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BE0" w:rsidRDefault="00603AAF" w:rsidP="00EE32EC">
      <w:pPr>
        <w:spacing w:before="200" w:line="360" w:lineRule="auto"/>
        <w:jc w:val="center"/>
        <w:rPr>
          <w:b/>
          <w:color w:val="0070C0"/>
          <w:sz w:val="28"/>
          <w:szCs w:val="28"/>
          <w:u w:val="single"/>
        </w:rPr>
      </w:pPr>
      <w:r w:rsidRPr="00603AAF">
        <w:rPr>
          <w:b/>
          <w:noProof/>
          <w:sz w:val="24"/>
          <w:szCs w:val="24"/>
          <w:u w:val="single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75pt;margin-top:-19.5pt;width:524.25pt;height:57.75pt;z-index:251653120;mso-width-relative:margin;mso-height-relative:margin" strokecolor="white [3212]" strokeweight="1.25pt">
            <v:shadow color="#868686"/>
            <v:textbox style="mso-next-textbox:#_x0000_s1026">
              <w:txbxContent>
                <w:p w:rsidR="00036DD1" w:rsidRPr="00442FDC" w:rsidRDefault="00036DD1" w:rsidP="00442FDC">
                  <w:pPr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442FDC">
                    <w:rPr>
                      <w:b/>
                      <w:sz w:val="32"/>
                      <w:szCs w:val="32"/>
                    </w:rPr>
                    <w:t>Non-Metallic Mineral Processing Plant Quick Reference Air Regulation Guide</w:t>
                  </w:r>
                </w:p>
                <w:p w:rsidR="00036DD1" w:rsidRPr="00FC566F" w:rsidRDefault="00036DD1" w:rsidP="00325D74">
                  <w:pPr>
                    <w:spacing w:after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(Not Subject to Subpart OOO)</w:t>
                  </w:r>
                </w:p>
              </w:txbxContent>
            </v:textbox>
          </v:shape>
        </w:pict>
      </w:r>
    </w:p>
    <w:p w:rsidR="00EE32EC" w:rsidRPr="00442FDC" w:rsidRDefault="00EE32EC" w:rsidP="00EE32EC">
      <w:pPr>
        <w:spacing w:before="200" w:line="360" w:lineRule="auto"/>
        <w:jc w:val="center"/>
        <w:rPr>
          <w:b/>
          <w:color w:val="0070C0"/>
          <w:sz w:val="28"/>
          <w:szCs w:val="28"/>
          <w:u w:val="single"/>
        </w:rPr>
      </w:pPr>
      <w:r w:rsidRPr="00442FDC">
        <w:rPr>
          <w:b/>
          <w:color w:val="0070C0"/>
          <w:sz w:val="28"/>
          <w:szCs w:val="28"/>
          <w:u w:val="single"/>
        </w:rPr>
        <w:t>Compliance</w:t>
      </w:r>
    </w:p>
    <w:p w:rsidR="00EE32EC" w:rsidRPr="00EE32EC" w:rsidRDefault="00053F0C" w:rsidP="00EE32EC">
      <w:pPr>
        <w:pStyle w:val="ListParagraph"/>
        <w:numPr>
          <w:ilvl w:val="0"/>
          <w:numId w:val="14"/>
        </w:numPr>
        <w:spacing w:before="200" w:line="360" w:lineRule="auto"/>
        <w:rPr>
          <w:b/>
          <w:sz w:val="24"/>
          <w:szCs w:val="24"/>
        </w:rPr>
      </w:pPr>
      <w:r w:rsidRPr="00EE32EC">
        <w:rPr>
          <w:b/>
          <w:sz w:val="24"/>
          <w:szCs w:val="24"/>
        </w:rPr>
        <w:t>Maintain fuel usage records.</w:t>
      </w:r>
    </w:p>
    <w:p w:rsidR="00EE32EC" w:rsidRPr="00EE32EC" w:rsidRDefault="00053F0C" w:rsidP="00EE32EC">
      <w:pPr>
        <w:pStyle w:val="ListParagraph"/>
        <w:numPr>
          <w:ilvl w:val="0"/>
          <w:numId w:val="14"/>
        </w:numPr>
        <w:spacing w:before="200" w:line="360" w:lineRule="auto"/>
        <w:rPr>
          <w:b/>
          <w:sz w:val="24"/>
          <w:szCs w:val="24"/>
        </w:rPr>
      </w:pPr>
      <w:r w:rsidRPr="00EE32EC">
        <w:rPr>
          <w:b/>
          <w:sz w:val="24"/>
          <w:szCs w:val="24"/>
        </w:rPr>
        <w:t>Control fugitive dust</w:t>
      </w:r>
      <w:r w:rsidR="00EE32EC">
        <w:rPr>
          <w:b/>
          <w:sz w:val="24"/>
          <w:szCs w:val="24"/>
        </w:rPr>
        <w:t>.</w:t>
      </w:r>
    </w:p>
    <w:p w:rsidR="00EE32EC" w:rsidRDefault="00395353" w:rsidP="00EE32EC">
      <w:pPr>
        <w:pStyle w:val="ListParagraph"/>
        <w:numPr>
          <w:ilvl w:val="0"/>
          <w:numId w:val="14"/>
        </w:numPr>
        <w:spacing w:before="20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Notify the D</w:t>
      </w:r>
      <w:r w:rsidR="00EE32EC" w:rsidRPr="00EE32EC">
        <w:rPr>
          <w:b/>
          <w:sz w:val="24"/>
          <w:szCs w:val="24"/>
        </w:rPr>
        <w:t xml:space="preserve">epartment </w:t>
      </w:r>
      <w:r>
        <w:rPr>
          <w:b/>
          <w:sz w:val="24"/>
          <w:szCs w:val="24"/>
        </w:rPr>
        <w:t>at least one day prior to relocating</w:t>
      </w:r>
      <w:r w:rsidR="00EE32EC" w:rsidRPr="00EE32EC">
        <w:rPr>
          <w:b/>
          <w:sz w:val="24"/>
          <w:szCs w:val="24"/>
        </w:rPr>
        <w:t xml:space="preserve">.  </w:t>
      </w:r>
    </w:p>
    <w:p w:rsidR="00EE32EC" w:rsidRPr="00442FDC" w:rsidRDefault="00EE32EC" w:rsidP="00EE32EC">
      <w:pPr>
        <w:spacing w:before="200" w:line="360" w:lineRule="auto"/>
        <w:jc w:val="center"/>
        <w:rPr>
          <w:b/>
          <w:color w:val="0070C0"/>
          <w:sz w:val="28"/>
          <w:szCs w:val="28"/>
          <w:u w:val="single"/>
        </w:rPr>
      </w:pPr>
      <w:r w:rsidRPr="00442FDC">
        <w:rPr>
          <w:b/>
          <w:color w:val="0070C0"/>
          <w:sz w:val="28"/>
          <w:szCs w:val="28"/>
          <w:u w:val="single"/>
        </w:rPr>
        <w:t>Limitations</w:t>
      </w:r>
    </w:p>
    <w:p w:rsidR="007E4CD8" w:rsidRPr="00EE32EC" w:rsidRDefault="007E4CD8" w:rsidP="00EE32EC">
      <w:pPr>
        <w:pStyle w:val="ListParagraph"/>
        <w:numPr>
          <w:ilvl w:val="0"/>
          <w:numId w:val="17"/>
        </w:numPr>
        <w:rPr>
          <w:b/>
          <w:sz w:val="24"/>
          <w:szCs w:val="24"/>
        </w:rPr>
      </w:pPr>
      <w:r w:rsidRPr="00EE32EC">
        <w:rPr>
          <w:b/>
          <w:sz w:val="24"/>
          <w:szCs w:val="24"/>
        </w:rPr>
        <w:t>Fuel Consumption Per Year</w:t>
      </w:r>
      <w:r w:rsidRPr="00EE32EC">
        <w:rPr>
          <w:sz w:val="24"/>
          <w:szCs w:val="24"/>
        </w:rPr>
        <w:t>:</w:t>
      </w:r>
    </w:p>
    <w:p w:rsidR="007E4CD8" w:rsidRPr="00E46984" w:rsidRDefault="005A22C8" w:rsidP="00053F0C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If you fire gasoline: Use l</w:t>
      </w:r>
      <w:r w:rsidR="007E4CD8" w:rsidRPr="00E46984">
        <w:rPr>
          <w:sz w:val="24"/>
          <w:szCs w:val="24"/>
        </w:rPr>
        <w:t>ess than 23,000 gallons</w:t>
      </w:r>
    </w:p>
    <w:p w:rsidR="007E4CD8" w:rsidRPr="00E46984" w:rsidRDefault="005A22C8" w:rsidP="00053F0C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If you fire diesel: Use l</w:t>
      </w:r>
      <w:r w:rsidR="007E4CD8" w:rsidRPr="00E46984">
        <w:rPr>
          <w:sz w:val="24"/>
          <w:szCs w:val="24"/>
        </w:rPr>
        <w:t>ess than 275,000 gallons</w:t>
      </w:r>
    </w:p>
    <w:p w:rsidR="007E4CD8" w:rsidRDefault="005A22C8" w:rsidP="00053F0C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If you fire propane: Use l</w:t>
      </w:r>
      <w:r w:rsidR="007E4CD8" w:rsidRPr="00E46984">
        <w:rPr>
          <w:sz w:val="24"/>
          <w:szCs w:val="24"/>
        </w:rPr>
        <w:t>ess than 1.3 million gallons</w:t>
      </w:r>
    </w:p>
    <w:p w:rsidR="00362CB0" w:rsidRDefault="005A22C8" w:rsidP="00362CB0">
      <w:pPr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 xml:space="preserve">If you fire natural gas: Use less than </w:t>
      </w:r>
      <w:r w:rsidR="008A3CD2" w:rsidRPr="00362CB0">
        <w:rPr>
          <w:sz w:val="24"/>
          <w:szCs w:val="24"/>
        </w:rPr>
        <w:t>44 million standard cubic</w:t>
      </w:r>
      <w:r>
        <w:rPr>
          <w:sz w:val="24"/>
          <w:szCs w:val="24"/>
        </w:rPr>
        <w:t xml:space="preserve"> feet </w:t>
      </w:r>
    </w:p>
    <w:p w:rsidR="008A3CD2" w:rsidRPr="008A3CD2" w:rsidRDefault="008A3CD2" w:rsidP="008A3CD2">
      <w:pPr>
        <w:numPr>
          <w:ilvl w:val="0"/>
          <w:numId w:val="4"/>
        </w:numPr>
        <w:rPr>
          <w:rFonts w:eastAsia="Times New Roman"/>
          <w:sz w:val="24"/>
          <w:szCs w:val="24"/>
        </w:rPr>
      </w:pPr>
      <w:r w:rsidRPr="008A3CD2">
        <w:rPr>
          <w:rFonts w:eastAsia="Times New Roman"/>
          <w:sz w:val="24"/>
          <w:szCs w:val="24"/>
        </w:rPr>
        <w:t>If you fire more than one fuel type: Prorate</w:t>
      </w:r>
    </w:p>
    <w:p w:rsidR="008A3CD2" w:rsidRDefault="008A3CD2" w:rsidP="008A3CD2">
      <w:pPr>
        <w:pStyle w:val="ListParagraph"/>
        <w:rPr>
          <w:b/>
          <w:sz w:val="24"/>
          <w:szCs w:val="24"/>
        </w:rPr>
      </w:pPr>
    </w:p>
    <w:p w:rsidR="00442FDC" w:rsidRPr="008A3CD2" w:rsidRDefault="00FC566F" w:rsidP="008A3CD2">
      <w:pPr>
        <w:pStyle w:val="ListParagraph"/>
        <w:numPr>
          <w:ilvl w:val="0"/>
          <w:numId w:val="17"/>
        </w:numPr>
        <w:rPr>
          <w:b/>
          <w:sz w:val="24"/>
          <w:szCs w:val="24"/>
        </w:rPr>
      </w:pPr>
      <w:r w:rsidRPr="008A3CD2">
        <w:rPr>
          <w:b/>
          <w:sz w:val="24"/>
          <w:szCs w:val="24"/>
        </w:rPr>
        <w:t>Visible Emissions Standard</w:t>
      </w:r>
      <w:r w:rsidR="001D4BE0" w:rsidRPr="008A3CD2">
        <w:rPr>
          <w:b/>
          <w:sz w:val="24"/>
          <w:szCs w:val="24"/>
        </w:rPr>
        <w:t>: 20 percent opacity. This means you can see 80% of the background through the dust plume.</w:t>
      </w:r>
    </w:p>
    <w:p w:rsidR="00C40CD4" w:rsidRDefault="00C40CD4" w:rsidP="00C40CD4">
      <w:pPr>
        <w:pStyle w:val="ListParagraph"/>
        <w:rPr>
          <w:b/>
          <w:sz w:val="24"/>
          <w:szCs w:val="24"/>
        </w:rPr>
      </w:pPr>
    </w:p>
    <w:p w:rsidR="0083285E" w:rsidRPr="00C40CD4" w:rsidRDefault="00C40CD4" w:rsidP="00C40CD4">
      <w:pPr>
        <w:pStyle w:val="ListParagraph"/>
        <w:numPr>
          <w:ilvl w:val="0"/>
          <w:numId w:val="17"/>
        </w:numPr>
        <w:rPr>
          <w:b/>
          <w:sz w:val="24"/>
          <w:szCs w:val="24"/>
        </w:rPr>
      </w:pPr>
      <w:r w:rsidRPr="00C40CD4">
        <w:rPr>
          <w:b/>
          <w:sz w:val="24"/>
          <w:szCs w:val="24"/>
        </w:rPr>
        <w:t>Stationary Plants processing dry material and Relocatable Plants must use a water suppression system with spray bars located wherever unconfined emissions occur at the feeder(s), the entrance and exit of the crusher(s), the classifier screens, and the conveyor drop points.</w:t>
      </w:r>
    </w:p>
    <w:p w:rsidR="00C40CD4" w:rsidRDefault="00C40CD4" w:rsidP="00C40CD4">
      <w:pPr>
        <w:pStyle w:val="ListParagraph"/>
        <w:rPr>
          <w:b/>
          <w:sz w:val="24"/>
          <w:szCs w:val="24"/>
        </w:rPr>
      </w:pPr>
    </w:p>
    <w:p w:rsidR="007750DC" w:rsidRDefault="007750DC" w:rsidP="0083285E">
      <w:pPr>
        <w:pStyle w:val="ListParagraph"/>
        <w:numPr>
          <w:ilvl w:val="0"/>
          <w:numId w:val="7"/>
        </w:numPr>
        <w:rPr>
          <w:b/>
          <w:sz w:val="24"/>
          <w:szCs w:val="24"/>
        </w:rPr>
      </w:pPr>
      <w:r w:rsidRPr="0083285E">
        <w:rPr>
          <w:b/>
          <w:sz w:val="24"/>
          <w:szCs w:val="24"/>
        </w:rPr>
        <w:t>Unconfined emissions generated by vehicular traffic or wind shall be controlled by applying water or effective dust suppressants on a regular basis to all stockpiles, roadways and work yards where the nonmetallic mineral processing plant is located.</w:t>
      </w:r>
    </w:p>
    <w:p w:rsidR="0083285E" w:rsidRPr="0083285E" w:rsidRDefault="0083285E" w:rsidP="0083285E">
      <w:pPr>
        <w:pStyle w:val="ListParagraph"/>
        <w:rPr>
          <w:b/>
          <w:sz w:val="24"/>
          <w:szCs w:val="24"/>
        </w:rPr>
      </w:pPr>
    </w:p>
    <w:p w:rsidR="0083285E" w:rsidRPr="0083285E" w:rsidRDefault="0083285E" w:rsidP="0083285E">
      <w:pPr>
        <w:pStyle w:val="ListParagraph"/>
        <w:rPr>
          <w:b/>
          <w:sz w:val="24"/>
          <w:szCs w:val="24"/>
        </w:rPr>
      </w:pPr>
    </w:p>
    <w:p w:rsidR="00362CB0" w:rsidRDefault="00C40CD4" w:rsidP="00362CB0">
      <w:pPr>
        <w:ind w:left="72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5629275</wp:posOffset>
            </wp:positionH>
            <wp:positionV relativeFrom="paragraph">
              <wp:posOffset>322536</wp:posOffset>
            </wp:positionV>
            <wp:extent cx="846455" cy="554399"/>
            <wp:effectExtent l="19050" t="0" r="0" b="0"/>
            <wp:wrapNone/>
            <wp:docPr id="18" name="Picture 18" descr="clr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lr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5543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3285E" w:rsidRPr="00FE0051" w:rsidRDefault="0083285E" w:rsidP="00FE0051">
      <w:pPr>
        <w:numPr>
          <w:ilvl w:val="0"/>
          <w:numId w:val="17"/>
        </w:numPr>
        <w:spacing w:before="200" w:after="0"/>
        <w:rPr>
          <w:b/>
          <w:sz w:val="24"/>
          <w:szCs w:val="24"/>
        </w:rPr>
      </w:pPr>
      <w:r w:rsidRPr="00E46984">
        <w:rPr>
          <w:b/>
          <w:sz w:val="24"/>
          <w:szCs w:val="24"/>
        </w:rPr>
        <w:lastRenderedPageBreak/>
        <w:t>Renew your permit online at</w:t>
      </w:r>
      <w:r>
        <w:rPr>
          <w:b/>
          <w:sz w:val="24"/>
          <w:szCs w:val="24"/>
        </w:rPr>
        <w:t>:</w:t>
      </w:r>
      <w:r w:rsidRPr="00E46984">
        <w:rPr>
          <w:b/>
          <w:sz w:val="24"/>
          <w:szCs w:val="24"/>
        </w:rPr>
        <w:t xml:space="preserve"> </w:t>
      </w:r>
      <w:hyperlink r:id="rId7" w:history="1">
        <w:r w:rsidR="002B2BE6" w:rsidRPr="0072402E">
          <w:rPr>
            <w:rStyle w:val="Hyperlink"/>
            <w:b/>
            <w:sz w:val="24"/>
            <w:szCs w:val="24"/>
          </w:rPr>
          <w:t>http://www.dep.state</w:t>
        </w:r>
        <w:r w:rsidR="002B2BE6" w:rsidRPr="0072402E">
          <w:rPr>
            <w:rStyle w:val="Hyperlink"/>
            <w:b/>
            <w:sz w:val="24"/>
            <w:szCs w:val="24"/>
          </w:rPr>
          <w:t>.</w:t>
        </w:r>
        <w:r w:rsidR="002B2BE6" w:rsidRPr="0072402E">
          <w:rPr>
            <w:rStyle w:val="Hyperlink"/>
            <w:b/>
            <w:sz w:val="24"/>
            <w:szCs w:val="24"/>
          </w:rPr>
          <w:t>fl.us/air/emission/agpers.htm</w:t>
        </w:r>
      </w:hyperlink>
    </w:p>
    <w:p w:rsidR="007750DC" w:rsidRPr="00362CB0" w:rsidRDefault="007750DC" w:rsidP="00FE0051">
      <w:pPr>
        <w:pStyle w:val="ListParagraph"/>
        <w:numPr>
          <w:ilvl w:val="0"/>
          <w:numId w:val="20"/>
        </w:numPr>
        <w:spacing w:before="200" w:after="0"/>
        <w:rPr>
          <w:b/>
          <w:sz w:val="24"/>
          <w:szCs w:val="24"/>
        </w:rPr>
      </w:pPr>
      <w:r w:rsidRPr="00362CB0">
        <w:rPr>
          <w:b/>
          <w:sz w:val="24"/>
          <w:szCs w:val="24"/>
        </w:rPr>
        <w:t>Notify the department</w:t>
      </w:r>
      <w:r w:rsidR="00395353">
        <w:rPr>
          <w:b/>
          <w:sz w:val="24"/>
          <w:szCs w:val="24"/>
        </w:rPr>
        <w:t xml:space="preserve"> of your relocation</w:t>
      </w:r>
      <w:r w:rsidRPr="00362CB0">
        <w:rPr>
          <w:b/>
          <w:sz w:val="24"/>
          <w:szCs w:val="24"/>
        </w:rPr>
        <w:t xml:space="preserve"> using the Facility Relocation Notification found at: </w:t>
      </w:r>
      <w:hyperlink r:id="rId8" w:history="1">
        <w:r w:rsidRPr="00362CB0">
          <w:rPr>
            <w:rStyle w:val="Hyperlink"/>
            <w:b/>
            <w:sz w:val="24"/>
            <w:szCs w:val="24"/>
          </w:rPr>
          <w:t>http://www.dep.state.fl.us/air/rules/forms/relocation.htm</w:t>
        </w:r>
      </w:hyperlink>
      <w:r>
        <w:t xml:space="preserve">. </w:t>
      </w:r>
      <w:r w:rsidRPr="00362CB0">
        <w:rPr>
          <w:b/>
          <w:sz w:val="24"/>
          <w:szCs w:val="24"/>
        </w:rPr>
        <w:t xml:space="preserve">Give us a call at least one day prior to your move.  </w:t>
      </w:r>
    </w:p>
    <w:p w:rsidR="001D4BE0" w:rsidRPr="00FE0051" w:rsidRDefault="00FE0051" w:rsidP="00FE0051">
      <w:pPr>
        <w:jc w:val="center"/>
        <w:rPr>
          <w:b/>
          <w:noProof/>
          <w:color w:val="0070C0"/>
          <w:sz w:val="28"/>
          <w:szCs w:val="28"/>
          <w:u w:val="single"/>
        </w:rPr>
      </w:pPr>
      <w:r w:rsidRPr="00FE0051">
        <w:rPr>
          <w:b/>
          <w:noProof/>
          <w:color w:val="0070C0"/>
          <w:sz w:val="28"/>
          <w:szCs w:val="28"/>
          <w:u w:val="single"/>
        </w:rPr>
        <w:t xml:space="preserve">District </w:t>
      </w:r>
      <w:r w:rsidR="001D4BE0" w:rsidRPr="00FE0051">
        <w:rPr>
          <w:b/>
          <w:noProof/>
          <w:color w:val="0070C0"/>
          <w:sz w:val="28"/>
          <w:szCs w:val="28"/>
          <w:u w:val="single"/>
        </w:rPr>
        <w:t>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81"/>
        <w:gridCol w:w="3181"/>
        <w:gridCol w:w="3181"/>
      </w:tblGrid>
      <w:tr w:rsidR="00036DD1" w:rsidTr="00F90F52">
        <w:trPr>
          <w:trHeight w:val="1763"/>
        </w:trPr>
        <w:tc>
          <w:tcPr>
            <w:tcW w:w="3181" w:type="dxa"/>
          </w:tcPr>
          <w:p w:rsidR="00036DD1" w:rsidRPr="001C2FD6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1C2FD6">
              <w:rPr>
                <w:rFonts w:ascii="Arial" w:hAnsi="Arial" w:cs="Arial"/>
                <w:b/>
                <w:color w:val="009999"/>
                <w:sz w:val="18"/>
                <w:szCs w:val="18"/>
              </w:rPr>
              <w:t>NORTHWEST DISTRICT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160 Governmental Center, Suite 308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Pensacola, FL  32502-5794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Phone:  (850) 595-8300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Fax:   (850) 595-8096</w:t>
            </w:r>
          </w:p>
          <w:p w:rsidR="00036DD1" w:rsidRPr="00E67615" w:rsidRDefault="00036DD1" w:rsidP="00036DD1">
            <w:pPr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 xml:space="preserve">Email: </w:t>
            </w:r>
            <w:hyperlink r:id="rId9" w:history="1">
              <w:r w:rsidRPr="006868C1">
                <w:rPr>
                  <w:rStyle w:val="Hyperlink"/>
                  <w:rFonts w:ascii="Arial" w:hAnsi="Arial" w:cs="Arial"/>
                  <w:b/>
                  <w:color w:val="009999"/>
                  <w:sz w:val="18"/>
                  <w:szCs w:val="18"/>
                </w:rPr>
                <w:t>rick.bradburn@dep.state.fl.us</w:t>
              </w:r>
            </w:hyperlink>
          </w:p>
        </w:tc>
        <w:tc>
          <w:tcPr>
            <w:tcW w:w="3181" w:type="dxa"/>
          </w:tcPr>
          <w:p w:rsidR="00036DD1" w:rsidRPr="001C2FD6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1C2FD6">
              <w:rPr>
                <w:rFonts w:ascii="Arial" w:hAnsi="Arial" w:cs="Arial"/>
                <w:b/>
                <w:color w:val="009999"/>
                <w:sz w:val="18"/>
                <w:szCs w:val="18"/>
              </w:rPr>
              <w:t>NORTHEAST DISTRICT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7777 </w:t>
            </w:r>
            <w:proofErr w:type="spellStart"/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Baymeadows</w:t>
            </w:r>
            <w:proofErr w:type="spellEnd"/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 xml:space="preserve"> Way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West, Suite 100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Jacksonville, FL  32256-7590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Phone:  (904) 256-1700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Fax:    (904) 256-1590</w:t>
            </w:r>
          </w:p>
          <w:p w:rsidR="00036DD1" w:rsidRPr="00F90F52" w:rsidRDefault="00036DD1" w:rsidP="00F90F52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 xml:space="preserve">Email: </w:t>
            </w:r>
            <w:hyperlink r:id="rId10" w:history="1">
              <w:r w:rsidRPr="006868C1">
                <w:rPr>
                  <w:rStyle w:val="Hyperlink"/>
                  <w:rFonts w:ascii="Arial" w:hAnsi="Arial" w:cs="Arial"/>
                  <w:b/>
                  <w:color w:val="009999"/>
                  <w:sz w:val="18"/>
                  <w:szCs w:val="18"/>
                </w:rPr>
                <w:t>vincent.clark@dep.state.fl.us</w:t>
              </w:r>
            </w:hyperlink>
          </w:p>
        </w:tc>
        <w:tc>
          <w:tcPr>
            <w:tcW w:w="3181" w:type="dxa"/>
          </w:tcPr>
          <w:p w:rsidR="00036DD1" w:rsidRPr="001C2FD6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1C2FD6">
              <w:rPr>
                <w:rFonts w:ascii="Arial" w:hAnsi="Arial" w:cs="Arial"/>
                <w:b/>
                <w:color w:val="009999"/>
                <w:sz w:val="18"/>
                <w:szCs w:val="18"/>
              </w:rPr>
              <w:t>CENTRAL DISTRICT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3319 Maguire Boulevard,</w:t>
            </w: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 xml:space="preserve"> Suite 232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Orlando, FL  32803-3767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Phone:  407-897-2931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Fax:    (407) 412-0455</w:t>
            </w:r>
          </w:p>
          <w:p w:rsidR="00036DD1" w:rsidRPr="00F90F52" w:rsidRDefault="00036DD1" w:rsidP="00F90F52">
            <w:pPr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 xml:space="preserve">Email: </w:t>
            </w:r>
            <w:bookmarkStart w:id="0" w:name="content"/>
            <w:bookmarkEnd w:id="0"/>
            <w:r w:rsidR="00603AAF" w:rsidRPr="006868C1">
              <w:rPr>
                <w:rFonts w:ascii="Arial" w:hAnsi="Arial" w:cs="Arial"/>
                <w:b/>
                <w:color w:val="009999"/>
                <w:sz w:val="18"/>
                <w:szCs w:val="18"/>
              </w:rPr>
              <w:fldChar w:fldCharType="begin"/>
            </w:r>
            <w:r w:rsidRPr="006868C1">
              <w:rPr>
                <w:rFonts w:ascii="Arial" w:hAnsi="Arial" w:cs="Arial"/>
                <w:b/>
                <w:color w:val="009999"/>
                <w:sz w:val="18"/>
                <w:szCs w:val="18"/>
              </w:rPr>
              <w:instrText xml:space="preserve"> HYPERLINK "mailto:garry.kuberski@dep.state.fl.us" </w:instrText>
            </w:r>
            <w:r w:rsidR="00603AAF" w:rsidRPr="006868C1">
              <w:rPr>
                <w:rFonts w:ascii="Arial" w:hAnsi="Arial" w:cs="Arial"/>
                <w:b/>
                <w:color w:val="009999"/>
                <w:sz w:val="18"/>
                <w:szCs w:val="18"/>
              </w:rPr>
              <w:fldChar w:fldCharType="separate"/>
            </w:r>
            <w:r w:rsidRPr="006868C1">
              <w:rPr>
                <w:rStyle w:val="Hyperlink"/>
                <w:rFonts w:ascii="Arial" w:hAnsi="Arial" w:cs="Arial"/>
                <w:b/>
                <w:color w:val="009999"/>
                <w:sz w:val="18"/>
                <w:szCs w:val="18"/>
              </w:rPr>
              <w:t>garry.kuberski@dep.state.fl.us</w:t>
            </w:r>
            <w:r w:rsidR="00603AAF" w:rsidRPr="006868C1">
              <w:rPr>
                <w:rFonts w:ascii="Arial" w:hAnsi="Arial" w:cs="Arial"/>
                <w:b/>
                <w:color w:val="009999"/>
                <w:sz w:val="18"/>
                <w:szCs w:val="18"/>
              </w:rPr>
              <w:fldChar w:fldCharType="end"/>
            </w:r>
          </w:p>
        </w:tc>
      </w:tr>
      <w:tr w:rsidR="00036DD1" w:rsidTr="002B2BE6">
        <w:trPr>
          <w:trHeight w:val="1890"/>
        </w:trPr>
        <w:tc>
          <w:tcPr>
            <w:tcW w:w="3181" w:type="dxa"/>
          </w:tcPr>
          <w:p w:rsidR="00036DD1" w:rsidRPr="001C2FD6" w:rsidRDefault="00036DD1" w:rsidP="00036DD1">
            <w:pPr>
              <w:spacing w:after="0"/>
              <w:rPr>
                <w:rFonts w:ascii="Arial" w:hAnsi="Arial"/>
                <w:b/>
                <w:color w:val="009999"/>
                <w:sz w:val="18"/>
                <w:szCs w:val="18"/>
              </w:rPr>
            </w:pPr>
            <w:r w:rsidRPr="001C2FD6">
              <w:rPr>
                <w:rFonts w:ascii="Arial" w:hAnsi="Arial"/>
                <w:b/>
                <w:color w:val="009999"/>
                <w:sz w:val="18"/>
                <w:szCs w:val="18"/>
              </w:rPr>
              <w:t>SOUTHWEST DISTRICT</w:t>
            </w:r>
          </w:p>
          <w:p w:rsidR="00036DD1" w:rsidRDefault="00036DD1" w:rsidP="00036DD1">
            <w:pPr>
              <w:spacing w:after="0"/>
              <w:rPr>
                <w:rFonts w:ascii="Arial" w:hAnsi="Arial"/>
                <w:color w:val="000000"/>
                <w:sz w:val="16"/>
                <w:szCs w:val="16"/>
              </w:rPr>
            </w:pPr>
            <w:r w:rsidRPr="00053680">
              <w:rPr>
                <w:rFonts w:ascii="Arial" w:hAnsi="Arial"/>
                <w:color w:val="000000"/>
                <w:sz w:val="16"/>
                <w:szCs w:val="16"/>
              </w:rPr>
              <w:t>13051 N. Telecom Parkway</w:t>
            </w:r>
          </w:p>
          <w:p w:rsidR="00036DD1" w:rsidRPr="00053680" w:rsidRDefault="00036DD1" w:rsidP="00036DD1">
            <w:pPr>
              <w:spacing w:after="0"/>
              <w:rPr>
                <w:rFonts w:ascii="Arial" w:hAnsi="Arial"/>
                <w:color w:val="000000"/>
                <w:sz w:val="16"/>
                <w:szCs w:val="16"/>
              </w:rPr>
            </w:pPr>
            <w:r w:rsidRPr="00053680">
              <w:rPr>
                <w:rFonts w:ascii="Arial" w:hAnsi="Arial"/>
                <w:color w:val="000000"/>
                <w:sz w:val="16"/>
                <w:szCs w:val="16"/>
              </w:rPr>
              <w:t>Temple Terrace, FL  33637-0926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/>
                <w:b/>
                <w:color w:val="009999"/>
                <w:sz w:val="18"/>
                <w:szCs w:val="18"/>
              </w:rPr>
              <w:t>Phone:  (813) 632-7600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/>
                <w:b/>
                <w:color w:val="009999"/>
                <w:sz w:val="18"/>
                <w:szCs w:val="18"/>
              </w:rPr>
              <w:t>Fax:    (813) 632-7665</w:t>
            </w:r>
          </w:p>
          <w:p w:rsidR="00036DD1" w:rsidRPr="00036DD1" w:rsidRDefault="00036DD1" w:rsidP="00036DD1">
            <w:pPr>
              <w:pStyle w:val="Default"/>
              <w:rPr>
                <w:rFonts w:ascii="Arial" w:hAnsi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/>
                <w:b/>
                <w:color w:val="009999"/>
                <w:sz w:val="18"/>
                <w:szCs w:val="18"/>
              </w:rPr>
              <w:t xml:space="preserve">Email: </w:t>
            </w:r>
            <w:hyperlink r:id="rId11" w:history="1">
              <w:r w:rsidRPr="006868C1">
                <w:rPr>
                  <w:rStyle w:val="Hyperlink"/>
                  <w:rFonts w:ascii="Arial" w:hAnsi="Arial"/>
                  <w:b/>
                  <w:color w:val="009999"/>
                  <w:sz w:val="18"/>
                  <w:szCs w:val="18"/>
                </w:rPr>
                <w:t>rhonda.hughes@dep.state.fl.us</w:t>
              </w:r>
            </w:hyperlink>
          </w:p>
        </w:tc>
        <w:tc>
          <w:tcPr>
            <w:tcW w:w="3181" w:type="dxa"/>
          </w:tcPr>
          <w:p w:rsidR="00036DD1" w:rsidRPr="001C2FD6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1C2FD6">
              <w:rPr>
                <w:rFonts w:ascii="Arial" w:hAnsi="Arial" w:cs="Arial"/>
                <w:b/>
                <w:color w:val="009999"/>
                <w:sz w:val="18"/>
                <w:szCs w:val="18"/>
              </w:rPr>
              <w:t>SOUTH DISTRICT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2295 Victoria Avenue, Suite 364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P.O. Box 2549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Fort Myers, FL  33902-2549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Phone: (239) 344-5600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Fax:   (850) 412-0590</w:t>
            </w:r>
          </w:p>
          <w:p w:rsidR="00036DD1" w:rsidRPr="00036DD1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 xml:space="preserve">Email: </w:t>
            </w:r>
            <w:hyperlink r:id="rId12" w:history="1">
              <w:r w:rsidRPr="006868C1">
                <w:rPr>
                  <w:rStyle w:val="Hyperlink"/>
                  <w:rFonts w:ascii="Arial" w:hAnsi="Arial" w:cs="Arial"/>
                  <w:b/>
                  <w:color w:val="009999"/>
                  <w:sz w:val="18"/>
                  <w:szCs w:val="18"/>
                </w:rPr>
                <w:t>sherril.culliver@dep.state.fl.us</w:t>
              </w:r>
            </w:hyperlink>
          </w:p>
        </w:tc>
        <w:tc>
          <w:tcPr>
            <w:tcW w:w="3181" w:type="dxa"/>
          </w:tcPr>
          <w:p w:rsidR="00036DD1" w:rsidRPr="001C2FD6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1C2FD6">
              <w:rPr>
                <w:rFonts w:ascii="Arial" w:hAnsi="Arial" w:cs="Arial"/>
                <w:b/>
                <w:color w:val="009999"/>
                <w:sz w:val="18"/>
                <w:szCs w:val="18"/>
              </w:rPr>
              <w:t>SOUTHEAST DISTRICT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400 North Congress Avenue, Suite 200</w:t>
            </w:r>
          </w:p>
          <w:p w:rsidR="00036DD1" w:rsidRPr="00CB0C64" w:rsidRDefault="00036DD1" w:rsidP="00036DD1">
            <w:pPr>
              <w:spacing w:after="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CB0C64">
              <w:rPr>
                <w:rFonts w:ascii="Arial" w:hAnsi="Arial" w:cs="Arial"/>
                <w:color w:val="000000"/>
                <w:sz w:val="16"/>
                <w:szCs w:val="16"/>
              </w:rPr>
              <w:t>West Palm Beach, FL  33401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Phone:  (561) 681-6600</w:t>
            </w:r>
          </w:p>
          <w:p w:rsidR="00036DD1" w:rsidRPr="002438E9" w:rsidRDefault="00036DD1" w:rsidP="00036DD1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2438E9">
              <w:rPr>
                <w:rFonts w:ascii="Arial" w:hAnsi="Arial" w:cs="Arial"/>
                <w:b/>
                <w:color w:val="009999"/>
                <w:sz w:val="18"/>
                <w:szCs w:val="18"/>
              </w:rPr>
              <w:t>Fax:    (561) 681-6790</w:t>
            </w:r>
          </w:p>
          <w:p w:rsidR="00036DD1" w:rsidRPr="00F90F52" w:rsidRDefault="00036DD1" w:rsidP="00F90F52">
            <w:pPr>
              <w:spacing w:after="0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6868C1">
              <w:rPr>
                <w:rFonts w:ascii="Arial" w:hAnsi="Arial" w:cs="Arial"/>
                <w:b/>
                <w:color w:val="009999"/>
                <w:sz w:val="18"/>
                <w:szCs w:val="18"/>
              </w:rPr>
              <w:t xml:space="preserve">Email: </w:t>
            </w:r>
            <w:hyperlink r:id="rId13" w:history="1">
              <w:r w:rsidRPr="006868C1">
                <w:rPr>
                  <w:rStyle w:val="Hyperlink"/>
                  <w:rFonts w:ascii="Arial" w:hAnsi="Arial" w:cs="Arial"/>
                  <w:b/>
                  <w:color w:val="009999"/>
                  <w:sz w:val="18"/>
                  <w:szCs w:val="18"/>
                </w:rPr>
                <w:t>maria.serrano@dep.state.fl.us</w:t>
              </w:r>
            </w:hyperlink>
          </w:p>
        </w:tc>
      </w:tr>
    </w:tbl>
    <w:p w:rsidR="00F90F52" w:rsidRDefault="00FE0051" w:rsidP="00F90F52">
      <w:pPr>
        <w:jc w:val="center"/>
        <w:rPr>
          <w:b/>
          <w:noProof/>
          <w:color w:val="0070C0"/>
          <w:sz w:val="28"/>
          <w:szCs w:val="28"/>
          <w:u w:val="single"/>
        </w:rPr>
      </w:pPr>
      <w:r w:rsidRPr="007B128F">
        <w:rPr>
          <w:b/>
          <w:noProof/>
          <w:color w:val="0070C0"/>
          <w:sz w:val="28"/>
          <w:szCs w:val="28"/>
          <w:u w:val="single"/>
        </w:rPr>
        <w:t>County Contact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2"/>
        <w:gridCol w:w="3192"/>
        <w:gridCol w:w="3192"/>
      </w:tblGrid>
      <w:tr w:rsidR="00F90F52" w:rsidRPr="00F90F52" w:rsidTr="00F90F52"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Orange County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Environmental Protection Division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 407-836-1445</w:t>
            </w:r>
          </w:p>
          <w:p w:rsidR="00F90F52" w:rsidRPr="00F90F52" w:rsidRDefault="00F90F52" w:rsidP="00F90F52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Email: </w:t>
            </w:r>
            <w:hyperlink r:id="rId14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Jodi.Dittell@ocfl.net</w:t>
              </w:r>
            </w:hyperlink>
            <w:r w:rsidRPr="00F90F52">
              <w:rPr>
                <w:b/>
              </w:rPr>
              <w:t xml:space="preserve"> </w:t>
            </w:r>
          </w:p>
        </w:tc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bookmarkStart w:id="1" w:name="OLE_LINK5"/>
            <w:bookmarkStart w:id="2" w:name="OLE_LINK6"/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Broward County</w:t>
            </w:r>
          </w:p>
          <w:p w:rsidR="00F90F52" w:rsidRPr="00F90F52" w:rsidRDefault="00F90F52" w:rsidP="00F90F5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9999"/>
                <w:sz w:val="18"/>
                <w:szCs w:val="18"/>
              </w:rPr>
            </w:pPr>
            <w:bookmarkStart w:id="3" w:name="OLE_LINK3"/>
            <w:bookmarkStart w:id="4" w:name="OLE_LINK4"/>
            <w:r w:rsidRPr="00F90F52">
              <w:rPr>
                <w:rFonts w:ascii="Arial" w:hAnsi="Arial" w:cs="Arial"/>
                <w:b/>
                <w:bCs/>
                <w:color w:val="009999"/>
                <w:sz w:val="18"/>
                <w:szCs w:val="18"/>
              </w:rPr>
              <w:t>Environmental Protection and Growth Management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 954-519-1220</w:t>
            </w:r>
          </w:p>
          <w:bookmarkEnd w:id="1"/>
          <w:bookmarkEnd w:id="2"/>
          <w:bookmarkEnd w:id="3"/>
          <w:bookmarkEnd w:id="4"/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Email: </w:t>
            </w:r>
            <w:hyperlink r:id="rId15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pshelton@broward.org</w:t>
              </w:r>
            </w:hyperlink>
          </w:p>
        </w:tc>
        <w:tc>
          <w:tcPr>
            <w:tcW w:w="3192" w:type="dxa"/>
          </w:tcPr>
          <w:p w:rsidR="00F90F52" w:rsidRPr="00F90F52" w:rsidRDefault="00F90F52" w:rsidP="00F90F5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bCs/>
                <w:color w:val="009999"/>
                <w:sz w:val="18"/>
                <w:szCs w:val="18"/>
              </w:rPr>
              <w:t xml:space="preserve">City of Jacksonville/Duval County </w:t>
            </w:r>
          </w:p>
          <w:p w:rsidR="00F90F52" w:rsidRPr="00F90F52" w:rsidRDefault="00F90F52" w:rsidP="00F90F5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bCs/>
                <w:color w:val="009999"/>
                <w:sz w:val="18"/>
                <w:szCs w:val="18"/>
              </w:rPr>
              <w:t xml:space="preserve">Neighborhoods Department </w:t>
            </w:r>
          </w:p>
          <w:p w:rsidR="00F90F52" w:rsidRPr="00F90F52" w:rsidRDefault="00F90F52" w:rsidP="00F90F52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bCs/>
                <w:color w:val="009999"/>
                <w:sz w:val="18"/>
                <w:szCs w:val="18"/>
              </w:rPr>
              <w:t>Environmental Quality Division</w:t>
            </w:r>
            <w:r w:rsidRPr="00F90F5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(904) 255-7100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Email:  </w:t>
            </w:r>
            <w:hyperlink r:id="rId16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tilley@coj.net</w:t>
              </w:r>
            </w:hyperlink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F90F52" w:rsidRPr="00F90F52" w:rsidTr="00F90F52">
        <w:trPr>
          <w:trHeight w:val="1583"/>
        </w:trPr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Hillsborough County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Environmental Protection Commission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Air Management Division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 813-627-2600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Email:  Jason Waters - </w:t>
            </w:r>
            <w:hyperlink r:id="rId17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watersj@epchc.org</w:t>
              </w:r>
            </w:hyperlink>
          </w:p>
        </w:tc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Pinellas County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Department of Environmental Management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Air Quality Division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 727-464-4422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Email: </w:t>
            </w:r>
            <w:hyperlink r:id="rId18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grobbins@pinellascounty.org</w:t>
              </w:r>
            </w:hyperlink>
          </w:p>
        </w:tc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Miami-Dade County Permitting, Environment and Regulatory Affairs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 305-372-6925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Email: </w:t>
            </w:r>
            <w:hyperlink r:id="rId19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gordor@miamidade.gov</w:t>
              </w:r>
            </w:hyperlink>
          </w:p>
        </w:tc>
      </w:tr>
      <w:tr w:rsidR="00F90F52" w:rsidRPr="00F90F52" w:rsidTr="002B2BE6">
        <w:trPr>
          <w:trHeight w:val="1728"/>
        </w:trPr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Sarasota County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F90F52">
              <w:rPr>
                <w:rFonts w:ascii="Arial" w:hAnsi="Arial" w:cs="Arial"/>
                <w:b/>
                <w:bCs/>
                <w:color w:val="009999"/>
                <w:sz w:val="18"/>
                <w:szCs w:val="18"/>
              </w:rPr>
              <w:t>Sarasota County ESBC Air Quality/ Storage Tank Management</w:t>
            </w:r>
            <w:r w:rsidRPr="00F90F52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Phone: 941-861-0676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bCs/>
                <w:sz w:val="18"/>
                <w:szCs w:val="18"/>
              </w:rPr>
              <w:t>Fax: 941-861-6267</w:t>
            </w:r>
          </w:p>
          <w:p w:rsid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Email: </w:t>
            </w:r>
            <w:hyperlink r:id="rId20" w:history="1">
              <w:r w:rsidRPr="00F90F52">
                <w:rPr>
                  <w:rFonts w:ascii="Arial" w:hAnsi="Arial" w:cs="Arial"/>
                  <w:b/>
                  <w:bCs/>
                  <w:color w:val="0000FF"/>
                  <w:sz w:val="18"/>
                  <w:u w:val="single"/>
                </w:rPr>
                <w:t>mstorino@scgov.net</w:t>
              </w:r>
            </w:hyperlink>
          </w:p>
          <w:p w:rsid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color w:val="009999"/>
                <w:sz w:val="18"/>
                <w:szCs w:val="18"/>
              </w:rPr>
              <w:t>Palm Beach County Health Department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Phone: 561-837-5900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Fax:  561-837-5295</w:t>
            </w:r>
          </w:p>
          <w:p w:rsidR="00F90F52" w:rsidRPr="00F90F52" w:rsidRDefault="00F90F52" w:rsidP="002B2BE6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sz w:val="18"/>
                <w:szCs w:val="18"/>
              </w:rPr>
              <w:t>Email:</w:t>
            </w:r>
            <w:r w:rsidRPr="00F90F52">
              <w:rPr>
                <w:b/>
                <w:sz w:val="20"/>
                <w:szCs w:val="20"/>
              </w:rPr>
              <w:t xml:space="preserve">  </w:t>
            </w:r>
            <w:hyperlink r:id="rId21" w:history="1">
              <w:r w:rsidRPr="00F90F52">
                <w:rPr>
                  <w:rFonts w:ascii="Arial" w:hAnsi="Arial" w:cs="Arial"/>
                  <w:b/>
                  <w:color w:val="0000FF"/>
                  <w:sz w:val="18"/>
                  <w:u w:val="single"/>
                </w:rPr>
                <w:t>Thomas_Tittle@doh.state.fl.us</w:t>
              </w:r>
            </w:hyperlink>
            <w:r w:rsidRPr="00F90F52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</w:p>
        </w:tc>
      </w:tr>
      <w:tr w:rsidR="00F90F52" w:rsidRPr="00F90F52" w:rsidTr="00F90F52">
        <w:tc>
          <w:tcPr>
            <w:tcW w:w="3192" w:type="dxa"/>
          </w:tcPr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  <w:r w:rsidRPr="00F90F52">
              <w:rPr>
                <w:rFonts w:ascii="Arial" w:hAnsi="Arial" w:cs="Arial"/>
                <w:b/>
                <w:noProof/>
                <w:color w:val="009999"/>
                <w:sz w:val="18"/>
                <w:szCs w:val="1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-34737</wp:posOffset>
                  </wp:positionH>
                  <wp:positionV relativeFrom="paragraph">
                    <wp:posOffset>7690</wp:posOffset>
                  </wp:positionV>
                  <wp:extent cx="1049030" cy="768403"/>
                  <wp:effectExtent l="19050" t="0" r="0" b="0"/>
                  <wp:wrapNone/>
                  <wp:docPr id="5" name="Picture 13" descr="clr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lr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9030" cy="7684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84" w:type="dxa"/>
            <w:gridSpan w:val="2"/>
          </w:tcPr>
          <w:p w:rsidR="00F90F52" w:rsidRPr="00F90F52" w:rsidRDefault="00F90F52" w:rsidP="00F90F52">
            <w:pPr>
              <w:spacing w:after="0" w:line="240" w:lineRule="auto"/>
              <w:rPr>
                <w:sz w:val="18"/>
                <w:szCs w:val="18"/>
              </w:rPr>
            </w:pPr>
            <w:r w:rsidRPr="00F90F52">
              <w:rPr>
                <w:color w:val="009999"/>
                <w:sz w:val="18"/>
                <w:szCs w:val="18"/>
              </w:rPr>
              <w:t>DISCLAIMER: This Quick Reference Air Regulation Guide is for guidance purposes only.  It is not official rule language and does not include a comprehensive listing of all environmental regulations that may be applicable to portable Nonmetallic Mineral Processing Plants operating under the Air General Permit.  Please refer to Rule 62-210.310(5</w:t>
            </w:r>
            <w:proofErr w:type="gramStart"/>
            <w:r w:rsidRPr="00F90F52">
              <w:rPr>
                <w:color w:val="009999"/>
                <w:sz w:val="18"/>
                <w:szCs w:val="18"/>
              </w:rPr>
              <w:t>)(</w:t>
            </w:r>
            <w:proofErr w:type="gramEnd"/>
            <w:r w:rsidRPr="00F90F52">
              <w:rPr>
                <w:color w:val="009999"/>
                <w:sz w:val="18"/>
                <w:szCs w:val="18"/>
              </w:rPr>
              <w:t>e), F.A.C. for complete and up-to-date rule language</w:t>
            </w:r>
            <w:r w:rsidRPr="00F90F52">
              <w:rPr>
                <w:sz w:val="18"/>
                <w:szCs w:val="18"/>
              </w:rPr>
              <w:t>.</w:t>
            </w:r>
          </w:p>
          <w:p w:rsidR="00F90F52" w:rsidRPr="00F90F52" w:rsidRDefault="00F90F52" w:rsidP="00F90F52">
            <w:pPr>
              <w:spacing w:after="0" w:line="240" w:lineRule="auto"/>
              <w:rPr>
                <w:rFonts w:ascii="Arial" w:hAnsi="Arial" w:cs="Arial"/>
                <w:b/>
                <w:color w:val="009999"/>
                <w:sz w:val="18"/>
                <w:szCs w:val="18"/>
              </w:rPr>
            </w:pPr>
          </w:p>
        </w:tc>
      </w:tr>
    </w:tbl>
    <w:p w:rsidR="00FC0A07" w:rsidRPr="00F90F52" w:rsidRDefault="00FC0A07" w:rsidP="00F90F52">
      <w:pPr>
        <w:rPr>
          <w:b/>
          <w:noProof/>
          <w:color w:val="0070C0"/>
          <w:sz w:val="28"/>
          <w:szCs w:val="28"/>
          <w:u w:val="single"/>
        </w:rPr>
      </w:pPr>
    </w:p>
    <w:sectPr w:rsidR="00FC0A07" w:rsidRPr="00F90F52" w:rsidSect="00C96438">
      <w:pgSz w:w="12240" w:h="15840"/>
      <w:pgMar w:top="1440" w:right="1440" w:bottom="1440" w:left="1440" w:header="720" w:footer="720" w:gutter="0"/>
      <w:pgBorders w:offsetFrom="page">
        <w:top w:val="single" w:sz="24" w:space="20" w:color="3C746F"/>
        <w:left w:val="single" w:sz="24" w:space="20" w:color="3C746F"/>
        <w:bottom w:val="single" w:sz="24" w:space="20" w:color="3C746F"/>
        <w:right w:val="single" w:sz="24" w:space="20" w:color="3C746F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A1AD4"/>
    <w:multiLevelType w:val="hybridMultilevel"/>
    <w:tmpl w:val="69C887C4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FB19FF"/>
    <w:multiLevelType w:val="hybridMultilevel"/>
    <w:tmpl w:val="7C5C3664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692B4C"/>
    <w:multiLevelType w:val="hybridMultilevel"/>
    <w:tmpl w:val="6DAAA07A"/>
    <w:lvl w:ilvl="0" w:tplc="AC3CE5E8">
      <w:start w:val="1"/>
      <w:numFmt w:val="bullet"/>
      <w:lvlText w:val="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0F5C21"/>
    <w:multiLevelType w:val="hybridMultilevel"/>
    <w:tmpl w:val="327053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567BE"/>
    <w:multiLevelType w:val="hybridMultilevel"/>
    <w:tmpl w:val="78D273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4348B"/>
    <w:multiLevelType w:val="hybridMultilevel"/>
    <w:tmpl w:val="E092E7E2"/>
    <w:lvl w:ilvl="0" w:tplc="45BEDCBE">
      <w:start w:val="1"/>
      <w:numFmt w:val="bullet"/>
      <w:lvlText w:val="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1936611B"/>
    <w:multiLevelType w:val="hybridMultilevel"/>
    <w:tmpl w:val="1338B6F8"/>
    <w:lvl w:ilvl="0" w:tplc="5DA608F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E94549"/>
    <w:multiLevelType w:val="hybridMultilevel"/>
    <w:tmpl w:val="1A6600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2609F7"/>
    <w:multiLevelType w:val="hybridMultilevel"/>
    <w:tmpl w:val="149E638E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57703E"/>
    <w:multiLevelType w:val="hybridMultilevel"/>
    <w:tmpl w:val="FE28D31A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4D4E09"/>
    <w:multiLevelType w:val="hybridMultilevel"/>
    <w:tmpl w:val="C6FEB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AE3061"/>
    <w:multiLevelType w:val="hybridMultilevel"/>
    <w:tmpl w:val="76FAB2EC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1361FB"/>
    <w:multiLevelType w:val="hybridMultilevel"/>
    <w:tmpl w:val="D948294C"/>
    <w:lvl w:ilvl="0" w:tplc="5DA608F6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DA0F75"/>
    <w:multiLevelType w:val="hybridMultilevel"/>
    <w:tmpl w:val="655837E8"/>
    <w:lvl w:ilvl="0" w:tplc="F794A27E">
      <w:start w:val="1"/>
      <w:numFmt w:val="bullet"/>
      <w:lvlText w:val=""/>
      <w:lvlJc w:val="righ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D51D61"/>
    <w:multiLevelType w:val="hybridMultilevel"/>
    <w:tmpl w:val="9196AEAA"/>
    <w:lvl w:ilvl="0" w:tplc="66D2FA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FE00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CE7C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78A3C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BEF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52837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3E5D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ECEC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8660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1013551"/>
    <w:multiLevelType w:val="hybridMultilevel"/>
    <w:tmpl w:val="8B7A5644"/>
    <w:lvl w:ilvl="0" w:tplc="CC7C69A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E37E29"/>
    <w:multiLevelType w:val="hybridMultilevel"/>
    <w:tmpl w:val="6B52C502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A7417F7"/>
    <w:multiLevelType w:val="hybridMultilevel"/>
    <w:tmpl w:val="3C8077EA"/>
    <w:lvl w:ilvl="0" w:tplc="45BEDCBE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3A536F"/>
    <w:multiLevelType w:val="hybridMultilevel"/>
    <w:tmpl w:val="5AD2A132"/>
    <w:lvl w:ilvl="0" w:tplc="F794A27E">
      <w:start w:val="1"/>
      <w:numFmt w:val="bullet"/>
      <w:lvlText w:val="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7"/>
  </w:num>
  <w:num w:numId="5">
    <w:abstractNumId w:val="16"/>
  </w:num>
  <w:num w:numId="6">
    <w:abstractNumId w:val="3"/>
  </w:num>
  <w:num w:numId="7">
    <w:abstractNumId w:val="9"/>
  </w:num>
  <w:num w:numId="8">
    <w:abstractNumId w:val="18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5"/>
  </w:num>
  <w:num w:numId="12">
    <w:abstractNumId w:val="12"/>
  </w:num>
  <w:num w:numId="13">
    <w:abstractNumId w:val="10"/>
  </w:num>
  <w:num w:numId="14">
    <w:abstractNumId w:val="15"/>
  </w:num>
  <w:num w:numId="15">
    <w:abstractNumId w:val="6"/>
  </w:num>
  <w:num w:numId="16">
    <w:abstractNumId w:val="13"/>
  </w:num>
  <w:num w:numId="17">
    <w:abstractNumId w:val="1"/>
  </w:num>
  <w:num w:numId="18">
    <w:abstractNumId w:val="0"/>
  </w:num>
  <w:num w:numId="19">
    <w:abstractNumId w:val="14"/>
  </w:num>
  <w:num w:numId="20">
    <w:abstractNumId w:val="11"/>
  </w:num>
  <w:num w:numId="2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4CD8"/>
    <w:rsid w:val="000010C7"/>
    <w:rsid w:val="00002234"/>
    <w:rsid w:val="00036DD1"/>
    <w:rsid w:val="00053680"/>
    <w:rsid w:val="00053F0C"/>
    <w:rsid w:val="000D38B1"/>
    <w:rsid w:val="000E0BB6"/>
    <w:rsid w:val="00104B8A"/>
    <w:rsid w:val="00133A78"/>
    <w:rsid w:val="00165292"/>
    <w:rsid w:val="00176C32"/>
    <w:rsid w:val="001D37B0"/>
    <w:rsid w:val="001D4BE0"/>
    <w:rsid w:val="002538F5"/>
    <w:rsid w:val="00274F42"/>
    <w:rsid w:val="00282FA1"/>
    <w:rsid w:val="00286B1A"/>
    <w:rsid w:val="002B2BE6"/>
    <w:rsid w:val="002D2AD9"/>
    <w:rsid w:val="003008E7"/>
    <w:rsid w:val="0031557B"/>
    <w:rsid w:val="00325D74"/>
    <w:rsid w:val="0033263D"/>
    <w:rsid w:val="00334017"/>
    <w:rsid w:val="003558A5"/>
    <w:rsid w:val="00362CB0"/>
    <w:rsid w:val="00370AAF"/>
    <w:rsid w:val="00383E50"/>
    <w:rsid w:val="00390240"/>
    <w:rsid w:val="00395353"/>
    <w:rsid w:val="003C34F2"/>
    <w:rsid w:val="003E0DEC"/>
    <w:rsid w:val="003E2541"/>
    <w:rsid w:val="003E2F11"/>
    <w:rsid w:val="003E71E9"/>
    <w:rsid w:val="003F0C8A"/>
    <w:rsid w:val="004053C1"/>
    <w:rsid w:val="00413C03"/>
    <w:rsid w:val="004233B4"/>
    <w:rsid w:val="00442FDC"/>
    <w:rsid w:val="004D2C6C"/>
    <w:rsid w:val="004E78A5"/>
    <w:rsid w:val="00521653"/>
    <w:rsid w:val="00540728"/>
    <w:rsid w:val="00547EFB"/>
    <w:rsid w:val="00554F8C"/>
    <w:rsid w:val="00594CDC"/>
    <w:rsid w:val="005A22C8"/>
    <w:rsid w:val="005B39A3"/>
    <w:rsid w:val="005C6BBC"/>
    <w:rsid w:val="00603AAF"/>
    <w:rsid w:val="006563FC"/>
    <w:rsid w:val="00663E11"/>
    <w:rsid w:val="00671B83"/>
    <w:rsid w:val="00677D18"/>
    <w:rsid w:val="006D6B1E"/>
    <w:rsid w:val="00703869"/>
    <w:rsid w:val="00742A05"/>
    <w:rsid w:val="00756D0E"/>
    <w:rsid w:val="007750DC"/>
    <w:rsid w:val="00782B3F"/>
    <w:rsid w:val="00795355"/>
    <w:rsid w:val="007E4CD8"/>
    <w:rsid w:val="0083285E"/>
    <w:rsid w:val="00855251"/>
    <w:rsid w:val="008644A8"/>
    <w:rsid w:val="0086651F"/>
    <w:rsid w:val="008A3CD2"/>
    <w:rsid w:val="008B6F15"/>
    <w:rsid w:val="008E218C"/>
    <w:rsid w:val="008E4535"/>
    <w:rsid w:val="0098018C"/>
    <w:rsid w:val="009C22B1"/>
    <w:rsid w:val="00A049DD"/>
    <w:rsid w:val="00A222D2"/>
    <w:rsid w:val="00A61A0C"/>
    <w:rsid w:val="00A753D1"/>
    <w:rsid w:val="00A95F00"/>
    <w:rsid w:val="00AA4F40"/>
    <w:rsid w:val="00AE20A4"/>
    <w:rsid w:val="00B276C8"/>
    <w:rsid w:val="00B52F61"/>
    <w:rsid w:val="00B82932"/>
    <w:rsid w:val="00BB0DF7"/>
    <w:rsid w:val="00BB4081"/>
    <w:rsid w:val="00BC7940"/>
    <w:rsid w:val="00BC7C3B"/>
    <w:rsid w:val="00BF30D6"/>
    <w:rsid w:val="00BF4FB6"/>
    <w:rsid w:val="00C40CD4"/>
    <w:rsid w:val="00C7394E"/>
    <w:rsid w:val="00C96438"/>
    <w:rsid w:val="00CB0C64"/>
    <w:rsid w:val="00CC2FFE"/>
    <w:rsid w:val="00CD45FB"/>
    <w:rsid w:val="00D96612"/>
    <w:rsid w:val="00DB0E06"/>
    <w:rsid w:val="00DD184B"/>
    <w:rsid w:val="00DE3B1D"/>
    <w:rsid w:val="00DF5E94"/>
    <w:rsid w:val="00E23EC0"/>
    <w:rsid w:val="00E46984"/>
    <w:rsid w:val="00E85A08"/>
    <w:rsid w:val="00EE32EC"/>
    <w:rsid w:val="00EF2AF8"/>
    <w:rsid w:val="00F01447"/>
    <w:rsid w:val="00F3763C"/>
    <w:rsid w:val="00F90F52"/>
    <w:rsid w:val="00FC0A07"/>
    <w:rsid w:val="00FC566F"/>
    <w:rsid w:val="00FE00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style="mso-width-relative:margin;mso-height-relative:margin" fillcolor="white" strokecolor="none [3212]">
      <v:fill color="white"/>
      <v:stroke color="none [3212]" weight="1.5pt"/>
      <v:shadow color="#868686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18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F4FB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F0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C8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053680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33263D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53F0C"/>
    <w:pPr>
      <w:ind w:left="720"/>
      <w:contextualSpacing/>
    </w:pPr>
  </w:style>
  <w:style w:type="paragraph" w:customStyle="1" w:styleId="default0">
    <w:name w:val="default"/>
    <w:basedOn w:val="Normal"/>
    <w:uiPriority w:val="99"/>
    <w:rsid w:val="00FE0051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FE005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E0051"/>
    <w:rPr>
      <w:rFonts w:ascii="Consolas" w:hAnsi="Consolas"/>
      <w:sz w:val="21"/>
      <w:szCs w:val="21"/>
    </w:rPr>
  </w:style>
  <w:style w:type="table" w:styleId="TableGrid">
    <w:name w:val="Table Grid"/>
    <w:basedOn w:val="TableNormal"/>
    <w:uiPriority w:val="59"/>
    <w:rsid w:val="00036DD1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basedOn w:val="DefaultParagraphFont"/>
    <w:uiPriority w:val="99"/>
    <w:semiHidden/>
    <w:unhideWhenUsed/>
    <w:rsid w:val="002B2BE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79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85642">
          <w:marLeft w:val="1267"/>
          <w:marRight w:val="0"/>
          <w:marTop w:val="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p.state.fl.us/air/rules/forms/relocation.htm" TargetMode="External"/><Relationship Id="rId13" Type="http://schemas.openxmlformats.org/officeDocument/2006/relationships/hyperlink" Target="mailto:maria.serrano@dep.state.fl.us" TargetMode="External"/><Relationship Id="rId18" Type="http://schemas.openxmlformats.org/officeDocument/2006/relationships/hyperlink" Target="mailto:grobbins@pinellascounty.org" TargetMode="External"/><Relationship Id="rId3" Type="http://schemas.openxmlformats.org/officeDocument/2006/relationships/styles" Target="styles.xml"/><Relationship Id="rId21" Type="http://schemas.openxmlformats.org/officeDocument/2006/relationships/hyperlink" Target="mailto:Thomas_Tittle@doh.state.fl.us" TargetMode="External"/><Relationship Id="rId7" Type="http://schemas.openxmlformats.org/officeDocument/2006/relationships/hyperlink" Target="http://www.dep.state.fl.us/air/emission/agpers.htm" TargetMode="External"/><Relationship Id="rId12" Type="http://schemas.openxmlformats.org/officeDocument/2006/relationships/hyperlink" Target="mailto:sherril.culliver@dep.state.fl.us" TargetMode="External"/><Relationship Id="rId17" Type="http://schemas.openxmlformats.org/officeDocument/2006/relationships/hyperlink" Target="mailto:watersj@epchc.org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illey@coj.net" TargetMode="External"/><Relationship Id="rId20" Type="http://schemas.openxmlformats.org/officeDocument/2006/relationships/hyperlink" Target="mailto:mstorino@scgov.ne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rhonda.hughes@dep.state.fl.u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shelton@broward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vincent.clark@dep.state.fl.us" TargetMode="External"/><Relationship Id="rId19" Type="http://schemas.openxmlformats.org/officeDocument/2006/relationships/hyperlink" Target="mailto:gordor@miamidade.go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ick.bradburn@dep.state.fl.us" TargetMode="External"/><Relationship Id="rId14" Type="http://schemas.openxmlformats.org/officeDocument/2006/relationships/hyperlink" Target="mailto:Jodi.Dittell@ocfl.net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D9C036-0D23-4FE1-BD15-9DD01F75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687</Words>
  <Characters>3919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</Company>
  <LinksUpToDate>false</LinksUpToDate>
  <CharactersWithSpaces>4597</CharactersWithSpaces>
  <SharedDoc>false</SharedDoc>
  <HLinks>
    <vt:vector size="18" baseType="variant">
      <vt:variant>
        <vt:i4>5636179</vt:i4>
      </vt:variant>
      <vt:variant>
        <vt:i4>3</vt:i4>
      </vt:variant>
      <vt:variant>
        <vt:i4>0</vt:i4>
      </vt:variant>
      <vt:variant>
        <vt:i4>5</vt:i4>
      </vt:variant>
      <vt:variant>
        <vt:lpwstr>http://www.dep.state.fl.us/air/rules/forms/relocation.htm</vt:lpwstr>
      </vt:variant>
      <vt:variant>
        <vt:lpwstr/>
      </vt:variant>
      <vt:variant>
        <vt:i4>6815785</vt:i4>
      </vt:variant>
      <vt:variant>
        <vt:i4>0</vt:i4>
      </vt:variant>
      <vt:variant>
        <vt:i4>0</vt:i4>
      </vt:variant>
      <vt:variant>
        <vt:i4>5</vt:i4>
      </vt:variant>
      <vt:variant>
        <vt:lpwstr>http://www.dep.state.fl.us/air/emission/mineral.htm</vt:lpwstr>
      </vt:variant>
      <vt:variant>
        <vt:lpwstr/>
      </vt:variant>
      <vt:variant>
        <vt:i4>4915241</vt:i4>
      </vt:variant>
      <vt:variant>
        <vt:i4>0</vt:i4>
      </vt:variant>
      <vt:variant>
        <vt:i4>0</vt:i4>
      </vt:variant>
      <vt:variant>
        <vt:i4>5</vt:i4>
      </vt:variant>
      <vt:variant>
        <vt:lpwstr>mailto:maria.serrano@dep.state.fl.us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 Bartlett</dc:creator>
  <cp:lastModifiedBy>thornton_d</cp:lastModifiedBy>
  <cp:revision>5</cp:revision>
  <cp:lastPrinted>2012-10-08T13:20:00Z</cp:lastPrinted>
  <dcterms:created xsi:type="dcterms:W3CDTF">2012-10-26T13:44:00Z</dcterms:created>
  <dcterms:modified xsi:type="dcterms:W3CDTF">2012-11-01T13:42:00Z</dcterms:modified>
</cp:coreProperties>
</file>