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sigs" ContentType="application/vnd.openxmlformats-package.digital-signature-origin"/>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header4.xml" ContentType="application/vnd.openxmlformats-officedocument.wordprocessingml.header+xml"/>
  <Override PartName="/word/footer5.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_xmlsignatures/sig1.xml" ContentType="application/vnd.openxmlformats-package.digital-signature-xmlsignature+xml"/>
  <Override PartName="/_xmlsignatures/sig2.xml" ContentType="application/vnd.openxmlformats-package.digital-signature-xmlsignature+xml"/>
  <Override PartName="/_xmlsignatures/sig3.xml" ContentType="application/vnd.openxmlformats-package.digital-signature-xmlsignatur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package/2006/relationships/digital-signature/origin" Target="_xmlsignatures/origin.sig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BED4D22" w14:textId="0896C755" w:rsidR="005E0F62" w:rsidRDefault="005E0F62">
      <w:pPr>
        <w:rPr>
          <w:rFonts w:ascii="Arial" w:hAnsi="Arial" w:cs="Arial"/>
        </w:rPr>
      </w:pPr>
    </w:p>
    <w:p w14:paraId="1B69BAD5" w14:textId="423144A3" w:rsidR="00396D67" w:rsidRDefault="00396D67">
      <w:pPr>
        <w:rPr>
          <w:rFonts w:ascii="Arial" w:hAnsi="Arial" w:cs="Arial"/>
        </w:rPr>
      </w:pPr>
    </w:p>
    <w:p w14:paraId="7722F116" w14:textId="1287CAF6" w:rsidR="00396D67" w:rsidRDefault="00396D67">
      <w:pPr>
        <w:rPr>
          <w:rFonts w:ascii="Arial" w:hAnsi="Arial" w:cs="Arial"/>
        </w:rPr>
      </w:pPr>
    </w:p>
    <w:p w14:paraId="7E81FD7B" w14:textId="5BE647C6" w:rsidR="00396D67" w:rsidRDefault="00396D67">
      <w:pPr>
        <w:rPr>
          <w:rFonts w:ascii="Arial" w:hAnsi="Arial" w:cs="Arial"/>
        </w:rPr>
      </w:pPr>
    </w:p>
    <w:p w14:paraId="2C5C6CF1" w14:textId="70CC369C" w:rsidR="00396D67" w:rsidRDefault="00396D67">
      <w:pPr>
        <w:rPr>
          <w:rFonts w:ascii="Arial" w:hAnsi="Arial" w:cs="Arial"/>
        </w:rPr>
      </w:pPr>
    </w:p>
    <w:p w14:paraId="6557EF70" w14:textId="77777777" w:rsidR="00396D67" w:rsidRDefault="00396D67">
      <w:pPr>
        <w:rPr>
          <w:rFonts w:ascii="Arial" w:hAnsi="Arial" w:cs="Arial"/>
        </w:rPr>
      </w:pPr>
    </w:p>
    <w:p w14:paraId="5D21EE73" w14:textId="77777777" w:rsidR="00095D11" w:rsidRPr="00961D90" w:rsidRDefault="00095D11" w:rsidP="0092291E">
      <w:pPr>
        <w:jc w:val="center"/>
        <w:rPr>
          <w:b/>
          <w:sz w:val="32"/>
          <w:szCs w:val="44"/>
        </w:rPr>
      </w:pPr>
    </w:p>
    <w:p w14:paraId="79C5A4DD" w14:textId="77777777" w:rsidR="006E583A" w:rsidRPr="00C648B4" w:rsidRDefault="0092291E" w:rsidP="0092291E">
      <w:pPr>
        <w:jc w:val="center"/>
        <w:rPr>
          <w:b/>
          <w:i/>
          <w:sz w:val="56"/>
          <w:szCs w:val="56"/>
        </w:rPr>
      </w:pPr>
      <w:r w:rsidRPr="00C648B4">
        <w:rPr>
          <w:b/>
          <w:i/>
          <w:sz w:val="56"/>
          <w:szCs w:val="56"/>
        </w:rPr>
        <w:t xml:space="preserve">Quality Plan </w:t>
      </w:r>
      <w:r w:rsidR="003D40A0" w:rsidRPr="00C648B4">
        <w:rPr>
          <w:b/>
          <w:i/>
          <w:sz w:val="56"/>
          <w:szCs w:val="56"/>
        </w:rPr>
        <w:t>for</w:t>
      </w:r>
      <w:r w:rsidR="00D13336" w:rsidRPr="00C648B4">
        <w:rPr>
          <w:b/>
          <w:i/>
          <w:sz w:val="56"/>
          <w:szCs w:val="56"/>
        </w:rPr>
        <w:t xml:space="preserve"> the</w:t>
      </w:r>
    </w:p>
    <w:p w14:paraId="2F966B06" w14:textId="62E4763B" w:rsidR="00396D67" w:rsidRDefault="00D13336" w:rsidP="0092291E">
      <w:pPr>
        <w:jc w:val="center"/>
        <w:rPr>
          <w:b/>
          <w:i/>
          <w:sz w:val="56"/>
          <w:szCs w:val="56"/>
        </w:rPr>
      </w:pPr>
      <w:r w:rsidRPr="00C648B4">
        <w:rPr>
          <w:b/>
          <w:i/>
          <w:sz w:val="56"/>
          <w:szCs w:val="56"/>
        </w:rPr>
        <w:t xml:space="preserve">Watershed Planning and </w:t>
      </w:r>
      <w:r w:rsidR="007C4266">
        <w:rPr>
          <w:b/>
          <w:i/>
          <w:sz w:val="56"/>
          <w:szCs w:val="56"/>
        </w:rPr>
        <w:br/>
      </w:r>
      <w:r w:rsidRPr="00C648B4">
        <w:rPr>
          <w:b/>
          <w:i/>
          <w:sz w:val="56"/>
          <w:szCs w:val="56"/>
        </w:rPr>
        <w:t xml:space="preserve">Coordination Section of the </w:t>
      </w:r>
      <w:r w:rsidR="007C4266">
        <w:rPr>
          <w:b/>
          <w:i/>
          <w:sz w:val="56"/>
          <w:szCs w:val="56"/>
        </w:rPr>
        <w:br/>
      </w:r>
      <w:r w:rsidRPr="00C648B4">
        <w:rPr>
          <w:b/>
          <w:i/>
          <w:sz w:val="56"/>
          <w:szCs w:val="56"/>
        </w:rPr>
        <w:t xml:space="preserve">Water Quality Restoration Program </w:t>
      </w:r>
    </w:p>
    <w:p w14:paraId="11D7B361" w14:textId="77777777" w:rsidR="00396D67" w:rsidRDefault="00396D67" w:rsidP="0092291E">
      <w:pPr>
        <w:jc w:val="center"/>
        <w:rPr>
          <w:b/>
          <w:sz w:val="32"/>
          <w:szCs w:val="32"/>
        </w:rPr>
      </w:pPr>
    </w:p>
    <w:p w14:paraId="4CC8540B" w14:textId="77777777" w:rsidR="00396D67" w:rsidRDefault="00396D67" w:rsidP="0092291E">
      <w:pPr>
        <w:jc w:val="center"/>
        <w:rPr>
          <w:b/>
          <w:sz w:val="32"/>
          <w:szCs w:val="32"/>
        </w:rPr>
      </w:pPr>
    </w:p>
    <w:p w14:paraId="0114A1F5" w14:textId="775B6D7B" w:rsidR="00D13336" w:rsidRDefault="00D13336" w:rsidP="0092291E">
      <w:pPr>
        <w:jc w:val="center"/>
        <w:rPr>
          <w:b/>
          <w:sz w:val="32"/>
          <w:szCs w:val="32"/>
        </w:rPr>
      </w:pPr>
      <w:r w:rsidRPr="00E20252">
        <w:rPr>
          <w:b/>
          <w:sz w:val="32"/>
          <w:szCs w:val="32"/>
        </w:rPr>
        <w:t xml:space="preserve">Division of Environmental Assessment and Restoration </w:t>
      </w:r>
    </w:p>
    <w:p w14:paraId="0983EC77" w14:textId="77777777" w:rsidR="00416B6D" w:rsidRPr="00C648B4" w:rsidRDefault="00416B6D" w:rsidP="00C648B4">
      <w:pPr>
        <w:pStyle w:val="Bodytextreduced"/>
      </w:pPr>
    </w:p>
    <w:p w14:paraId="6A2B4D5D" w14:textId="77777777" w:rsidR="00095D11" w:rsidRPr="00C648B4" w:rsidRDefault="00095D11" w:rsidP="0092291E">
      <w:pPr>
        <w:jc w:val="center"/>
        <w:rPr>
          <w:b/>
          <w:sz w:val="32"/>
          <w:szCs w:val="32"/>
        </w:rPr>
      </w:pPr>
      <w:r w:rsidRPr="00C648B4">
        <w:rPr>
          <w:b/>
          <w:sz w:val="32"/>
          <w:szCs w:val="32"/>
        </w:rPr>
        <w:t>Florida Department of Environmental Protection</w:t>
      </w:r>
    </w:p>
    <w:p w14:paraId="1A43C5C6" w14:textId="77777777" w:rsidR="006E583A" w:rsidRPr="00C648B4" w:rsidRDefault="006E583A" w:rsidP="0092291E">
      <w:pPr>
        <w:jc w:val="center"/>
        <w:rPr>
          <w:sz w:val="32"/>
          <w:szCs w:val="32"/>
        </w:rPr>
      </w:pPr>
    </w:p>
    <w:p w14:paraId="3507005E" w14:textId="77777777" w:rsidR="006E583A" w:rsidRPr="00C648B4" w:rsidRDefault="006E583A" w:rsidP="0092291E">
      <w:pPr>
        <w:jc w:val="center"/>
        <w:rPr>
          <w:sz w:val="32"/>
          <w:szCs w:val="32"/>
        </w:rPr>
      </w:pPr>
    </w:p>
    <w:p w14:paraId="68A5DBE8" w14:textId="1B6EB795" w:rsidR="006E583A" w:rsidRPr="00C648B4" w:rsidRDefault="009C3E1E" w:rsidP="0092291E">
      <w:pPr>
        <w:jc w:val="center"/>
        <w:rPr>
          <w:b/>
          <w:sz w:val="32"/>
          <w:szCs w:val="32"/>
        </w:rPr>
      </w:pPr>
      <w:r>
        <w:rPr>
          <w:b/>
          <w:sz w:val="32"/>
          <w:szCs w:val="32"/>
        </w:rPr>
        <w:t>October</w:t>
      </w:r>
      <w:r w:rsidR="002100C3">
        <w:rPr>
          <w:b/>
          <w:sz w:val="32"/>
          <w:szCs w:val="32"/>
        </w:rPr>
        <w:t xml:space="preserve"> </w:t>
      </w:r>
      <w:r w:rsidR="00E94CFE">
        <w:rPr>
          <w:b/>
          <w:sz w:val="32"/>
          <w:szCs w:val="32"/>
        </w:rPr>
        <w:t>20</w:t>
      </w:r>
      <w:r>
        <w:rPr>
          <w:b/>
          <w:sz w:val="32"/>
          <w:szCs w:val="32"/>
        </w:rPr>
        <w:t>22</w:t>
      </w:r>
    </w:p>
    <w:p w14:paraId="33BED58F" w14:textId="77777777" w:rsidR="00B9569F" w:rsidRPr="00C648B4" w:rsidRDefault="00B9569F" w:rsidP="00D13336">
      <w:pPr>
        <w:jc w:val="center"/>
        <w:rPr>
          <w:b/>
          <w:sz w:val="32"/>
          <w:szCs w:val="32"/>
        </w:rPr>
      </w:pPr>
    </w:p>
    <w:p w14:paraId="1B795275" w14:textId="69E73C51" w:rsidR="00396D67" w:rsidRPr="00C648B4" w:rsidRDefault="00396D67" w:rsidP="00396D67">
      <w:pPr>
        <w:rPr>
          <w:sz w:val="32"/>
          <w:szCs w:val="32"/>
        </w:rPr>
      </w:pPr>
    </w:p>
    <w:p w14:paraId="7F284AE2" w14:textId="47CDBB82" w:rsidR="00396D67" w:rsidRDefault="00396D67" w:rsidP="00396D67">
      <w:pPr>
        <w:jc w:val="right"/>
        <w:rPr>
          <w:b/>
          <w:color w:val="000000"/>
        </w:rPr>
      </w:pPr>
    </w:p>
    <w:p w14:paraId="3A9F4A5C" w14:textId="0BF486FD" w:rsidR="00396D67" w:rsidRDefault="00396D67" w:rsidP="00396D67">
      <w:pPr>
        <w:jc w:val="right"/>
        <w:rPr>
          <w:b/>
          <w:color w:val="000000"/>
        </w:rPr>
      </w:pPr>
    </w:p>
    <w:p w14:paraId="3EEB4A0A" w14:textId="638428F6" w:rsidR="00396D67" w:rsidRDefault="00396D67" w:rsidP="00396D67">
      <w:pPr>
        <w:jc w:val="right"/>
        <w:rPr>
          <w:b/>
          <w:color w:val="000000"/>
        </w:rPr>
      </w:pPr>
    </w:p>
    <w:p w14:paraId="60246292" w14:textId="6EE668E2" w:rsidR="00396D67" w:rsidRDefault="00396D67" w:rsidP="00396D67">
      <w:pPr>
        <w:jc w:val="right"/>
        <w:rPr>
          <w:b/>
          <w:color w:val="000000"/>
        </w:rPr>
      </w:pPr>
    </w:p>
    <w:p w14:paraId="650A3201" w14:textId="77777777" w:rsidR="00396D67" w:rsidRPr="00946028" w:rsidRDefault="00396D67" w:rsidP="00396D67">
      <w:pPr>
        <w:jc w:val="right"/>
        <w:rPr>
          <w:b/>
          <w:color w:val="000000"/>
        </w:rPr>
      </w:pPr>
    </w:p>
    <w:p w14:paraId="4C03744D" w14:textId="3119267E" w:rsidR="00396D67" w:rsidRDefault="00396D67" w:rsidP="00396D67">
      <w:pPr>
        <w:jc w:val="right"/>
        <w:rPr>
          <w:b/>
          <w:color w:val="000000"/>
        </w:rPr>
      </w:pPr>
      <w:r w:rsidRPr="00946028">
        <w:rPr>
          <w:noProof/>
        </w:rPr>
        <w:drawing>
          <wp:anchor distT="0" distB="0" distL="114300" distR="114300" simplePos="0" relativeHeight="251659264" behindDoc="1" locked="0" layoutInCell="1" allowOverlap="1" wp14:anchorId="2C262E1C" wp14:editId="4FC3AAC8">
            <wp:simplePos x="0" y="0"/>
            <wp:positionH relativeFrom="margin">
              <wp:posOffset>5010027</wp:posOffset>
            </wp:positionH>
            <wp:positionV relativeFrom="margin">
              <wp:posOffset>6988876</wp:posOffset>
            </wp:positionV>
            <wp:extent cx="1023620" cy="1023620"/>
            <wp:effectExtent l="0" t="0" r="5080" b="5080"/>
            <wp:wrapSquare wrapText="bothSides"/>
            <wp:docPr id="1" name="Picture 1" descr="Florida Department of Environmental Protection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23620" cy="1023620"/>
                    </a:xfrm>
                    <a:prstGeom prst="rect">
                      <a:avLst/>
                    </a:prstGeom>
                    <a:noFill/>
                  </pic:spPr>
                </pic:pic>
              </a:graphicData>
            </a:graphic>
            <wp14:sizeRelH relativeFrom="margin">
              <wp14:pctWidth>0</wp14:pctWidth>
            </wp14:sizeRelH>
            <wp14:sizeRelV relativeFrom="margin">
              <wp14:pctHeight>0</wp14:pctHeight>
            </wp14:sizeRelV>
          </wp:anchor>
        </w:drawing>
      </w:r>
    </w:p>
    <w:p w14:paraId="5785A7D7" w14:textId="0A1CE476" w:rsidR="00396D67" w:rsidRDefault="00396D67" w:rsidP="00396D67">
      <w:pPr>
        <w:jc w:val="right"/>
        <w:rPr>
          <w:b/>
          <w:color w:val="000000"/>
        </w:rPr>
      </w:pPr>
    </w:p>
    <w:p w14:paraId="11753BBE" w14:textId="17EA99EC" w:rsidR="00560F09" w:rsidRDefault="00560F09" w:rsidP="00396D67">
      <w:pPr>
        <w:jc w:val="right"/>
        <w:rPr>
          <w:b/>
          <w:color w:val="000000"/>
        </w:rPr>
      </w:pPr>
    </w:p>
    <w:p w14:paraId="1E1FA71D" w14:textId="3D4FBE65" w:rsidR="00560F09" w:rsidRDefault="00560F09" w:rsidP="00396D67">
      <w:pPr>
        <w:jc w:val="right"/>
        <w:rPr>
          <w:b/>
          <w:color w:val="000000"/>
        </w:rPr>
      </w:pPr>
    </w:p>
    <w:p w14:paraId="45F8E3CB" w14:textId="77777777" w:rsidR="00396D67" w:rsidRPr="00946028" w:rsidRDefault="00396D67" w:rsidP="00396D67">
      <w:pPr>
        <w:jc w:val="right"/>
        <w:rPr>
          <w:b/>
          <w:color w:val="000000"/>
        </w:rPr>
      </w:pPr>
    </w:p>
    <w:p w14:paraId="3B9179A7" w14:textId="77777777" w:rsidR="00396D67" w:rsidRPr="00946028" w:rsidRDefault="00396D67" w:rsidP="00396D67">
      <w:pPr>
        <w:jc w:val="right"/>
        <w:rPr>
          <w:b/>
          <w:color w:val="000000"/>
        </w:rPr>
      </w:pPr>
      <w:r w:rsidRPr="00946028">
        <w:rPr>
          <w:b/>
          <w:color w:val="000000"/>
        </w:rPr>
        <w:t>2600 Blair Stone Road</w:t>
      </w:r>
    </w:p>
    <w:p w14:paraId="56F4C0AD" w14:textId="77777777" w:rsidR="00396D67" w:rsidRPr="00946028" w:rsidRDefault="00396D67" w:rsidP="00396D67">
      <w:pPr>
        <w:jc w:val="right"/>
        <w:rPr>
          <w:b/>
          <w:color w:val="000000"/>
        </w:rPr>
      </w:pPr>
      <w:r w:rsidRPr="00946028">
        <w:rPr>
          <w:b/>
          <w:color w:val="000000"/>
        </w:rPr>
        <w:t>Mail Station 3</w:t>
      </w:r>
      <w:r>
        <w:rPr>
          <w:b/>
          <w:color w:val="000000"/>
        </w:rPr>
        <w:t>000</w:t>
      </w:r>
    </w:p>
    <w:p w14:paraId="069091DB" w14:textId="77777777" w:rsidR="00396D67" w:rsidRPr="00946028" w:rsidRDefault="00396D67" w:rsidP="00396D67">
      <w:pPr>
        <w:jc w:val="right"/>
        <w:rPr>
          <w:b/>
          <w:color w:val="000000"/>
        </w:rPr>
      </w:pPr>
      <w:r w:rsidRPr="00946028">
        <w:rPr>
          <w:b/>
          <w:color w:val="000000"/>
        </w:rPr>
        <w:t>Tallahassee, FL 32399-2400</w:t>
      </w:r>
    </w:p>
    <w:p w14:paraId="73382C56" w14:textId="77777777" w:rsidR="00396D67" w:rsidRPr="000D7A07" w:rsidRDefault="00396D67" w:rsidP="00396D67">
      <w:pPr>
        <w:spacing w:line="259" w:lineRule="auto"/>
        <w:jc w:val="right"/>
        <w:rPr>
          <w:b/>
        </w:rPr>
      </w:pPr>
      <w:r w:rsidRPr="000D7A07">
        <w:rPr>
          <w:b/>
        </w:rPr>
        <w:t>www.floridadep.gov</w:t>
      </w:r>
    </w:p>
    <w:p w14:paraId="4D09DEC5" w14:textId="77777777" w:rsidR="00396D67" w:rsidRDefault="00396D67" w:rsidP="00396D67"/>
    <w:p w14:paraId="0EB40B67" w14:textId="77777777" w:rsidR="00396D67" w:rsidRDefault="00396D67" w:rsidP="00396D67">
      <w:pPr>
        <w:pStyle w:val="Bodytextreduced"/>
        <w:sectPr w:rsidR="00396D67" w:rsidSect="00F67CE3">
          <w:headerReference w:type="even" r:id="rId9"/>
          <w:headerReference w:type="default" r:id="rId10"/>
          <w:footerReference w:type="even" r:id="rId11"/>
          <w:footerReference w:type="default" r:id="rId12"/>
          <w:pgSz w:w="12240" w:h="15840" w:code="1"/>
          <w:pgMar w:top="1440" w:right="1440" w:bottom="1440" w:left="1440" w:header="720" w:footer="720" w:gutter="0"/>
          <w:pgNumType w:fmt="lowerRoman" w:start="1"/>
          <w:cols w:space="720"/>
          <w:titlePg/>
          <w:docGrid w:linePitch="299"/>
        </w:sectPr>
      </w:pPr>
    </w:p>
    <w:bookmarkStart w:id="0" w:name="_Toc519761345" w:displacedByCustomXml="next"/>
    <w:bookmarkStart w:id="1" w:name="_Toc519502233" w:displacedByCustomXml="next"/>
    <w:sdt>
      <w:sdtPr>
        <w:rPr>
          <w:b/>
          <w:bCs/>
          <w:sz w:val="28"/>
          <w:szCs w:val="28"/>
        </w:rPr>
        <w:id w:val="341063123"/>
        <w:docPartObj>
          <w:docPartGallery w:val="Table of Contents"/>
          <w:docPartUnique/>
        </w:docPartObj>
      </w:sdtPr>
      <w:sdtEndPr>
        <w:rPr>
          <w:b w:val="0"/>
          <w:bCs w:val="0"/>
          <w:noProof/>
          <w:sz w:val="16"/>
          <w:szCs w:val="24"/>
        </w:rPr>
      </w:sdtEndPr>
      <w:sdtContent>
        <w:p w14:paraId="1ED33FB4" w14:textId="520EDAE9" w:rsidR="008539FA" w:rsidRPr="00C648B4" w:rsidRDefault="001D3DA2" w:rsidP="00C648B4">
          <w:pPr>
            <w:pBdr>
              <w:bottom w:val="single" w:sz="4" w:space="1" w:color="auto"/>
            </w:pBdr>
            <w:jc w:val="center"/>
            <w:rPr>
              <w:sz w:val="28"/>
              <w:szCs w:val="28"/>
            </w:rPr>
          </w:pPr>
          <w:r w:rsidRPr="00C648B4">
            <w:rPr>
              <w:b/>
              <w:sz w:val="28"/>
              <w:szCs w:val="28"/>
            </w:rPr>
            <w:t>Table of Contents</w:t>
          </w:r>
          <w:bookmarkEnd w:id="1"/>
          <w:bookmarkEnd w:id="0"/>
        </w:p>
        <w:p w14:paraId="20F5093C" w14:textId="77777777" w:rsidR="002100C3" w:rsidRPr="00C648B4" w:rsidRDefault="002100C3" w:rsidP="0010542D">
          <w:pPr>
            <w:pStyle w:val="Bodytextreduced"/>
            <w:rPr>
              <w:b/>
            </w:rPr>
          </w:pPr>
        </w:p>
        <w:p w14:paraId="4E04456C" w14:textId="3194E34B" w:rsidR="00B101E5" w:rsidRDefault="008539FA">
          <w:pPr>
            <w:pStyle w:val="TOC1"/>
            <w:rPr>
              <w:rFonts w:asciiTheme="minorHAnsi" w:eastAsiaTheme="minorEastAsia" w:hAnsiTheme="minorHAnsi" w:cstheme="minorBidi"/>
              <w:b w:val="0"/>
              <w:noProof/>
              <w:sz w:val="22"/>
              <w:szCs w:val="22"/>
            </w:rPr>
          </w:pPr>
          <w:r w:rsidRPr="00E20252">
            <w:rPr>
              <w:bCs/>
            </w:rPr>
            <w:fldChar w:fldCharType="begin"/>
          </w:r>
          <w:r w:rsidRPr="00E20252">
            <w:rPr>
              <w:bCs/>
            </w:rPr>
            <w:instrText xml:space="preserve"> TOC \o "1-3" \h \z \u </w:instrText>
          </w:r>
          <w:r w:rsidRPr="00E20252">
            <w:rPr>
              <w:bCs/>
            </w:rPr>
            <w:fldChar w:fldCharType="separate"/>
          </w:r>
          <w:hyperlink w:anchor="_Toc519844890" w:history="1">
            <w:r w:rsidR="00B101E5" w:rsidRPr="0046089F">
              <w:rPr>
                <w:rStyle w:val="Hyperlink"/>
                <w:noProof/>
              </w:rPr>
              <w:t>Introduction</w:t>
            </w:r>
            <w:r w:rsidR="00B101E5">
              <w:rPr>
                <w:noProof/>
                <w:webHidden/>
              </w:rPr>
              <w:tab/>
            </w:r>
            <w:r w:rsidR="00B101E5">
              <w:rPr>
                <w:noProof/>
                <w:webHidden/>
              </w:rPr>
              <w:fldChar w:fldCharType="begin"/>
            </w:r>
            <w:r w:rsidR="00B101E5">
              <w:rPr>
                <w:noProof/>
                <w:webHidden/>
              </w:rPr>
              <w:instrText xml:space="preserve"> PAGEREF _Toc519844890 \h </w:instrText>
            </w:r>
            <w:r w:rsidR="00B101E5">
              <w:rPr>
                <w:noProof/>
                <w:webHidden/>
              </w:rPr>
            </w:r>
            <w:r w:rsidR="00B101E5">
              <w:rPr>
                <w:noProof/>
                <w:webHidden/>
              </w:rPr>
              <w:fldChar w:fldCharType="separate"/>
            </w:r>
            <w:r w:rsidR="00E94CFE">
              <w:rPr>
                <w:noProof/>
                <w:webHidden/>
              </w:rPr>
              <w:t>3</w:t>
            </w:r>
            <w:r w:rsidR="00B101E5">
              <w:rPr>
                <w:noProof/>
                <w:webHidden/>
              </w:rPr>
              <w:fldChar w:fldCharType="end"/>
            </w:r>
          </w:hyperlink>
        </w:p>
        <w:p w14:paraId="14E82325" w14:textId="3C3EF919" w:rsidR="00B101E5" w:rsidRDefault="00975591">
          <w:pPr>
            <w:pStyle w:val="TOC1"/>
            <w:rPr>
              <w:rFonts w:asciiTheme="minorHAnsi" w:eastAsiaTheme="minorEastAsia" w:hAnsiTheme="minorHAnsi" w:cstheme="minorBidi"/>
              <w:b w:val="0"/>
              <w:noProof/>
              <w:sz w:val="22"/>
              <w:szCs w:val="22"/>
            </w:rPr>
          </w:pPr>
          <w:hyperlink w:anchor="_Toc519844891" w:history="1">
            <w:r w:rsidR="00B101E5" w:rsidRPr="0046089F">
              <w:rPr>
                <w:rStyle w:val="Hyperlink"/>
                <w:noProof/>
              </w:rPr>
              <w:t>Basic Elements of the QAMP</w:t>
            </w:r>
            <w:r w:rsidR="00B101E5">
              <w:rPr>
                <w:noProof/>
                <w:webHidden/>
              </w:rPr>
              <w:tab/>
            </w:r>
            <w:r w:rsidR="00B101E5">
              <w:rPr>
                <w:noProof/>
                <w:webHidden/>
              </w:rPr>
              <w:fldChar w:fldCharType="begin"/>
            </w:r>
            <w:r w:rsidR="00B101E5">
              <w:rPr>
                <w:noProof/>
                <w:webHidden/>
              </w:rPr>
              <w:instrText xml:space="preserve"> PAGEREF _Toc519844891 \h </w:instrText>
            </w:r>
            <w:r w:rsidR="00B101E5">
              <w:rPr>
                <w:noProof/>
                <w:webHidden/>
              </w:rPr>
            </w:r>
            <w:r w:rsidR="00B101E5">
              <w:rPr>
                <w:noProof/>
                <w:webHidden/>
              </w:rPr>
              <w:fldChar w:fldCharType="separate"/>
            </w:r>
            <w:r w:rsidR="00E94CFE">
              <w:rPr>
                <w:noProof/>
                <w:webHidden/>
              </w:rPr>
              <w:t>4</w:t>
            </w:r>
            <w:r w:rsidR="00B101E5">
              <w:rPr>
                <w:noProof/>
                <w:webHidden/>
              </w:rPr>
              <w:fldChar w:fldCharType="end"/>
            </w:r>
          </w:hyperlink>
        </w:p>
        <w:p w14:paraId="2898ECED" w14:textId="762E0983" w:rsidR="00B101E5" w:rsidRDefault="00975591">
          <w:pPr>
            <w:pStyle w:val="TOC2"/>
            <w:rPr>
              <w:rFonts w:asciiTheme="minorHAnsi" w:eastAsiaTheme="minorEastAsia" w:hAnsiTheme="minorHAnsi" w:cstheme="minorBidi"/>
              <w:i w:val="0"/>
              <w:sz w:val="22"/>
              <w:szCs w:val="22"/>
            </w:rPr>
          </w:pPr>
          <w:hyperlink w:anchor="_Toc519844892" w:history="1">
            <w:r w:rsidR="00B101E5" w:rsidRPr="0046089F">
              <w:rPr>
                <w:rStyle w:val="Hyperlink"/>
              </w:rPr>
              <w:t>Policy Statement</w:t>
            </w:r>
            <w:r w:rsidR="00B101E5">
              <w:rPr>
                <w:webHidden/>
              </w:rPr>
              <w:tab/>
            </w:r>
            <w:r w:rsidR="00B101E5">
              <w:rPr>
                <w:webHidden/>
              </w:rPr>
              <w:fldChar w:fldCharType="begin"/>
            </w:r>
            <w:r w:rsidR="00B101E5">
              <w:rPr>
                <w:webHidden/>
              </w:rPr>
              <w:instrText xml:space="preserve"> PAGEREF _Toc519844892 \h </w:instrText>
            </w:r>
            <w:r w:rsidR="00B101E5">
              <w:rPr>
                <w:webHidden/>
              </w:rPr>
            </w:r>
            <w:r w:rsidR="00B101E5">
              <w:rPr>
                <w:webHidden/>
              </w:rPr>
              <w:fldChar w:fldCharType="separate"/>
            </w:r>
            <w:r w:rsidR="00E94CFE">
              <w:rPr>
                <w:webHidden/>
              </w:rPr>
              <w:t>4</w:t>
            </w:r>
            <w:r w:rsidR="00B101E5">
              <w:rPr>
                <w:webHidden/>
              </w:rPr>
              <w:fldChar w:fldCharType="end"/>
            </w:r>
          </w:hyperlink>
        </w:p>
        <w:p w14:paraId="0DC61991" w14:textId="48C4AD60" w:rsidR="00B101E5" w:rsidRDefault="00975591">
          <w:pPr>
            <w:pStyle w:val="TOC1"/>
            <w:rPr>
              <w:rFonts w:asciiTheme="minorHAnsi" w:eastAsiaTheme="minorEastAsia" w:hAnsiTheme="minorHAnsi" w:cstheme="minorBidi"/>
              <w:b w:val="0"/>
              <w:noProof/>
              <w:sz w:val="22"/>
              <w:szCs w:val="22"/>
            </w:rPr>
          </w:pPr>
          <w:hyperlink w:anchor="_Toc519844893" w:history="1">
            <w:r w:rsidR="00B101E5" w:rsidRPr="0046089F">
              <w:rPr>
                <w:rStyle w:val="Hyperlink"/>
                <w:noProof/>
              </w:rPr>
              <w:t>Ethics</w:t>
            </w:r>
            <w:r w:rsidR="00B101E5">
              <w:rPr>
                <w:noProof/>
                <w:webHidden/>
              </w:rPr>
              <w:tab/>
            </w:r>
            <w:r w:rsidR="00B101E5">
              <w:rPr>
                <w:noProof/>
                <w:webHidden/>
              </w:rPr>
              <w:fldChar w:fldCharType="begin"/>
            </w:r>
            <w:r w:rsidR="00B101E5">
              <w:rPr>
                <w:noProof/>
                <w:webHidden/>
              </w:rPr>
              <w:instrText xml:space="preserve"> PAGEREF _Toc519844893 \h </w:instrText>
            </w:r>
            <w:r w:rsidR="00B101E5">
              <w:rPr>
                <w:noProof/>
                <w:webHidden/>
              </w:rPr>
            </w:r>
            <w:r w:rsidR="00B101E5">
              <w:rPr>
                <w:noProof/>
                <w:webHidden/>
              </w:rPr>
              <w:fldChar w:fldCharType="separate"/>
            </w:r>
            <w:r w:rsidR="00E94CFE">
              <w:rPr>
                <w:noProof/>
                <w:webHidden/>
              </w:rPr>
              <w:t>4</w:t>
            </w:r>
            <w:r w:rsidR="00B101E5">
              <w:rPr>
                <w:noProof/>
                <w:webHidden/>
              </w:rPr>
              <w:fldChar w:fldCharType="end"/>
            </w:r>
          </w:hyperlink>
        </w:p>
        <w:p w14:paraId="03CF7E83" w14:textId="69E8AA54" w:rsidR="00B101E5" w:rsidRDefault="00975591">
          <w:pPr>
            <w:pStyle w:val="TOC1"/>
            <w:rPr>
              <w:rFonts w:asciiTheme="minorHAnsi" w:eastAsiaTheme="minorEastAsia" w:hAnsiTheme="minorHAnsi" w:cstheme="minorBidi"/>
              <w:b w:val="0"/>
              <w:noProof/>
              <w:sz w:val="22"/>
              <w:szCs w:val="22"/>
            </w:rPr>
          </w:pPr>
          <w:hyperlink w:anchor="_Toc519844894" w:history="1">
            <w:r w:rsidR="00B101E5" w:rsidRPr="0046089F">
              <w:rPr>
                <w:rStyle w:val="Hyperlink"/>
                <w:noProof/>
              </w:rPr>
              <w:t>Organization, Function, and Staff Responsibilities</w:t>
            </w:r>
            <w:r w:rsidR="00B101E5">
              <w:rPr>
                <w:noProof/>
                <w:webHidden/>
              </w:rPr>
              <w:tab/>
            </w:r>
            <w:r w:rsidR="00B101E5">
              <w:rPr>
                <w:noProof/>
                <w:webHidden/>
              </w:rPr>
              <w:fldChar w:fldCharType="begin"/>
            </w:r>
            <w:r w:rsidR="00B101E5">
              <w:rPr>
                <w:noProof/>
                <w:webHidden/>
              </w:rPr>
              <w:instrText xml:space="preserve"> PAGEREF _Toc519844894 \h </w:instrText>
            </w:r>
            <w:r w:rsidR="00B101E5">
              <w:rPr>
                <w:noProof/>
                <w:webHidden/>
              </w:rPr>
            </w:r>
            <w:r w:rsidR="00B101E5">
              <w:rPr>
                <w:noProof/>
                <w:webHidden/>
              </w:rPr>
              <w:fldChar w:fldCharType="separate"/>
            </w:r>
            <w:r w:rsidR="00E94CFE">
              <w:rPr>
                <w:noProof/>
                <w:webHidden/>
              </w:rPr>
              <w:t>5</w:t>
            </w:r>
            <w:r w:rsidR="00B101E5">
              <w:rPr>
                <w:noProof/>
                <w:webHidden/>
              </w:rPr>
              <w:fldChar w:fldCharType="end"/>
            </w:r>
          </w:hyperlink>
        </w:p>
        <w:p w14:paraId="4A3508DC" w14:textId="012410D3" w:rsidR="00B101E5" w:rsidRDefault="00975591">
          <w:pPr>
            <w:pStyle w:val="TOC2"/>
            <w:rPr>
              <w:rFonts w:asciiTheme="minorHAnsi" w:eastAsiaTheme="minorEastAsia" w:hAnsiTheme="minorHAnsi" w:cstheme="minorBidi"/>
              <w:i w:val="0"/>
              <w:sz w:val="22"/>
              <w:szCs w:val="22"/>
            </w:rPr>
          </w:pPr>
          <w:hyperlink w:anchor="_Toc519844895" w:history="1">
            <w:r w:rsidR="00B101E5" w:rsidRPr="0046089F">
              <w:rPr>
                <w:rStyle w:val="Hyperlink"/>
              </w:rPr>
              <w:t>Organization and Function</w:t>
            </w:r>
            <w:r w:rsidR="00B101E5">
              <w:rPr>
                <w:webHidden/>
              </w:rPr>
              <w:tab/>
            </w:r>
            <w:r w:rsidR="00B101E5">
              <w:rPr>
                <w:webHidden/>
              </w:rPr>
              <w:fldChar w:fldCharType="begin"/>
            </w:r>
            <w:r w:rsidR="00B101E5">
              <w:rPr>
                <w:webHidden/>
              </w:rPr>
              <w:instrText xml:space="preserve"> PAGEREF _Toc519844895 \h </w:instrText>
            </w:r>
            <w:r w:rsidR="00B101E5">
              <w:rPr>
                <w:webHidden/>
              </w:rPr>
            </w:r>
            <w:r w:rsidR="00B101E5">
              <w:rPr>
                <w:webHidden/>
              </w:rPr>
              <w:fldChar w:fldCharType="separate"/>
            </w:r>
            <w:r w:rsidR="00E94CFE">
              <w:rPr>
                <w:webHidden/>
              </w:rPr>
              <w:t>5</w:t>
            </w:r>
            <w:r w:rsidR="00B101E5">
              <w:rPr>
                <w:webHidden/>
              </w:rPr>
              <w:fldChar w:fldCharType="end"/>
            </w:r>
          </w:hyperlink>
        </w:p>
        <w:p w14:paraId="6FA1AC45" w14:textId="02A0875D" w:rsidR="00B101E5" w:rsidRDefault="00975591">
          <w:pPr>
            <w:pStyle w:val="TOC2"/>
            <w:rPr>
              <w:rFonts w:asciiTheme="minorHAnsi" w:eastAsiaTheme="minorEastAsia" w:hAnsiTheme="minorHAnsi" w:cstheme="minorBidi"/>
              <w:i w:val="0"/>
              <w:sz w:val="22"/>
              <w:szCs w:val="22"/>
            </w:rPr>
          </w:pPr>
          <w:hyperlink w:anchor="_Toc519844896" w:history="1">
            <w:r w:rsidR="00B101E5" w:rsidRPr="0046089F">
              <w:rPr>
                <w:rStyle w:val="Hyperlink"/>
              </w:rPr>
              <w:t>Staff Responsibilities</w:t>
            </w:r>
            <w:r w:rsidR="00B101E5">
              <w:rPr>
                <w:webHidden/>
              </w:rPr>
              <w:tab/>
            </w:r>
            <w:r w:rsidR="00B101E5">
              <w:rPr>
                <w:webHidden/>
              </w:rPr>
              <w:fldChar w:fldCharType="begin"/>
            </w:r>
            <w:r w:rsidR="00B101E5">
              <w:rPr>
                <w:webHidden/>
              </w:rPr>
              <w:instrText xml:space="preserve"> PAGEREF _Toc519844896 \h </w:instrText>
            </w:r>
            <w:r w:rsidR="00B101E5">
              <w:rPr>
                <w:webHidden/>
              </w:rPr>
            </w:r>
            <w:r w:rsidR="00B101E5">
              <w:rPr>
                <w:webHidden/>
              </w:rPr>
              <w:fldChar w:fldCharType="separate"/>
            </w:r>
            <w:r w:rsidR="00E94CFE">
              <w:rPr>
                <w:webHidden/>
              </w:rPr>
              <w:t>5</w:t>
            </w:r>
            <w:r w:rsidR="00B101E5">
              <w:rPr>
                <w:webHidden/>
              </w:rPr>
              <w:fldChar w:fldCharType="end"/>
            </w:r>
          </w:hyperlink>
        </w:p>
        <w:p w14:paraId="285AD6CB" w14:textId="36A4FB41" w:rsidR="00B101E5" w:rsidRDefault="00975591">
          <w:pPr>
            <w:pStyle w:val="TOC1"/>
            <w:rPr>
              <w:rFonts w:asciiTheme="minorHAnsi" w:eastAsiaTheme="minorEastAsia" w:hAnsiTheme="minorHAnsi" w:cstheme="minorBidi"/>
              <w:b w:val="0"/>
              <w:noProof/>
              <w:sz w:val="22"/>
              <w:szCs w:val="22"/>
            </w:rPr>
          </w:pPr>
          <w:hyperlink w:anchor="_Toc519844897" w:history="1">
            <w:r w:rsidR="00B101E5" w:rsidRPr="0046089F">
              <w:rPr>
                <w:rStyle w:val="Hyperlink"/>
                <w:noProof/>
              </w:rPr>
              <w:t>Training for WPCS Staff – (Nutrients and Fecal Indicator Bacteria)</w:t>
            </w:r>
            <w:r w:rsidR="00B101E5">
              <w:rPr>
                <w:noProof/>
                <w:webHidden/>
              </w:rPr>
              <w:tab/>
            </w:r>
            <w:r w:rsidR="00B101E5">
              <w:rPr>
                <w:noProof/>
                <w:webHidden/>
              </w:rPr>
              <w:fldChar w:fldCharType="begin"/>
            </w:r>
            <w:r w:rsidR="00B101E5">
              <w:rPr>
                <w:noProof/>
                <w:webHidden/>
              </w:rPr>
              <w:instrText xml:space="preserve"> PAGEREF _Toc519844897 \h </w:instrText>
            </w:r>
            <w:r w:rsidR="00B101E5">
              <w:rPr>
                <w:noProof/>
                <w:webHidden/>
              </w:rPr>
            </w:r>
            <w:r w:rsidR="00B101E5">
              <w:rPr>
                <w:noProof/>
                <w:webHidden/>
              </w:rPr>
              <w:fldChar w:fldCharType="separate"/>
            </w:r>
            <w:r w:rsidR="00E94CFE">
              <w:rPr>
                <w:noProof/>
                <w:webHidden/>
              </w:rPr>
              <w:t>6</w:t>
            </w:r>
            <w:r w:rsidR="00B101E5">
              <w:rPr>
                <w:noProof/>
                <w:webHidden/>
              </w:rPr>
              <w:fldChar w:fldCharType="end"/>
            </w:r>
          </w:hyperlink>
        </w:p>
        <w:p w14:paraId="3FEEE9CF" w14:textId="44C096E5" w:rsidR="00B101E5" w:rsidRDefault="00975591">
          <w:pPr>
            <w:pStyle w:val="TOC1"/>
            <w:rPr>
              <w:rFonts w:asciiTheme="minorHAnsi" w:eastAsiaTheme="minorEastAsia" w:hAnsiTheme="minorHAnsi" w:cstheme="minorBidi"/>
              <w:b w:val="0"/>
              <w:noProof/>
              <w:sz w:val="22"/>
              <w:szCs w:val="22"/>
            </w:rPr>
          </w:pPr>
          <w:hyperlink w:anchor="_Toc519844898" w:history="1">
            <w:r w:rsidR="00B101E5" w:rsidRPr="0046089F">
              <w:rPr>
                <w:rStyle w:val="Hyperlink"/>
                <w:noProof/>
              </w:rPr>
              <w:t>Water Quality Data Review – DQOs and DQIs</w:t>
            </w:r>
            <w:r w:rsidR="00B101E5">
              <w:rPr>
                <w:noProof/>
                <w:webHidden/>
              </w:rPr>
              <w:tab/>
            </w:r>
            <w:r w:rsidR="00B101E5">
              <w:rPr>
                <w:noProof/>
                <w:webHidden/>
              </w:rPr>
              <w:fldChar w:fldCharType="begin"/>
            </w:r>
            <w:r w:rsidR="00B101E5">
              <w:rPr>
                <w:noProof/>
                <w:webHidden/>
              </w:rPr>
              <w:instrText xml:space="preserve"> PAGEREF _Toc519844898 \h </w:instrText>
            </w:r>
            <w:r w:rsidR="00B101E5">
              <w:rPr>
                <w:noProof/>
                <w:webHidden/>
              </w:rPr>
            </w:r>
            <w:r w:rsidR="00B101E5">
              <w:rPr>
                <w:noProof/>
                <w:webHidden/>
              </w:rPr>
              <w:fldChar w:fldCharType="separate"/>
            </w:r>
            <w:r w:rsidR="00E94CFE">
              <w:rPr>
                <w:noProof/>
                <w:webHidden/>
              </w:rPr>
              <w:t>6</w:t>
            </w:r>
            <w:r w:rsidR="00B101E5">
              <w:rPr>
                <w:noProof/>
                <w:webHidden/>
              </w:rPr>
              <w:fldChar w:fldCharType="end"/>
            </w:r>
          </w:hyperlink>
        </w:p>
        <w:p w14:paraId="4B8C8FA7" w14:textId="0CA68AB0" w:rsidR="00B101E5" w:rsidRDefault="00975591">
          <w:pPr>
            <w:pStyle w:val="TOC1"/>
            <w:rPr>
              <w:rFonts w:asciiTheme="minorHAnsi" w:eastAsiaTheme="minorEastAsia" w:hAnsiTheme="minorHAnsi" w:cstheme="minorBidi"/>
              <w:b w:val="0"/>
              <w:noProof/>
              <w:sz w:val="22"/>
              <w:szCs w:val="22"/>
            </w:rPr>
          </w:pPr>
          <w:hyperlink w:anchor="_Toc519844899" w:history="1">
            <w:r w:rsidR="00B101E5" w:rsidRPr="0046089F">
              <w:rPr>
                <w:rStyle w:val="Hyperlink"/>
                <w:noProof/>
              </w:rPr>
              <w:t>Water Quality Data Repositories</w:t>
            </w:r>
            <w:r w:rsidR="00B101E5">
              <w:rPr>
                <w:noProof/>
                <w:webHidden/>
              </w:rPr>
              <w:tab/>
            </w:r>
            <w:r w:rsidR="00B101E5">
              <w:rPr>
                <w:noProof/>
                <w:webHidden/>
              </w:rPr>
              <w:fldChar w:fldCharType="begin"/>
            </w:r>
            <w:r w:rsidR="00B101E5">
              <w:rPr>
                <w:noProof/>
                <w:webHidden/>
              </w:rPr>
              <w:instrText xml:space="preserve"> PAGEREF _Toc519844899 \h </w:instrText>
            </w:r>
            <w:r w:rsidR="00B101E5">
              <w:rPr>
                <w:noProof/>
                <w:webHidden/>
              </w:rPr>
            </w:r>
            <w:r w:rsidR="00B101E5">
              <w:rPr>
                <w:noProof/>
                <w:webHidden/>
              </w:rPr>
              <w:fldChar w:fldCharType="separate"/>
            </w:r>
            <w:r w:rsidR="00E94CFE">
              <w:rPr>
                <w:noProof/>
                <w:webHidden/>
              </w:rPr>
              <w:t>7</w:t>
            </w:r>
            <w:r w:rsidR="00B101E5">
              <w:rPr>
                <w:noProof/>
                <w:webHidden/>
              </w:rPr>
              <w:fldChar w:fldCharType="end"/>
            </w:r>
          </w:hyperlink>
        </w:p>
        <w:p w14:paraId="6A6FD142" w14:textId="209394DA" w:rsidR="00B101E5" w:rsidRDefault="00975591">
          <w:pPr>
            <w:pStyle w:val="TOC1"/>
            <w:rPr>
              <w:rFonts w:asciiTheme="minorHAnsi" w:eastAsiaTheme="minorEastAsia" w:hAnsiTheme="minorHAnsi" w:cstheme="minorBidi"/>
              <w:b w:val="0"/>
              <w:noProof/>
              <w:sz w:val="22"/>
              <w:szCs w:val="22"/>
            </w:rPr>
          </w:pPr>
          <w:hyperlink w:anchor="_Toc519844900" w:history="1">
            <w:r w:rsidR="00B101E5" w:rsidRPr="0046089F">
              <w:rPr>
                <w:rStyle w:val="Hyperlink"/>
                <w:noProof/>
              </w:rPr>
              <w:t>Documentation</w:t>
            </w:r>
            <w:r w:rsidR="00B101E5">
              <w:rPr>
                <w:noProof/>
                <w:webHidden/>
              </w:rPr>
              <w:tab/>
            </w:r>
            <w:r w:rsidR="00B101E5">
              <w:rPr>
                <w:noProof/>
                <w:webHidden/>
              </w:rPr>
              <w:fldChar w:fldCharType="begin"/>
            </w:r>
            <w:r w:rsidR="00B101E5">
              <w:rPr>
                <w:noProof/>
                <w:webHidden/>
              </w:rPr>
              <w:instrText xml:space="preserve"> PAGEREF _Toc519844900 \h </w:instrText>
            </w:r>
            <w:r w:rsidR="00B101E5">
              <w:rPr>
                <w:noProof/>
                <w:webHidden/>
              </w:rPr>
            </w:r>
            <w:r w:rsidR="00B101E5">
              <w:rPr>
                <w:noProof/>
                <w:webHidden/>
              </w:rPr>
              <w:fldChar w:fldCharType="separate"/>
            </w:r>
            <w:r w:rsidR="00E94CFE">
              <w:rPr>
                <w:noProof/>
                <w:webHidden/>
              </w:rPr>
              <w:t>7</w:t>
            </w:r>
            <w:r w:rsidR="00B101E5">
              <w:rPr>
                <w:noProof/>
                <w:webHidden/>
              </w:rPr>
              <w:fldChar w:fldCharType="end"/>
            </w:r>
          </w:hyperlink>
        </w:p>
        <w:p w14:paraId="5EBBB7C7" w14:textId="2B7C695D" w:rsidR="00B101E5" w:rsidRDefault="00975591">
          <w:pPr>
            <w:pStyle w:val="TOC2"/>
            <w:rPr>
              <w:rFonts w:asciiTheme="minorHAnsi" w:eastAsiaTheme="minorEastAsia" w:hAnsiTheme="minorHAnsi" w:cstheme="minorBidi"/>
              <w:i w:val="0"/>
              <w:sz w:val="22"/>
              <w:szCs w:val="22"/>
            </w:rPr>
          </w:pPr>
          <w:hyperlink w:anchor="_Toc519844901" w:history="1">
            <w:r w:rsidR="00B101E5" w:rsidRPr="0046089F">
              <w:rPr>
                <w:rStyle w:val="Hyperlink"/>
              </w:rPr>
              <w:t>Contract Management</w:t>
            </w:r>
            <w:r w:rsidR="00B101E5">
              <w:rPr>
                <w:webHidden/>
              </w:rPr>
              <w:tab/>
            </w:r>
            <w:r w:rsidR="00B101E5">
              <w:rPr>
                <w:webHidden/>
              </w:rPr>
              <w:fldChar w:fldCharType="begin"/>
            </w:r>
            <w:r w:rsidR="00B101E5">
              <w:rPr>
                <w:webHidden/>
              </w:rPr>
              <w:instrText xml:space="preserve"> PAGEREF _Toc519844901 \h </w:instrText>
            </w:r>
            <w:r w:rsidR="00B101E5">
              <w:rPr>
                <w:webHidden/>
              </w:rPr>
            </w:r>
            <w:r w:rsidR="00B101E5">
              <w:rPr>
                <w:webHidden/>
              </w:rPr>
              <w:fldChar w:fldCharType="separate"/>
            </w:r>
            <w:r w:rsidR="00E94CFE">
              <w:rPr>
                <w:webHidden/>
              </w:rPr>
              <w:t>7</w:t>
            </w:r>
            <w:r w:rsidR="00B101E5">
              <w:rPr>
                <w:webHidden/>
              </w:rPr>
              <w:fldChar w:fldCharType="end"/>
            </w:r>
          </w:hyperlink>
        </w:p>
        <w:p w14:paraId="62862F39" w14:textId="411796BF" w:rsidR="00B101E5" w:rsidRDefault="00975591">
          <w:pPr>
            <w:pStyle w:val="TOC2"/>
            <w:rPr>
              <w:rFonts w:asciiTheme="minorHAnsi" w:eastAsiaTheme="minorEastAsia" w:hAnsiTheme="minorHAnsi" w:cstheme="minorBidi"/>
              <w:i w:val="0"/>
              <w:sz w:val="22"/>
              <w:szCs w:val="22"/>
            </w:rPr>
          </w:pPr>
          <w:hyperlink w:anchor="_Toc519844902" w:history="1">
            <w:r w:rsidR="00B101E5" w:rsidRPr="0046089F">
              <w:rPr>
                <w:rStyle w:val="Hyperlink"/>
              </w:rPr>
              <w:t>Audits and Corrective Actions</w:t>
            </w:r>
            <w:r w:rsidR="00B101E5">
              <w:rPr>
                <w:webHidden/>
              </w:rPr>
              <w:tab/>
            </w:r>
            <w:r w:rsidR="00B101E5">
              <w:rPr>
                <w:webHidden/>
              </w:rPr>
              <w:fldChar w:fldCharType="begin"/>
            </w:r>
            <w:r w:rsidR="00B101E5">
              <w:rPr>
                <w:webHidden/>
              </w:rPr>
              <w:instrText xml:space="preserve"> PAGEREF _Toc519844902 \h </w:instrText>
            </w:r>
            <w:r w:rsidR="00B101E5">
              <w:rPr>
                <w:webHidden/>
              </w:rPr>
            </w:r>
            <w:r w:rsidR="00B101E5">
              <w:rPr>
                <w:webHidden/>
              </w:rPr>
              <w:fldChar w:fldCharType="separate"/>
            </w:r>
            <w:r w:rsidR="00E94CFE">
              <w:rPr>
                <w:webHidden/>
              </w:rPr>
              <w:t>8</w:t>
            </w:r>
            <w:r w:rsidR="00B101E5">
              <w:rPr>
                <w:webHidden/>
              </w:rPr>
              <w:fldChar w:fldCharType="end"/>
            </w:r>
          </w:hyperlink>
        </w:p>
        <w:p w14:paraId="50CE870E" w14:textId="129E23E1" w:rsidR="00B101E5" w:rsidRDefault="00975591">
          <w:pPr>
            <w:pStyle w:val="TOC2"/>
            <w:rPr>
              <w:rFonts w:asciiTheme="minorHAnsi" w:eastAsiaTheme="minorEastAsia" w:hAnsiTheme="minorHAnsi" w:cstheme="minorBidi"/>
              <w:i w:val="0"/>
              <w:sz w:val="22"/>
              <w:szCs w:val="22"/>
            </w:rPr>
          </w:pPr>
          <w:hyperlink w:anchor="_Toc519844903" w:history="1">
            <w:r w:rsidR="00B101E5" w:rsidRPr="0046089F">
              <w:rPr>
                <w:rStyle w:val="Hyperlink"/>
              </w:rPr>
              <w:t>Purpose of WPCS Contribution to the QA Annual Report</w:t>
            </w:r>
            <w:r w:rsidR="00B101E5">
              <w:rPr>
                <w:webHidden/>
              </w:rPr>
              <w:tab/>
            </w:r>
            <w:r w:rsidR="00B101E5">
              <w:rPr>
                <w:webHidden/>
              </w:rPr>
              <w:fldChar w:fldCharType="begin"/>
            </w:r>
            <w:r w:rsidR="00B101E5">
              <w:rPr>
                <w:webHidden/>
              </w:rPr>
              <w:instrText xml:space="preserve"> PAGEREF _Toc519844903 \h </w:instrText>
            </w:r>
            <w:r w:rsidR="00B101E5">
              <w:rPr>
                <w:webHidden/>
              </w:rPr>
            </w:r>
            <w:r w:rsidR="00B101E5">
              <w:rPr>
                <w:webHidden/>
              </w:rPr>
              <w:fldChar w:fldCharType="separate"/>
            </w:r>
            <w:r w:rsidR="00E94CFE">
              <w:rPr>
                <w:webHidden/>
              </w:rPr>
              <w:t>8</w:t>
            </w:r>
            <w:r w:rsidR="00B101E5">
              <w:rPr>
                <w:webHidden/>
              </w:rPr>
              <w:fldChar w:fldCharType="end"/>
            </w:r>
          </w:hyperlink>
        </w:p>
        <w:p w14:paraId="1E200CC3" w14:textId="5CBA0849" w:rsidR="00B101E5" w:rsidRDefault="00975591">
          <w:pPr>
            <w:pStyle w:val="TOC1"/>
            <w:rPr>
              <w:rFonts w:asciiTheme="minorHAnsi" w:eastAsiaTheme="minorEastAsia" w:hAnsiTheme="minorHAnsi" w:cstheme="minorBidi"/>
              <w:b w:val="0"/>
              <w:noProof/>
              <w:sz w:val="22"/>
              <w:szCs w:val="22"/>
            </w:rPr>
          </w:pPr>
          <w:hyperlink w:anchor="_Toc519844904" w:history="1">
            <w:r w:rsidR="00B101E5" w:rsidRPr="0046089F">
              <w:rPr>
                <w:rStyle w:val="Hyperlink"/>
                <w:noProof/>
              </w:rPr>
              <w:t>Appendices</w:t>
            </w:r>
            <w:r w:rsidR="00B101E5">
              <w:rPr>
                <w:noProof/>
                <w:webHidden/>
              </w:rPr>
              <w:tab/>
            </w:r>
            <w:r w:rsidR="00B101E5">
              <w:rPr>
                <w:noProof/>
                <w:webHidden/>
              </w:rPr>
              <w:fldChar w:fldCharType="begin"/>
            </w:r>
            <w:r w:rsidR="00B101E5">
              <w:rPr>
                <w:noProof/>
                <w:webHidden/>
              </w:rPr>
              <w:instrText xml:space="preserve"> PAGEREF _Toc519844904 \h </w:instrText>
            </w:r>
            <w:r w:rsidR="00B101E5">
              <w:rPr>
                <w:noProof/>
                <w:webHidden/>
              </w:rPr>
            </w:r>
            <w:r w:rsidR="00B101E5">
              <w:rPr>
                <w:noProof/>
                <w:webHidden/>
              </w:rPr>
              <w:fldChar w:fldCharType="separate"/>
            </w:r>
            <w:r w:rsidR="00E94CFE">
              <w:rPr>
                <w:noProof/>
                <w:webHidden/>
              </w:rPr>
              <w:t>9</w:t>
            </w:r>
            <w:r w:rsidR="00B101E5">
              <w:rPr>
                <w:noProof/>
                <w:webHidden/>
              </w:rPr>
              <w:fldChar w:fldCharType="end"/>
            </w:r>
          </w:hyperlink>
        </w:p>
        <w:p w14:paraId="4E96652A" w14:textId="1A45B2FE" w:rsidR="00B101E5" w:rsidRDefault="00975591">
          <w:pPr>
            <w:pStyle w:val="TOC2"/>
            <w:rPr>
              <w:rFonts w:asciiTheme="minorHAnsi" w:eastAsiaTheme="minorEastAsia" w:hAnsiTheme="minorHAnsi" w:cstheme="minorBidi"/>
              <w:i w:val="0"/>
              <w:sz w:val="22"/>
              <w:szCs w:val="22"/>
            </w:rPr>
          </w:pPr>
          <w:hyperlink w:anchor="_Toc519844905" w:history="1">
            <w:r w:rsidR="00B101E5" w:rsidRPr="0046089F">
              <w:rPr>
                <w:rStyle w:val="Hyperlink"/>
              </w:rPr>
              <w:t>Appendix A: Water Quality Data Processing and Analysis</w:t>
            </w:r>
            <w:r w:rsidR="00B101E5">
              <w:rPr>
                <w:webHidden/>
              </w:rPr>
              <w:tab/>
            </w:r>
            <w:r w:rsidR="00B101E5">
              <w:rPr>
                <w:webHidden/>
              </w:rPr>
              <w:fldChar w:fldCharType="begin"/>
            </w:r>
            <w:r w:rsidR="00B101E5">
              <w:rPr>
                <w:webHidden/>
              </w:rPr>
              <w:instrText xml:space="preserve"> PAGEREF _Toc519844905 \h </w:instrText>
            </w:r>
            <w:r w:rsidR="00B101E5">
              <w:rPr>
                <w:webHidden/>
              </w:rPr>
            </w:r>
            <w:r w:rsidR="00B101E5">
              <w:rPr>
                <w:webHidden/>
              </w:rPr>
              <w:fldChar w:fldCharType="separate"/>
            </w:r>
            <w:r w:rsidR="00E94CFE">
              <w:rPr>
                <w:webHidden/>
              </w:rPr>
              <w:t>9</w:t>
            </w:r>
            <w:r w:rsidR="00B101E5">
              <w:rPr>
                <w:webHidden/>
              </w:rPr>
              <w:fldChar w:fldCharType="end"/>
            </w:r>
          </w:hyperlink>
        </w:p>
        <w:p w14:paraId="7AB3CB4E" w14:textId="686473C8" w:rsidR="00B101E5" w:rsidRDefault="00975591">
          <w:pPr>
            <w:pStyle w:val="TOC2"/>
            <w:rPr>
              <w:rFonts w:asciiTheme="minorHAnsi" w:eastAsiaTheme="minorEastAsia" w:hAnsiTheme="minorHAnsi" w:cstheme="minorBidi"/>
              <w:i w:val="0"/>
              <w:sz w:val="22"/>
              <w:szCs w:val="22"/>
            </w:rPr>
          </w:pPr>
          <w:hyperlink w:anchor="_Toc519844906" w:history="1">
            <w:r w:rsidR="00B101E5" w:rsidRPr="0046089F">
              <w:rPr>
                <w:rStyle w:val="Hyperlink"/>
              </w:rPr>
              <w:t>Appendix B: Quality Assurance Process for Procurement of Sampling and Analytical Services</w:t>
            </w:r>
            <w:r w:rsidR="00B101E5">
              <w:rPr>
                <w:webHidden/>
              </w:rPr>
              <w:tab/>
            </w:r>
            <w:r w:rsidR="00B101E5">
              <w:rPr>
                <w:webHidden/>
              </w:rPr>
              <w:fldChar w:fldCharType="begin"/>
            </w:r>
            <w:r w:rsidR="00B101E5">
              <w:rPr>
                <w:webHidden/>
              </w:rPr>
              <w:instrText xml:space="preserve"> PAGEREF _Toc519844906 \h </w:instrText>
            </w:r>
            <w:r w:rsidR="00B101E5">
              <w:rPr>
                <w:webHidden/>
              </w:rPr>
            </w:r>
            <w:r w:rsidR="00B101E5">
              <w:rPr>
                <w:webHidden/>
              </w:rPr>
              <w:fldChar w:fldCharType="separate"/>
            </w:r>
            <w:r w:rsidR="00E94CFE">
              <w:rPr>
                <w:webHidden/>
              </w:rPr>
              <w:t>25</w:t>
            </w:r>
            <w:r w:rsidR="00B101E5">
              <w:rPr>
                <w:webHidden/>
              </w:rPr>
              <w:fldChar w:fldCharType="end"/>
            </w:r>
          </w:hyperlink>
        </w:p>
        <w:p w14:paraId="5E8B6160" w14:textId="461D3B14" w:rsidR="00B101E5" w:rsidRDefault="00975591">
          <w:pPr>
            <w:pStyle w:val="TOC2"/>
            <w:rPr>
              <w:rFonts w:asciiTheme="minorHAnsi" w:eastAsiaTheme="minorEastAsia" w:hAnsiTheme="minorHAnsi" w:cstheme="minorBidi"/>
              <w:i w:val="0"/>
              <w:sz w:val="22"/>
              <w:szCs w:val="22"/>
            </w:rPr>
          </w:pPr>
          <w:hyperlink w:anchor="_Toc519844907" w:history="1">
            <w:r w:rsidR="00B101E5" w:rsidRPr="0046089F">
              <w:rPr>
                <w:rStyle w:val="Hyperlink"/>
              </w:rPr>
              <w:t>Appendix C: Contract Attachment G – Quality Assurance Requirements</w:t>
            </w:r>
            <w:r w:rsidR="00B101E5">
              <w:rPr>
                <w:webHidden/>
              </w:rPr>
              <w:tab/>
            </w:r>
            <w:r w:rsidR="00B101E5">
              <w:rPr>
                <w:webHidden/>
              </w:rPr>
              <w:fldChar w:fldCharType="begin"/>
            </w:r>
            <w:r w:rsidR="00B101E5">
              <w:rPr>
                <w:webHidden/>
              </w:rPr>
              <w:instrText xml:space="preserve"> PAGEREF _Toc519844907 \h </w:instrText>
            </w:r>
            <w:r w:rsidR="00B101E5">
              <w:rPr>
                <w:webHidden/>
              </w:rPr>
            </w:r>
            <w:r w:rsidR="00B101E5">
              <w:rPr>
                <w:webHidden/>
              </w:rPr>
              <w:fldChar w:fldCharType="separate"/>
            </w:r>
            <w:r w:rsidR="00E94CFE">
              <w:rPr>
                <w:webHidden/>
              </w:rPr>
              <w:t>27</w:t>
            </w:r>
            <w:r w:rsidR="00B101E5">
              <w:rPr>
                <w:webHidden/>
              </w:rPr>
              <w:fldChar w:fldCharType="end"/>
            </w:r>
          </w:hyperlink>
        </w:p>
        <w:p w14:paraId="293FA78C" w14:textId="78C55987" w:rsidR="008539FA" w:rsidRPr="00C648B4" w:rsidRDefault="008539FA" w:rsidP="00C648B4">
          <w:pPr>
            <w:pStyle w:val="Bodytextreduced"/>
            <w:rPr>
              <w:b/>
              <w:bCs/>
              <w:noProof/>
            </w:rPr>
          </w:pPr>
          <w:r w:rsidRPr="00E20252">
            <w:rPr>
              <w:b/>
              <w:bCs/>
              <w:noProof/>
            </w:rPr>
            <w:fldChar w:fldCharType="end"/>
          </w:r>
        </w:p>
      </w:sdtContent>
    </w:sdt>
    <w:p w14:paraId="40EE7D93" w14:textId="77777777" w:rsidR="00644FC4" w:rsidRDefault="00644FC4" w:rsidP="00C648B4">
      <w:pPr>
        <w:pStyle w:val="Bodytextreduced"/>
      </w:pPr>
    </w:p>
    <w:p w14:paraId="45CF77CF" w14:textId="77777777" w:rsidR="00644FC4" w:rsidRDefault="00644FC4" w:rsidP="00C648B4">
      <w:pPr>
        <w:pStyle w:val="Bodytextreduced"/>
      </w:pPr>
    </w:p>
    <w:p w14:paraId="305FF60B" w14:textId="5D862F20" w:rsidR="00B9569F" w:rsidRDefault="00B9569F" w:rsidP="00C648B4">
      <w:pPr>
        <w:spacing w:after="120"/>
        <w:rPr>
          <w:b/>
        </w:rPr>
      </w:pPr>
      <w:r w:rsidRPr="00C648B4">
        <w:rPr>
          <w:b/>
        </w:rPr>
        <w:t>Signature Page</w:t>
      </w:r>
    </w:p>
    <w:p w14:paraId="07215B17" w14:textId="77777777" w:rsidR="002100C3" w:rsidRDefault="00B9569F" w:rsidP="009D52CF">
      <w:pPr>
        <w:pStyle w:val="Bodytext10"/>
      </w:pPr>
      <w:r w:rsidRPr="00961D90">
        <w:t>The undersigned have read and understood this Quality Plan, are charged with managing and improving the quality system, and are responsible for ensuring that all staff properly execute the procedures discussed in the plan.</w:t>
      </w:r>
    </w:p>
    <w:p w14:paraId="7149DF2E" w14:textId="77777777" w:rsidR="002100C3" w:rsidRDefault="002100C3" w:rsidP="00C648B4">
      <w:pPr>
        <w:pStyle w:val="Bodytextreduced"/>
      </w:pPr>
    </w:p>
    <w:p w14:paraId="6ED4D109" w14:textId="25B02360" w:rsidR="002100C3" w:rsidRDefault="002100C3" w:rsidP="00C648B4">
      <w:pPr>
        <w:pStyle w:val="Bodytextreduced"/>
        <w:sectPr w:rsidR="002100C3" w:rsidSect="00C648B4">
          <w:footerReference w:type="default" r:id="rId13"/>
          <w:headerReference w:type="first" r:id="rId14"/>
          <w:footerReference w:type="first" r:id="rId15"/>
          <w:pgSz w:w="12240" w:h="15840" w:code="1"/>
          <w:pgMar w:top="1440" w:right="1440" w:bottom="1440" w:left="1440" w:header="720" w:footer="730" w:gutter="0"/>
          <w:cols w:space="720"/>
          <w:titlePg/>
          <w:docGrid w:linePitch="326"/>
        </w:sectPr>
      </w:pPr>
    </w:p>
    <w:p w14:paraId="2EAC00FA" w14:textId="6760445C" w:rsidR="00B9569F" w:rsidRPr="00E20252" w:rsidRDefault="00975591" w:rsidP="00B9569F">
      <w:pPr>
        <w:autoSpaceDE w:val="0"/>
        <w:autoSpaceDN w:val="0"/>
        <w:adjustRightInd w:val="0"/>
        <w:rPr>
          <w:color w:val="000000"/>
          <w:sz w:val="23"/>
          <w:szCs w:val="23"/>
        </w:rPr>
      </w:pPr>
      <w:bookmarkStart w:id="2" w:name="_GoBack"/>
      <w:r>
        <w:rPr>
          <w:color w:val="000000"/>
          <w:sz w:val="23"/>
          <w:szCs w:val="23"/>
        </w:rPr>
        <w:pict w14:anchorId="6AE3696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0" type="#_x0000_t75" alt="Microsoft Office Signature Line..." style="width:180pt;height:93.75pt">
            <v:imagedata r:id="rId16" o:title=""/>
            <o:lock v:ext="edit" ungrouping="t" rotation="t" cropping="t" verticies="t" text="t" grouping="t"/>
            <o:signatureline v:ext="edit" id="{49EEE645-4D15-40D4-B4A5-389BFEFF02C9}" provid="{00000000-0000-0000-0000-000000000000}" o:suggestedsigner2="Program Administrator" issignatureline="t"/>
          </v:shape>
        </w:pict>
      </w:r>
      <w:bookmarkEnd w:id="2"/>
    </w:p>
    <w:p w14:paraId="3AAD56DD" w14:textId="77777777" w:rsidR="00605197" w:rsidRPr="00E20252" w:rsidRDefault="00975591" w:rsidP="00B9569F">
      <w:pPr>
        <w:autoSpaceDE w:val="0"/>
        <w:autoSpaceDN w:val="0"/>
        <w:adjustRightInd w:val="0"/>
        <w:rPr>
          <w:color w:val="000000"/>
          <w:sz w:val="23"/>
          <w:szCs w:val="23"/>
        </w:rPr>
      </w:pPr>
      <w:r>
        <w:rPr>
          <w:color w:val="000000"/>
          <w:sz w:val="23"/>
          <w:szCs w:val="23"/>
        </w:rPr>
        <w:pict w14:anchorId="61842F44">
          <v:shape id="_x0000_i1026" type="#_x0000_t75" alt="Microsoft Office Signature Line..." style="width:194.25pt;height:100.5pt">
            <v:imagedata r:id="rId17" o:title=""/>
            <o:lock v:ext="edit" ungrouping="t" rotation="t" cropping="t" verticies="t" text="t" grouping="t"/>
            <o:signatureline v:ext="edit" id="{E364DA19-D295-46B0-BFF0-2201196A4E3B}" provid="{00000000-0000-0000-0000-000000000000}" o:suggestedsigner2="Environmental Administrator" issignatureline="t"/>
          </v:shape>
        </w:pict>
      </w:r>
    </w:p>
    <w:p w14:paraId="077CB2F1" w14:textId="3E3285DE" w:rsidR="002100C3" w:rsidRDefault="00975591" w:rsidP="00B9569F">
      <w:pPr>
        <w:autoSpaceDE w:val="0"/>
        <w:autoSpaceDN w:val="0"/>
        <w:adjustRightInd w:val="0"/>
        <w:rPr>
          <w:color w:val="000000"/>
          <w:sz w:val="23"/>
          <w:szCs w:val="23"/>
        </w:rPr>
        <w:sectPr w:rsidR="002100C3" w:rsidSect="00C648B4">
          <w:type w:val="continuous"/>
          <w:pgSz w:w="12240" w:h="15840" w:code="1"/>
          <w:pgMar w:top="1440" w:right="1440" w:bottom="1440" w:left="1440" w:header="720" w:footer="730" w:gutter="0"/>
          <w:cols w:num="2" w:space="720"/>
          <w:titlePg/>
          <w:docGrid w:linePitch="326"/>
        </w:sectPr>
      </w:pPr>
      <w:r>
        <w:rPr>
          <w:color w:val="000000"/>
          <w:sz w:val="23"/>
          <w:szCs w:val="23"/>
        </w:rPr>
        <w:pict w14:anchorId="3AF91232">
          <v:shape id="_x0000_i1027" type="#_x0000_t75" alt="Microsoft Office Signature Line..." style="width:187.5pt;height:93.75pt">
            <v:imagedata r:id="rId18" o:title=""/>
            <o:lock v:ext="edit" ungrouping="t" rotation="t" cropping="t" verticies="t" text="t" grouping="t"/>
            <o:signatureline v:ext="edit" id="{99E166BA-7067-464D-A6ED-7040C641EBD7}" provid="{00000000-0000-0000-0000-000000000000}" o:suggestedsigner2="Quality Assurance Officer" issignatureline="t"/>
          </v:shape>
        </w:pict>
      </w:r>
    </w:p>
    <w:p w14:paraId="3A8B9D33" w14:textId="5B31CE24" w:rsidR="0092291E" w:rsidRPr="00961D90" w:rsidRDefault="0092291E" w:rsidP="00C648B4">
      <w:pPr>
        <w:pStyle w:val="Heading1"/>
      </w:pPr>
      <w:bookmarkStart w:id="3" w:name="_Toc519844890"/>
      <w:r w:rsidRPr="00961D90">
        <w:lastRenderedPageBreak/>
        <w:t>Introduction</w:t>
      </w:r>
      <w:bookmarkEnd w:id="3"/>
    </w:p>
    <w:p w14:paraId="2B20E34E" w14:textId="446B31A2" w:rsidR="00DD5227" w:rsidRPr="00961D90" w:rsidRDefault="00BC7659" w:rsidP="00C648B4">
      <w:pPr>
        <w:pStyle w:val="Bodytext10"/>
      </w:pPr>
      <w:r>
        <w:t xml:space="preserve">Within the Florida </w:t>
      </w:r>
      <w:r w:rsidRPr="00961D90">
        <w:t xml:space="preserve">Department </w:t>
      </w:r>
      <w:r>
        <w:t>of Environmental Protection</w:t>
      </w:r>
      <w:r w:rsidR="00B101E5">
        <w:t>'</w:t>
      </w:r>
      <w:r w:rsidR="00F842C8">
        <w:t>s</w:t>
      </w:r>
      <w:r>
        <w:t xml:space="preserve"> (DEP)</w:t>
      </w:r>
      <w:r w:rsidR="00F842C8">
        <w:t xml:space="preserve"> </w:t>
      </w:r>
      <w:r w:rsidR="00F842C8" w:rsidRPr="00961D90">
        <w:t>Division of Environmental Assessment and Restoration</w:t>
      </w:r>
      <w:r w:rsidR="00F842C8">
        <w:t xml:space="preserve"> (DEAR)</w:t>
      </w:r>
      <w:r>
        <w:t>, t</w:t>
      </w:r>
      <w:r w:rsidR="00D13336" w:rsidRPr="00961D90">
        <w:t>he Watershed Planning and Coordination Section</w:t>
      </w:r>
      <w:r w:rsidR="00CC5708" w:rsidRPr="00961D90">
        <w:t xml:space="preserve"> (WPCS)</w:t>
      </w:r>
      <w:r w:rsidR="00D13336" w:rsidRPr="00961D90">
        <w:t xml:space="preserve"> is responsible for developing and managing </w:t>
      </w:r>
      <w:r w:rsidR="00F40495">
        <w:t>b</w:t>
      </w:r>
      <w:r w:rsidR="00F40495" w:rsidRPr="00961D90">
        <w:t xml:space="preserve">asin </w:t>
      </w:r>
      <w:r w:rsidR="00F40495">
        <w:t>m</w:t>
      </w:r>
      <w:r w:rsidR="00F40495" w:rsidRPr="00961D90">
        <w:t xml:space="preserve">anagement </w:t>
      </w:r>
      <w:r w:rsidR="00F40495">
        <w:t>a</w:t>
      </w:r>
      <w:r w:rsidR="00F40495" w:rsidRPr="00961D90">
        <w:t xml:space="preserve">ction </w:t>
      </w:r>
      <w:r w:rsidR="00F40495">
        <w:t>p</w:t>
      </w:r>
      <w:r w:rsidR="00F40495" w:rsidRPr="00961D90">
        <w:t xml:space="preserve">lans </w:t>
      </w:r>
      <w:r w:rsidR="00D13336" w:rsidRPr="00961D90">
        <w:t xml:space="preserve">(BMAPs), </w:t>
      </w:r>
      <w:r w:rsidR="003D5F0A">
        <w:t xml:space="preserve">which are </w:t>
      </w:r>
      <w:r w:rsidR="00D13336" w:rsidRPr="00961D90">
        <w:t xml:space="preserve">a mechanism for </w:t>
      </w:r>
      <w:r w:rsidR="00F40495">
        <w:t xml:space="preserve">the </w:t>
      </w:r>
      <w:r w:rsidR="00D13336" w:rsidRPr="00961D90">
        <w:t xml:space="preserve">collaborative implementation </w:t>
      </w:r>
      <w:r w:rsidR="00F40495">
        <w:t>of t</w:t>
      </w:r>
      <w:r w:rsidR="00F40495" w:rsidRPr="00961D90">
        <w:t xml:space="preserve">otal </w:t>
      </w:r>
      <w:r w:rsidR="00F40495">
        <w:t>m</w:t>
      </w:r>
      <w:r w:rsidR="00F40495" w:rsidRPr="00961D90">
        <w:t xml:space="preserve">aximum </w:t>
      </w:r>
      <w:r w:rsidR="00F40495">
        <w:t>d</w:t>
      </w:r>
      <w:r w:rsidR="00F40495" w:rsidRPr="00961D90">
        <w:t xml:space="preserve">aily </w:t>
      </w:r>
      <w:r w:rsidR="00F40495">
        <w:t>l</w:t>
      </w:r>
      <w:r w:rsidR="00F40495" w:rsidRPr="00961D90">
        <w:t xml:space="preserve">oad </w:t>
      </w:r>
      <w:r w:rsidR="00F40495">
        <w:t xml:space="preserve">(TMDL) </w:t>
      </w:r>
      <w:r w:rsidR="00D13336" w:rsidRPr="00961D90">
        <w:t xml:space="preserve">restoration goals. This Quality Assurance </w:t>
      </w:r>
      <w:r w:rsidR="00E574BA">
        <w:t xml:space="preserve">Management </w:t>
      </w:r>
      <w:r w:rsidR="00D13336" w:rsidRPr="00961D90">
        <w:t xml:space="preserve">Plan </w:t>
      </w:r>
      <w:r w:rsidR="00E574BA">
        <w:t xml:space="preserve">(QAMP) </w:t>
      </w:r>
      <w:r w:rsidR="00D13336" w:rsidRPr="00961D90">
        <w:t xml:space="preserve">is designed to ensure </w:t>
      </w:r>
      <w:r w:rsidR="00E574BA">
        <w:t xml:space="preserve">that </w:t>
      </w:r>
      <w:r w:rsidR="00D13336" w:rsidRPr="00961D90">
        <w:t xml:space="preserve">data </w:t>
      </w:r>
      <w:r w:rsidR="008104B6" w:rsidRPr="00961D90">
        <w:t>collection, generation, interpretation, reporting, evaluation</w:t>
      </w:r>
      <w:r w:rsidR="00E574BA">
        <w:t>,</w:t>
      </w:r>
      <w:r w:rsidR="008104B6" w:rsidRPr="00961D90">
        <w:t xml:space="preserve"> and archiving </w:t>
      </w:r>
      <w:r w:rsidR="00E574BA">
        <w:t>are</w:t>
      </w:r>
      <w:r w:rsidR="00E574BA" w:rsidRPr="00961D90">
        <w:t xml:space="preserve"> </w:t>
      </w:r>
      <w:r w:rsidR="008104B6" w:rsidRPr="00961D90">
        <w:t xml:space="preserve">of sufficient quality to support </w:t>
      </w:r>
      <w:r w:rsidR="00F40495">
        <w:t xml:space="preserve">DEP </w:t>
      </w:r>
      <w:r w:rsidR="008104B6" w:rsidRPr="00961D90">
        <w:t>decision</w:t>
      </w:r>
      <w:r w:rsidR="002100C3">
        <w:t xml:space="preserve"> making</w:t>
      </w:r>
      <w:r w:rsidR="0010542D">
        <w:t>,</w:t>
      </w:r>
      <w:r w:rsidR="00D13336" w:rsidRPr="00961D90">
        <w:t xml:space="preserve"> </w:t>
      </w:r>
      <w:r w:rsidR="00DD5227" w:rsidRPr="00961D90">
        <w:t>because</w:t>
      </w:r>
      <w:r w:rsidR="00D13336" w:rsidRPr="00961D90">
        <w:t xml:space="preserve"> BMAPs are adopted into rule by </w:t>
      </w:r>
      <w:r w:rsidR="00F40495">
        <w:t>S</w:t>
      </w:r>
      <w:r w:rsidR="00F40495" w:rsidRPr="00961D90">
        <w:t xml:space="preserve">ecretarial </w:t>
      </w:r>
      <w:r w:rsidR="00F40495">
        <w:t>O</w:t>
      </w:r>
      <w:r w:rsidR="00F40495" w:rsidRPr="00961D90">
        <w:t>rder</w:t>
      </w:r>
      <w:r w:rsidR="008104B6" w:rsidRPr="00961D90">
        <w:t>.</w:t>
      </w:r>
      <w:r w:rsidR="00DD5227" w:rsidRPr="00961D90">
        <w:t xml:space="preserve"> It details the process of planning, training, execution, assessment</w:t>
      </w:r>
      <w:r w:rsidR="00F40495">
        <w:t>,</w:t>
      </w:r>
      <w:r w:rsidR="00DD5227" w:rsidRPr="00961D90">
        <w:t xml:space="preserve"> and corrective action </w:t>
      </w:r>
      <w:r w:rsidR="0067245D">
        <w:t xml:space="preserve">that </w:t>
      </w:r>
      <w:r w:rsidR="00F40495">
        <w:t>DEP</w:t>
      </w:r>
      <w:r w:rsidR="00F40495" w:rsidRPr="00961D90">
        <w:t xml:space="preserve"> </w:t>
      </w:r>
      <w:r w:rsidR="00DD5227" w:rsidRPr="00961D90">
        <w:t>undertake</w:t>
      </w:r>
      <w:r w:rsidR="00F40495">
        <w:t>s</w:t>
      </w:r>
      <w:r w:rsidR="00DD5227" w:rsidRPr="00961D90">
        <w:t xml:space="preserve"> to ensure that environmental data meet </w:t>
      </w:r>
      <w:r w:rsidR="00642839">
        <w:t>WPCS</w:t>
      </w:r>
      <w:r w:rsidR="00642839" w:rsidRPr="00961D90">
        <w:t xml:space="preserve"> </w:t>
      </w:r>
      <w:r w:rsidR="00DD5227" w:rsidRPr="00961D90">
        <w:t>established quality criteria.</w:t>
      </w:r>
    </w:p>
    <w:p w14:paraId="519898B8" w14:textId="5AEDBED3" w:rsidR="0092291E" w:rsidRPr="00961D90" w:rsidRDefault="0092291E" w:rsidP="00C648B4">
      <w:pPr>
        <w:pStyle w:val="Bodytext10"/>
      </w:pPr>
      <w:r w:rsidRPr="00961D90">
        <w:t xml:space="preserve">The DEP Secretary is committed to </w:t>
      </w:r>
      <w:r w:rsidR="00DC4D03">
        <w:t xml:space="preserve">the </w:t>
      </w:r>
      <w:r w:rsidRPr="00961D90">
        <w:t xml:space="preserve">implementation of the quality assurance </w:t>
      </w:r>
      <w:r w:rsidR="001451EB">
        <w:t xml:space="preserve">(QA) </w:t>
      </w:r>
      <w:r w:rsidRPr="00961D90">
        <w:t xml:space="preserve">requirements in the </w:t>
      </w:r>
      <w:r w:rsidR="0082001C">
        <w:t>QAMP</w:t>
      </w:r>
      <w:r w:rsidRPr="00961D90">
        <w:t xml:space="preserve"> and as authorized </w:t>
      </w:r>
      <w:r w:rsidR="00DC4D03">
        <w:t>in Section</w:t>
      </w:r>
      <w:r w:rsidR="00DC4D03" w:rsidRPr="00961D90">
        <w:t xml:space="preserve"> </w:t>
      </w:r>
      <w:r w:rsidRPr="00961D90">
        <w:t>403.0623</w:t>
      </w:r>
      <w:r w:rsidR="00DC4D03">
        <w:t>, Florida Statutes (</w:t>
      </w:r>
      <w:r w:rsidRPr="00961D90">
        <w:t>F.S.</w:t>
      </w:r>
      <w:r w:rsidR="00DC4D03">
        <w:t>)</w:t>
      </w:r>
      <w:r w:rsidR="001451EB">
        <w:t>,</w:t>
      </w:r>
      <w:r w:rsidRPr="00961D90">
        <w:t xml:space="preserve"> and Chapter 62-160</w:t>
      </w:r>
      <w:r w:rsidR="00DC4D03">
        <w:t>, Florida Administrative Code (</w:t>
      </w:r>
      <w:r w:rsidRPr="00961D90">
        <w:t>F.A.C.</w:t>
      </w:r>
      <w:r w:rsidR="00DC4D03">
        <w:t>)</w:t>
      </w:r>
      <w:r w:rsidRPr="00961D90">
        <w:t xml:space="preserve"> (the DEP QA </w:t>
      </w:r>
      <w:r w:rsidR="008104B6" w:rsidRPr="00961D90">
        <w:t>R</w:t>
      </w:r>
      <w:r w:rsidRPr="00961D90">
        <w:t xml:space="preserve">ule). </w:t>
      </w:r>
      <w:r w:rsidR="008104B6" w:rsidRPr="00961D90">
        <w:t>It is t</w:t>
      </w:r>
      <w:r w:rsidRPr="00961D90">
        <w:t>he Secretary</w:t>
      </w:r>
      <w:r w:rsidR="00B101E5">
        <w:t>'</w:t>
      </w:r>
      <w:r w:rsidRPr="00961D90">
        <w:t xml:space="preserve">s intent </w:t>
      </w:r>
      <w:r w:rsidR="008272F1" w:rsidRPr="00961D90">
        <w:t xml:space="preserve">to carry out these obligations and requirements </w:t>
      </w:r>
      <w:r w:rsidR="008104B6" w:rsidRPr="00961D90">
        <w:t xml:space="preserve">as </w:t>
      </w:r>
      <w:r w:rsidR="008272F1" w:rsidRPr="00961D90">
        <w:t xml:space="preserve">detailed in the </w:t>
      </w:r>
      <w:r w:rsidR="00DC4D03">
        <w:t>DEP</w:t>
      </w:r>
      <w:r w:rsidR="00DC4D03" w:rsidRPr="00961D90">
        <w:t xml:space="preserve"> </w:t>
      </w:r>
      <w:r w:rsidR="008272F1" w:rsidRPr="00961D90">
        <w:t>QA Directive (</w:t>
      </w:r>
      <w:r w:rsidR="00A06111" w:rsidRPr="00961D90">
        <w:t xml:space="preserve">Directive 972, </w:t>
      </w:r>
      <w:r w:rsidR="008272F1" w:rsidRPr="00961D90">
        <w:t xml:space="preserve">Revision </w:t>
      </w:r>
      <w:r w:rsidR="00A06111" w:rsidRPr="00961D90">
        <w:t>November 1, 2016</w:t>
      </w:r>
      <w:r w:rsidR="008272F1" w:rsidRPr="00961D90">
        <w:t>).</w:t>
      </w:r>
    </w:p>
    <w:p w14:paraId="7B63F6CC" w14:textId="09020478" w:rsidR="00C10D32" w:rsidRPr="0059251F" w:rsidRDefault="00C10D32" w:rsidP="00C648B4">
      <w:pPr>
        <w:pStyle w:val="Bodytext10"/>
        <w:rPr>
          <w:sz w:val="28"/>
        </w:rPr>
      </w:pPr>
      <w:r w:rsidRPr="00961D90">
        <w:rPr>
          <w:szCs w:val="23"/>
        </w:rPr>
        <w:t>All WPCS staff are to read, understand</w:t>
      </w:r>
      <w:r w:rsidR="00B26A48" w:rsidRPr="00961D90">
        <w:rPr>
          <w:szCs w:val="23"/>
        </w:rPr>
        <w:t>,</w:t>
      </w:r>
      <w:r w:rsidRPr="00961D90">
        <w:rPr>
          <w:szCs w:val="23"/>
        </w:rPr>
        <w:t xml:space="preserve"> and follow the procedures and criteria described in this plan, and to carry out their assigned responsibilities for </w:t>
      </w:r>
      <w:r w:rsidR="001451EB">
        <w:rPr>
          <w:szCs w:val="23"/>
        </w:rPr>
        <w:t xml:space="preserve">the </w:t>
      </w:r>
      <w:r w:rsidRPr="00961D90">
        <w:rPr>
          <w:szCs w:val="23"/>
        </w:rPr>
        <w:t>effective u</w:t>
      </w:r>
      <w:r w:rsidR="00DC4D03">
        <w:rPr>
          <w:szCs w:val="23"/>
        </w:rPr>
        <w:t>se</w:t>
      </w:r>
      <w:r w:rsidRPr="00961D90">
        <w:rPr>
          <w:szCs w:val="23"/>
        </w:rPr>
        <w:t xml:space="preserve"> of </w:t>
      </w:r>
      <w:r w:rsidR="00642839">
        <w:rPr>
          <w:szCs w:val="23"/>
        </w:rPr>
        <w:t xml:space="preserve">the WPCS </w:t>
      </w:r>
      <w:r w:rsidRPr="00961D90">
        <w:rPr>
          <w:szCs w:val="23"/>
        </w:rPr>
        <w:t>quality system.</w:t>
      </w:r>
    </w:p>
    <w:p w14:paraId="45078812" w14:textId="2D721E33" w:rsidR="00B26A48" w:rsidRPr="00961D90" w:rsidRDefault="007C4266" w:rsidP="00C648B4">
      <w:pPr>
        <w:pStyle w:val="Bodytext10"/>
      </w:pPr>
      <w:r>
        <w:t xml:space="preserve">The </w:t>
      </w:r>
      <w:r w:rsidR="002100C3">
        <w:t xml:space="preserve">WPCS </w:t>
      </w:r>
      <w:r w:rsidR="00B26A48" w:rsidRPr="00961D90">
        <w:t>Water Quality Restoration Program</w:t>
      </w:r>
      <w:r>
        <w:t xml:space="preserve"> </w:t>
      </w:r>
      <w:r w:rsidR="001451EB">
        <w:t>implements</w:t>
      </w:r>
      <w:r>
        <w:t xml:space="preserve"> the following activities:</w:t>
      </w:r>
    </w:p>
    <w:p w14:paraId="4CFBF2F4" w14:textId="0DFD639F" w:rsidR="00B26A48" w:rsidRPr="00961D90" w:rsidRDefault="00B26A48" w:rsidP="00C648B4">
      <w:pPr>
        <w:pStyle w:val="ListBulleted"/>
      </w:pPr>
      <w:r w:rsidRPr="00961D90">
        <w:t>Develops, adopts, and implements BMAPs (water quality restoration plans</w:t>
      </w:r>
      <w:r w:rsidR="002100C3">
        <w:t xml:space="preserve"> for impaired waters</w:t>
      </w:r>
      <w:r w:rsidRPr="00961D90">
        <w:t>)</w:t>
      </w:r>
      <w:r w:rsidR="00DC4D03">
        <w:t>.</w:t>
      </w:r>
    </w:p>
    <w:p w14:paraId="1D3EF77D" w14:textId="77777777" w:rsidR="0010542D" w:rsidRDefault="00B26A48" w:rsidP="00DC4D03">
      <w:pPr>
        <w:pStyle w:val="ListBulleted"/>
      </w:pPr>
      <w:r w:rsidRPr="00961D90">
        <w:t>Conducts regular reviews of BMAP implementation progress</w:t>
      </w:r>
      <w:r w:rsidR="0010542D">
        <w:t>.</w:t>
      </w:r>
    </w:p>
    <w:p w14:paraId="78A4615D" w14:textId="4E439DC5" w:rsidR="00B26A48" w:rsidRPr="00961D90" w:rsidRDefault="0010542D" w:rsidP="00C648B4">
      <w:pPr>
        <w:pStyle w:val="ListBulleted"/>
      </w:pPr>
      <w:r>
        <w:t>A</w:t>
      </w:r>
      <w:r w:rsidR="00B26A48" w:rsidRPr="00961D90">
        <w:t>daptively manages and updates BMAP requirements</w:t>
      </w:r>
      <w:r w:rsidR="00DC4D03">
        <w:t>.</w:t>
      </w:r>
    </w:p>
    <w:p w14:paraId="55382E1C" w14:textId="13087F69" w:rsidR="00B26A48" w:rsidRPr="00961D90" w:rsidRDefault="00B26A48" w:rsidP="00C648B4">
      <w:pPr>
        <w:pStyle w:val="ListBulleted"/>
      </w:pPr>
      <w:r w:rsidRPr="00961D90">
        <w:t>Supports local water quality initiatives through collaboration and technical assistance</w:t>
      </w:r>
      <w:r w:rsidR="00DC4D03">
        <w:t>.</w:t>
      </w:r>
    </w:p>
    <w:p w14:paraId="674DD5CA" w14:textId="480CA7C0" w:rsidR="00B26A48" w:rsidRPr="00961D90" w:rsidRDefault="00B26A48" w:rsidP="00C648B4">
      <w:pPr>
        <w:pStyle w:val="ListBulleted"/>
      </w:pPr>
      <w:r w:rsidRPr="00961D90">
        <w:t xml:space="preserve">Reviews, develops, and promotes state-of-the-art best management practices </w:t>
      </w:r>
      <w:r w:rsidR="00E574BA">
        <w:t xml:space="preserve">(BMPs) </w:t>
      </w:r>
      <w:r w:rsidRPr="00961D90">
        <w:t>to improve water quality</w:t>
      </w:r>
      <w:r w:rsidR="00DC4D03">
        <w:t>.</w:t>
      </w:r>
    </w:p>
    <w:p w14:paraId="300F9C9F" w14:textId="41E8F314" w:rsidR="00B26A48" w:rsidRPr="00961D90" w:rsidRDefault="00B26A48" w:rsidP="00C648B4">
      <w:pPr>
        <w:pStyle w:val="ListBulleted"/>
      </w:pPr>
      <w:r w:rsidRPr="00961D90">
        <w:t>Assists the Division of Water Restoration Assistance with reviewing and prioritizing water quality restoration projects.</w:t>
      </w:r>
    </w:p>
    <w:p w14:paraId="1AF6B2F6" w14:textId="77777777" w:rsidR="00DA7D64" w:rsidRPr="0059251F" w:rsidRDefault="00DA7D64" w:rsidP="00C648B4">
      <w:pPr>
        <w:pStyle w:val="Bodytextreduced"/>
      </w:pPr>
    </w:p>
    <w:p w14:paraId="772AEE47" w14:textId="0015A9E4" w:rsidR="00EB0C2E" w:rsidRPr="00961D90" w:rsidRDefault="00EB0C2E" w:rsidP="00C648B4">
      <w:pPr>
        <w:pStyle w:val="Heading1"/>
        <w:rPr>
          <w:u w:val="single"/>
        </w:rPr>
      </w:pPr>
      <w:bookmarkStart w:id="4" w:name="_Toc519844891"/>
      <w:r w:rsidRPr="00961D90">
        <w:lastRenderedPageBreak/>
        <w:t xml:space="preserve">Basic Elements of </w:t>
      </w:r>
      <w:r w:rsidR="00656D00" w:rsidRPr="00961D90">
        <w:t xml:space="preserve">the </w:t>
      </w:r>
      <w:r w:rsidR="0010542D">
        <w:t>QAMP</w:t>
      </w:r>
      <w:bookmarkEnd w:id="4"/>
    </w:p>
    <w:p w14:paraId="066B141B" w14:textId="70451C3C" w:rsidR="0010542D" w:rsidRDefault="00656D00" w:rsidP="00F40495">
      <w:pPr>
        <w:pStyle w:val="Bodytext10"/>
      </w:pPr>
      <w:r w:rsidRPr="00961D90">
        <w:t xml:space="preserve">The </w:t>
      </w:r>
      <w:r w:rsidR="0010542D">
        <w:t>QAMP</w:t>
      </w:r>
      <w:r w:rsidR="00EB0C2E" w:rsidRPr="00961D90">
        <w:t xml:space="preserve"> explains both the process and criteria by which the quality system is managed. </w:t>
      </w:r>
      <w:r w:rsidR="00BB0633">
        <w:t>The</w:t>
      </w:r>
      <w:r w:rsidR="00BB0633" w:rsidRPr="00961D90">
        <w:t xml:space="preserve"> plan addresses data quality objectives, data review, and data usability for BMAPs</w:t>
      </w:r>
      <w:r w:rsidR="00DF2795">
        <w:t xml:space="preserve">. </w:t>
      </w:r>
      <w:r w:rsidR="00DF2795" w:rsidRPr="00961D90">
        <w:t>It discusses how specific QA duties are assigned to responsible staff</w:t>
      </w:r>
      <w:r w:rsidR="00DF2795">
        <w:t xml:space="preserve"> and </w:t>
      </w:r>
      <w:r w:rsidR="00EB0C2E" w:rsidRPr="00961D90">
        <w:t>is u</w:t>
      </w:r>
      <w:r w:rsidR="00E574BA">
        <w:t>s</w:t>
      </w:r>
      <w:r w:rsidR="00EB0C2E" w:rsidRPr="00961D90">
        <w:t xml:space="preserve">ed as an instrument of internal communication to inform staff of current and future </w:t>
      </w:r>
      <w:r w:rsidR="002100C3" w:rsidRPr="00961D90">
        <w:t xml:space="preserve">QA </w:t>
      </w:r>
      <w:r w:rsidR="00EB0C2E" w:rsidRPr="00961D90">
        <w:t>activities.</w:t>
      </w:r>
    </w:p>
    <w:p w14:paraId="63819978" w14:textId="77777777" w:rsidR="00DF2795" w:rsidRDefault="00DF2795" w:rsidP="00F40495">
      <w:pPr>
        <w:pStyle w:val="Bodytext10"/>
      </w:pPr>
      <w:r w:rsidRPr="00961D90">
        <w:t xml:space="preserve">The Quality Plan should be used as a training document for new staff and as a reference for experienced </w:t>
      </w:r>
      <w:r>
        <w:t>staff</w:t>
      </w:r>
      <w:r w:rsidRPr="00961D90">
        <w:t xml:space="preserve">. The plan and its revisions also serve as an archival record of </w:t>
      </w:r>
      <w:r>
        <w:t>the</w:t>
      </w:r>
      <w:r w:rsidRPr="00961D90">
        <w:t xml:space="preserve"> formal quality system.</w:t>
      </w:r>
    </w:p>
    <w:p w14:paraId="6D1A4ACF" w14:textId="22D78C27" w:rsidR="00DF2795" w:rsidRDefault="00DF2795" w:rsidP="00DF2795">
      <w:pPr>
        <w:pStyle w:val="Bodytext10"/>
      </w:pPr>
      <w:r w:rsidRPr="00961D90">
        <w:t xml:space="preserve">It is important that all </w:t>
      </w:r>
      <w:r w:rsidR="00B101E5" w:rsidRPr="00961D90">
        <w:t xml:space="preserve">WPCS </w:t>
      </w:r>
      <w:r w:rsidRPr="00961D90">
        <w:t xml:space="preserve">staff and consultants understand and follow the procedures and criteria </w:t>
      </w:r>
      <w:r>
        <w:t>described</w:t>
      </w:r>
      <w:r w:rsidRPr="00961D90">
        <w:t xml:space="preserve"> in this </w:t>
      </w:r>
      <w:r w:rsidR="00F96B51" w:rsidRPr="00961D90">
        <w:t>plan and</w:t>
      </w:r>
      <w:r w:rsidRPr="00961D90">
        <w:t xml:space="preserve"> carry out their assigned responsibilities for </w:t>
      </w:r>
      <w:r>
        <w:t xml:space="preserve">the </w:t>
      </w:r>
      <w:r w:rsidRPr="00961D90">
        <w:t>effective u</w:t>
      </w:r>
      <w:r>
        <w:t>se</w:t>
      </w:r>
      <w:r w:rsidRPr="00961D90">
        <w:t xml:space="preserve"> of </w:t>
      </w:r>
      <w:r>
        <w:t>the</w:t>
      </w:r>
      <w:r w:rsidRPr="00961D90">
        <w:t xml:space="preserve"> quality system.</w:t>
      </w:r>
    </w:p>
    <w:p w14:paraId="254FC996" w14:textId="41D84E01" w:rsidR="00DF2795" w:rsidRPr="00961D90" w:rsidRDefault="00EB0C2E" w:rsidP="00C648B4">
      <w:pPr>
        <w:pStyle w:val="Bodytext10"/>
      </w:pPr>
      <w:r w:rsidRPr="00961D90">
        <w:t xml:space="preserve">The elements of </w:t>
      </w:r>
      <w:r w:rsidR="00CB67FA">
        <w:t>this</w:t>
      </w:r>
      <w:r w:rsidRPr="00961D90">
        <w:t xml:space="preserve"> plan are consistent with the </w:t>
      </w:r>
      <w:r w:rsidR="007C4266">
        <w:t>DEP</w:t>
      </w:r>
      <w:r w:rsidR="007C4266" w:rsidRPr="00961D90">
        <w:t xml:space="preserve"> </w:t>
      </w:r>
      <w:r w:rsidRPr="00961D90">
        <w:t xml:space="preserve">Quality Management Plan, </w:t>
      </w:r>
      <w:r w:rsidR="002100C3" w:rsidRPr="00961D90">
        <w:t xml:space="preserve">QA </w:t>
      </w:r>
      <w:r w:rsidRPr="00961D90">
        <w:t>Directive</w:t>
      </w:r>
      <w:r w:rsidR="002100C3">
        <w:t>,</w:t>
      </w:r>
      <w:r w:rsidRPr="00961D90">
        <w:t xml:space="preserve"> and </w:t>
      </w:r>
      <w:r w:rsidR="002100C3" w:rsidRPr="00961D90">
        <w:t xml:space="preserve">QA </w:t>
      </w:r>
      <w:r w:rsidRPr="00961D90">
        <w:t>Rule (</w:t>
      </w:r>
      <w:r w:rsidR="007C4266">
        <w:t xml:space="preserve">Chapter </w:t>
      </w:r>
      <w:r w:rsidRPr="00961D90">
        <w:t>62-160</w:t>
      </w:r>
      <w:r w:rsidR="007C4266">
        <w:t>,</w:t>
      </w:r>
      <w:r w:rsidRPr="00961D90">
        <w:t xml:space="preserve"> F.A.C.).</w:t>
      </w:r>
      <w:r w:rsidR="00CB67FA">
        <w:t xml:space="preserve"> </w:t>
      </w:r>
      <w:r w:rsidR="00DF2795">
        <w:t>DEP</w:t>
      </w:r>
      <w:r w:rsidR="00DF2795" w:rsidRPr="00961D90">
        <w:t xml:space="preserve"> will revise </w:t>
      </w:r>
      <w:r w:rsidR="00DF2795">
        <w:t>the WPCS</w:t>
      </w:r>
      <w:r w:rsidR="00DF2795" w:rsidRPr="00961D90">
        <w:t xml:space="preserve"> Quality Plan as needed </w:t>
      </w:r>
      <w:r w:rsidR="00DF2795">
        <w:t>to</w:t>
      </w:r>
      <w:r w:rsidR="00DF2795" w:rsidRPr="00961D90">
        <w:t xml:space="preserve"> ensure the consistent application of procedures and criteria for the generation or use of environmental data</w:t>
      </w:r>
      <w:r w:rsidR="00DF2795">
        <w:t>.</w:t>
      </w:r>
    </w:p>
    <w:p w14:paraId="61FA8102" w14:textId="72E29E71" w:rsidR="00983497" w:rsidRPr="00961D90" w:rsidRDefault="00353E8F" w:rsidP="00C648B4">
      <w:pPr>
        <w:pStyle w:val="Heading2"/>
      </w:pPr>
      <w:bookmarkStart w:id="5" w:name="_Toc519844892"/>
      <w:r w:rsidRPr="00961D90">
        <w:t>Policy Statement</w:t>
      </w:r>
      <w:bookmarkEnd w:id="5"/>
    </w:p>
    <w:p w14:paraId="040051BF" w14:textId="7D383E06" w:rsidR="00353E8F" w:rsidRPr="00961D90" w:rsidRDefault="00CC5708" w:rsidP="00C648B4">
      <w:pPr>
        <w:pStyle w:val="Bodytext10"/>
      </w:pPr>
      <w:r w:rsidRPr="00961D90">
        <w:t>WPCS</w:t>
      </w:r>
      <w:r w:rsidR="00353E8F" w:rsidRPr="00961D90">
        <w:t xml:space="preserve"> policy </w:t>
      </w:r>
      <w:r w:rsidR="007C4266">
        <w:t>is as follows</w:t>
      </w:r>
      <w:r w:rsidR="00353E8F" w:rsidRPr="00961D90">
        <w:t>:</w:t>
      </w:r>
    </w:p>
    <w:p w14:paraId="6A88F188" w14:textId="71B065B6" w:rsidR="00353E8F" w:rsidRPr="00961D90" w:rsidRDefault="00353E8F" w:rsidP="00C648B4">
      <w:pPr>
        <w:pStyle w:val="ListBulleted"/>
      </w:pPr>
      <w:r w:rsidRPr="00961D90">
        <w:t xml:space="preserve">Use </w:t>
      </w:r>
      <w:r w:rsidR="00D868AA" w:rsidRPr="00961D90">
        <w:t>the best available,</w:t>
      </w:r>
      <w:r w:rsidR="00656D00" w:rsidRPr="00961D90">
        <w:t xml:space="preserve"> </w:t>
      </w:r>
      <w:r w:rsidR="00CC5708" w:rsidRPr="00961D90">
        <w:t xml:space="preserve">most </w:t>
      </w:r>
      <w:r w:rsidRPr="00961D90">
        <w:t>scientifically valid</w:t>
      </w:r>
      <w:r w:rsidR="0035665F">
        <w:t>,</w:t>
      </w:r>
      <w:r w:rsidRPr="00961D90">
        <w:t xml:space="preserve"> and legally defensible data for decisions affecting </w:t>
      </w:r>
      <w:r w:rsidR="00F40495">
        <w:t xml:space="preserve">the </w:t>
      </w:r>
      <w:r w:rsidRPr="00961D90">
        <w:t>protection of the environment.</w:t>
      </w:r>
    </w:p>
    <w:p w14:paraId="22A6E731" w14:textId="77777777" w:rsidR="00353E8F" w:rsidRPr="00961D90" w:rsidRDefault="00353E8F" w:rsidP="00C648B4">
      <w:pPr>
        <w:pStyle w:val="ListBulleted"/>
      </w:pPr>
      <w:r w:rsidRPr="00961D90">
        <w:t xml:space="preserve">Have </w:t>
      </w:r>
      <w:r w:rsidR="004177A6" w:rsidRPr="00961D90">
        <w:t xml:space="preserve">and </w:t>
      </w:r>
      <w:r w:rsidRPr="00961D90">
        <w:t xml:space="preserve">implement </w:t>
      </w:r>
      <w:r w:rsidR="004177A6" w:rsidRPr="00961D90">
        <w:t xml:space="preserve">the </w:t>
      </w:r>
      <w:r w:rsidRPr="00961D90">
        <w:t>Quality System</w:t>
      </w:r>
      <w:r w:rsidR="004177A6" w:rsidRPr="00961D90">
        <w:t xml:space="preserve"> described in this document</w:t>
      </w:r>
      <w:r w:rsidRPr="00961D90">
        <w:t>.</w:t>
      </w:r>
    </w:p>
    <w:p w14:paraId="78001525" w14:textId="012C632A" w:rsidR="00353E8F" w:rsidRPr="00961D90" w:rsidRDefault="00353E8F" w:rsidP="00C648B4">
      <w:pPr>
        <w:pStyle w:val="ListBulleted"/>
      </w:pPr>
      <w:r w:rsidRPr="00961D90">
        <w:t xml:space="preserve">Adaptively manage </w:t>
      </w:r>
      <w:r w:rsidR="0082001C">
        <w:t xml:space="preserve">the </w:t>
      </w:r>
      <w:r w:rsidRPr="00961D90">
        <w:t xml:space="preserve">Quality System to be consistent with provisions of the </w:t>
      </w:r>
      <w:r w:rsidR="0082001C">
        <w:t>QAMP</w:t>
      </w:r>
      <w:r w:rsidRPr="00961D90">
        <w:t>.</w:t>
      </w:r>
    </w:p>
    <w:p w14:paraId="36381E2F" w14:textId="2D593C85" w:rsidR="00353E8F" w:rsidRPr="00961D90" w:rsidRDefault="00353E8F" w:rsidP="00C648B4">
      <w:pPr>
        <w:pStyle w:val="ListBulleted"/>
      </w:pPr>
      <w:r w:rsidRPr="00961D90">
        <w:t xml:space="preserve">Ensure that </w:t>
      </w:r>
      <w:r w:rsidR="004C2E8A" w:rsidRPr="00961D90">
        <w:t>everyone</w:t>
      </w:r>
      <w:r w:rsidR="009008E7" w:rsidRPr="00961D90">
        <w:t xml:space="preserve"> in WPCS</w:t>
      </w:r>
      <w:r w:rsidRPr="00961D90">
        <w:t xml:space="preserve"> is properly trained to execute their assigned functions.</w:t>
      </w:r>
    </w:p>
    <w:p w14:paraId="302A5F79" w14:textId="66E95DA4" w:rsidR="00353E8F" w:rsidRPr="00961D90" w:rsidRDefault="00353E8F" w:rsidP="00C648B4">
      <w:pPr>
        <w:pStyle w:val="ListBulleted"/>
      </w:pPr>
      <w:r w:rsidRPr="00961D90">
        <w:t xml:space="preserve">Perform a yearly systematic assessment of </w:t>
      </w:r>
      <w:r w:rsidR="002100C3" w:rsidRPr="00961D90">
        <w:t xml:space="preserve">QA </w:t>
      </w:r>
      <w:r w:rsidRPr="00961D90">
        <w:t xml:space="preserve">activities, including any corrective actions, with the findings submitted to the </w:t>
      </w:r>
      <w:hyperlink r:id="rId19" w:history="1">
        <w:r w:rsidR="00A06111" w:rsidRPr="003F7B34">
          <w:rPr>
            <w:rStyle w:val="Hyperlink"/>
          </w:rPr>
          <w:t>Aquatic Ecology and QA</w:t>
        </w:r>
        <w:r w:rsidR="004177A6" w:rsidRPr="003F7B34">
          <w:rPr>
            <w:rStyle w:val="Hyperlink"/>
          </w:rPr>
          <w:t xml:space="preserve"> Section</w:t>
        </w:r>
      </w:hyperlink>
      <w:r w:rsidR="00A06111" w:rsidRPr="00961D90">
        <w:t xml:space="preserve"> (for inclusion in the Annual QA Report to the Secretary)</w:t>
      </w:r>
      <w:r w:rsidRPr="00961D90">
        <w:t>.</w:t>
      </w:r>
    </w:p>
    <w:p w14:paraId="0B882FEE" w14:textId="76712C61" w:rsidR="00931D27" w:rsidRPr="009636F9" w:rsidRDefault="00095D11" w:rsidP="00C648B4">
      <w:pPr>
        <w:pStyle w:val="Heading1"/>
      </w:pPr>
      <w:bookmarkStart w:id="6" w:name="_Toc516576920"/>
      <w:bookmarkStart w:id="7" w:name="_Toc519844893"/>
      <w:r w:rsidRPr="00961D90">
        <w:t>Ethics</w:t>
      </w:r>
      <w:bookmarkEnd w:id="6"/>
      <w:bookmarkEnd w:id="7"/>
    </w:p>
    <w:p w14:paraId="257D2B10" w14:textId="303205ED" w:rsidR="00095D11" w:rsidRPr="00961D90" w:rsidRDefault="00095D11" w:rsidP="00C648B4">
      <w:pPr>
        <w:pStyle w:val="Bodytext10"/>
      </w:pPr>
      <w:r w:rsidRPr="00961D90">
        <w:t xml:space="preserve">All </w:t>
      </w:r>
      <w:r w:rsidR="0035665F" w:rsidRPr="00961D90">
        <w:t>WPCS</w:t>
      </w:r>
      <w:r w:rsidR="0035665F" w:rsidRPr="00961D90">
        <w:rPr>
          <w:b/>
        </w:rPr>
        <w:t xml:space="preserve"> </w:t>
      </w:r>
      <w:r w:rsidRPr="00961D90">
        <w:t>employees are held to high professional ethical standards in the performance of their duties. A</w:t>
      </w:r>
      <w:r w:rsidR="00CB67FA">
        <w:t xml:space="preserve">s part of the </w:t>
      </w:r>
      <w:r w:rsidR="00B101E5">
        <w:t>"</w:t>
      </w:r>
      <w:r w:rsidR="00CB67FA">
        <w:t>New Employee Welcome Packet</w:t>
      </w:r>
      <w:r w:rsidR="00C41648">
        <w:t>,</w:t>
      </w:r>
      <w:r w:rsidR="00B101E5">
        <w:t>"</w:t>
      </w:r>
      <w:r w:rsidR="00C41648">
        <w:t xml:space="preserve"> </w:t>
      </w:r>
      <w:r w:rsidR="00CB67FA">
        <w:t>a</w:t>
      </w:r>
      <w:r w:rsidRPr="00961D90">
        <w:t>ll employees are required to read, understand</w:t>
      </w:r>
      <w:r w:rsidR="00C41648">
        <w:t>,</w:t>
      </w:r>
      <w:r w:rsidRPr="00961D90">
        <w:t xml:space="preserve"> and sign an </w:t>
      </w:r>
      <w:r w:rsidR="001451EB">
        <w:t>e</w:t>
      </w:r>
      <w:r w:rsidRPr="00961D90">
        <w:t xml:space="preserve">thics </w:t>
      </w:r>
      <w:r w:rsidR="001451EB">
        <w:t>s</w:t>
      </w:r>
      <w:r w:rsidR="00C41648" w:rsidRPr="00961D90">
        <w:t xml:space="preserve">tatement </w:t>
      </w:r>
      <w:r w:rsidRPr="00961D90">
        <w:t xml:space="preserve">attesting to their commitment to honesty and integrity in </w:t>
      </w:r>
      <w:r w:rsidR="00C41648">
        <w:lastRenderedPageBreak/>
        <w:t xml:space="preserve">the </w:t>
      </w:r>
      <w:r w:rsidRPr="00961D90">
        <w:t xml:space="preserve">performance of their duties. In addition, all employees are required to </w:t>
      </w:r>
      <w:r w:rsidR="00C41648">
        <w:t>complete</w:t>
      </w:r>
      <w:r w:rsidR="00C41648" w:rsidRPr="00961D90">
        <w:t xml:space="preserve"> </w:t>
      </w:r>
      <w:r w:rsidRPr="00961D90">
        <w:t>an annual ethics training class</w:t>
      </w:r>
      <w:r w:rsidR="00803A10">
        <w:t xml:space="preserve"> online</w:t>
      </w:r>
      <w:r w:rsidRPr="00961D90">
        <w:t>. Improper, unethical</w:t>
      </w:r>
      <w:r w:rsidR="00C41648">
        <w:t xml:space="preserve">, </w:t>
      </w:r>
      <w:r w:rsidRPr="00961D90">
        <w:t xml:space="preserve">or illegal actions will be dealt with according to the published </w:t>
      </w:r>
      <w:r w:rsidR="00C41648">
        <w:t xml:space="preserve">DEP </w:t>
      </w:r>
      <w:r w:rsidRPr="00961D90">
        <w:t>Administrative Directives.</w:t>
      </w:r>
    </w:p>
    <w:p w14:paraId="123559FB" w14:textId="5A736B81" w:rsidR="00095D11" w:rsidRPr="00961D90" w:rsidRDefault="004539BF" w:rsidP="00C648B4">
      <w:pPr>
        <w:pStyle w:val="Heading1"/>
      </w:pPr>
      <w:bookmarkStart w:id="8" w:name="_Toc519844894"/>
      <w:r w:rsidRPr="00961D90">
        <w:t>Organization</w:t>
      </w:r>
      <w:r w:rsidR="00644FC4">
        <w:t>, Function,</w:t>
      </w:r>
      <w:r w:rsidRPr="00961D90">
        <w:t xml:space="preserve"> and </w:t>
      </w:r>
      <w:r w:rsidR="00644FC4">
        <w:t xml:space="preserve">Staff </w:t>
      </w:r>
      <w:r w:rsidRPr="00961D90">
        <w:t>Responsibilities</w:t>
      </w:r>
      <w:bookmarkEnd w:id="8"/>
      <w:r w:rsidR="00A5386F" w:rsidRPr="00961D90">
        <w:t xml:space="preserve"> </w:t>
      </w:r>
    </w:p>
    <w:p w14:paraId="422F7667" w14:textId="0A1A1910" w:rsidR="00644FC4" w:rsidRPr="00961D90" w:rsidRDefault="00644FC4" w:rsidP="00C648B4">
      <w:pPr>
        <w:pStyle w:val="Heading2"/>
      </w:pPr>
      <w:bookmarkStart w:id="9" w:name="_Toc519844895"/>
      <w:r>
        <w:t>Organization and Function</w:t>
      </w:r>
      <w:bookmarkEnd w:id="9"/>
    </w:p>
    <w:p w14:paraId="2904315C" w14:textId="7796AC65" w:rsidR="00F14906" w:rsidRPr="00961D90" w:rsidRDefault="004C2E8A" w:rsidP="00C648B4">
      <w:pPr>
        <w:pStyle w:val="Bodytext10"/>
      </w:pPr>
      <w:r>
        <w:t>WPCS</w:t>
      </w:r>
      <w:r w:rsidR="006E583A" w:rsidRPr="00961D90">
        <w:t xml:space="preserve"> resides within </w:t>
      </w:r>
      <w:r w:rsidR="001451EB">
        <w:t>DEAR</w:t>
      </w:r>
      <w:r w:rsidR="006E583A" w:rsidRPr="00961D90">
        <w:t xml:space="preserve">. </w:t>
      </w:r>
      <w:r w:rsidR="00F14906" w:rsidRPr="00961D90">
        <w:t xml:space="preserve">The function of </w:t>
      </w:r>
      <w:r>
        <w:t>WPCS</w:t>
      </w:r>
      <w:r w:rsidR="00F14906" w:rsidRPr="00961D90">
        <w:t xml:space="preserve"> is to </w:t>
      </w:r>
      <w:r w:rsidR="000A568D" w:rsidRPr="00961D90">
        <w:t>develop collaborative water quality restoration plans with local stakeholders to implement TMDLs.</w:t>
      </w:r>
    </w:p>
    <w:p w14:paraId="2C63DA1F" w14:textId="13DCD5A2" w:rsidR="00C41648" w:rsidRDefault="00A37487" w:rsidP="00C648B4">
      <w:pPr>
        <w:pStyle w:val="Heading2"/>
      </w:pPr>
      <w:bookmarkStart w:id="10" w:name="_Toc519844896"/>
      <w:r w:rsidRPr="00961D90">
        <w:t xml:space="preserve">Staff </w:t>
      </w:r>
      <w:r w:rsidR="00BC7659">
        <w:t>R</w:t>
      </w:r>
      <w:r w:rsidR="00BC7659" w:rsidRPr="00961D90">
        <w:t>esponsibilities</w:t>
      </w:r>
      <w:bookmarkEnd w:id="10"/>
    </w:p>
    <w:p w14:paraId="6F15E30E" w14:textId="03A6FBE7" w:rsidR="00BA496D" w:rsidRDefault="00BC7659" w:rsidP="00BA496D">
      <w:pPr>
        <w:pStyle w:val="Bodytext10"/>
      </w:pPr>
      <w:r>
        <w:t xml:space="preserve">The </w:t>
      </w:r>
      <w:r w:rsidR="000A568D" w:rsidRPr="00961D90">
        <w:t>Basin Coordinators develop BMAPs and maintain coordination with BMAP stakeholders.</w:t>
      </w:r>
      <w:r w:rsidR="00BA496D">
        <w:t xml:space="preserve"> </w:t>
      </w:r>
      <w:r w:rsidR="00BA496D" w:rsidRPr="00961D90">
        <w:t xml:space="preserve">The </w:t>
      </w:r>
      <w:r w:rsidR="00BA496D">
        <w:t>c</w:t>
      </w:r>
      <w:r w:rsidR="00BA496D" w:rsidRPr="00961D90">
        <w:t xml:space="preserve">oordinators ensure that the quality system is fully operational within </w:t>
      </w:r>
      <w:r w:rsidR="00BA496D">
        <w:t>the</w:t>
      </w:r>
      <w:r w:rsidR="00BA496D" w:rsidRPr="00961D90">
        <w:t xml:space="preserve"> program, designate </w:t>
      </w:r>
      <w:r w:rsidR="00BA496D">
        <w:t>a</w:t>
      </w:r>
      <w:r w:rsidR="00BA496D" w:rsidRPr="00961D90">
        <w:t xml:space="preserve"> Quality Assurance Officer (QAO), and provide general oversight.</w:t>
      </w:r>
    </w:p>
    <w:p w14:paraId="2CD6DF16" w14:textId="4E55118C" w:rsidR="00BA496D" w:rsidRPr="00961D90" w:rsidRDefault="00BA496D" w:rsidP="00BA496D">
      <w:pPr>
        <w:pStyle w:val="Bodytext10"/>
      </w:pPr>
      <w:r>
        <w:t xml:space="preserve">WPCS staff </w:t>
      </w:r>
      <w:r w:rsidRPr="00961D90">
        <w:t xml:space="preserve">evaluate the </w:t>
      </w:r>
      <w:r>
        <w:t>Data Quality Indicators (DQIs) (</w:t>
      </w:r>
      <w:r w:rsidRPr="000D7A07">
        <w:rPr>
          <w:b/>
        </w:rPr>
        <w:t>Appendix A</w:t>
      </w:r>
      <w:r>
        <w:t>)</w:t>
      </w:r>
      <w:r w:rsidR="000D6C75">
        <w:t xml:space="preserve"> and </w:t>
      </w:r>
      <w:r w:rsidR="000D6C75" w:rsidRPr="00961D90">
        <w:t>Data Quality Objectives</w:t>
      </w:r>
      <w:r w:rsidR="000D6C75">
        <w:t xml:space="preserve"> (DQOs) (</w:t>
      </w:r>
      <w:r w:rsidR="000D6C75" w:rsidRPr="000D7A07">
        <w:rPr>
          <w:b/>
        </w:rPr>
        <w:t>Appendices B</w:t>
      </w:r>
      <w:r w:rsidR="000D6C75">
        <w:t xml:space="preserve"> and </w:t>
      </w:r>
      <w:r w:rsidR="000D6C75" w:rsidRPr="000D7A07">
        <w:rPr>
          <w:b/>
        </w:rPr>
        <w:t>C</w:t>
      </w:r>
      <w:r w:rsidR="000D6C75">
        <w:t>)</w:t>
      </w:r>
      <w:r>
        <w:t xml:space="preserve"> </w:t>
      </w:r>
      <w:r w:rsidRPr="00961D90">
        <w:t xml:space="preserve">to ensure they meet </w:t>
      </w:r>
      <w:r>
        <w:t>the</w:t>
      </w:r>
      <w:r w:rsidRPr="00961D90">
        <w:t xml:space="preserve"> </w:t>
      </w:r>
      <w:r>
        <w:t>section</w:t>
      </w:r>
      <w:r w:rsidR="00B101E5">
        <w:t>'</w:t>
      </w:r>
      <w:r w:rsidRPr="00961D90">
        <w:t>s needs, and periodically evaluate the effectiveness of staff</w:t>
      </w:r>
      <w:r w:rsidR="00B101E5">
        <w:t>'</w:t>
      </w:r>
      <w:r w:rsidRPr="00961D90">
        <w:t>s data quality activities</w:t>
      </w:r>
      <w:r>
        <w:t>.</w:t>
      </w:r>
      <w:r w:rsidRPr="00961D90">
        <w:t xml:space="preserve"> Program staff provide feedback to the </w:t>
      </w:r>
      <w:r>
        <w:t>QAO</w:t>
      </w:r>
      <w:r w:rsidRPr="00961D90">
        <w:t xml:space="preserve"> for improving the program quality system.</w:t>
      </w:r>
      <w:r>
        <w:t xml:space="preserve"> </w:t>
      </w:r>
    </w:p>
    <w:p w14:paraId="4A345F95" w14:textId="1B0E3126" w:rsidR="00F37611" w:rsidRPr="00961D90" w:rsidRDefault="000A568D" w:rsidP="00C648B4">
      <w:pPr>
        <w:pStyle w:val="Bodytext10"/>
      </w:pPr>
      <w:r w:rsidRPr="00961D90">
        <w:t xml:space="preserve">Anita Nash acts as </w:t>
      </w:r>
      <w:r w:rsidR="004C2E8A">
        <w:t xml:space="preserve">the </w:t>
      </w:r>
      <w:r w:rsidR="0035665F">
        <w:t xml:space="preserve">WPCS </w:t>
      </w:r>
      <w:r w:rsidR="00096401" w:rsidRPr="00961D90">
        <w:t>QAO</w:t>
      </w:r>
      <w:r w:rsidR="00C41648">
        <w:t>,</w:t>
      </w:r>
      <w:r w:rsidRPr="00961D90">
        <w:t xml:space="preserve"> </w:t>
      </w:r>
      <w:r w:rsidR="00096401" w:rsidRPr="00961D90">
        <w:t>c</w:t>
      </w:r>
      <w:r w:rsidR="00F37611" w:rsidRPr="00961D90">
        <w:t>oordinate</w:t>
      </w:r>
      <w:r w:rsidR="00096401" w:rsidRPr="00961D90">
        <w:t>s</w:t>
      </w:r>
      <w:r w:rsidR="00F37611" w:rsidRPr="00961D90">
        <w:t xml:space="preserve"> and participate</w:t>
      </w:r>
      <w:r w:rsidR="00096401" w:rsidRPr="00961D90">
        <w:t>s</w:t>
      </w:r>
      <w:r w:rsidR="00F37611" w:rsidRPr="00961D90">
        <w:t xml:space="preserve"> in the quality evaluation of program data, and provide</w:t>
      </w:r>
      <w:r w:rsidR="00096401" w:rsidRPr="00961D90">
        <w:t>s</w:t>
      </w:r>
      <w:r w:rsidR="00F37611" w:rsidRPr="00961D90">
        <w:t xml:space="preserve"> oversight to ensure that </w:t>
      </w:r>
      <w:r w:rsidR="00096401" w:rsidRPr="00961D90">
        <w:t xml:space="preserve">staff </w:t>
      </w:r>
      <w:r w:rsidR="00F37611" w:rsidRPr="00961D90">
        <w:t xml:space="preserve">perform their QA functions. </w:t>
      </w:r>
      <w:r w:rsidR="001D4FC2" w:rsidRPr="00961D90">
        <w:t>The QA</w:t>
      </w:r>
      <w:r w:rsidR="00BC7659">
        <w:t>O</w:t>
      </w:r>
      <w:r w:rsidR="001D4FC2" w:rsidRPr="00961D90">
        <w:t xml:space="preserve"> may delegate some responsibilities to properly trained and qualified staff, when appropriate. </w:t>
      </w:r>
      <w:r w:rsidR="001451EB">
        <w:t>The QAO</w:t>
      </w:r>
      <w:r w:rsidRPr="00961D90">
        <w:t xml:space="preserve"> relies on </w:t>
      </w:r>
      <w:r w:rsidR="001451EB">
        <w:t>quality assurance/quality control (</w:t>
      </w:r>
      <w:r w:rsidRPr="00961D90">
        <w:t>QA/QC</w:t>
      </w:r>
      <w:r w:rsidR="001451EB">
        <w:t>)</w:t>
      </w:r>
      <w:r w:rsidRPr="00961D90">
        <w:t xml:space="preserve"> procedures of other programs </w:t>
      </w:r>
      <w:r w:rsidR="00BC7659">
        <w:t xml:space="preserve">both </w:t>
      </w:r>
      <w:r w:rsidR="00C41648">
        <w:t>with</w:t>
      </w:r>
      <w:r w:rsidRPr="00961D90">
        <w:t xml:space="preserve">in and </w:t>
      </w:r>
      <w:r w:rsidR="00C41648">
        <w:t>outside</w:t>
      </w:r>
      <w:r w:rsidRPr="00961D90">
        <w:t xml:space="preserve"> DEAR to ensure </w:t>
      </w:r>
      <w:r w:rsidR="00C41648">
        <w:t xml:space="preserve">that </w:t>
      </w:r>
      <w:r w:rsidRPr="00961D90">
        <w:t xml:space="preserve">data providers </w:t>
      </w:r>
      <w:r w:rsidR="00BA32A4" w:rsidRPr="00961D90">
        <w:t>follow</w:t>
      </w:r>
      <w:r w:rsidRPr="00961D90">
        <w:t xml:space="preserve"> </w:t>
      </w:r>
      <w:r w:rsidR="00605197" w:rsidRPr="00961D90">
        <w:t>the QA Rule (</w:t>
      </w:r>
      <w:r w:rsidR="00B21127" w:rsidRPr="00961D90">
        <w:t>C</w:t>
      </w:r>
      <w:r w:rsidR="00605197" w:rsidRPr="00961D90">
        <w:t xml:space="preserve">hapter 62-160, F.A.C.). </w:t>
      </w:r>
      <w:r w:rsidR="00096401" w:rsidRPr="00961D90">
        <w:t>The QAO also e</w:t>
      </w:r>
      <w:r w:rsidR="00F37611" w:rsidRPr="00961D90">
        <w:t>nsure</w:t>
      </w:r>
      <w:r w:rsidR="00096401" w:rsidRPr="00961D90">
        <w:t>s</w:t>
      </w:r>
      <w:r w:rsidR="00F37611" w:rsidRPr="00961D90">
        <w:t xml:space="preserve"> that corrective actions are implemented for data nonconformance incidents</w:t>
      </w:r>
      <w:r w:rsidR="00E20252">
        <w:t>,</w:t>
      </w:r>
      <w:r w:rsidR="00F37611" w:rsidRPr="00961D90">
        <w:t xml:space="preserve"> as determined by </w:t>
      </w:r>
      <w:r w:rsidR="00BC7659">
        <w:t xml:space="preserve">an </w:t>
      </w:r>
      <w:r w:rsidR="00F37611" w:rsidRPr="00961D90">
        <w:t xml:space="preserve">evaluation of the data against </w:t>
      </w:r>
      <w:r w:rsidR="00C41648">
        <w:t>the</w:t>
      </w:r>
      <w:r w:rsidR="00C41648" w:rsidRPr="00961D90">
        <w:t xml:space="preserve"> </w:t>
      </w:r>
      <w:r w:rsidR="00F37611" w:rsidRPr="00961D90">
        <w:t>program</w:t>
      </w:r>
      <w:r w:rsidR="00B101E5">
        <w:t>'</w:t>
      </w:r>
      <w:r w:rsidR="00096401" w:rsidRPr="00961D90">
        <w:t>s</w:t>
      </w:r>
      <w:r w:rsidR="00F37611" w:rsidRPr="00961D90">
        <w:t xml:space="preserve"> Data Quality Objectives</w:t>
      </w:r>
      <w:r w:rsidR="001451EB">
        <w:t xml:space="preserve"> (DQOs)</w:t>
      </w:r>
      <w:r w:rsidR="00F37611" w:rsidRPr="00961D90">
        <w:t>.</w:t>
      </w:r>
    </w:p>
    <w:p w14:paraId="7C9E5AA2" w14:textId="73636255" w:rsidR="00F37611" w:rsidRPr="00961D90" w:rsidRDefault="00BA496D" w:rsidP="00C648B4">
      <w:pPr>
        <w:pStyle w:val="Bodytext10"/>
      </w:pPr>
      <w:r>
        <w:t xml:space="preserve">WPCS </w:t>
      </w:r>
      <w:r w:rsidRPr="00961D90">
        <w:t>staff routinely carry out data interpretation and the generation of DEP work products in a manner that ensures scientific defensibility and adherence to DEP rules and policies</w:t>
      </w:r>
      <w:r w:rsidRPr="00961D90">
        <w:rPr>
          <w:color w:val="000000"/>
        </w:rPr>
        <w:t>.</w:t>
      </w:r>
      <w:r>
        <w:rPr>
          <w:color w:val="000000"/>
        </w:rPr>
        <w:t xml:space="preserve"> </w:t>
      </w:r>
      <w:r>
        <w:t xml:space="preserve">WPCS </w:t>
      </w:r>
      <w:r w:rsidRPr="00961D90">
        <w:t>managers receive a copy of the Q</w:t>
      </w:r>
      <w:r>
        <w:t>A</w:t>
      </w:r>
      <w:r w:rsidRPr="00961D90">
        <w:t xml:space="preserve"> Report to the Secretary, and as needed, discuss findings with the QA</w:t>
      </w:r>
      <w:r>
        <w:t>O</w:t>
      </w:r>
      <w:r w:rsidRPr="00961D90">
        <w:t>.</w:t>
      </w:r>
      <w:r>
        <w:t xml:space="preserve"> </w:t>
      </w:r>
      <w:r w:rsidR="004C2E8A">
        <w:t>The</w:t>
      </w:r>
      <w:r w:rsidR="00096401" w:rsidRPr="00961D90">
        <w:t xml:space="preserve"> QAO </w:t>
      </w:r>
      <w:r>
        <w:t xml:space="preserve">also </w:t>
      </w:r>
      <w:r w:rsidR="00096401" w:rsidRPr="00961D90">
        <w:t>d</w:t>
      </w:r>
      <w:r w:rsidR="00F37611" w:rsidRPr="00961D90">
        <w:t>ocumen</w:t>
      </w:r>
      <w:r w:rsidR="00096401" w:rsidRPr="00961D90">
        <w:t>ts</w:t>
      </w:r>
      <w:r w:rsidR="00F37611" w:rsidRPr="00961D90">
        <w:t xml:space="preserve"> all program QA activities</w:t>
      </w:r>
      <w:r w:rsidR="00E92CCC" w:rsidRPr="00961D90">
        <w:t xml:space="preserve"> </w:t>
      </w:r>
      <w:r w:rsidR="00F37611" w:rsidRPr="00961D90">
        <w:t xml:space="preserve">to the DEP </w:t>
      </w:r>
      <w:r w:rsidR="00E92CCC" w:rsidRPr="00961D90">
        <w:t xml:space="preserve">Aquatic Ecology and Quality Assurance </w:t>
      </w:r>
      <w:r w:rsidR="00096401" w:rsidRPr="00961D90">
        <w:t>Section on a periodic basis.</w:t>
      </w:r>
    </w:p>
    <w:p w14:paraId="7EFAD0C0" w14:textId="0D019FCD" w:rsidR="007C64FE" w:rsidRPr="00961D90" w:rsidRDefault="007C64FE" w:rsidP="00A912F8">
      <w:pPr>
        <w:pStyle w:val="BodyText"/>
        <w:spacing w:before="137" w:line="259" w:lineRule="auto"/>
        <w:ind w:right="210"/>
      </w:pPr>
      <w:r w:rsidRPr="00961D90">
        <w:t xml:space="preserve">WPCS </w:t>
      </w:r>
      <w:r w:rsidR="00C41648">
        <w:t>s</w:t>
      </w:r>
      <w:r w:rsidR="00C41648" w:rsidRPr="00961D90">
        <w:t xml:space="preserve">taff </w:t>
      </w:r>
      <w:r w:rsidRPr="00961D90">
        <w:t>are all responsible for coordinating BMAPs by engaging stakeholders to meet statu</w:t>
      </w:r>
      <w:r w:rsidR="00720886" w:rsidRPr="00961D90">
        <w:t>t</w:t>
      </w:r>
      <w:r w:rsidR="00FC3E7A">
        <w:t>ory</w:t>
      </w:r>
      <w:r w:rsidRPr="00961D90">
        <w:t xml:space="preserve"> requirements for </w:t>
      </w:r>
      <w:r w:rsidR="003F2B8B">
        <w:t xml:space="preserve">the </w:t>
      </w:r>
      <w:r w:rsidRPr="00961D90">
        <w:t xml:space="preserve">restoration of impaired waters. </w:t>
      </w:r>
      <w:r w:rsidR="000D6C75">
        <w:t>Stakeholders participating in the monitoring plan must collect water quality data in a manner consistent</w:t>
      </w:r>
      <w:r w:rsidR="000D6C75">
        <w:rPr>
          <w:spacing w:val="-4"/>
        </w:rPr>
        <w:t xml:space="preserve"> </w:t>
      </w:r>
      <w:r w:rsidR="000D6C75">
        <w:t>with</w:t>
      </w:r>
      <w:r w:rsidR="000D6C75">
        <w:rPr>
          <w:spacing w:val="-3"/>
        </w:rPr>
        <w:t xml:space="preserve"> </w:t>
      </w:r>
      <w:r w:rsidR="000D6C75">
        <w:t>Chapter</w:t>
      </w:r>
      <w:r w:rsidR="000D6C75">
        <w:rPr>
          <w:spacing w:val="-5"/>
        </w:rPr>
        <w:t xml:space="preserve"> </w:t>
      </w:r>
      <w:r w:rsidR="000D6C75">
        <w:t>62-160,</w:t>
      </w:r>
      <w:r w:rsidR="000D6C75">
        <w:rPr>
          <w:spacing w:val="-3"/>
        </w:rPr>
        <w:t xml:space="preserve"> </w:t>
      </w:r>
      <w:r w:rsidR="000D6C75">
        <w:t>F.A.C.,</w:t>
      </w:r>
      <w:r w:rsidR="000D6C75">
        <w:rPr>
          <w:spacing w:val="-4"/>
        </w:rPr>
        <w:t xml:space="preserve"> </w:t>
      </w:r>
      <w:r w:rsidR="000D6C75">
        <w:t>and</w:t>
      </w:r>
      <w:r w:rsidR="000D6C75">
        <w:rPr>
          <w:spacing w:val="-5"/>
        </w:rPr>
        <w:t xml:space="preserve"> </w:t>
      </w:r>
      <w:r w:rsidR="000D6C75">
        <w:t>the</w:t>
      </w:r>
      <w:r w:rsidR="000D6C75">
        <w:rPr>
          <w:spacing w:val="-3"/>
        </w:rPr>
        <w:t xml:space="preserve"> </w:t>
      </w:r>
      <w:r w:rsidR="000D6C75">
        <w:t>DEP</w:t>
      </w:r>
      <w:r w:rsidR="000D6C75">
        <w:rPr>
          <w:spacing w:val="-3"/>
        </w:rPr>
        <w:t xml:space="preserve"> </w:t>
      </w:r>
      <w:r w:rsidR="000D6C75">
        <w:t>standard</w:t>
      </w:r>
      <w:r w:rsidR="000D6C75">
        <w:rPr>
          <w:spacing w:val="-3"/>
        </w:rPr>
        <w:t xml:space="preserve"> </w:t>
      </w:r>
      <w:r w:rsidR="000D6C75">
        <w:t>operating</w:t>
      </w:r>
      <w:r w:rsidR="000D6C75">
        <w:rPr>
          <w:spacing w:val="-6"/>
        </w:rPr>
        <w:t xml:space="preserve"> </w:t>
      </w:r>
      <w:r w:rsidR="000D6C75">
        <w:t>procedures</w:t>
      </w:r>
      <w:r w:rsidR="000D6C75">
        <w:rPr>
          <w:spacing w:val="-1"/>
        </w:rPr>
        <w:t xml:space="preserve"> </w:t>
      </w:r>
      <w:r w:rsidR="000D6C75">
        <w:t>(SOPs)</w:t>
      </w:r>
      <w:r w:rsidR="000D6C75">
        <w:rPr>
          <w:spacing w:val="-2"/>
        </w:rPr>
        <w:t xml:space="preserve"> </w:t>
      </w:r>
      <w:r w:rsidR="000D6C75">
        <w:t>for QA/QC required by</w:t>
      </w:r>
      <w:r w:rsidR="000D6C75">
        <w:rPr>
          <w:spacing w:val="-3"/>
        </w:rPr>
        <w:t xml:space="preserve"> </w:t>
      </w:r>
      <w:r w:rsidR="000D6C75">
        <w:t xml:space="preserve">rule. </w:t>
      </w:r>
      <w:r w:rsidR="004C2E8A">
        <w:t>C</w:t>
      </w:r>
      <w:r w:rsidRPr="00961D90">
        <w:t>oordinators must understand data</w:t>
      </w:r>
      <w:r w:rsidR="001451EB">
        <w:t xml:space="preserve"> gathering and assessment,</w:t>
      </w:r>
      <w:r w:rsidRPr="00961D90">
        <w:t xml:space="preserve"> and </w:t>
      </w:r>
      <w:r w:rsidR="004C2E8A">
        <w:t>often</w:t>
      </w:r>
      <w:r w:rsidRPr="00961D90">
        <w:t xml:space="preserve"> </w:t>
      </w:r>
      <w:r w:rsidR="0035665F">
        <w:t xml:space="preserve">data </w:t>
      </w:r>
      <w:r w:rsidRPr="00961D90">
        <w:t>evaluations are done outside WPCS</w:t>
      </w:r>
      <w:r w:rsidR="00B21127" w:rsidRPr="00961D90">
        <w:t>.</w:t>
      </w:r>
      <w:r w:rsidRPr="00961D90">
        <w:t xml:space="preserve"> </w:t>
      </w:r>
      <w:r w:rsidR="00B21127" w:rsidRPr="00961D90">
        <w:t>C</w:t>
      </w:r>
      <w:r w:rsidRPr="00961D90">
        <w:t xml:space="preserve">oordinators use </w:t>
      </w:r>
      <w:r w:rsidR="001451EB">
        <w:t xml:space="preserve">these </w:t>
      </w:r>
      <w:r w:rsidRPr="00961D90">
        <w:t>evaluations to continue progress toward meeting TMDLs.</w:t>
      </w:r>
    </w:p>
    <w:p w14:paraId="7037FE3E" w14:textId="7480C44B" w:rsidR="00F14906" w:rsidRPr="0059251F" w:rsidRDefault="00F14906" w:rsidP="00C648B4">
      <w:pPr>
        <w:pStyle w:val="Heading1"/>
      </w:pPr>
      <w:bookmarkStart w:id="11" w:name="_Toc519844897"/>
      <w:r w:rsidRPr="0059251F">
        <w:lastRenderedPageBreak/>
        <w:t>Training</w:t>
      </w:r>
      <w:r w:rsidR="00925950" w:rsidRPr="0059251F">
        <w:t xml:space="preserve"> for </w:t>
      </w:r>
      <w:r w:rsidR="008539FA">
        <w:t>WPCS</w:t>
      </w:r>
      <w:r w:rsidR="008539FA" w:rsidRPr="0059251F">
        <w:t xml:space="preserve"> </w:t>
      </w:r>
      <w:r w:rsidR="00537360">
        <w:t>Staff</w:t>
      </w:r>
      <w:r w:rsidR="00925950" w:rsidRPr="0059251F">
        <w:t xml:space="preserve"> </w:t>
      </w:r>
      <w:bookmarkEnd w:id="11"/>
    </w:p>
    <w:p w14:paraId="3338FE15" w14:textId="5E42407A" w:rsidR="001E38E5" w:rsidRPr="0059251F" w:rsidRDefault="00F14906" w:rsidP="00C648B4">
      <w:pPr>
        <w:pStyle w:val="Bodytext10"/>
        <w:rPr>
          <w:i/>
        </w:rPr>
      </w:pPr>
      <w:r w:rsidRPr="0059251F">
        <w:t xml:space="preserve">All </w:t>
      </w:r>
      <w:r w:rsidR="00BC7659">
        <w:t>staff</w:t>
      </w:r>
      <w:r w:rsidR="00BC7659" w:rsidRPr="0059251F">
        <w:t xml:space="preserve"> </w:t>
      </w:r>
      <w:r w:rsidR="00A72767" w:rsidRPr="0059251F">
        <w:t>are properly trained to perform their dutie</w:t>
      </w:r>
      <w:r w:rsidR="008F4447" w:rsidRPr="00961D90">
        <w:t>s</w:t>
      </w:r>
      <w:r w:rsidR="00A72767" w:rsidRPr="0059251F">
        <w:t xml:space="preserve">. </w:t>
      </w:r>
      <w:r w:rsidR="00B26A48" w:rsidRPr="00961D90">
        <w:t xml:space="preserve">WPCS professionals do not perform tasks without proper knowledge of the material and oversight or approval from managers or other DEAR professionals. </w:t>
      </w:r>
      <w:r w:rsidRPr="0059251F">
        <w:t xml:space="preserve">Supervisors periodically assess </w:t>
      </w:r>
      <w:r w:rsidR="00A72767" w:rsidRPr="0059251F">
        <w:t>staff</w:t>
      </w:r>
      <w:r w:rsidRPr="0059251F">
        <w:t xml:space="preserve"> </w:t>
      </w:r>
      <w:r w:rsidR="00C63D01" w:rsidRPr="0059251F">
        <w:t>performance</w:t>
      </w:r>
      <w:r w:rsidR="00D82B36">
        <w:t xml:space="preserve"> in comparison </w:t>
      </w:r>
      <w:r w:rsidRPr="0059251F">
        <w:t xml:space="preserve">with the policies </w:t>
      </w:r>
      <w:r w:rsidR="00A72767" w:rsidRPr="0059251F">
        <w:t xml:space="preserve">and procedures of </w:t>
      </w:r>
      <w:r w:rsidR="004777B3">
        <w:t>the</w:t>
      </w:r>
      <w:r w:rsidR="00A72767" w:rsidRPr="0059251F">
        <w:t xml:space="preserve"> un</w:t>
      </w:r>
      <w:r w:rsidR="008F4447" w:rsidRPr="00961D90">
        <w:t>it.</w:t>
      </w:r>
    </w:p>
    <w:p w14:paraId="3A1AB144" w14:textId="7800F7C6" w:rsidR="00A72767" w:rsidRPr="0059251F" w:rsidRDefault="004777B3" w:rsidP="00C648B4">
      <w:pPr>
        <w:pStyle w:val="Bodytext10"/>
      </w:pPr>
      <w:r>
        <w:t>T</w:t>
      </w:r>
      <w:r w:rsidR="00A72767" w:rsidRPr="0059251F">
        <w:t>raining procedures</w:t>
      </w:r>
      <w:r w:rsidR="007C4266">
        <w:t xml:space="preserve"> are as follows</w:t>
      </w:r>
      <w:r w:rsidR="004C34F5" w:rsidRPr="00961D90">
        <w:t>:</w:t>
      </w:r>
      <w:r w:rsidR="00A72767" w:rsidRPr="0059251F">
        <w:t xml:space="preserve"> </w:t>
      </w:r>
    </w:p>
    <w:p w14:paraId="57B2D0CF" w14:textId="2EB073C5" w:rsidR="00F37611" w:rsidRDefault="008F4447" w:rsidP="00C648B4">
      <w:pPr>
        <w:pStyle w:val="ListBulleted"/>
      </w:pPr>
      <w:r w:rsidRPr="00961D90">
        <w:t>All staff must take and pass the ethics course upon hire and must take and pass the ethics refresher course each year of employment.</w:t>
      </w:r>
    </w:p>
    <w:p w14:paraId="1AF7551E" w14:textId="7B04185E" w:rsidR="00DA1ACE" w:rsidRPr="00EF7BF7" w:rsidRDefault="00D82B36" w:rsidP="00C648B4">
      <w:pPr>
        <w:pStyle w:val="ListBulleted"/>
        <w:rPr>
          <w:b/>
        </w:rPr>
      </w:pPr>
      <w:r>
        <w:t xml:space="preserve">Upon receiving a new task, staff are mentored by senior staff inside and outside of the section to ensure appropriate methodologies are followed and </w:t>
      </w:r>
      <w:r w:rsidR="00240681">
        <w:t xml:space="preserve">data </w:t>
      </w:r>
      <w:r>
        <w:t>quality requirements are met.</w:t>
      </w:r>
    </w:p>
    <w:p w14:paraId="17C02B2D" w14:textId="2801B751" w:rsidR="00706926" w:rsidRPr="009636F9" w:rsidRDefault="00DD7454" w:rsidP="00C648B4">
      <w:pPr>
        <w:pStyle w:val="Heading1"/>
      </w:pPr>
      <w:bookmarkStart w:id="12" w:name="_Toc519844898"/>
      <w:r>
        <w:t xml:space="preserve">Water Quality </w:t>
      </w:r>
      <w:r w:rsidR="00392616" w:rsidRPr="0059251F">
        <w:t>Data Review</w:t>
      </w:r>
      <w:r>
        <w:t xml:space="preserve"> – DQOs and DQIs</w:t>
      </w:r>
      <w:bookmarkEnd w:id="12"/>
    </w:p>
    <w:p w14:paraId="45F3247F" w14:textId="40229F92" w:rsidR="00240681" w:rsidRDefault="0038547B" w:rsidP="00F40495">
      <w:pPr>
        <w:pStyle w:val="Bodytext10"/>
      </w:pPr>
      <w:r w:rsidRPr="00961D90">
        <w:t>WPCS</w:t>
      </w:r>
      <w:r w:rsidR="006C1E73">
        <w:t xml:space="preserve"> and contracted staff</w:t>
      </w:r>
      <w:r w:rsidR="00AE4453" w:rsidRPr="00961D90">
        <w:t xml:space="preserve"> understand the need to evaluate the quality and usefulness of environmental data prior to making decisions. </w:t>
      </w:r>
      <w:r w:rsidR="00BA496D">
        <w:t>Staff</w:t>
      </w:r>
      <w:r w:rsidR="00240681">
        <w:t xml:space="preserve"> </w:t>
      </w:r>
      <w:r w:rsidR="00D82B36">
        <w:t>conduct t</w:t>
      </w:r>
      <w:r w:rsidR="00AE4453" w:rsidRPr="00961D90">
        <w:t xml:space="preserve">he following </w:t>
      </w:r>
      <w:r w:rsidR="0099797C" w:rsidRPr="00961D90">
        <w:t>review procedures</w:t>
      </w:r>
      <w:r w:rsidR="00AE4453" w:rsidRPr="00961D90">
        <w:t xml:space="preserve"> to</w:t>
      </w:r>
      <w:r w:rsidR="00C9600A" w:rsidRPr="00961D90">
        <w:t xml:space="preserve"> </w:t>
      </w:r>
      <w:r w:rsidR="00AE4453" w:rsidRPr="00961D90">
        <w:t>determine</w:t>
      </w:r>
      <w:r w:rsidR="00706926" w:rsidRPr="00961D90">
        <w:t xml:space="preserve"> </w:t>
      </w:r>
      <w:r w:rsidR="00BA496D">
        <w:t>whether</w:t>
      </w:r>
      <w:r w:rsidR="00AE4453" w:rsidRPr="00961D90">
        <w:t xml:space="preserve"> data </w:t>
      </w:r>
      <w:r w:rsidR="00BA496D">
        <w:t xml:space="preserve">are usable </w:t>
      </w:r>
      <w:r w:rsidR="00AE4453" w:rsidRPr="00961D90">
        <w:t>for determination of</w:t>
      </w:r>
      <w:r w:rsidR="00706926" w:rsidRPr="00961D90">
        <w:t xml:space="preserve"> compliance with rules</w:t>
      </w:r>
      <w:r w:rsidR="00D82B36">
        <w:t xml:space="preserve"> </w:t>
      </w:r>
      <w:r w:rsidR="00B738CA" w:rsidRPr="00961D90">
        <w:t xml:space="preserve">(see </w:t>
      </w:r>
      <w:r w:rsidR="00DA1ACE" w:rsidRPr="00C648B4">
        <w:rPr>
          <w:b/>
        </w:rPr>
        <w:t>Appendix A</w:t>
      </w:r>
      <w:r w:rsidR="00B21127" w:rsidRPr="00961D90">
        <w:t xml:space="preserve"> </w:t>
      </w:r>
      <w:r w:rsidR="00B738CA" w:rsidRPr="00961D90">
        <w:t>for descriptions).</w:t>
      </w:r>
      <w:r w:rsidR="00AE4453" w:rsidRPr="00961D90">
        <w:t xml:space="preserve"> </w:t>
      </w:r>
      <w:r w:rsidR="0099797C" w:rsidRPr="00961D90">
        <w:t xml:space="preserve">These procedures are based on established </w:t>
      </w:r>
      <w:r w:rsidR="00D82B36">
        <w:t>DQOs</w:t>
      </w:r>
      <w:r w:rsidR="0099797C" w:rsidRPr="00961D90">
        <w:t xml:space="preserve"> and </w:t>
      </w:r>
      <w:r w:rsidR="00D82B36">
        <w:t>DQIs</w:t>
      </w:r>
      <w:r w:rsidR="0099797C" w:rsidRPr="00961D90">
        <w:t xml:space="preserve">, and incorporate the concepts and criteria found in </w:t>
      </w:r>
      <w:r w:rsidR="007C4266">
        <w:t xml:space="preserve">the </w:t>
      </w:r>
      <w:r w:rsidR="0099797C" w:rsidRPr="00961D90">
        <w:t>DEP</w:t>
      </w:r>
      <w:r w:rsidR="007C4266">
        <w:t xml:space="preserve"> document</w:t>
      </w:r>
      <w:r w:rsidR="0099797C" w:rsidRPr="00961D90">
        <w:t xml:space="preserve"> </w:t>
      </w:r>
      <w:hyperlink r:id="rId20" w:history="1">
        <w:r w:rsidR="00A00FF5" w:rsidRPr="00C648B4">
          <w:rPr>
            <w:rStyle w:val="Hyperlink"/>
            <w:i/>
          </w:rPr>
          <w:t>Process for Assessing Data Usability</w:t>
        </w:r>
      </w:hyperlink>
      <w:r w:rsidR="00A00FF5" w:rsidRPr="00961D90">
        <w:t>, DEP-EA-001/07</w:t>
      </w:r>
      <w:r w:rsidR="007C4266">
        <w:t>.</w:t>
      </w:r>
      <w:r w:rsidR="007C4266">
        <w:rPr>
          <w:rStyle w:val="FootnoteReference"/>
        </w:rPr>
        <w:footnoteReference w:id="1"/>
      </w:r>
      <w:r w:rsidR="00DD7454" w:rsidRPr="00DD7454">
        <w:t xml:space="preserve"> </w:t>
      </w:r>
      <w:r w:rsidR="00F92DC1" w:rsidRPr="00961D90">
        <w:t>Staff use this document to evaluate data usability for BMAP needs.</w:t>
      </w:r>
    </w:p>
    <w:p w14:paraId="74EBAB0A" w14:textId="1852973E" w:rsidR="00F92DC1" w:rsidRPr="00961D90" w:rsidRDefault="00DD7454" w:rsidP="00C648B4">
      <w:pPr>
        <w:pStyle w:val="Bodytext10"/>
      </w:pPr>
      <w:r>
        <w:t xml:space="preserve">In short, WPCS water quality DQOs are met if data providers follow DEP </w:t>
      </w:r>
      <w:r w:rsidR="00240681">
        <w:t>standard operating procedures (</w:t>
      </w:r>
      <w:r>
        <w:t>SOPs</w:t>
      </w:r>
      <w:r w:rsidR="00240681">
        <w:t>)</w:t>
      </w:r>
      <w:r>
        <w:t xml:space="preserve">. WPCS water quality DQIs describe how to use data </w:t>
      </w:r>
      <w:r w:rsidR="008702E3">
        <w:t xml:space="preserve">with </w:t>
      </w:r>
      <w:r>
        <w:t>data qualifiers</w:t>
      </w:r>
      <w:r w:rsidR="008702E3">
        <w:t xml:space="preserve"> as</w:t>
      </w:r>
      <w:r>
        <w:t xml:space="preserve"> approved by </w:t>
      </w:r>
      <w:r w:rsidR="00BA496D">
        <w:t>each BMAP</w:t>
      </w:r>
      <w:r w:rsidR="00BA496D" w:rsidDel="00BA496D">
        <w:t xml:space="preserve"> </w:t>
      </w:r>
      <w:r w:rsidR="00BA496D">
        <w:t>C</w:t>
      </w:r>
      <w:r>
        <w:t>oordinator</w:t>
      </w:r>
      <w:r w:rsidR="008702E3">
        <w:t>. DQIs are</w:t>
      </w:r>
      <w:r>
        <w:t xml:space="preserve"> documented by consultants</w:t>
      </w:r>
      <w:r w:rsidR="008702E3">
        <w:t xml:space="preserve"> </w:t>
      </w:r>
      <w:r w:rsidR="007C4266">
        <w:t xml:space="preserve">(see </w:t>
      </w:r>
      <w:r w:rsidR="008702E3" w:rsidRPr="00C648B4">
        <w:rPr>
          <w:b/>
        </w:rPr>
        <w:t>Appendix A</w:t>
      </w:r>
      <w:r w:rsidR="007C4266" w:rsidRPr="00C648B4">
        <w:t>)</w:t>
      </w:r>
      <w:r>
        <w:t>.</w:t>
      </w:r>
    </w:p>
    <w:p w14:paraId="13BF2CAF" w14:textId="3380DB53" w:rsidR="00924C51" w:rsidRPr="00961D90" w:rsidRDefault="00924C51" w:rsidP="00C648B4">
      <w:pPr>
        <w:pStyle w:val="Bodytext10"/>
      </w:pPr>
      <w:r w:rsidRPr="00961D90">
        <w:t>Staff also perform the following</w:t>
      </w:r>
      <w:r w:rsidR="007C4266">
        <w:t xml:space="preserve"> tasks</w:t>
      </w:r>
      <w:r w:rsidRPr="00961D90">
        <w:t>:</w:t>
      </w:r>
    </w:p>
    <w:p w14:paraId="1553CAC5" w14:textId="716AC2A9" w:rsidR="00F92DC1" w:rsidRPr="00961D90" w:rsidRDefault="00A95FEB" w:rsidP="00C648B4">
      <w:pPr>
        <w:pStyle w:val="ListBulleted"/>
      </w:pPr>
      <w:r w:rsidRPr="00961D90">
        <w:t>If data are deemed in</w:t>
      </w:r>
      <w:r w:rsidR="00F92DC1" w:rsidRPr="00961D90">
        <w:t xml:space="preserve">appropriate for use based on failure to </w:t>
      </w:r>
      <w:r w:rsidR="00880471" w:rsidRPr="00961D90">
        <w:t xml:space="preserve">meet </w:t>
      </w:r>
      <w:r w:rsidR="00F92DC1" w:rsidRPr="00961D90">
        <w:t>DQOs</w:t>
      </w:r>
      <w:r w:rsidR="00240681">
        <w:t xml:space="preserve"> and follow s</w:t>
      </w:r>
      <w:r w:rsidR="00F92DC1" w:rsidRPr="00961D90">
        <w:t xml:space="preserve">tate SOPs, coordinators do not use the data for BMAP purposes. </w:t>
      </w:r>
    </w:p>
    <w:p w14:paraId="2A4CD236" w14:textId="42772EE3" w:rsidR="004777B3" w:rsidRDefault="00880471" w:rsidP="00C648B4">
      <w:pPr>
        <w:pStyle w:val="ListBulleted"/>
      </w:pPr>
      <w:r w:rsidRPr="00961D90">
        <w:t xml:space="preserve">If data deemed inappropriate for use for BMAP purposes are </w:t>
      </w:r>
      <w:r w:rsidR="00BA496D">
        <w:t>supplied</w:t>
      </w:r>
      <w:r w:rsidR="00BA496D" w:rsidRPr="00961D90">
        <w:t xml:space="preserve"> </w:t>
      </w:r>
      <w:r w:rsidRPr="00961D90">
        <w:t>by data providers who have committed to provide data for BMAP purposes</w:t>
      </w:r>
      <w:r w:rsidR="007C4266">
        <w:t>:</w:t>
      </w:r>
    </w:p>
    <w:p w14:paraId="07F6A92B" w14:textId="6D62F41A" w:rsidR="00880471" w:rsidRPr="00961D90" w:rsidRDefault="007C4266" w:rsidP="00C648B4">
      <w:pPr>
        <w:pStyle w:val="Listsub"/>
      </w:pPr>
      <w:r>
        <w:t>C</w:t>
      </w:r>
      <w:r w:rsidRPr="00961D90">
        <w:t xml:space="preserve">oordinators </w:t>
      </w:r>
      <w:r>
        <w:t xml:space="preserve">will </w:t>
      </w:r>
      <w:r w:rsidR="00880471" w:rsidRPr="00961D90">
        <w:t>call or email data providers to let them know their data are not usable and the reasons why.</w:t>
      </w:r>
    </w:p>
    <w:p w14:paraId="60AF2C1E" w14:textId="6D61CAF7" w:rsidR="00880471" w:rsidRPr="00961D90" w:rsidRDefault="007C4266" w:rsidP="00C648B4">
      <w:pPr>
        <w:pStyle w:val="Listsub"/>
      </w:pPr>
      <w:r>
        <w:lastRenderedPageBreak/>
        <w:t>C</w:t>
      </w:r>
      <w:r w:rsidRPr="00961D90">
        <w:t xml:space="preserve">oordinators </w:t>
      </w:r>
      <w:r>
        <w:t xml:space="preserve">will </w:t>
      </w:r>
      <w:r w:rsidR="00880471" w:rsidRPr="00961D90">
        <w:t xml:space="preserve">ask data providers to implement corrective measures per DEP SOPs in order to improve and meet </w:t>
      </w:r>
      <w:r w:rsidR="00A95FEB" w:rsidRPr="00961D90">
        <w:t>DQOs</w:t>
      </w:r>
      <w:r w:rsidR="00880471" w:rsidRPr="00961D90">
        <w:t xml:space="preserve"> so coordinators can accept future data from these providers for BMAP purposes.</w:t>
      </w:r>
    </w:p>
    <w:p w14:paraId="34039919" w14:textId="5DCA3FC5" w:rsidR="00880471" w:rsidRPr="00961D90" w:rsidRDefault="00BA496D" w:rsidP="00C648B4">
      <w:pPr>
        <w:pStyle w:val="Listsub"/>
      </w:pPr>
      <w:r>
        <w:t>C</w:t>
      </w:r>
      <w:r w:rsidR="00880471" w:rsidRPr="00961D90">
        <w:t>oordinator</w:t>
      </w:r>
      <w:r>
        <w:t>s</w:t>
      </w:r>
      <w:r w:rsidR="00880471" w:rsidRPr="00961D90">
        <w:t xml:space="preserve"> also orchestrate communication between data providers and </w:t>
      </w:r>
      <w:r w:rsidR="00240681" w:rsidRPr="00961D90">
        <w:t xml:space="preserve">DEAR </w:t>
      </w:r>
      <w:r w:rsidR="00880471" w:rsidRPr="00961D90">
        <w:t xml:space="preserve">sections </w:t>
      </w:r>
      <w:r w:rsidR="007C4266">
        <w:t>that</w:t>
      </w:r>
      <w:r w:rsidR="007C4266" w:rsidRPr="00961D90">
        <w:t xml:space="preserve"> </w:t>
      </w:r>
      <w:r w:rsidR="00880471" w:rsidRPr="00961D90">
        <w:t xml:space="preserve">can further assist </w:t>
      </w:r>
      <w:r w:rsidR="00DE1E7D" w:rsidRPr="00961D90">
        <w:t>data providers in meeting DQOs</w:t>
      </w:r>
      <w:r w:rsidR="004777B3">
        <w:t xml:space="preserve"> as needed</w:t>
      </w:r>
      <w:r w:rsidR="00DE1E7D" w:rsidRPr="00961D90">
        <w:t>.</w:t>
      </w:r>
    </w:p>
    <w:p w14:paraId="159C4D92" w14:textId="32FD4F85" w:rsidR="00880471" w:rsidRPr="00961D90" w:rsidRDefault="00880471" w:rsidP="00C648B4">
      <w:pPr>
        <w:pStyle w:val="ListBulleted"/>
      </w:pPr>
      <w:r w:rsidRPr="00961D90">
        <w:t>Coordinators or their consultants use data for reports</w:t>
      </w:r>
      <w:r w:rsidR="004777B3">
        <w:t>, handouts, or presentations</w:t>
      </w:r>
      <w:r w:rsidRPr="00961D90">
        <w:t xml:space="preserve"> to the public to show the status of water quality in BMAP watersheds.</w:t>
      </w:r>
    </w:p>
    <w:p w14:paraId="0BCF25FE" w14:textId="3AE06AD2" w:rsidR="00880471" w:rsidRPr="00961D90" w:rsidRDefault="00880471" w:rsidP="00C648B4">
      <w:pPr>
        <w:pStyle w:val="ListBulleted"/>
        <w:rPr>
          <w:b/>
        </w:rPr>
      </w:pPr>
      <w:r w:rsidRPr="00961D90">
        <w:t>Consultants are bound to the same DQOs as WPCS</w:t>
      </w:r>
      <w:r w:rsidR="00BA496D">
        <w:t xml:space="preserve"> staff</w:t>
      </w:r>
      <w:r w:rsidRPr="00961D90">
        <w:t>.</w:t>
      </w:r>
    </w:p>
    <w:p w14:paraId="13B3C083" w14:textId="4E6EDB65" w:rsidR="009E40A1" w:rsidRPr="00961D90" w:rsidRDefault="004260BD" w:rsidP="00C648B4">
      <w:pPr>
        <w:pStyle w:val="Heading1"/>
      </w:pPr>
      <w:bookmarkStart w:id="13" w:name="_Toc519844899"/>
      <w:bookmarkStart w:id="14" w:name="_Hlk116993343"/>
      <w:r w:rsidRPr="00961D90">
        <w:t>Water Quality Data Repositor</w:t>
      </w:r>
      <w:r w:rsidR="00B21127" w:rsidRPr="00961D90">
        <w:t>ies</w:t>
      </w:r>
      <w:bookmarkEnd w:id="13"/>
    </w:p>
    <w:p w14:paraId="5F39668F" w14:textId="6FBA5F81" w:rsidR="004260BD" w:rsidRPr="00961D90" w:rsidRDefault="004260BD" w:rsidP="00C648B4">
      <w:pPr>
        <w:pStyle w:val="Bodytext10"/>
        <w:rPr>
          <w:b/>
        </w:rPr>
      </w:pPr>
      <w:r w:rsidRPr="00961D90">
        <w:t>WPCS staff</w:t>
      </w:r>
      <w:r w:rsidR="008701E0" w:rsidRPr="00961D90">
        <w:t xml:space="preserve"> and contractors</w:t>
      </w:r>
      <w:r w:rsidRPr="00961D90">
        <w:t xml:space="preserve"> use data from the</w:t>
      </w:r>
      <w:r w:rsidR="007C4266">
        <w:t xml:space="preserve"> following</w:t>
      </w:r>
      <w:r w:rsidRPr="00961D90">
        <w:t xml:space="preserve"> repositories</w:t>
      </w:r>
      <w:r w:rsidR="008701E0" w:rsidRPr="00961D90">
        <w:t xml:space="preserve"> for BMAP development and milestone comparisons</w:t>
      </w:r>
      <w:r w:rsidR="007C4266">
        <w:t>:</w:t>
      </w:r>
    </w:p>
    <w:p w14:paraId="4402A24D" w14:textId="7348C857" w:rsidR="004260BD" w:rsidRPr="00961D90" w:rsidRDefault="00240681" w:rsidP="00C648B4">
      <w:pPr>
        <w:pStyle w:val="ListBulleted"/>
      </w:pPr>
      <w:r w:rsidRPr="00961D90">
        <w:t xml:space="preserve">DEP </w:t>
      </w:r>
      <w:r w:rsidR="004260BD" w:rsidRPr="00961D90">
        <w:t xml:space="preserve">Florida </w:t>
      </w:r>
      <w:r>
        <w:t>STOrage and RETrieval (</w:t>
      </w:r>
      <w:r w:rsidR="004260BD" w:rsidRPr="00961D90">
        <w:t>STORET</w:t>
      </w:r>
      <w:r>
        <w:t>) Database</w:t>
      </w:r>
      <w:r w:rsidR="007C4266">
        <w:t>.</w:t>
      </w:r>
    </w:p>
    <w:p w14:paraId="4C788FA3" w14:textId="32C12BC1" w:rsidR="004260BD" w:rsidRDefault="00240681" w:rsidP="00C648B4">
      <w:pPr>
        <w:pStyle w:val="ListBulleted"/>
      </w:pPr>
      <w:r w:rsidRPr="00961D90">
        <w:t xml:space="preserve">DEP </w:t>
      </w:r>
      <w:r w:rsidR="004260BD" w:rsidRPr="00961D90">
        <w:t xml:space="preserve">Florida </w:t>
      </w:r>
      <w:r>
        <w:t>Watershed Information Network (</w:t>
      </w:r>
      <w:r w:rsidR="004260BD" w:rsidRPr="00961D90">
        <w:t>WIN</w:t>
      </w:r>
      <w:r>
        <w:t>)</w:t>
      </w:r>
      <w:r w:rsidR="007C4266">
        <w:t>.</w:t>
      </w:r>
    </w:p>
    <w:p w14:paraId="37B85A17" w14:textId="5FC9E2FD" w:rsidR="00791629" w:rsidRDefault="00791629" w:rsidP="00C648B4">
      <w:pPr>
        <w:pStyle w:val="ListBulleted"/>
      </w:pPr>
      <w:r>
        <w:t>DEP Statewide Biological (SBIO) Database.</w:t>
      </w:r>
    </w:p>
    <w:p w14:paraId="5F15F760" w14:textId="52C27A36" w:rsidR="006563F1" w:rsidRPr="00961D90" w:rsidRDefault="006563F1" w:rsidP="00C648B4">
      <w:pPr>
        <w:pStyle w:val="ListBulleted"/>
      </w:pPr>
      <w:r>
        <w:t>DEP OCULUS Electronic Document Management System</w:t>
      </w:r>
      <w:r w:rsidR="000D6C75">
        <w:t>.</w:t>
      </w:r>
    </w:p>
    <w:p w14:paraId="34193A4B" w14:textId="72362618" w:rsidR="004260BD" w:rsidRPr="00E20252" w:rsidRDefault="004260BD" w:rsidP="00C648B4">
      <w:pPr>
        <w:pStyle w:val="ListBulleted"/>
      </w:pPr>
      <w:r w:rsidRPr="00E20252">
        <w:t>Lake County Water Atlas</w:t>
      </w:r>
      <w:r w:rsidR="007C4266">
        <w:t>.</w:t>
      </w:r>
    </w:p>
    <w:p w14:paraId="46DE0C50" w14:textId="22604E92" w:rsidR="004260BD" w:rsidRPr="00E20252" w:rsidRDefault="004260BD" w:rsidP="00C648B4">
      <w:pPr>
        <w:pStyle w:val="ListBulleted"/>
      </w:pPr>
      <w:r w:rsidRPr="00E20252">
        <w:t>Orange County Water Atlas</w:t>
      </w:r>
      <w:r w:rsidR="007C4266">
        <w:t>.</w:t>
      </w:r>
    </w:p>
    <w:p w14:paraId="4B377BAD" w14:textId="643D860D" w:rsidR="004260BD" w:rsidRDefault="00240681" w:rsidP="009C3E1E">
      <w:pPr>
        <w:pStyle w:val="ListBulleted"/>
      </w:pPr>
      <w:r w:rsidRPr="000D7A07">
        <w:t>University of Florida</w:t>
      </w:r>
      <w:r w:rsidRPr="00E20252">
        <w:t xml:space="preserve"> </w:t>
      </w:r>
      <w:r w:rsidR="004260BD" w:rsidRPr="00E20252">
        <w:t>LakeWatch</w:t>
      </w:r>
      <w:r w:rsidR="007C4266">
        <w:t>.</w:t>
      </w:r>
    </w:p>
    <w:p w14:paraId="3DD870CF" w14:textId="1BB4CA97" w:rsidR="006563F1" w:rsidRPr="00E20252" w:rsidRDefault="006C1E73" w:rsidP="006563F1">
      <w:pPr>
        <w:pStyle w:val="ListBulleted"/>
      </w:pPr>
      <w:r>
        <w:t>USGS National Water Information System</w:t>
      </w:r>
      <w:r w:rsidR="00791629">
        <w:t>.</w:t>
      </w:r>
    </w:p>
    <w:p w14:paraId="71ED1417" w14:textId="77777777" w:rsidR="00AE4453" w:rsidRPr="00961D90" w:rsidRDefault="00AE4453" w:rsidP="00C648B4">
      <w:pPr>
        <w:pStyle w:val="Heading1"/>
      </w:pPr>
      <w:bookmarkStart w:id="15" w:name="_Toc519844900"/>
      <w:bookmarkEnd w:id="14"/>
      <w:r w:rsidRPr="00961D90">
        <w:t>Documentation</w:t>
      </w:r>
      <w:bookmarkEnd w:id="15"/>
    </w:p>
    <w:p w14:paraId="44A343B8" w14:textId="676027D6" w:rsidR="00353E8F" w:rsidRPr="00961D90" w:rsidRDefault="00AE4453" w:rsidP="00C648B4">
      <w:pPr>
        <w:pStyle w:val="Bodytext10"/>
      </w:pPr>
      <w:r w:rsidRPr="00961D90">
        <w:t xml:space="preserve">Since accurate documentation is </w:t>
      </w:r>
      <w:r w:rsidR="00BA32A4" w:rsidRPr="00961D90">
        <w:t>a key factor</w:t>
      </w:r>
      <w:r w:rsidRPr="00961D90">
        <w:t xml:space="preserve"> for determining the success of </w:t>
      </w:r>
      <w:r w:rsidR="009F1AE7" w:rsidRPr="00961D90">
        <w:t xml:space="preserve">QA activities, </w:t>
      </w:r>
      <w:r w:rsidR="004777B3">
        <w:t>WPCS</w:t>
      </w:r>
      <w:r w:rsidRPr="00961D90">
        <w:t xml:space="preserve"> </w:t>
      </w:r>
      <w:r w:rsidR="00240681">
        <w:t xml:space="preserve">staff </w:t>
      </w:r>
      <w:r w:rsidRPr="00961D90">
        <w:t>carr</w:t>
      </w:r>
      <w:r w:rsidR="00240681">
        <w:t>y</w:t>
      </w:r>
      <w:r w:rsidRPr="00961D90">
        <w:t xml:space="preserve"> out </w:t>
      </w:r>
      <w:r w:rsidR="009F1AE7" w:rsidRPr="00961D90">
        <w:t xml:space="preserve">the following </w:t>
      </w:r>
      <w:r w:rsidR="009457EA" w:rsidRPr="00961D90">
        <w:t xml:space="preserve">record-keeping </w:t>
      </w:r>
      <w:r w:rsidRPr="00961D90">
        <w:t xml:space="preserve">procedures </w:t>
      </w:r>
      <w:r w:rsidR="009457EA" w:rsidRPr="00961D90">
        <w:t xml:space="preserve">for </w:t>
      </w:r>
      <w:r w:rsidR="008D21F9" w:rsidRPr="00961D90">
        <w:t>data review</w:t>
      </w:r>
      <w:r w:rsidR="009457EA" w:rsidRPr="00961D90">
        <w:t xml:space="preserve"> </w:t>
      </w:r>
      <w:r w:rsidR="009F1AE7" w:rsidRPr="00961D90">
        <w:t xml:space="preserve">to </w:t>
      </w:r>
      <w:r w:rsidR="001434B0" w:rsidRPr="00961D90">
        <w:t>ensure</w:t>
      </w:r>
      <w:r w:rsidR="009F1AE7" w:rsidRPr="00961D90">
        <w:t xml:space="preserve"> appropriate documentation</w:t>
      </w:r>
      <w:r w:rsidR="00240681">
        <w:t>.</w:t>
      </w:r>
    </w:p>
    <w:p w14:paraId="6117D2AB" w14:textId="724C205A" w:rsidR="00392616" w:rsidRPr="00EF7BF7" w:rsidRDefault="00392616" w:rsidP="00C648B4">
      <w:pPr>
        <w:pStyle w:val="Heading2"/>
      </w:pPr>
      <w:bookmarkStart w:id="16" w:name="_Toc519844901"/>
      <w:r w:rsidRPr="00EF7BF7">
        <w:t>Contract Management</w:t>
      </w:r>
      <w:bookmarkEnd w:id="16"/>
    </w:p>
    <w:p w14:paraId="6EBA0ECB" w14:textId="4A60949E" w:rsidR="00B21127" w:rsidRPr="00E20252" w:rsidRDefault="002858E0" w:rsidP="00C648B4">
      <w:pPr>
        <w:pStyle w:val="Bodytext10"/>
      </w:pPr>
      <w:r w:rsidRPr="00E20252">
        <w:t>WPCS</w:t>
      </w:r>
      <w:r w:rsidR="00353E8F" w:rsidRPr="00E20252">
        <w:t xml:space="preserve"> ensures that the DEP contracts a</w:t>
      </w:r>
      <w:r w:rsidR="009F22CC" w:rsidRPr="00E20252">
        <w:t>dminister</w:t>
      </w:r>
      <w:r w:rsidRPr="00E20252">
        <w:t>ed through WPCS</w:t>
      </w:r>
      <w:r w:rsidR="009F22CC" w:rsidRPr="00E20252">
        <w:t xml:space="preserve"> are properly manage</w:t>
      </w:r>
      <w:r w:rsidR="009F22CC" w:rsidRPr="0010542D">
        <w:t>d</w:t>
      </w:r>
      <w:r w:rsidR="00353E8F" w:rsidRPr="0010542D">
        <w:t xml:space="preserve"> to assure appropriate data quality</w:t>
      </w:r>
      <w:r w:rsidR="009E26A1">
        <w:t xml:space="preserve"> in accordance with </w:t>
      </w:r>
      <w:r w:rsidR="008233F1" w:rsidRPr="008233F1">
        <w:rPr>
          <w:i/>
        </w:rPr>
        <w:t>Quality Assurance Process for Procurement of Sampling and Analytical Services</w:t>
      </w:r>
      <w:r w:rsidRPr="007C4266">
        <w:t xml:space="preserve"> (</w:t>
      </w:r>
      <w:r w:rsidRPr="00C648B4">
        <w:rPr>
          <w:b/>
        </w:rPr>
        <w:t>Appendix B</w:t>
      </w:r>
      <w:r w:rsidRPr="00E20252">
        <w:t>)</w:t>
      </w:r>
      <w:r w:rsidR="00353E8F" w:rsidRPr="00E20252">
        <w:t xml:space="preserve">. </w:t>
      </w:r>
      <w:r w:rsidR="00B21127" w:rsidRPr="00C648B4">
        <w:t xml:space="preserve">Contract managers assure that the work is </w:t>
      </w:r>
      <w:r w:rsidR="00B21127" w:rsidRPr="00C648B4">
        <w:lastRenderedPageBreak/>
        <w:t xml:space="preserve">properly planned and executed, relevant to </w:t>
      </w:r>
      <w:r w:rsidR="007C4266">
        <w:t xml:space="preserve">DEP </w:t>
      </w:r>
      <w:r w:rsidR="00B21127" w:rsidRPr="00C648B4">
        <w:t>environmental decision</w:t>
      </w:r>
      <w:r w:rsidR="00240681">
        <w:t>-making need</w:t>
      </w:r>
      <w:r w:rsidR="00B21127" w:rsidRPr="00C648B4">
        <w:t xml:space="preserve">s, and consistent with the </w:t>
      </w:r>
      <w:r w:rsidR="007C4266">
        <w:t>DEP</w:t>
      </w:r>
      <w:r w:rsidR="007C4266" w:rsidRPr="00C648B4">
        <w:t xml:space="preserve"> </w:t>
      </w:r>
      <w:r w:rsidR="00B21127" w:rsidRPr="00C648B4">
        <w:t>QA Rule</w:t>
      </w:r>
      <w:r w:rsidR="00DD01EA">
        <w:t>,</w:t>
      </w:r>
      <w:r w:rsidR="009C3E1E">
        <w:t xml:space="preserve"> </w:t>
      </w:r>
      <w:r w:rsidR="007C4266">
        <w:t>DEP</w:t>
      </w:r>
      <w:r w:rsidR="007C4266" w:rsidRPr="00C648B4">
        <w:t xml:space="preserve"> </w:t>
      </w:r>
      <w:r w:rsidR="00B21127" w:rsidRPr="00C648B4">
        <w:t>SOPs</w:t>
      </w:r>
      <w:r w:rsidR="00DD01EA">
        <w:t>, and by a certified laboratory that meets the certification and other requirements outlined in the SOPs</w:t>
      </w:r>
      <w:r w:rsidR="00B21127" w:rsidRPr="00C648B4">
        <w:t xml:space="preserve">. </w:t>
      </w:r>
      <w:r w:rsidR="00DA1ACE" w:rsidRPr="00C648B4">
        <w:t>Staff managing contracts a</w:t>
      </w:r>
      <w:r w:rsidR="00B21127" w:rsidRPr="00C648B4">
        <w:t xml:space="preserve">re trained </w:t>
      </w:r>
      <w:r w:rsidR="007C4266">
        <w:t>DEP</w:t>
      </w:r>
      <w:r w:rsidR="007C4266" w:rsidRPr="00C648B4">
        <w:t xml:space="preserve"> </w:t>
      </w:r>
      <w:r w:rsidR="00B21127" w:rsidRPr="00C648B4">
        <w:t>contract managers.</w:t>
      </w:r>
      <w:r w:rsidR="00353E8F" w:rsidRPr="00E20252">
        <w:t xml:space="preserve"> </w:t>
      </w:r>
      <w:bookmarkStart w:id="17" w:name="_Hlk116995256"/>
      <w:r w:rsidR="00951883">
        <w:t xml:space="preserve">For sampling and analytical services, the </w:t>
      </w:r>
      <w:r w:rsidR="00B21127" w:rsidRPr="00C648B4">
        <w:t>WPCS staff ensure that contract development</w:t>
      </w:r>
      <w:r w:rsidR="00EA5499">
        <w:t>, scope of services,</w:t>
      </w:r>
      <w:r w:rsidR="00B21127" w:rsidRPr="00C648B4">
        <w:t xml:space="preserve"> and review include the provisions of the QA rule and the </w:t>
      </w:r>
      <w:r w:rsidR="008233F1" w:rsidRPr="008233F1">
        <w:t>Quality Assurance Process for Contracts</w:t>
      </w:r>
      <w:r w:rsidR="00C707C4">
        <w:t xml:space="preserve"> </w:t>
      </w:r>
      <w:r w:rsidR="00B21127" w:rsidRPr="00C648B4">
        <w:t>instruction document</w:t>
      </w:r>
      <w:r w:rsidR="0038222D">
        <w:t xml:space="preserve"> (</w:t>
      </w:r>
      <w:r w:rsidR="0038222D" w:rsidRPr="006563F1">
        <w:rPr>
          <w:b/>
          <w:bCs/>
        </w:rPr>
        <w:t>Appendi</w:t>
      </w:r>
      <w:r w:rsidR="00951883" w:rsidRPr="006563F1">
        <w:rPr>
          <w:b/>
          <w:bCs/>
        </w:rPr>
        <w:t xml:space="preserve">x </w:t>
      </w:r>
      <w:r w:rsidR="0038222D" w:rsidRPr="006563F1">
        <w:rPr>
          <w:b/>
          <w:bCs/>
        </w:rPr>
        <w:t>C</w:t>
      </w:r>
      <w:r w:rsidR="0038222D">
        <w:t>)</w:t>
      </w:r>
      <w:r w:rsidR="00951883">
        <w:t xml:space="preserve">, </w:t>
      </w:r>
      <w:r w:rsidR="00951883" w:rsidRPr="006563F1">
        <w:rPr>
          <w:i/>
          <w:iCs/>
        </w:rPr>
        <w:t>Quality Assurance Requirements for Contracts Standard Field and Lab Services</w:t>
      </w:r>
      <w:r w:rsidR="00B21127" w:rsidRPr="00C648B4">
        <w:t xml:space="preserve"> </w:t>
      </w:r>
      <w:bookmarkEnd w:id="17"/>
      <w:r w:rsidRPr="00C648B4">
        <w:t xml:space="preserve">as appropriate per the tasks </w:t>
      </w:r>
      <w:r w:rsidR="00DF2795">
        <w:t>described in</w:t>
      </w:r>
      <w:r w:rsidR="00DF2795" w:rsidRPr="00C648B4">
        <w:t xml:space="preserve"> </w:t>
      </w:r>
      <w:r w:rsidRPr="00C648B4">
        <w:t>the contract</w:t>
      </w:r>
      <w:r w:rsidR="00B21127" w:rsidRPr="00C648B4">
        <w:t>.</w:t>
      </w:r>
      <w:r w:rsidR="008233F1">
        <w:t xml:space="preserve"> The most recent QA for DEP contracts can be found </w:t>
      </w:r>
      <w:hyperlink r:id="rId21" w:history="1">
        <w:r w:rsidR="008233F1" w:rsidRPr="008233F1">
          <w:rPr>
            <w:rStyle w:val="Hyperlink"/>
          </w:rPr>
          <w:t>here</w:t>
        </w:r>
      </w:hyperlink>
      <w:r w:rsidR="008233F1">
        <w:t>.</w:t>
      </w:r>
    </w:p>
    <w:p w14:paraId="24576D76" w14:textId="61044111" w:rsidR="00B03230" w:rsidRPr="0010542D" w:rsidRDefault="00F85C34" w:rsidP="00C648B4">
      <w:pPr>
        <w:pStyle w:val="Bodytext10"/>
      </w:pPr>
      <w:r w:rsidRPr="00E20252">
        <w:t>For example,</w:t>
      </w:r>
      <w:r w:rsidR="00B03230" w:rsidRPr="00E20252">
        <w:t xml:space="preserve"> WPCS ma</w:t>
      </w:r>
      <w:r w:rsidR="00B03230" w:rsidRPr="0010542D">
        <w:t>nages a contract with a consulting firm to do data analyses as needed per the tasks described above. When deliverables are provided, each staff member reviews the deliverable they requested for completion.</w:t>
      </w:r>
      <w:r w:rsidR="00072824">
        <w:t xml:space="preserve"> </w:t>
      </w:r>
    </w:p>
    <w:p w14:paraId="166B7D29" w14:textId="310A4F73" w:rsidR="00F476D5" w:rsidRPr="00961D90" w:rsidRDefault="00392616" w:rsidP="00C648B4">
      <w:pPr>
        <w:pStyle w:val="Heading2"/>
      </w:pPr>
      <w:bookmarkStart w:id="18" w:name="_Toc519844902"/>
      <w:r w:rsidRPr="00961D90">
        <w:t>Audits and Corrective Actions</w:t>
      </w:r>
      <w:bookmarkEnd w:id="18"/>
    </w:p>
    <w:p w14:paraId="323149BB" w14:textId="0AAF40EB" w:rsidR="00C14D33" w:rsidRDefault="00A34614" w:rsidP="00C648B4">
      <w:pPr>
        <w:pStyle w:val="Bodytext10"/>
      </w:pPr>
      <w:r w:rsidRPr="00961D90">
        <w:t>WPCS</w:t>
      </w:r>
      <w:r w:rsidR="008D21F9" w:rsidRPr="00961D90">
        <w:t xml:space="preserve"> does not conduct audits of data providers but </w:t>
      </w:r>
      <w:r w:rsidRPr="00961D90">
        <w:t>consider</w:t>
      </w:r>
      <w:r w:rsidR="00B03230" w:rsidRPr="00961D90">
        <w:t>s</w:t>
      </w:r>
      <w:r w:rsidRPr="00961D90">
        <w:t xml:space="preserve"> the </w:t>
      </w:r>
      <w:r w:rsidR="008D21F9" w:rsidRPr="00961D90">
        <w:t xml:space="preserve">audit results from other </w:t>
      </w:r>
      <w:r w:rsidRPr="00961D90">
        <w:t xml:space="preserve">programs and </w:t>
      </w:r>
      <w:r w:rsidR="008D21F9" w:rsidRPr="00961D90">
        <w:t xml:space="preserve">entities where appropriate in </w:t>
      </w:r>
      <w:r w:rsidR="006728C2">
        <w:t xml:space="preserve">determining </w:t>
      </w:r>
      <w:r w:rsidR="008D21F9" w:rsidRPr="00961D90">
        <w:t>data usability.</w:t>
      </w:r>
    </w:p>
    <w:p w14:paraId="12F079CC" w14:textId="005A272E" w:rsidR="00392616" w:rsidRPr="00961D90" w:rsidRDefault="00E01C97" w:rsidP="00C648B4">
      <w:pPr>
        <w:pStyle w:val="Heading2"/>
      </w:pPr>
      <w:bookmarkStart w:id="19" w:name="_Toc519844903"/>
      <w:r w:rsidRPr="00961D90">
        <w:t xml:space="preserve">Purpose of WPCS Contribution to the QA </w:t>
      </w:r>
      <w:r w:rsidR="00396D67">
        <w:t>A</w:t>
      </w:r>
      <w:r w:rsidRPr="00961D90">
        <w:t>nnual Report</w:t>
      </w:r>
      <w:bookmarkEnd w:id="19"/>
      <w:r w:rsidRPr="00961D90">
        <w:t xml:space="preserve"> </w:t>
      </w:r>
    </w:p>
    <w:p w14:paraId="163D32A8" w14:textId="70F20553" w:rsidR="00C9600A" w:rsidRDefault="00636FD9" w:rsidP="00F40495">
      <w:pPr>
        <w:pStyle w:val="Bodytext10"/>
      </w:pPr>
      <w:r w:rsidRPr="00E20252">
        <w:t>T</w:t>
      </w:r>
      <w:r w:rsidR="00B03230" w:rsidRPr="00E20252">
        <w:t xml:space="preserve">he </w:t>
      </w:r>
      <w:r w:rsidR="006A3A7A">
        <w:t xml:space="preserve">results of </w:t>
      </w:r>
      <w:r w:rsidR="00B03230" w:rsidRPr="00E20252">
        <w:t>WPCS</w:t>
      </w:r>
      <w:r w:rsidR="00B101E5">
        <w:t>'</w:t>
      </w:r>
      <w:r w:rsidR="006A3A7A">
        <w:t>s</w:t>
      </w:r>
      <w:r w:rsidR="00B03230" w:rsidRPr="00E20252">
        <w:t xml:space="preserve"> </w:t>
      </w:r>
      <w:r w:rsidR="006A3A7A">
        <w:t>assessment</w:t>
      </w:r>
      <w:r w:rsidR="00DF2795">
        <w:t xml:space="preserve"> of </w:t>
      </w:r>
      <w:r w:rsidR="00DF2795" w:rsidRPr="00E20252">
        <w:t>QA efforts</w:t>
      </w:r>
      <w:r w:rsidR="006A3A7A">
        <w:t>, including corrective actions, are</w:t>
      </w:r>
      <w:r w:rsidR="00DF2795">
        <w:t xml:space="preserve"> </w:t>
      </w:r>
      <w:r w:rsidR="00DF2795" w:rsidRPr="00E20252">
        <w:t>relay</w:t>
      </w:r>
      <w:r w:rsidR="00DF2795">
        <w:t>ed</w:t>
      </w:r>
      <w:r w:rsidR="00DF2795" w:rsidRPr="00E20252">
        <w:t xml:space="preserve"> to the Aquatic Ecology and QA Section</w:t>
      </w:r>
      <w:r w:rsidR="00DF2795" w:rsidRPr="0010542D">
        <w:t xml:space="preserve"> each </w:t>
      </w:r>
      <w:r w:rsidR="009C3E1E" w:rsidRPr="0010542D">
        <w:t>year,</w:t>
      </w:r>
      <w:r w:rsidR="00DF2795" w:rsidRPr="00E20252" w:rsidDel="006728C2">
        <w:t xml:space="preserve"> </w:t>
      </w:r>
      <w:r w:rsidR="00DF2795">
        <w:t xml:space="preserve">and included in </w:t>
      </w:r>
      <w:r w:rsidR="006A3A7A">
        <w:t>the A</w:t>
      </w:r>
      <w:r w:rsidR="00DF2795">
        <w:t xml:space="preserve">nnual </w:t>
      </w:r>
      <w:r w:rsidR="006A3A7A">
        <w:t>QA R</w:t>
      </w:r>
      <w:r w:rsidR="00DF2795">
        <w:t>eport to</w:t>
      </w:r>
      <w:r w:rsidR="00072824">
        <w:t xml:space="preserve"> </w:t>
      </w:r>
      <w:r w:rsidRPr="00E20252">
        <w:t>the Secretary</w:t>
      </w:r>
      <w:r w:rsidR="0094567A" w:rsidRPr="0010542D">
        <w:t>.</w:t>
      </w:r>
    </w:p>
    <w:p w14:paraId="7E0AF42E" w14:textId="77777777" w:rsidR="006A3A7A" w:rsidRPr="0010542D" w:rsidRDefault="006A3A7A" w:rsidP="00C648B4">
      <w:pPr>
        <w:pStyle w:val="Bodytext10"/>
      </w:pPr>
    </w:p>
    <w:p w14:paraId="32D26E6D" w14:textId="77777777" w:rsidR="00F85C34" w:rsidRPr="00961D90" w:rsidRDefault="00F85C34" w:rsidP="0044290F">
      <w:pPr>
        <w:ind w:left="720"/>
      </w:pPr>
      <w:bookmarkStart w:id="20" w:name="_Toc502222443"/>
      <w:r w:rsidRPr="00961D90">
        <w:rPr>
          <w:b/>
          <w:bCs/>
        </w:rPr>
        <w:br w:type="page"/>
      </w:r>
    </w:p>
    <w:p w14:paraId="4DA3422D" w14:textId="77777777" w:rsidR="00396D67" w:rsidRDefault="00396D67" w:rsidP="00C648B4">
      <w:pPr>
        <w:pStyle w:val="Heading1"/>
      </w:pPr>
      <w:bookmarkStart w:id="21" w:name="_Toc519844904"/>
      <w:r>
        <w:lastRenderedPageBreak/>
        <w:t>Appendices</w:t>
      </w:r>
      <w:bookmarkEnd w:id="21"/>
    </w:p>
    <w:p w14:paraId="270A5AFA" w14:textId="77777777" w:rsidR="00E20252" w:rsidRDefault="00B8299C" w:rsidP="00C648B4">
      <w:pPr>
        <w:pStyle w:val="Heading2"/>
      </w:pPr>
      <w:bookmarkStart w:id="22" w:name="_Toc519844905"/>
      <w:r w:rsidRPr="00E20252">
        <w:t xml:space="preserve">Appendix A: </w:t>
      </w:r>
      <w:r w:rsidR="00E20252">
        <w:t>Water Quality Data Processing and Analysis</w:t>
      </w:r>
      <w:bookmarkEnd w:id="22"/>
    </w:p>
    <w:p w14:paraId="4CBF1DAF" w14:textId="77777777" w:rsidR="00CE7C9B" w:rsidRDefault="00CD5BAB" w:rsidP="00C648B4">
      <w:pPr>
        <w:pStyle w:val="BTSS"/>
        <w:rPr>
          <w:b/>
        </w:rPr>
      </w:pPr>
      <w:r w:rsidRPr="00C648B4">
        <w:rPr>
          <w:b/>
        </w:rPr>
        <w:t>Methodology Documentation by B</w:t>
      </w:r>
      <w:r w:rsidR="00CE7C9B">
        <w:rPr>
          <w:b/>
        </w:rPr>
        <w:t>MAP type</w:t>
      </w:r>
    </w:p>
    <w:p w14:paraId="28BCDDD7" w14:textId="30F39E95" w:rsidR="00CD5BAB" w:rsidRPr="00C648B4" w:rsidRDefault="00CE7C9B" w:rsidP="00C648B4">
      <w:pPr>
        <w:pStyle w:val="BTSS"/>
        <w:rPr>
          <w:b/>
        </w:rPr>
      </w:pPr>
      <w:r w:rsidRPr="006213CD">
        <w:rPr>
          <w:bCs/>
        </w:rPr>
        <w:t xml:space="preserve">BMAP </w:t>
      </w:r>
      <w:r w:rsidRPr="00CE7C9B">
        <w:rPr>
          <w:bCs/>
        </w:rPr>
        <w:t>assessment</w:t>
      </w:r>
      <w:r w:rsidRPr="006213CD">
        <w:rPr>
          <w:bCs/>
        </w:rPr>
        <w:t xml:space="preserve"> is generally coordinated over four types: Fecal Indicator Bacteria (FIB), Northern Everglades and Estuaries Protection Program (NEEPP), Other Surface Waters, and Springs. QA plans for data and trend analyses for each type of BMAP will be provided here as they are developed.</w:t>
      </w:r>
    </w:p>
    <w:p w14:paraId="70973866" w14:textId="77777777" w:rsidR="00CD5BAB" w:rsidRPr="009636F9" w:rsidRDefault="00CD5BAB" w:rsidP="00C648B4">
      <w:pPr>
        <w:pStyle w:val="BTappendix"/>
      </w:pPr>
    </w:p>
    <w:p w14:paraId="745BA334" w14:textId="0C4FB181" w:rsidR="00CD5BAB" w:rsidRPr="00A912F8" w:rsidRDefault="006213CD" w:rsidP="00C648B4">
      <w:pPr>
        <w:pStyle w:val="BTappendix"/>
        <w:rPr>
          <w:b/>
          <w:i/>
        </w:rPr>
      </w:pPr>
      <w:r w:rsidRPr="00A912F8">
        <w:rPr>
          <w:b/>
          <w:i/>
        </w:rPr>
        <w:t>Water Quality Trend Analysis Process for NEEPP BMAPs (Caloosahatchee,</w:t>
      </w:r>
      <w:r w:rsidR="00FE3FE4" w:rsidRPr="00A912F8">
        <w:rPr>
          <w:b/>
          <w:i/>
        </w:rPr>
        <w:t xml:space="preserve"> </w:t>
      </w:r>
      <w:r w:rsidRPr="00A912F8">
        <w:rPr>
          <w:b/>
          <w:i/>
        </w:rPr>
        <w:t xml:space="preserve">Lake Okeechobee, and St. Lucie) as of </w:t>
      </w:r>
      <w:r w:rsidR="00A912F8" w:rsidRPr="00A912F8">
        <w:rPr>
          <w:b/>
          <w:i/>
        </w:rPr>
        <w:t>Oct</w:t>
      </w:r>
      <w:r w:rsidRPr="00A912F8">
        <w:rPr>
          <w:b/>
          <w:i/>
        </w:rPr>
        <w:t>. 2022</w:t>
      </w:r>
      <w:r w:rsidR="00CD5BAB" w:rsidRPr="00A912F8">
        <w:rPr>
          <w:b/>
          <w:i/>
        </w:rPr>
        <w:t>)</w:t>
      </w:r>
    </w:p>
    <w:p w14:paraId="2F3C90A7" w14:textId="77777777" w:rsidR="006213CD" w:rsidRPr="00A912F8" w:rsidRDefault="006213CD" w:rsidP="006213CD">
      <w:pPr>
        <w:spacing w:after="240" w:line="256" w:lineRule="auto"/>
        <w:rPr>
          <w:sz w:val="20"/>
          <w:szCs w:val="20"/>
        </w:rPr>
      </w:pPr>
      <w:r w:rsidRPr="00A912F8">
        <w:rPr>
          <w:snapToGrid w:val="0"/>
          <w:sz w:val="20"/>
          <w:szCs w:val="20"/>
        </w:rPr>
        <w:t xml:space="preserve">Trend analyses are conducted on available data from Tier 1 and Tier 2 stations in a Northern Everglades and Estuaries Protection Plan (NEEPP) BMAP network from an overall POR that includes five years before BMAP adoption up to the present date of analysis. </w:t>
      </w:r>
      <w:r w:rsidRPr="00A912F8">
        <w:rPr>
          <w:sz w:val="20"/>
          <w:szCs w:val="20"/>
        </w:rPr>
        <w:t>WIN data for nutrient concentrations were processed using the methods described below, and only data that meet quality control objectives were used in the analyses. Nonparametric statistical techniques were used to identify monotonic trend analyses in a statistically rigorous way with the Seasonal Kendall trend test. Data are not required to conform to a particular distribution for nonparametric analyses. Nonparametric tests are also robust against outliers and large data gaps.</w:t>
      </w:r>
    </w:p>
    <w:p w14:paraId="418626EB" w14:textId="77777777" w:rsidR="006213CD" w:rsidRPr="00A912F8" w:rsidRDefault="006213CD" w:rsidP="006213CD">
      <w:pPr>
        <w:rPr>
          <w:b/>
          <w:sz w:val="20"/>
          <w:szCs w:val="20"/>
        </w:rPr>
      </w:pPr>
      <w:r w:rsidRPr="00A912F8">
        <w:rPr>
          <w:b/>
          <w:sz w:val="20"/>
          <w:szCs w:val="20"/>
        </w:rPr>
        <w:t>Data Download</w:t>
      </w:r>
    </w:p>
    <w:p w14:paraId="528FE474" w14:textId="77777777" w:rsidR="006213CD" w:rsidRPr="00A912F8" w:rsidRDefault="006213CD" w:rsidP="006213CD">
      <w:pPr>
        <w:widowControl w:val="0"/>
        <w:ind w:left="720" w:right="864" w:hanging="360"/>
        <w:rPr>
          <w:sz w:val="20"/>
          <w:szCs w:val="20"/>
        </w:rPr>
      </w:pPr>
      <w:r w:rsidRPr="00A912F8">
        <w:rPr>
          <w:sz w:val="20"/>
          <w:szCs w:val="20"/>
        </w:rPr>
        <w:t xml:space="preserve">Station concentration data were retrieved from WIN for the designated POR of </w:t>
      </w:r>
      <w:r w:rsidRPr="00A912F8">
        <w:rPr>
          <w:color w:val="000000"/>
          <w:sz w:val="20"/>
          <w:szCs w:val="20"/>
        </w:rPr>
        <w:t>May 1, 2008, through April 30, 2022,</w:t>
      </w:r>
      <w:r w:rsidRPr="00A912F8">
        <w:rPr>
          <w:sz w:val="20"/>
          <w:szCs w:val="20"/>
        </w:rPr>
        <w:t xml:space="preserve"> for Tier 1 and 2 basin stations.</w:t>
      </w:r>
    </w:p>
    <w:p w14:paraId="753C233C" w14:textId="77777777" w:rsidR="006213CD" w:rsidRPr="00A912F8" w:rsidRDefault="006213CD" w:rsidP="006213CD">
      <w:pPr>
        <w:widowControl w:val="0"/>
        <w:ind w:right="864"/>
        <w:rPr>
          <w:sz w:val="20"/>
          <w:szCs w:val="20"/>
        </w:rPr>
      </w:pPr>
    </w:p>
    <w:p w14:paraId="1F20A09F" w14:textId="77777777" w:rsidR="006213CD" w:rsidRPr="00A912F8" w:rsidRDefault="006213CD" w:rsidP="006213CD">
      <w:pPr>
        <w:rPr>
          <w:b/>
          <w:color w:val="000000"/>
          <w:sz w:val="20"/>
          <w:szCs w:val="20"/>
        </w:rPr>
      </w:pPr>
      <w:r w:rsidRPr="00A912F8">
        <w:rPr>
          <w:b/>
          <w:color w:val="000000"/>
          <w:sz w:val="20"/>
          <w:szCs w:val="20"/>
        </w:rPr>
        <w:t>Data Processing (in order of operation)</w:t>
      </w:r>
    </w:p>
    <w:p w14:paraId="41BEB5EC" w14:textId="77777777" w:rsidR="006213CD" w:rsidRPr="00A912F8" w:rsidRDefault="006213CD" w:rsidP="006213CD">
      <w:pPr>
        <w:ind w:left="720" w:right="864" w:hanging="360"/>
        <w:rPr>
          <w:sz w:val="20"/>
          <w:szCs w:val="20"/>
        </w:rPr>
      </w:pPr>
      <w:r w:rsidRPr="00A912F8">
        <w:rPr>
          <w:sz w:val="20"/>
          <w:szCs w:val="20"/>
        </w:rPr>
        <w:t>Nutrient Characteristic Selection:</w:t>
      </w:r>
    </w:p>
    <w:p w14:paraId="4C56077C" w14:textId="77777777" w:rsidR="006213CD" w:rsidRPr="00A912F8" w:rsidRDefault="006213CD" w:rsidP="006213CD">
      <w:pPr>
        <w:numPr>
          <w:ilvl w:val="1"/>
          <w:numId w:val="24"/>
        </w:numPr>
        <w:contextualSpacing/>
        <w:rPr>
          <w:color w:val="000000"/>
          <w:sz w:val="20"/>
          <w:szCs w:val="20"/>
        </w:rPr>
      </w:pPr>
      <w:r w:rsidRPr="00A912F8">
        <w:rPr>
          <w:color w:val="000000"/>
          <w:sz w:val="20"/>
          <w:szCs w:val="20"/>
        </w:rPr>
        <w:t>TP: Phosphorus.</w:t>
      </w:r>
    </w:p>
    <w:p w14:paraId="1B69F757" w14:textId="77777777" w:rsidR="006213CD" w:rsidRPr="00A912F8" w:rsidRDefault="006213CD" w:rsidP="006213CD">
      <w:pPr>
        <w:numPr>
          <w:ilvl w:val="1"/>
          <w:numId w:val="24"/>
        </w:numPr>
        <w:contextualSpacing/>
        <w:rPr>
          <w:color w:val="000000"/>
          <w:sz w:val="20"/>
          <w:szCs w:val="20"/>
        </w:rPr>
      </w:pPr>
      <w:r w:rsidRPr="00A912F8">
        <w:rPr>
          <w:color w:val="000000"/>
          <w:sz w:val="20"/>
          <w:szCs w:val="20"/>
        </w:rPr>
        <w:t>TN: TN or Total Kjeldahl Nitrogen + (Nitrate + Nitrite), whichever was available.</w:t>
      </w:r>
    </w:p>
    <w:p w14:paraId="4B428F89" w14:textId="77777777" w:rsidR="006213CD" w:rsidRPr="00A912F8" w:rsidRDefault="006213CD" w:rsidP="006213CD">
      <w:pPr>
        <w:ind w:left="720" w:right="864" w:hanging="360"/>
        <w:rPr>
          <w:sz w:val="20"/>
          <w:szCs w:val="20"/>
        </w:rPr>
      </w:pPr>
      <w:r w:rsidRPr="00A912F8">
        <w:rPr>
          <w:sz w:val="20"/>
          <w:szCs w:val="20"/>
        </w:rPr>
        <w:t>Sample Depth:</w:t>
      </w:r>
    </w:p>
    <w:p w14:paraId="538946D2" w14:textId="77777777" w:rsidR="006213CD" w:rsidRPr="00A912F8" w:rsidRDefault="006213CD" w:rsidP="006213CD">
      <w:pPr>
        <w:numPr>
          <w:ilvl w:val="2"/>
          <w:numId w:val="23"/>
        </w:numPr>
        <w:rPr>
          <w:b/>
          <w:color w:val="000000"/>
          <w:sz w:val="20"/>
          <w:szCs w:val="20"/>
        </w:rPr>
      </w:pPr>
      <w:r w:rsidRPr="00A912F8">
        <w:rPr>
          <w:color w:val="000000"/>
          <w:sz w:val="20"/>
          <w:szCs w:val="20"/>
        </w:rPr>
        <w:t>Samples were not filtered by sample depth as only surface water samples were used in this analysis.</w:t>
      </w:r>
    </w:p>
    <w:p w14:paraId="546ECE24" w14:textId="77777777" w:rsidR="006213CD" w:rsidRPr="00A912F8" w:rsidRDefault="006213CD" w:rsidP="006213CD">
      <w:pPr>
        <w:keepNext/>
        <w:ind w:left="720" w:right="864" w:hanging="360"/>
        <w:rPr>
          <w:sz w:val="20"/>
          <w:szCs w:val="20"/>
        </w:rPr>
      </w:pPr>
      <w:r w:rsidRPr="00A912F8">
        <w:rPr>
          <w:sz w:val="20"/>
          <w:szCs w:val="20"/>
        </w:rPr>
        <w:t>Data Qualifiers:</w:t>
      </w:r>
    </w:p>
    <w:p w14:paraId="39E70B7A" w14:textId="77777777" w:rsidR="006213CD" w:rsidRPr="00A912F8" w:rsidRDefault="006213CD" w:rsidP="006213CD">
      <w:pPr>
        <w:numPr>
          <w:ilvl w:val="1"/>
          <w:numId w:val="23"/>
        </w:numPr>
        <w:rPr>
          <w:color w:val="000000"/>
          <w:sz w:val="20"/>
          <w:szCs w:val="20"/>
        </w:rPr>
      </w:pPr>
      <w:r w:rsidRPr="00A912F8">
        <w:rPr>
          <w:color w:val="000000"/>
          <w:sz w:val="20"/>
          <w:szCs w:val="20"/>
        </w:rPr>
        <w:t>Data with result qualifiers of "A," "F," "G," "H," "K," "L," "N," "O," "T," "V," "Y," or "?" were not used in the analysis, as per Table 1, Data Qualifier Codes, in Rule 62-160.700, F.A.C., Quality Assurance.</w:t>
      </w:r>
    </w:p>
    <w:p w14:paraId="6FB01D56" w14:textId="77777777" w:rsidR="006213CD" w:rsidRPr="00A912F8" w:rsidRDefault="006213CD" w:rsidP="006213CD">
      <w:pPr>
        <w:numPr>
          <w:ilvl w:val="1"/>
          <w:numId w:val="23"/>
        </w:numPr>
        <w:rPr>
          <w:color w:val="000000"/>
          <w:sz w:val="20"/>
          <w:szCs w:val="20"/>
        </w:rPr>
      </w:pPr>
      <w:r w:rsidRPr="00A912F8">
        <w:rPr>
          <w:color w:val="000000"/>
          <w:sz w:val="20"/>
          <w:szCs w:val="20"/>
        </w:rPr>
        <w:t>Data with a result qualifier of "I" were only used if a corresponding minimum detection level (MDL) was listed:</w:t>
      </w:r>
    </w:p>
    <w:p w14:paraId="52625A29" w14:textId="77777777" w:rsidR="006213CD" w:rsidRPr="00A912F8" w:rsidRDefault="006213CD" w:rsidP="006213CD">
      <w:pPr>
        <w:numPr>
          <w:ilvl w:val="2"/>
          <w:numId w:val="23"/>
        </w:numPr>
        <w:rPr>
          <w:color w:val="000000"/>
          <w:sz w:val="20"/>
          <w:szCs w:val="20"/>
        </w:rPr>
      </w:pPr>
      <w:r w:rsidRPr="00A912F8">
        <w:rPr>
          <w:color w:val="000000"/>
          <w:sz w:val="20"/>
          <w:szCs w:val="20"/>
        </w:rPr>
        <w:t>Data with qualifier of "I" with corresponding comment "*Present&lt;QL" were not used in the analysis.</w:t>
      </w:r>
    </w:p>
    <w:p w14:paraId="2229C2B8" w14:textId="77777777" w:rsidR="006213CD" w:rsidRPr="00A912F8" w:rsidRDefault="006213CD" w:rsidP="006213CD">
      <w:pPr>
        <w:numPr>
          <w:ilvl w:val="1"/>
          <w:numId w:val="23"/>
        </w:numPr>
        <w:rPr>
          <w:color w:val="000000"/>
          <w:sz w:val="20"/>
          <w:szCs w:val="20"/>
        </w:rPr>
      </w:pPr>
      <w:r w:rsidRPr="00A912F8">
        <w:rPr>
          <w:color w:val="000000"/>
          <w:sz w:val="20"/>
          <w:szCs w:val="20"/>
        </w:rPr>
        <w:t>Data with a result qualifier of "U" were reviewed:</w:t>
      </w:r>
    </w:p>
    <w:p w14:paraId="371FCEEE" w14:textId="77777777" w:rsidR="006213CD" w:rsidRPr="00A912F8" w:rsidRDefault="006213CD" w:rsidP="006213CD">
      <w:pPr>
        <w:numPr>
          <w:ilvl w:val="2"/>
          <w:numId w:val="23"/>
        </w:numPr>
        <w:rPr>
          <w:b/>
          <w:color w:val="000000"/>
          <w:sz w:val="20"/>
          <w:szCs w:val="20"/>
        </w:rPr>
      </w:pPr>
      <w:r w:rsidRPr="00A912F8">
        <w:rPr>
          <w:color w:val="000000"/>
          <w:sz w:val="20"/>
          <w:szCs w:val="20"/>
        </w:rPr>
        <w:t>If not already present, a result qualifier of "U" was assigned to any data with a result value of "*Non-Detect."</w:t>
      </w:r>
    </w:p>
    <w:p w14:paraId="5A52623E" w14:textId="77777777" w:rsidR="006213CD" w:rsidRPr="00A912F8" w:rsidRDefault="006213CD" w:rsidP="006213CD">
      <w:pPr>
        <w:numPr>
          <w:ilvl w:val="2"/>
          <w:numId w:val="23"/>
        </w:numPr>
        <w:rPr>
          <w:b/>
          <w:color w:val="000000"/>
          <w:sz w:val="20"/>
          <w:szCs w:val="20"/>
        </w:rPr>
      </w:pPr>
      <w:r w:rsidRPr="00A912F8">
        <w:rPr>
          <w:color w:val="000000"/>
          <w:sz w:val="20"/>
          <w:szCs w:val="20"/>
        </w:rPr>
        <w:t>Data with a result value of "*Not Reported" were deleted unless they also had a value qualifier of "U."</w:t>
      </w:r>
    </w:p>
    <w:p w14:paraId="258FBFF0" w14:textId="77777777" w:rsidR="006213CD" w:rsidRPr="00A912F8" w:rsidRDefault="006213CD" w:rsidP="006213CD">
      <w:pPr>
        <w:numPr>
          <w:ilvl w:val="2"/>
          <w:numId w:val="23"/>
        </w:numPr>
        <w:rPr>
          <w:b/>
          <w:color w:val="000000"/>
          <w:sz w:val="20"/>
          <w:szCs w:val="20"/>
        </w:rPr>
      </w:pPr>
      <w:r w:rsidRPr="00A912F8">
        <w:rPr>
          <w:color w:val="000000"/>
          <w:sz w:val="20"/>
          <w:szCs w:val="20"/>
        </w:rPr>
        <w:t>Data with a result value or qualifier that indicated values were below the MDL were reviewed within the dataset's POR. If it was determined that the analytical methods were changed during the POR resulting in differences in the MDL, the highest MDL value was used as the uniform MDL for the entire POR.</w:t>
      </w:r>
    </w:p>
    <w:p w14:paraId="16C324BE" w14:textId="77777777" w:rsidR="006213CD" w:rsidRPr="00A912F8" w:rsidRDefault="006213CD" w:rsidP="006213CD">
      <w:pPr>
        <w:numPr>
          <w:ilvl w:val="2"/>
          <w:numId w:val="23"/>
        </w:numPr>
        <w:rPr>
          <w:sz w:val="20"/>
          <w:szCs w:val="20"/>
        </w:rPr>
      </w:pPr>
      <w:r w:rsidRPr="00A912F8">
        <w:rPr>
          <w:color w:val="000000"/>
          <w:sz w:val="20"/>
          <w:szCs w:val="20"/>
        </w:rPr>
        <w:t>Data with a result qualifier of "U" were processed in accordance with subsection 62-303.320(12), F.A.C., Aquatic Life-Based Water Quality Criteria Assessment. Results reported by a laboratory with the "U" data qualifier code were assessed as half the reported result or half the criterion (whichever was lower).</w:t>
      </w:r>
    </w:p>
    <w:p w14:paraId="57655C99" w14:textId="77777777" w:rsidR="006213CD" w:rsidRPr="00A912F8" w:rsidRDefault="006213CD" w:rsidP="006213CD">
      <w:pPr>
        <w:ind w:left="720" w:right="864" w:hanging="360"/>
        <w:rPr>
          <w:sz w:val="20"/>
          <w:szCs w:val="20"/>
        </w:rPr>
      </w:pPr>
      <w:r w:rsidRPr="00A912F8">
        <w:rPr>
          <w:sz w:val="20"/>
          <w:szCs w:val="20"/>
        </w:rPr>
        <w:t>Basin Data:</w:t>
      </w:r>
    </w:p>
    <w:p w14:paraId="669E2FAC" w14:textId="77777777" w:rsidR="006213CD" w:rsidRPr="00A912F8" w:rsidRDefault="006213CD" w:rsidP="006213CD">
      <w:pPr>
        <w:numPr>
          <w:ilvl w:val="1"/>
          <w:numId w:val="23"/>
        </w:numPr>
        <w:rPr>
          <w:sz w:val="20"/>
          <w:szCs w:val="20"/>
        </w:rPr>
      </w:pPr>
      <w:r w:rsidRPr="00A912F8">
        <w:rPr>
          <w:sz w:val="20"/>
          <w:szCs w:val="20"/>
        </w:rPr>
        <w:lastRenderedPageBreak/>
        <w:t>Station data were combined by basin (parameters kept separate) for processing and analysis.</w:t>
      </w:r>
    </w:p>
    <w:p w14:paraId="5D97CE5F" w14:textId="77777777" w:rsidR="006213CD" w:rsidRPr="00A912F8" w:rsidRDefault="006213CD" w:rsidP="006213CD">
      <w:pPr>
        <w:numPr>
          <w:ilvl w:val="2"/>
          <w:numId w:val="23"/>
        </w:numPr>
        <w:rPr>
          <w:sz w:val="20"/>
          <w:szCs w:val="20"/>
        </w:rPr>
      </w:pPr>
      <w:r w:rsidRPr="00A912F8">
        <w:rPr>
          <w:sz w:val="20"/>
          <w:szCs w:val="20"/>
        </w:rPr>
        <w:t>Additional analyses were run on individual stations with more than 50% data coverage and 5 continuous years of data.</w:t>
      </w:r>
    </w:p>
    <w:p w14:paraId="23D4FA24" w14:textId="77777777" w:rsidR="006213CD" w:rsidRPr="00A912F8" w:rsidRDefault="006213CD" w:rsidP="006213CD">
      <w:pPr>
        <w:keepNext/>
        <w:ind w:left="720" w:right="864" w:hanging="360"/>
        <w:rPr>
          <w:sz w:val="20"/>
          <w:szCs w:val="20"/>
        </w:rPr>
      </w:pPr>
      <w:r w:rsidRPr="00A912F8">
        <w:rPr>
          <w:sz w:val="20"/>
          <w:szCs w:val="20"/>
        </w:rPr>
        <w:t>Temporal Processing:</w:t>
      </w:r>
    </w:p>
    <w:p w14:paraId="3C8CF292" w14:textId="77777777" w:rsidR="006213CD" w:rsidRPr="00A912F8" w:rsidRDefault="006213CD" w:rsidP="006213CD">
      <w:pPr>
        <w:numPr>
          <w:ilvl w:val="1"/>
          <w:numId w:val="23"/>
        </w:numPr>
        <w:rPr>
          <w:sz w:val="20"/>
          <w:szCs w:val="20"/>
        </w:rPr>
      </w:pPr>
      <w:r w:rsidRPr="00A912F8">
        <w:rPr>
          <w:sz w:val="20"/>
          <w:szCs w:val="20"/>
        </w:rPr>
        <w:t>Monthly time series: If multiple data points existed within a month, the monthly median was calculated for each month.</w:t>
      </w:r>
    </w:p>
    <w:p w14:paraId="0642AD6C" w14:textId="77777777" w:rsidR="006213CD" w:rsidRPr="00A912F8" w:rsidRDefault="006213CD" w:rsidP="006213CD">
      <w:pPr>
        <w:keepNext/>
        <w:ind w:left="720" w:right="864" w:hanging="360"/>
        <w:rPr>
          <w:sz w:val="20"/>
          <w:szCs w:val="20"/>
        </w:rPr>
      </w:pPr>
      <w:r w:rsidRPr="00A912F8">
        <w:rPr>
          <w:sz w:val="20"/>
          <w:szCs w:val="20"/>
        </w:rPr>
        <w:t>Processing for Statistical Tests:</w:t>
      </w:r>
    </w:p>
    <w:p w14:paraId="4703CEAB" w14:textId="77777777" w:rsidR="006213CD" w:rsidRPr="00A912F8" w:rsidRDefault="006213CD" w:rsidP="006213CD">
      <w:pPr>
        <w:numPr>
          <w:ilvl w:val="1"/>
          <w:numId w:val="23"/>
        </w:numPr>
        <w:rPr>
          <w:color w:val="000000"/>
          <w:sz w:val="20"/>
          <w:szCs w:val="20"/>
        </w:rPr>
      </w:pPr>
      <w:r w:rsidRPr="00A912F8">
        <w:rPr>
          <w:color w:val="000000"/>
          <w:sz w:val="20"/>
          <w:szCs w:val="20"/>
        </w:rPr>
        <w:t>Data were processed according to the needs of each statistical test and formatted for use in the R statistical program or USGS Fortran executable.</w:t>
      </w:r>
    </w:p>
    <w:p w14:paraId="781C4611" w14:textId="77777777" w:rsidR="006213CD" w:rsidRPr="00A912F8" w:rsidRDefault="006213CD" w:rsidP="006213CD">
      <w:pPr>
        <w:keepNext/>
        <w:numPr>
          <w:ilvl w:val="1"/>
          <w:numId w:val="23"/>
        </w:numPr>
        <w:rPr>
          <w:color w:val="000000"/>
          <w:sz w:val="20"/>
          <w:szCs w:val="20"/>
        </w:rPr>
      </w:pPr>
      <w:r w:rsidRPr="00A912F8">
        <w:rPr>
          <w:color w:val="000000"/>
          <w:sz w:val="20"/>
          <w:szCs w:val="20"/>
        </w:rPr>
        <w:t>Sampling Frequency:</w:t>
      </w:r>
    </w:p>
    <w:p w14:paraId="6FB8F31C" w14:textId="77777777" w:rsidR="006213CD" w:rsidRPr="00A912F8" w:rsidRDefault="006213CD" w:rsidP="006213CD">
      <w:pPr>
        <w:numPr>
          <w:ilvl w:val="2"/>
          <w:numId w:val="23"/>
        </w:numPr>
        <w:rPr>
          <w:color w:val="000000"/>
          <w:sz w:val="20"/>
          <w:szCs w:val="20"/>
        </w:rPr>
      </w:pPr>
      <w:r w:rsidRPr="00A912F8">
        <w:rPr>
          <w:color w:val="000000"/>
          <w:sz w:val="20"/>
          <w:szCs w:val="20"/>
        </w:rPr>
        <w:t>Monthly data series were used for analysis.</w:t>
      </w:r>
    </w:p>
    <w:p w14:paraId="2553599B" w14:textId="77777777" w:rsidR="006213CD" w:rsidRPr="00A912F8" w:rsidRDefault="006213CD" w:rsidP="006213CD">
      <w:pPr>
        <w:numPr>
          <w:ilvl w:val="2"/>
          <w:numId w:val="23"/>
        </w:numPr>
        <w:rPr>
          <w:color w:val="000000"/>
          <w:sz w:val="20"/>
          <w:szCs w:val="20"/>
        </w:rPr>
      </w:pPr>
      <w:r w:rsidRPr="00A912F8">
        <w:rPr>
          <w:color w:val="000000"/>
          <w:sz w:val="20"/>
          <w:szCs w:val="20"/>
        </w:rPr>
        <w:t>Missing data entries were removed.</w:t>
      </w:r>
    </w:p>
    <w:p w14:paraId="09A16076" w14:textId="77777777" w:rsidR="006213CD" w:rsidRPr="00A912F8" w:rsidRDefault="006213CD" w:rsidP="006213CD">
      <w:pPr>
        <w:numPr>
          <w:ilvl w:val="1"/>
          <w:numId w:val="23"/>
        </w:numPr>
        <w:rPr>
          <w:color w:val="000000"/>
          <w:sz w:val="20"/>
          <w:szCs w:val="20"/>
        </w:rPr>
      </w:pPr>
      <w:r w:rsidRPr="00A912F8">
        <w:rPr>
          <w:color w:val="000000"/>
          <w:sz w:val="20"/>
          <w:szCs w:val="20"/>
        </w:rPr>
        <w:t>Data Gap Filling:</w:t>
      </w:r>
    </w:p>
    <w:p w14:paraId="0EFE377B" w14:textId="77777777" w:rsidR="006213CD" w:rsidRPr="00A912F8" w:rsidRDefault="006213CD" w:rsidP="006213CD">
      <w:pPr>
        <w:numPr>
          <w:ilvl w:val="2"/>
          <w:numId w:val="23"/>
        </w:numPr>
        <w:rPr>
          <w:color w:val="000000"/>
          <w:sz w:val="20"/>
          <w:szCs w:val="20"/>
        </w:rPr>
      </w:pPr>
      <w:r w:rsidRPr="00A912F8">
        <w:rPr>
          <w:color w:val="000000"/>
          <w:sz w:val="20"/>
          <w:szCs w:val="20"/>
        </w:rPr>
        <w:t>If a series did not have at least 5 years of continuous data, it was not used for trend analysis.</w:t>
      </w:r>
    </w:p>
    <w:p w14:paraId="49A32E64" w14:textId="77777777" w:rsidR="006213CD" w:rsidRPr="00A912F8" w:rsidRDefault="006213CD" w:rsidP="006213CD">
      <w:pPr>
        <w:rPr>
          <w:b/>
          <w:color w:val="000000"/>
          <w:sz w:val="20"/>
          <w:szCs w:val="20"/>
        </w:rPr>
      </w:pPr>
      <w:r w:rsidRPr="00A912F8">
        <w:rPr>
          <w:b/>
          <w:color w:val="000000"/>
          <w:sz w:val="20"/>
          <w:szCs w:val="20"/>
        </w:rPr>
        <w:t>Statistical Analyses</w:t>
      </w:r>
    </w:p>
    <w:p w14:paraId="1437A1D3" w14:textId="77777777" w:rsidR="006213CD" w:rsidRPr="00A912F8" w:rsidRDefault="006213CD" w:rsidP="006213CD">
      <w:pPr>
        <w:ind w:left="720" w:right="864" w:hanging="360"/>
        <w:rPr>
          <w:sz w:val="20"/>
          <w:szCs w:val="20"/>
        </w:rPr>
      </w:pPr>
      <w:r w:rsidRPr="00A912F8">
        <w:rPr>
          <w:sz w:val="20"/>
          <w:szCs w:val="20"/>
        </w:rPr>
        <w:t>Trend Analysis:</w:t>
      </w:r>
    </w:p>
    <w:p w14:paraId="3547D9EB" w14:textId="77777777" w:rsidR="006213CD" w:rsidRPr="00A912F8" w:rsidRDefault="006213CD" w:rsidP="006213CD">
      <w:pPr>
        <w:numPr>
          <w:ilvl w:val="1"/>
          <w:numId w:val="25"/>
        </w:numPr>
        <w:rPr>
          <w:color w:val="000000"/>
          <w:sz w:val="20"/>
          <w:szCs w:val="20"/>
        </w:rPr>
      </w:pPr>
      <w:r w:rsidRPr="00A912F8">
        <w:rPr>
          <w:color w:val="000000"/>
          <w:sz w:val="20"/>
          <w:szCs w:val="20"/>
        </w:rPr>
        <w:t>Autocorrelation Function:</w:t>
      </w:r>
    </w:p>
    <w:p w14:paraId="207FE40A" w14:textId="77777777" w:rsidR="006213CD" w:rsidRPr="00A912F8" w:rsidRDefault="006213CD" w:rsidP="006213CD">
      <w:pPr>
        <w:numPr>
          <w:ilvl w:val="2"/>
          <w:numId w:val="25"/>
        </w:numPr>
        <w:rPr>
          <w:color w:val="000000"/>
          <w:sz w:val="20"/>
          <w:szCs w:val="20"/>
        </w:rPr>
      </w:pPr>
      <w:r w:rsidRPr="00A912F8">
        <w:rPr>
          <w:color w:val="000000"/>
          <w:sz w:val="20"/>
          <w:szCs w:val="20"/>
        </w:rPr>
        <w:t>Autocorrelation was conducted to evaluate seasonal patterns and/or serial correlation (monthly seasons).</w:t>
      </w:r>
    </w:p>
    <w:p w14:paraId="655C1B0A" w14:textId="77777777" w:rsidR="006213CD" w:rsidRPr="00A912F8" w:rsidRDefault="006213CD" w:rsidP="006213CD">
      <w:pPr>
        <w:numPr>
          <w:ilvl w:val="3"/>
          <w:numId w:val="25"/>
        </w:numPr>
        <w:rPr>
          <w:color w:val="000000"/>
          <w:sz w:val="20"/>
          <w:szCs w:val="20"/>
        </w:rPr>
      </w:pPr>
      <w:r w:rsidRPr="00A912F8">
        <w:rPr>
          <w:color w:val="000000"/>
          <w:sz w:val="20"/>
          <w:szCs w:val="20"/>
        </w:rPr>
        <w:t>Autocorrelation was conducted in R on monthly, non-gap-filled series to determine seasonality.</w:t>
      </w:r>
    </w:p>
    <w:p w14:paraId="19862C72" w14:textId="77777777" w:rsidR="006213CD" w:rsidRPr="00A912F8" w:rsidRDefault="006213CD" w:rsidP="006213CD">
      <w:pPr>
        <w:numPr>
          <w:ilvl w:val="3"/>
          <w:numId w:val="25"/>
        </w:numPr>
        <w:rPr>
          <w:color w:val="000000"/>
          <w:sz w:val="20"/>
          <w:szCs w:val="20"/>
        </w:rPr>
      </w:pPr>
      <w:r w:rsidRPr="00A912F8">
        <w:rPr>
          <w:color w:val="000000"/>
          <w:sz w:val="20"/>
          <w:szCs w:val="20"/>
        </w:rPr>
        <w:t>For purposes of Seasonal Kendall analysis, statistically significant correlation on the 12-month lag was considered representative of serial correlation.</w:t>
      </w:r>
    </w:p>
    <w:p w14:paraId="4B63D4C6" w14:textId="77777777" w:rsidR="006213CD" w:rsidRPr="00A912F8" w:rsidRDefault="006213CD" w:rsidP="006213CD">
      <w:pPr>
        <w:numPr>
          <w:ilvl w:val="1"/>
          <w:numId w:val="25"/>
        </w:numPr>
        <w:ind w:left="1080" w:firstLine="0"/>
        <w:rPr>
          <w:color w:val="000000"/>
          <w:sz w:val="20"/>
          <w:szCs w:val="20"/>
        </w:rPr>
      </w:pPr>
      <w:r w:rsidRPr="00A912F8">
        <w:rPr>
          <w:color w:val="000000"/>
          <w:sz w:val="20"/>
          <w:szCs w:val="20"/>
        </w:rPr>
        <w:t>Seasonal Kendall Tau Test:</w:t>
      </w:r>
    </w:p>
    <w:p w14:paraId="4FE69515" w14:textId="77777777" w:rsidR="006213CD" w:rsidRPr="00A912F8" w:rsidRDefault="006213CD" w:rsidP="006213CD">
      <w:pPr>
        <w:numPr>
          <w:ilvl w:val="2"/>
          <w:numId w:val="25"/>
        </w:numPr>
        <w:rPr>
          <w:color w:val="000000"/>
          <w:sz w:val="20"/>
          <w:szCs w:val="20"/>
        </w:rPr>
      </w:pPr>
      <w:r w:rsidRPr="00A912F8">
        <w:rPr>
          <w:color w:val="000000"/>
          <w:sz w:val="20"/>
          <w:szCs w:val="20"/>
        </w:rPr>
        <w:t>Statistical Test Description: A nonparametric statistical test that does not require data to conform to a specific distribution and is not sensitive to outliers or data gaps:</w:t>
      </w:r>
    </w:p>
    <w:p w14:paraId="5BF228B5" w14:textId="77777777" w:rsidR="006213CD" w:rsidRPr="00A912F8" w:rsidRDefault="006213CD" w:rsidP="006213CD">
      <w:pPr>
        <w:numPr>
          <w:ilvl w:val="3"/>
          <w:numId w:val="25"/>
        </w:numPr>
        <w:rPr>
          <w:color w:val="000000"/>
          <w:sz w:val="20"/>
          <w:szCs w:val="20"/>
        </w:rPr>
      </w:pPr>
      <w:r w:rsidRPr="00A912F8">
        <w:rPr>
          <w:color w:val="000000"/>
          <w:sz w:val="20"/>
          <w:szCs w:val="20"/>
        </w:rPr>
        <w:t>Identifies monotonic trends in the datasets.</w:t>
      </w:r>
    </w:p>
    <w:p w14:paraId="74109F09" w14:textId="77777777" w:rsidR="006213CD" w:rsidRPr="00A912F8" w:rsidRDefault="006213CD" w:rsidP="006213CD">
      <w:pPr>
        <w:numPr>
          <w:ilvl w:val="3"/>
          <w:numId w:val="25"/>
        </w:numPr>
        <w:rPr>
          <w:color w:val="000000"/>
          <w:sz w:val="20"/>
          <w:szCs w:val="20"/>
        </w:rPr>
      </w:pPr>
      <w:r w:rsidRPr="00A912F8">
        <w:rPr>
          <w:color w:val="000000"/>
          <w:sz w:val="20"/>
          <w:szCs w:val="20"/>
        </w:rPr>
        <w:t>Yields statistical significance value and direction of trend (increasing or decreasing).</w:t>
      </w:r>
    </w:p>
    <w:p w14:paraId="3CB22311" w14:textId="77777777" w:rsidR="006213CD" w:rsidRPr="00A912F8" w:rsidRDefault="006213CD" w:rsidP="006213CD">
      <w:pPr>
        <w:numPr>
          <w:ilvl w:val="3"/>
          <w:numId w:val="25"/>
        </w:numPr>
        <w:rPr>
          <w:color w:val="000000"/>
          <w:sz w:val="20"/>
          <w:szCs w:val="20"/>
        </w:rPr>
      </w:pPr>
      <w:r w:rsidRPr="00A912F8">
        <w:rPr>
          <w:color w:val="000000"/>
          <w:sz w:val="20"/>
          <w:szCs w:val="20"/>
        </w:rPr>
        <w:t>Accounts for seasonal data patterns (using months as seasons).</w:t>
      </w:r>
    </w:p>
    <w:p w14:paraId="18F81453" w14:textId="77777777" w:rsidR="006213CD" w:rsidRPr="00A912F8" w:rsidRDefault="006213CD" w:rsidP="006213CD">
      <w:pPr>
        <w:numPr>
          <w:ilvl w:val="2"/>
          <w:numId w:val="25"/>
        </w:numPr>
        <w:rPr>
          <w:color w:val="000000"/>
          <w:sz w:val="20"/>
          <w:szCs w:val="20"/>
        </w:rPr>
      </w:pPr>
      <w:r w:rsidRPr="00A912F8">
        <w:rPr>
          <w:color w:val="000000"/>
          <w:sz w:val="20"/>
          <w:szCs w:val="20"/>
        </w:rPr>
        <w:t>Use in Trend Analysis:</w:t>
      </w:r>
    </w:p>
    <w:p w14:paraId="00308322" w14:textId="77777777" w:rsidR="006213CD" w:rsidRPr="00A912F8" w:rsidRDefault="006213CD" w:rsidP="006213CD">
      <w:pPr>
        <w:numPr>
          <w:ilvl w:val="3"/>
          <w:numId w:val="25"/>
        </w:numPr>
        <w:rPr>
          <w:color w:val="000000"/>
          <w:sz w:val="20"/>
          <w:szCs w:val="20"/>
        </w:rPr>
      </w:pPr>
      <w:r w:rsidRPr="00A912F8">
        <w:rPr>
          <w:color w:val="000000"/>
          <w:sz w:val="20"/>
          <w:szCs w:val="20"/>
        </w:rPr>
        <w:t>Serial correlation was identified with autocorrelations prior to trend analysis.</w:t>
      </w:r>
    </w:p>
    <w:p w14:paraId="60234DB2" w14:textId="77777777" w:rsidR="006213CD" w:rsidRPr="00A912F8" w:rsidRDefault="006213CD" w:rsidP="006213CD">
      <w:pPr>
        <w:numPr>
          <w:ilvl w:val="3"/>
          <w:numId w:val="25"/>
        </w:numPr>
        <w:rPr>
          <w:color w:val="000000"/>
          <w:sz w:val="20"/>
          <w:szCs w:val="20"/>
        </w:rPr>
      </w:pPr>
      <w:r w:rsidRPr="00A912F8">
        <w:rPr>
          <w:color w:val="000000"/>
          <w:sz w:val="20"/>
          <w:szCs w:val="20"/>
        </w:rPr>
        <w:t>USGS Fortran code for Seasonal Kendall Tau Test was used to produce tau, p-value, adjusted p-value, and Sen slope.</w:t>
      </w:r>
    </w:p>
    <w:p w14:paraId="45689529" w14:textId="77777777" w:rsidR="006213CD" w:rsidRPr="00A912F8" w:rsidRDefault="006213CD" w:rsidP="006213CD">
      <w:pPr>
        <w:numPr>
          <w:ilvl w:val="4"/>
          <w:numId w:val="25"/>
        </w:numPr>
        <w:rPr>
          <w:color w:val="000000"/>
          <w:sz w:val="20"/>
          <w:szCs w:val="20"/>
        </w:rPr>
      </w:pPr>
      <w:r w:rsidRPr="00A912F8">
        <w:rPr>
          <w:color w:val="000000"/>
          <w:sz w:val="20"/>
          <w:szCs w:val="20"/>
        </w:rPr>
        <w:t>Raw P-value used for series with no serial correlation detected.</w:t>
      </w:r>
    </w:p>
    <w:p w14:paraId="6DCFBBBE" w14:textId="59302ECE" w:rsidR="006213CD" w:rsidRPr="00A912F8" w:rsidRDefault="006213CD" w:rsidP="00474898">
      <w:pPr>
        <w:numPr>
          <w:ilvl w:val="4"/>
          <w:numId w:val="25"/>
        </w:numPr>
        <w:rPr>
          <w:color w:val="000000"/>
          <w:sz w:val="20"/>
          <w:szCs w:val="20"/>
          <w:u w:val="single"/>
        </w:rPr>
      </w:pPr>
      <w:r w:rsidRPr="00A912F8">
        <w:rPr>
          <w:color w:val="000000"/>
          <w:sz w:val="20"/>
          <w:szCs w:val="20"/>
        </w:rPr>
        <w:t>Adjusted p-value used if serial correlation was identified</w:t>
      </w:r>
    </w:p>
    <w:p w14:paraId="1350D14C" w14:textId="77777777" w:rsidR="00474898" w:rsidRDefault="00474898" w:rsidP="00240681">
      <w:pPr>
        <w:pStyle w:val="BTappendix"/>
        <w:rPr>
          <w:b/>
          <w:i/>
        </w:rPr>
      </w:pPr>
    </w:p>
    <w:p w14:paraId="57DCD51A" w14:textId="319A9B9E" w:rsidR="00CD5BAB" w:rsidRDefault="00CD5BAB" w:rsidP="00240681">
      <w:pPr>
        <w:pStyle w:val="BTappendix"/>
        <w:rPr>
          <w:b/>
          <w:i/>
        </w:rPr>
      </w:pPr>
      <w:r w:rsidRPr="00C648B4">
        <w:rPr>
          <w:b/>
          <w:i/>
        </w:rPr>
        <w:t>Alafia and Manatee Rivers BMAP (Summary of detailed methods used to develop presentation material for Annual Meeting, not used in Annual Report, submitted November 2016)</w:t>
      </w:r>
    </w:p>
    <w:p w14:paraId="4EC3CAE9" w14:textId="77777777" w:rsidR="006A3A7A" w:rsidRPr="00C648B4" w:rsidRDefault="006A3A7A" w:rsidP="00C648B4">
      <w:pPr>
        <w:pStyle w:val="BTappendix"/>
        <w:rPr>
          <w:b/>
          <w:i/>
        </w:rPr>
      </w:pPr>
    </w:p>
    <w:p w14:paraId="4DE82860" w14:textId="77777777" w:rsidR="00CD5BAB" w:rsidRPr="009636F9" w:rsidRDefault="00CD5BAB" w:rsidP="00C648B4">
      <w:pPr>
        <w:pStyle w:val="BTappendix"/>
      </w:pPr>
      <w:r w:rsidRPr="009636F9">
        <w:t>Methods</w:t>
      </w:r>
    </w:p>
    <w:p w14:paraId="6A177761" w14:textId="77777777" w:rsidR="00CD5BAB" w:rsidRPr="009636F9" w:rsidRDefault="00CD5BAB" w:rsidP="00C648B4">
      <w:pPr>
        <w:pStyle w:val="BTappendix"/>
      </w:pPr>
      <w:r w:rsidRPr="009636F9">
        <w:t>• Data Download</w:t>
      </w:r>
    </w:p>
    <w:p w14:paraId="214BBAED" w14:textId="77777777" w:rsidR="00CD5BAB" w:rsidRPr="009636F9" w:rsidRDefault="00CD5BAB" w:rsidP="00C648B4">
      <w:pPr>
        <w:pStyle w:val="BTappendix"/>
      </w:pPr>
      <w:r w:rsidRPr="009636F9">
        <w:t>Data was downloaded from STORET.</w:t>
      </w:r>
    </w:p>
    <w:p w14:paraId="714EE525" w14:textId="77777777" w:rsidR="00CD5BAB" w:rsidRPr="009636F9" w:rsidRDefault="00CD5BAB" w:rsidP="00C648B4">
      <w:pPr>
        <w:pStyle w:val="BTappendix"/>
      </w:pPr>
      <w:r w:rsidRPr="009636F9">
        <w:t>Data was downloaded from 1/1/2001 onwards.</w:t>
      </w:r>
    </w:p>
    <w:p w14:paraId="7AB9AE7B" w14:textId="77777777" w:rsidR="00CD5BAB" w:rsidRPr="009636F9" w:rsidRDefault="00CD5BAB" w:rsidP="00C648B4">
      <w:pPr>
        <w:pStyle w:val="BTappendix"/>
      </w:pPr>
      <w:r w:rsidRPr="009636F9">
        <w:t>Data was downloaded for all sites within a WBID with Primary Types of River/Stream or Estuary.</w:t>
      </w:r>
    </w:p>
    <w:p w14:paraId="40679035" w14:textId="2DB49BCF" w:rsidR="00CD5BAB" w:rsidRPr="009636F9" w:rsidRDefault="00CD5BAB" w:rsidP="00C648B4">
      <w:pPr>
        <w:pStyle w:val="BTappendix"/>
      </w:pPr>
      <w:r w:rsidRPr="009636F9">
        <w:t xml:space="preserve">Data was downloaded for </w:t>
      </w:r>
      <w:r w:rsidR="00B101E5">
        <w:t>"</w:t>
      </w:r>
      <w:r w:rsidRPr="009636F9">
        <w:t>TMDL Relevant Parameters</w:t>
      </w:r>
      <w:r w:rsidR="00B101E5">
        <w:t>"</w:t>
      </w:r>
      <w:r w:rsidRPr="009636F9">
        <w:t xml:space="preserve"> listed in Table A-1 in Appendix A of the 2016 Alafia River BMAP Progress Report.</w:t>
      </w:r>
    </w:p>
    <w:p w14:paraId="60140DE7" w14:textId="77777777" w:rsidR="00CD5BAB" w:rsidRPr="009636F9" w:rsidRDefault="00CD5BAB" w:rsidP="00C648B4">
      <w:pPr>
        <w:pStyle w:val="BTappendix"/>
      </w:pPr>
    </w:p>
    <w:p w14:paraId="7C665026" w14:textId="77777777" w:rsidR="00CD5BAB" w:rsidRPr="009636F9" w:rsidRDefault="00CD5BAB" w:rsidP="00C648B4">
      <w:pPr>
        <w:pStyle w:val="BTappendix"/>
      </w:pPr>
      <w:r w:rsidRPr="009636F9">
        <w:t>Data was checked against IWR Tool Run 52 to ensure that data for all pertinent sites was downloaded from STORET.</w:t>
      </w:r>
    </w:p>
    <w:p w14:paraId="7C1DBDF5" w14:textId="77777777" w:rsidR="00CD5BAB" w:rsidRPr="009636F9" w:rsidRDefault="00CD5BAB" w:rsidP="00C648B4">
      <w:pPr>
        <w:pStyle w:val="BTappendix"/>
      </w:pPr>
    </w:p>
    <w:p w14:paraId="1C0D5F76" w14:textId="77777777" w:rsidR="00CD5BAB" w:rsidRPr="009636F9" w:rsidRDefault="00CD5BAB" w:rsidP="00C648B4">
      <w:pPr>
        <w:pStyle w:val="BTappendix"/>
      </w:pPr>
      <w:r w:rsidRPr="009636F9">
        <w:t>• Data Processing and Analyses</w:t>
      </w:r>
    </w:p>
    <w:p w14:paraId="3E29F474" w14:textId="77777777" w:rsidR="00CD5BAB" w:rsidRPr="009636F9" w:rsidRDefault="00CD5BAB" w:rsidP="00C648B4">
      <w:pPr>
        <w:pStyle w:val="BTappendix"/>
      </w:pPr>
      <w:r w:rsidRPr="009636F9">
        <w:t>General data processing</w:t>
      </w:r>
    </w:p>
    <w:p w14:paraId="6A93CC7F" w14:textId="77777777" w:rsidR="00CD5BAB" w:rsidRPr="009636F9" w:rsidRDefault="00CD5BAB" w:rsidP="00C648B4">
      <w:pPr>
        <w:pStyle w:val="BTappendix"/>
      </w:pPr>
      <w:r w:rsidRPr="009636F9">
        <w:lastRenderedPageBreak/>
        <w:t>Field replicate and field blank samples were not used in analysis.</w:t>
      </w:r>
    </w:p>
    <w:p w14:paraId="4319137B" w14:textId="77777777" w:rsidR="00CD5BAB" w:rsidRPr="009636F9" w:rsidRDefault="00CD5BAB" w:rsidP="00C648B4">
      <w:pPr>
        <w:pStyle w:val="BTappendix"/>
      </w:pPr>
      <w:r w:rsidRPr="009636F9">
        <w:t>Samples collected at depths greater than 0.6 m were not used in analysis.</w:t>
      </w:r>
    </w:p>
    <w:p w14:paraId="340D2C60" w14:textId="19A8E7D7" w:rsidR="00CD5BAB" w:rsidRPr="009636F9" w:rsidRDefault="00CD5BAB" w:rsidP="00C648B4">
      <w:pPr>
        <w:pStyle w:val="BTappendix"/>
      </w:pPr>
      <w:r w:rsidRPr="009636F9">
        <w:t xml:space="preserve">Data with result qualifiers of </w:t>
      </w:r>
      <w:r w:rsidR="00B101E5">
        <w:t>"</w:t>
      </w:r>
      <w:r w:rsidRPr="009636F9">
        <w:t>F</w:t>
      </w:r>
      <w:r w:rsidR="00B101E5">
        <w:t>"</w:t>
      </w:r>
      <w:r w:rsidRPr="009636F9">
        <w:t xml:space="preserve">, </w:t>
      </w:r>
      <w:r w:rsidR="00B101E5">
        <w:t>"</w:t>
      </w:r>
      <w:r w:rsidRPr="009636F9">
        <w:t>G</w:t>
      </w:r>
      <w:r w:rsidR="00B101E5">
        <w:t>"</w:t>
      </w:r>
      <w:r w:rsidRPr="009636F9">
        <w:t xml:space="preserve">, </w:t>
      </w:r>
      <w:r w:rsidR="00B101E5">
        <w:t>"</w:t>
      </w:r>
      <w:r w:rsidRPr="009636F9">
        <w:t>H</w:t>
      </w:r>
      <w:r w:rsidR="00B101E5">
        <w:t>"</w:t>
      </w:r>
      <w:r w:rsidRPr="009636F9">
        <w:t xml:space="preserve">, </w:t>
      </w:r>
      <w:r w:rsidR="00B101E5">
        <w:t>"</w:t>
      </w:r>
      <w:r w:rsidRPr="009636F9">
        <w:t>J</w:t>
      </w:r>
      <w:r w:rsidR="00B101E5">
        <w:t>"</w:t>
      </w:r>
      <w:r w:rsidRPr="009636F9">
        <w:t xml:space="preserve">, </w:t>
      </w:r>
      <w:r w:rsidR="00B101E5">
        <w:t>"</w:t>
      </w:r>
      <w:r w:rsidRPr="009636F9">
        <w:t>K</w:t>
      </w:r>
      <w:r w:rsidR="00B101E5">
        <w:t>"</w:t>
      </w:r>
      <w:r w:rsidRPr="009636F9">
        <w:t xml:space="preserve">, </w:t>
      </w:r>
      <w:r w:rsidR="00B101E5">
        <w:t>"</w:t>
      </w:r>
      <w:r w:rsidRPr="009636F9">
        <w:t>N</w:t>
      </w:r>
      <w:r w:rsidR="00B101E5">
        <w:t>"</w:t>
      </w:r>
      <w:r w:rsidRPr="009636F9">
        <w:t xml:space="preserve">, </w:t>
      </w:r>
      <w:r w:rsidR="00B101E5">
        <w:t>"</w:t>
      </w:r>
      <w:r w:rsidRPr="009636F9">
        <w:t>O</w:t>
      </w:r>
      <w:r w:rsidR="00B101E5">
        <w:t>"</w:t>
      </w:r>
      <w:r w:rsidRPr="009636F9">
        <w:t xml:space="preserve">, </w:t>
      </w:r>
      <w:r w:rsidR="00B101E5">
        <w:t>"</w:t>
      </w:r>
      <w:r w:rsidRPr="009636F9">
        <w:t>T</w:t>
      </w:r>
      <w:r w:rsidR="00B101E5">
        <w:t>"</w:t>
      </w:r>
      <w:r w:rsidRPr="009636F9">
        <w:t xml:space="preserve">, </w:t>
      </w:r>
      <w:r w:rsidR="00B101E5">
        <w:t>"</w:t>
      </w:r>
      <w:r w:rsidRPr="009636F9">
        <w:t>V</w:t>
      </w:r>
      <w:r w:rsidR="00B101E5">
        <w:t>"</w:t>
      </w:r>
      <w:r w:rsidRPr="009636F9">
        <w:t xml:space="preserve">, </w:t>
      </w:r>
      <w:r w:rsidR="00B101E5">
        <w:t>"</w:t>
      </w:r>
      <w:r w:rsidRPr="009636F9">
        <w:t>Y</w:t>
      </w:r>
      <w:r w:rsidR="00B101E5">
        <w:t>"</w:t>
      </w:r>
      <w:r w:rsidRPr="009636F9">
        <w:t xml:space="preserve">, or </w:t>
      </w:r>
      <w:r w:rsidR="00B101E5">
        <w:t>"</w:t>
      </w:r>
      <w:r w:rsidRPr="009636F9">
        <w:t>?</w:t>
      </w:r>
      <w:r w:rsidR="00B101E5">
        <w:t>"</w:t>
      </w:r>
      <w:r w:rsidRPr="009636F9">
        <w:t xml:space="preserve"> were not used in analysis, based on guidance from FFDEP TMDL assessment staff (Kevin O</w:t>
      </w:r>
      <w:r w:rsidR="00B101E5">
        <w:t>'</w:t>
      </w:r>
      <w:r w:rsidRPr="009636F9">
        <w:t>Donnell).</w:t>
      </w:r>
    </w:p>
    <w:p w14:paraId="786C3EC8" w14:textId="5AB1F36E" w:rsidR="00CD5BAB" w:rsidRPr="009636F9" w:rsidRDefault="00CD5BAB" w:rsidP="00C648B4">
      <w:pPr>
        <w:pStyle w:val="BTappendix"/>
      </w:pPr>
      <w:r w:rsidRPr="009636F9">
        <w:t xml:space="preserve">Data with a result qualifier of </w:t>
      </w:r>
      <w:r w:rsidR="00B101E5">
        <w:t>"</w:t>
      </w:r>
      <w:r w:rsidRPr="009636F9">
        <w:t>I</w:t>
      </w:r>
      <w:r w:rsidR="00B101E5">
        <w:t>"</w:t>
      </w:r>
      <w:r w:rsidRPr="009636F9">
        <w:t xml:space="preserve"> were only used if a corresponding MDL was listed.</w:t>
      </w:r>
    </w:p>
    <w:p w14:paraId="6BB16BAD" w14:textId="7CD387B1" w:rsidR="00CD5BAB" w:rsidRPr="009636F9" w:rsidRDefault="00CD5BAB" w:rsidP="00C648B4">
      <w:pPr>
        <w:pStyle w:val="BTappendix"/>
      </w:pPr>
      <w:r w:rsidRPr="009636F9">
        <w:t xml:space="preserve">Data with a result value of </w:t>
      </w:r>
      <w:r w:rsidR="00B101E5">
        <w:t>"</w:t>
      </w:r>
      <w:r w:rsidRPr="009636F9">
        <w:t>*Not Reported</w:t>
      </w:r>
      <w:r w:rsidR="00B101E5">
        <w:t>"</w:t>
      </w:r>
      <w:r w:rsidRPr="009636F9">
        <w:t xml:space="preserve"> were deleted unless they also had a value qualifier of </w:t>
      </w:r>
      <w:r w:rsidR="00B101E5">
        <w:t>"</w:t>
      </w:r>
      <w:r w:rsidRPr="009636F9">
        <w:t>U</w:t>
      </w:r>
      <w:r w:rsidR="00B101E5">
        <w:t>"</w:t>
      </w:r>
      <w:r w:rsidRPr="009636F9">
        <w:t>.</w:t>
      </w:r>
    </w:p>
    <w:p w14:paraId="107CB0C8" w14:textId="7ED03CEF" w:rsidR="00CD5BAB" w:rsidRPr="009636F9" w:rsidRDefault="00CD5BAB" w:rsidP="00C648B4">
      <w:pPr>
        <w:pStyle w:val="BTappendix"/>
      </w:pPr>
      <w:r w:rsidRPr="009636F9">
        <w:t xml:space="preserve">If not already present, a result qualifier of </w:t>
      </w:r>
      <w:r w:rsidR="00B101E5">
        <w:t>"</w:t>
      </w:r>
      <w:r w:rsidRPr="009636F9">
        <w:t>U</w:t>
      </w:r>
      <w:r w:rsidR="00B101E5">
        <w:t>"</w:t>
      </w:r>
      <w:r w:rsidRPr="009636F9">
        <w:t xml:space="preserve"> was assigned to any data with a result value of </w:t>
      </w:r>
      <w:r w:rsidR="00B101E5">
        <w:t>"</w:t>
      </w:r>
      <w:r w:rsidRPr="009636F9">
        <w:t>*Non-Detect</w:t>
      </w:r>
      <w:r w:rsidR="00B101E5">
        <w:t>"</w:t>
      </w:r>
      <w:r w:rsidRPr="009636F9">
        <w:t>.</w:t>
      </w:r>
    </w:p>
    <w:p w14:paraId="1A968F8C" w14:textId="77777777" w:rsidR="00CD5BAB" w:rsidRPr="009636F9" w:rsidRDefault="00CD5BAB" w:rsidP="00C648B4">
      <w:pPr>
        <w:pStyle w:val="BTappendix"/>
      </w:pPr>
      <w:r w:rsidRPr="009636F9">
        <w:t>If data existed for a station on the same day for the same parameter, it was considered to be a replicate sample and was removed from analysis.</w:t>
      </w:r>
    </w:p>
    <w:p w14:paraId="1D0DABC1" w14:textId="77777777" w:rsidR="00CD5BAB" w:rsidRPr="009636F9" w:rsidRDefault="00CD5BAB" w:rsidP="00C648B4">
      <w:pPr>
        <w:pStyle w:val="BTappendix"/>
      </w:pPr>
    </w:p>
    <w:p w14:paraId="3082BFF0" w14:textId="77777777" w:rsidR="00CD5BAB" w:rsidRPr="009636F9" w:rsidRDefault="00CD5BAB" w:rsidP="00C648B4">
      <w:pPr>
        <w:pStyle w:val="BTappendix"/>
      </w:pPr>
      <w:r w:rsidRPr="009636F9">
        <w:t>Fecal Coliform Exceedance Analysis</w:t>
      </w:r>
    </w:p>
    <w:p w14:paraId="230A3634" w14:textId="77777777" w:rsidR="00CD5BAB" w:rsidRPr="009636F9" w:rsidRDefault="00CD5BAB" w:rsidP="00C648B4">
      <w:pPr>
        <w:pStyle w:val="BTappendix"/>
      </w:pPr>
      <w:r w:rsidRPr="009636F9">
        <w:t>Only fecal coliform and E. coli data collected between 1/1/2008 and 6/30/2016 were used in analysis. Enterococci data was not considered in the analysis because all WBIDs used in analysis were freshwater.</w:t>
      </w:r>
    </w:p>
    <w:p w14:paraId="59CE1E77" w14:textId="77777777" w:rsidR="00CD5BAB" w:rsidRPr="009636F9" w:rsidRDefault="00CD5BAB" w:rsidP="00C648B4">
      <w:pPr>
        <w:pStyle w:val="BTappendix"/>
      </w:pPr>
      <w:r w:rsidRPr="009636F9">
        <w:t>While fecal coliform and E. coli were both considered in the analysis, there were no available E. coli data within the analysis period of record. As a result, only fecal coliform data were used in the analysis.</w:t>
      </w:r>
    </w:p>
    <w:p w14:paraId="53739033" w14:textId="4B841F4C" w:rsidR="00CD5BAB" w:rsidRPr="009636F9" w:rsidRDefault="00CD5BAB" w:rsidP="00C648B4">
      <w:pPr>
        <w:pStyle w:val="BTappendix"/>
      </w:pPr>
      <w:r w:rsidRPr="009636F9">
        <w:t xml:space="preserve">Data with a result qualifier of </w:t>
      </w:r>
      <w:r w:rsidR="00B101E5">
        <w:t>"</w:t>
      </w:r>
      <w:r w:rsidRPr="009636F9">
        <w:t>U</w:t>
      </w:r>
      <w:r w:rsidR="00B101E5">
        <w:t>"</w:t>
      </w:r>
      <w:r w:rsidRPr="009636F9">
        <w:t xml:space="preserve"> were assumed to be below the TMDL exceedance criteria for fecal coliform.</w:t>
      </w:r>
    </w:p>
    <w:p w14:paraId="136FCD9F" w14:textId="09E8AD64" w:rsidR="00CD5BAB" w:rsidRPr="009636F9" w:rsidRDefault="00CD5BAB" w:rsidP="00C648B4">
      <w:pPr>
        <w:pStyle w:val="BTappendix"/>
      </w:pPr>
      <w:r w:rsidRPr="009636F9">
        <w:t xml:space="preserve">Data with a result value of </w:t>
      </w:r>
      <w:r w:rsidR="00B101E5">
        <w:t>"</w:t>
      </w:r>
      <w:r w:rsidRPr="009636F9">
        <w:t>*Present&gt;QL</w:t>
      </w:r>
      <w:r w:rsidR="00B101E5">
        <w:t>"</w:t>
      </w:r>
      <w:r w:rsidRPr="009636F9">
        <w:t xml:space="preserve"> were considered as exceeding the fecal coliform TMDL criteria because these samples were </w:t>
      </w:r>
      <w:r w:rsidR="00B101E5">
        <w:t>"</w:t>
      </w:r>
      <w:r w:rsidRPr="009636F9">
        <w:t>too numerous to count</w:t>
      </w:r>
      <w:r w:rsidR="00B101E5">
        <w:t>"</w:t>
      </w:r>
      <w:r w:rsidRPr="009636F9">
        <w:t>.</w:t>
      </w:r>
    </w:p>
    <w:p w14:paraId="27FF2631" w14:textId="77777777" w:rsidR="00A912F8" w:rsidRDefault="00CD5BAB" w:rsidP="00C648B4">
      <w:pPr>
        <w:pStyle w:val="BTappendix"/>
      </w:pPr>
      <w:r w:rsidRPr="009636F9">
        <w:t>Table 3 from 62-303 F.A.C was used to determine if the observed data were exceeding the exceedance criteria by more than 10% for the daily average fecal coliform data (62-302.533 F.A.C) with at least 90% confidence.</w:t>
      </w:r>
    </w:p>
    <w:p w14:paraId="0E9D455A" w14:textId="77777777" w:rsidR="00A912F8" w:rsidRDefault="00A912F8" w:rsidP="00C648B4">
      <w:pPr>
        <w:pStyle w:val="BTappendix"/>
      </w:pPr>
    </w:p>
    <w:p w14:paraId="6F149168" w14:textId="0268EEC9" w:rsidR="00CD5BAB" w:rsidRPr="009636F9" w:rsidRDefault="00CD5BAB" w:rsidP="00C648B4">
      <w:pPr>
        <w:pStyle w:val="BTappendix"/>
      </w:pPr>
      <w:r w:rsidRPr="009636F9">
        <w:t>DO % Saturation Exceedance Analysis</w:t>
      </w:r>
    </w:p>
    <w:p w14:paraId="031B31C1" w14:textId="77777777" w:rsidR="00CD5BAB" w:rsidRPr="009636F9" w:rsidRDefault="00CD5BAB" w:rsidP="00C648B4">
      <w:pPr>
        <w:pStyle w:val="BTappendix"/>
      </w:pPr>
      <w:r w:rsidRPr="009636F9">
        <w:t xml:space="preserve">Only DO % saturation data collected between 1/1/2008 and 6/30/2016 were used in analysis. </w:t>
      </w:r>
    </w:p>
    <w:p w14:paraId="45506D0A" w14:textId="77777777" w:rsidR="00CD5BAB" w:rsidRPr="009636F9" w:rsidRDefault="00CD5BAB" w:rsidP="00C648B4">
      <w:pPr>
        <w:pStyle w:val="BTappendix"/>
      </w:pPr>
      <w:r w:rsidRPr="009636F9">
        <w:t xml:space="preserve">Measured DO % saturation data were compared with DO % saturation criteria adjusted for the specific time of day that the sample was collected. The adjusted DO % saturation criteria were calculated using the polynomial regression equations imbedded in the DO Calculator that are specific for SCI-2012 Bioregion (Peninsula for this WBID). The equations utilized time of day, measured DO concentration (mg/L), specific conductance (uS/cm), and standard barometric pressure (1 atm) to calculate the time adjusted DO % saturation criteria. </w:t>
      </w:r>
    </w:p>
    <w:p w14:paraId="3973EDC1" w14:textId="77777777" w:rsidR="00CD5BAB" w:rsidRPr="009636F9" w:rsidRDefault="00CD5BAB" w:rsidP="00C648B4">
      <w:pPr>
        <w:pStyle w:val="BTappendix"/>
      </w:pPr>
      <w:r w:rsidRPr="009636F9">
        <w:t xml:space="preserve">The observed DO % saturation and the DO % saturation criteria were compared to create the DO exceedance tables. </w:t>
      </w:r>
    </w:p>
    <w:p w14:paraId="2F74DCC8" w14:textId="77777777" w:rsidR="00CD5BAB" w:rsidRPr="009636F9" w:rsidRDefault="00CD5BAB" w:rsidP="00C648B4">
      <w:pPr>
        <w:pStyle w:val="BTappendix"/>
      </w:pPr>
      <w:r w:rsidRPr="009636F9">
        <w:t xml:space="preserve">Table 3 from 62-303 F.A.C was used to determine if the observed data were exceeding the exceedance criteria by more than 10% for the daily average DO % saturation data (62-302.533 F.A.C) with at least 90% confidence. </w:t>
      </w:r>
    </w:p>
    <w:p w14:paraId="3146AC10" w14:textId="77777777" w:rsidR="00CD5BAB" w:rsidRPr="009636F9" w:rsidRDefault="00CD5BAB" w:rsidP="00C648B4">
      <w:pPr>
        <w:pStyle w:val="BTappendix"/>
      </w:pPr>
      <w:r w:rsidRPr="009636F9">
        <w:t xml:space="preserve">Impairment status can be evaluated based on the exceedance tables and also on the Seasonal Mann-Kendall trend analysis results. If the trend analysis results show a decreasing trend, then DO may be considered impaired. </w:t>
      </w:r>
    </w:p>
    <w:p w14:paraId="7F43BF9F" w14:textId="77777777" w:rsidR="00CD5BAB" w:rsidRPr="009636F9" w:rsidRDefault="00CD5BAB" w:rsidP="00C648B4">
      <w:pPr>
        <w:pStyle w:val="BTappendix"/>
      </w:pPr>
      <w:r w:rsidRPr="009636F9">
        <w:t xml:space="preserve">DO exceedances were not evaluated on an individual site basis. An evaluation was conducted to assess the level of DO impairment to determine the number of exceedances for the period in question (number of observed values below the adjusted DO % saturation criteria). All of the sites in each WBID were used to assess exceedances. See DO exceedance excel table for impairment status on a WBID scale. </w:t>
      </w:r>
    </w:p>
    <w:p w14:paraId="651B207C" w14:textId="77777777" w:rsidR="00CD5BAB" w:rsidRPr="009636F9" w:rsidRDefault="00CD5BAB" w:rsidP="00C648B4">
      <w:pPr>
        <w:pStyle w:val="BTappendix"/>
      </w:pPr>
    </w:p>
    <w:p w14:paraId="5CBA1A46" w14:textId="77777777" w:rsidR="00CD5BAB" w:rsidRPr="009636F9" w:rsidRDefault="00CD5BAB" w:rsidP="00C648B4">
      <w:pPr>
        <w:pStyle w:val="BTappendix"/>
      </w:pPr>
      <w:r w:rsidRPr="009636F9">
        <w:t>TN, TP, and DO % Saturation Trend Analysis</w:t>
      </w:r>
    </w:p>
    <w:p w14:paraId="6A8ED87A" w14:textId="77777777" w:rsidR="00CD5BAB" w:rsidRPr="009636F9" w:rsidRDefault="00CD5BAB" w:rsidP="00C648B4">
      <w:pPr>
        <w:pStyle w:val="BTappendix"/>
      </w:pPr>
      <w:r w:rsidRPr="009636F9">
        <w:t>Only data from 1/1/2001 to present were used in analysis.</w:t>
      </w:r>
    </w:p>
    <w:p w14:paraId="0513B37D" w14:textId="3E507E8A" w:rsidR="00CD5BAB" w:rsidRPr="009636F9" w:rsidRDefault="00CD5BAB" w:rsidP="00C648B4">
      <w:pPr>
        <w:pStyle w:val="BTappendix"/>
      </w:pPr>
      <w:r w:rsidRPr="009636F9">
        <w:t>If a site didn</w:t>
      </w:r>
      <w:r w:rsidR="00B101E5">
        <w:t>'</w:t>
      </w:r>
      <w:r w:rsidRPr="009636F9">
        <w:t>t have data through at least the last quarter of 2014, it was removed from analysis.</w:t>
      </w:r>
    </w:p>
    <w:p w14:paraId="5FD97CDA" w14:textId="31134A3A" w:rsidR="00CD5BAB" w:rsidRPr="009636F9" w:rsidRDefault="00CD5BAB" w:rsidP="00C648B4">
      <w:pPr>
        <w:pStyle w:val="BTappendix"/>
      </w:pPr>
      <w:r w:rsidRPr="009636F9">
        <w:t>Following discussions with FDEP Assessment staff (Kevin O</w:t>
      </w:r>
      <w:r w:rsidR="00B101E5">
        <w:t>'</w:t>
      </w:r>
      <w:r w:rsidRPr="009636F9">
        <w:t>Donnell), it was determined that data from Florida LAKEWATCH (21FLKWAT) data provider will not be used for trend analyses at this time to remain consistent with FDEP protocols. FDEP staff indicated that there may be errors with TN and/or TP for data that is currently in STORET, therefore the data will not be used in IWR Run 53.</w:t>
      </w:r>
    </w:p>
    <w:p w14:paraId="3597AB1C" w14:textId="1276A9CD" w:rsidR="00CD5BAB" w:rsidRPr="009636F9" w:rsidRDefault="00CD5BAB" w:rsidP="00C648B4">
      <w:pPr>
        <w:pStyle w:val="BTappendix"/>
      </w:pPr>
      <w:r w:rsidRPr="009636F9">
        <w:t>Trend analyses were conducted for sites with appropriate data sufficiency (</w:t>
      </w:r>
      <w:r w:rsidR="0013694E" w:rsidRPr="009636F9">
        <w:t>i.e.,</w:t>
      </w:r>
      <w:r w:rsidRPr="009636F9">
        <w:t xml:space="preserve"> sufficient number of observations per year) for the ability to inspect if trends exist for TN, TP and DO throughout the selected PORs. Specifically, sites with sufficient long-term PORs with the required number of data points were selected for trend analyses for this effort. For a site to be used, at a minimum, an approximately quarterly sampling frequency was desired. Additionally, a site had to have data through at least one data point within the last quarter of 2014 to be used. Sites and associated data that did not meet the requirements at this time will be re-evaluated for data sufficiency and may </w:t>
      </w:r>
      <w:r w:rsidRPr="009636F9">
        <w:lastRenderedPageBreak/>
        <w:t>be included in future analysis efforts if missing data are uploaded to STORET and meet the other requirements (</w:t>
      </w:r>
      <w:r w:rsidR="0013694E" w:rsidRPr="009636F9">
        <w:t>e.g.,</w:t>
      </w:r>
      <w:r w:rsidRPr="009636F9">
        <w:t xml:space="preserve"> this pertains specifically to Tampa Bay Water data that have not uploaded data since 2014year).</w:t>
      </w:r>
    </w:p>
    <w:p w14:paraId="168C2AF0" w14:textId="1E93EBD9" w:rsidR="00CD5BAB" w:rsidRPr="009636F9" w:rsidRDefault="00CD5BAB" w:rsidP="00C648B4">
      <w:pPr>
        <w:pStyle w:val="BTappendix"/>
      </w:pPr>
      <w:r w:rsidRPr="009636F9">
        <w:t xml:space="preserve">Data with a result qualifier of </w:t>
      </w:r>
      <w:r w:rsidR="00B101E5">
        <w:t>"</w:t>
      </w:r>
      <w:r w:rsidRPr="009636F9">
        <w:t>U</w:t>
      </w:r>
      <w:r w:rsidR="00B101E5">
        <w:t>"</w:t>
      </w:r>
      <w:r w:rsidRPr="009636F9">
        <w:t xml:space="preserve"> were only used if a corresponding MDL was listed. If an MDL was listed, the result value was calculated as ½*MDL.</w:t>
      </w:r>
    </w:p>
    <w:p w14:paraId="1A5803E5" w14:textId="5AB429C2" w:rsidR="00CD5BAB" w:rsidRPr="009636F9" w:rsidRDefault="00B101E5" w:rsidP="00C648B4">
      <w:pPr>
        <w:pStyle w:val="BTappendix"/>
      </w:pPr>
      <w:r>
        <w:t>"</w:t>
      </w:r>
      <w:r w:rsidR="00CD5BAB" w:rsidRPr="009636F9">
        <w:t>Total Nitrogen</w:t>
      </w:r>
      <w:r>
        <w:t>"</w:t>
      </w:r>
      <w:r w:rsidR="00CD5BAB" w:rsidRPr="009636F9">
        <w:t xml:space="preserve"> data was calculated for dates where both </w:t>
      </w:r>
      <w:r>
        <w:t>"</w:t>
      </w:r>
      <w:r w:rsidR="00CD5BAB" w:rsidRPr="009636F9">
        <w:t>Nitrite + Nitrate</w:t>
      </w:r>
      <w:r>
        <w:t>"</w:t>
      </w:r>
      <w:r w:rsidR="00CD5BAB" w:rsidRPr="009636F9">
        <w:t xml:space="preserve"> and </w:t>
      </w:r>
      <w:r>
        <w:t>"</w:t>
      </w:r>
      <w:r w:rsidR="00CD5BAB" w:rsidRPr="009636F9">
        <w:t>Total Kjeldahl Nitrogen</w:t>
      </w:r>
      <w:r>
        <w:t>"</w:t>
      </w:r>
      <w:r w:rsidR="00CD5BAB" w:rsidRPr="009636F9">
        <w:t xml:space="preserve"> data existed, but </w:t>
      </w:r>
      <w:r>
        <w:t>"</w:t>
      </w:r>
      <w:r w:rsidR="00CD5BAB" w:rsidRPr="009636F9">
        <w:t>Total Nitrogen</w:t>
      </w:r>
      <w:r>
        <w:t>"</w:t>
      </w:r>
      <w:r w:rsidR="00CD5BAB" w:rsidRPr="009636F9">
        <w:t xml:space="preserve"> data did not. </w:t>
      </w:r>
      <w:r>
        <w:t>"</w:t>
      </w:r>
      <w:r w:rsidR="00CD5BAB" w:rsidRPr="009636F9">
        <w:t>Total Nitrogen</w:t>
      </w:r>
      <w:r>
        <w:t>"</w:t>
      </w:r>
      <w:r w:rsidR="00CD5BAB" w:rsidRPr="009636F9">
        <w:t xml:space="preserve"> was calculated as the summation of </w:t>
      </w:r>
      <w:r>
        <w:t>"</w:t>
      </w:r>
      <w:r w:rsidR="00CD5BAB" w:rsidRPr="009636F9">
        <w:t>Total Kjeldahl Nitrogen</w:t>
      </w:r>
      <w:r>
        <w:t>"</w:t>
      </w:r>
      <w:r w:rsidR="00CD5BAB" w:rsidRPr="009636F9">
        <w:t xml:space="preserve"> and </w:t>
      </w:r>
      <w:r>
        <w:t>"</w:t>
      </w:r>
      <w:r w:rsidR="00CD5BAB" w:rsidRPr="009636F9">
        <w:t>Nitrite + Nitrate</w:t>
      </w:r>
      <w:r>
        <w:t>"</w:t>
      </w:r>
      <w:r w:rsidR="00CD5BAB" w:rsidRPr="009636F9">
        <w:t>.</w:t>
      </w:r>
    </w:p>
    <w:p w14:paraId="3D9A1F57" w14:textId="50369F0F" w:rsidR="00CD5BAB" w:rsidRPr="009636F9" w:rsidRDefault="00CD5BAB" w:rsidP="00C648B4">
      <w:pPr>
        <w:pStyle w:val="BTappendix"/>
      </w:pPr>
      <w:r w:rsidRPr="009636F9">
        <w:t xml:space="preserve">If </w:t>
      </w:r>
      <w:r w:rsidR="00B101E5">
        <w:t>"</w:t>
      </w:r>
      <w:r w:rsidRPr="009636F9">
        <w:t>surface water</w:t>
      </w:r>
      <w:r w:rsidR="00B101E5">
        <w:t>"</w:t>
      </w:r>
      <w:r w:rsidRPr="009636F9">
        <w:t xml:space="preserve">, </w:t>
      </w:r>
      <w:r w:rsidR="00B101E5">
        <w:t>"</w:t>
      </w:r>
      <w:r w:rsidRPr="009636F9">
        <w:t>midwater</w:t>
      </w:r>
      <w:r w:rsidR="00B101E5">
        <w:t>"</w:t>
      </w:r>
      <w:r w:rsidRPr="009636F9">
        <w:t xml:space="preserve">, and </w:t>
      </w:r>
      <w:r w:rsidR="00B101E5">
        <w:t>"</w:t>
      </w:r>
      <w:r w:rsidRPr="009636F9">
        <w:t>bottom</w:t>
      </w:r>
      <w:r w:rsidR="00B101E5">
        <w:t>"</w:t>
      </w:r>
      <w:r w:rsidRPr="009636F9">
        <w:t xml:space="preserve"> samples were taken at a station for the same parameter on the same day, then only the </w:t>
      </w:r>
      <w:r w:rsidR="00B101E5">
        <w:t>"</w:t>
      </w:r>
      <w:r w:rsidRPr="009636F9">
        <w:t>surface water</w:t>
      </w:r>
      <w:r w:rsidR="00B101E5">
        <w:t>"</w:t>
      </w:r>
      <w:r w:rsidRPr="009636F9">
        <w:t xml:space="preserve"> sample was retained for analysis.</w:t>
      </w:r>
    </w:p>
    <w:p w14:paraId="5CB11A74" w14:textId="77777777" w:rsidR="00CD5BAB" w:rsidRPr="009636F9" w:rsidRDefault="00CD5BAB" w:rsidP="00C648B4">
      <w:pPr>
        <w:pStyle w:val="BTappendix"/>
      </w:pPr>
      <w:r w:rsidRPr="009636F9">
        <w:t>If the same parameter was sampled at a station within 7 days of each other, then one of the two samples was excluded from analysis because it was not considered as an independent sample.</w:t>
      </w:r>
    </w:p>
    <w:p w14:paraId="1150C9C8" w14:textId="77777777" w:rsidR="00CD5BAB" w:rsidRPr="009636F9" w:rsidRDefault="00CD5BAB" w:rsidP="00C648B4">
      <w:pPr>
        <w:pStyle w:val="BTappendix"/>
      </w:pPr>
      <w:r w:rsidRPr="009636F9">
        <w:t>For sites with a monthly sampling frequency: if two samples were collected in the same month but one of those sample dates fell within a day of either a previous or subsequent month with no data, then that sample data was used in either the prior or subsequent month. For example, if a sample was collected on January 7</w:t>
      </w:r>
      <w:r w:rsidRPr="009636F9">
        <w:rPr>
          <w:vertAlign w:val="superscript"/>
        </w:rPr>
        <w:t>th</w:t>
      </w:r>
      <w:r w:rsidRPr="009636F9">
        <w:t xml:space="preserve"> and another sample was collected on January 31</w:t>
      </w:r>
      <w:r w:rsidRPr="009636F9">
        <w:rPr>
          <w:vertAlign w:val="superscript"/>
        </w:rPr>
        <w:t>st</w:t>
      </w:r>
      <w:r w:rsidRPr="009636F9">
        <w:t>, if no sample was collected in February, then the data collected on January 31</w:t>
      </w:r>
      <w:r w:rsidRPr="009636F9">
        <w:rPr>
          <w:vertAlign w:val="superscript"/>
        </w:rPr>
        <w:t>st</w:t>
      </w:r>
      <w:r w:rsidRPr="009636F9">
        <w:t xml:space="preserve"> would be used for the February sample.</w:t>
      </w:r>
    </w:p>
    <w:p w14:paraId="6359B7E0" w14:textId="77777777" w:rsidR="00CD5BAB" w:rsidRPr="009636F9" w:rsidRDefault="00CD5BAB" w:rsidP="00C648B4">
      <w:pPr>
        <w:pStyle w:val="BTappendix"/>
      </w:pPr>
    </w:p>
    <w:p w14:paraId="03EFEB63" w14:textId="77777777" w:rsidR="00CD5BAB" w:rsidRPr="009636F9" w:rsidRDefault="00CD5BAB" w:rsidP="00C648B4">
      <w:pPr>
        <w:pStyle w:val="BTappendix"/>
      </w:pPr>
      <w:r w:rsidRPr="009636F9">
        <w:t>• Trend Analyses</w:t>
      </w:r>
    </w:p>
    <w:p w14:paraId="2625F4BB" w14:textId="77777777" w:rsidR="00CD5BAB" w:rsidRPr="009636F9" w:rsidRDefault="00CD5BAB" w:rsidP="00C648B4">
      <w:pPr>
        <w:pStyle w:val="BTappendix"/>
      </w:pPr>
      <w:r w:rsidRPr="009636F9">
        <w:t>Non-parametric statistical techniques were used to conduct monotonic and step trend analyses. Data are not required to conform to a particular distribution for non-parametric analyses. Non-parametric tests are also robust against outliers and large data gaps.</w:t>
      </w:r>
    </w:p>
    <w:p w14:paraId="192A7384" w14:textId="77777777" w:rsidR="00CD5BAB" w:rsidRPr="009636F9" w:rsidRDefault="00CD5BAB" w:rsidP="00C648B4">
      <w:pPr>
        <w:pStyle w:val="BTappendix"/>
      </w:pPr>
      <w:r w:rsidRPr="009636F9">
        <w:t>Seasonal Mann-Kendall test was used to identify monotonic trends in a statistically rigorous way for monthly and quarterly data (</w:t>
      </w:r>
      <w:r w:rsidRPr="009636F9">
        <w:rPr>
          <w:iCs/>
        </w:rPr>
        <w:t>as described in Helsel, D.R. and R.M. Hirsch, 2002, Statistical Methods in Water Resources, USGS</w:t>
      </w:r>
      <w:r w:rsidRPr="009636F9">
        <w:t>, as referenced in 62-302.533).</w:t>
      </w:r>
    </w:p>
    <w:p w14:paraId="0C9E50AB" w14:textId="77777777" w:rsidR="00CD5BAB" w:rsidRPr="009636F9" w:rsidRDefault="00CD5BAB" w:rsidP="00C648B4">
      <w:pPr>
        <w:pStyle w:val="BTappendix"/>
      </w:pPr>
      <w:r w:rsidRPr="009636F9">
        <w:t>For Seasonal Mann-Kendall test, data from 1/1/2008 to present were used.</w:t>
      </w:r>
    </w:p>
    <w:p w14:paraId="30896F10" w14:textId="77777777" w:rsidR="00CD5BAB" w:rsidRPr="009636F9" w:rsidRDefault="00CD5BAB" w:rsidP="00C648B4">
      <w:pPr>
        <w:pStyle w:val="BTappendix"/>
      </w:pPr>
      <w:r w:rsidRPr="009636F9">
        <w:t>For monthly frequency data, the months of the year were used as seasons for the Seasonal Mann-Kendall test. If data were collected on a quarterly frequency for a site, then, then quarters 1 through 4 were used for the Seasonal Mann-Kendall test to remain consistent with FDEP assessment protocols.</w:t>
      </w:r>
    </w:p>
    <w:p w14:paraId="23768278" w14:textId="77777777" w:rsidR="00CD5BAB" w:rsidRPr="009636F9" w:rsidRDefault="00CD5BAB" w:rsidP="00C648B4">
      <w:pPr>
        <w:pStyle w:val="BTappendix"/>
      </w:pPr>
      <w:r w:rsidRPr="009636F9">
        <w:t>Mann-Whitney test was used for step trend analysis to test whether significant differences were found between two PORs.</w:t>
      </w:r>
    </w:p>
    <w:p w14:paraId="1477FE47" w14:textId="77777777" w:rsidR="00CD5BAB" w:rsidRPr="009636F9" w:rsidRDefault="00CD5BAB" w:rsidP="00C648B4">
      <w:pPr>
        <w:pStyle w:val="BTappendix"/>
      </w:pPr>
      <w:r w:rsidRPr="009636F9">
        <w:t>For Mann-Whitney, two periods of record were used.</w:t>
      </w:r>
    </w:p>
    <w:p w14:paraId="5A62A49C" w14:textId="77777777" w:rsidR="00CD5BAB" w:rsidRPr="009636F9" w:rsidRDefault="00CD5BAB" w:rsidP="00C648B4">
      <w:pPr>
        <w:pStyle w:val="BTappendix"/>
      </w:pPr>
      <w:r w:rsidRPr="009636F9">
        <w:t>TMDL Date Period: 1/1/2001 – 6/30/2008</w:t>
      </w:r>
    </w:p>
    <w:p w14:paraId="1551E511" w14:textId="77777777" w:rsidR="00CD5BAB" w:rsidRPr="009636F9" w:rsidRDefault="00CD5BAB" w:rsidP="00C648B4">
      <w:pPr>
        <w:pStyle w:val="BTappendix"/>
      </w:pPr>
      <w:r w:rsidRPr="009636F9">
        <w:t>Post TMDL Date Period: 7/1/2008 – Present</w:t>
      </w:r>
    </w:p>
    <w:p w14:paraId="01CD8257" w14:textId="77777777" w:rsidR="00CD5BAB" w:rsidRPr="009636F9" w:rsidRDefault="00CD5BAB" w:rsidP="00C648B4">
      <w:pPr>
        <w:pStyle w:val="BTappendix"/>
      </w:pPr>
      <w:r w:rsidRPr="009636F9">
        <w:t>Mann-Kendall test was used to identify monotonic trends in a statistically rigorous way for data aggregated into annual geometric means (AGMs) on a WBID scale (rather than individual site basis as described above).</w:t>
      </w:r>
    </w:p>
    <w:p w14:paraId="440DE9D2" w14:textId="77777777" w:rsidR="00CD5BAB" w:rsidRPr="009636F9" w:rsidRDefault="00CD5BAB" w:rsidP="00C648B4">
      <w:pPr>
        <w:pStyle w:val="BTappendix"/>
      </w:pPr>
      <w:r w:rsidRPr="009636F9">
        <w:t>WBID data were pooled together and averaged for any parameter data within four days of one another (as per DEP assessment methodology). Annual geometric means were then computed for each WBID parameter. Annual geometric means were only calculated on the most recent year of data if that year had data through at least October. If a WBID only had stations sampled at a quarterly frequency, then annual geometric means were calculated on the most recent year of data if that year had at least three quarters of data.</w:t>
      </w:r>
    </w:p>
    <w:p w14:paraId="64CFE931" w14:textId="77777777" w:rsidR="00CD5BAB" w:rsidRPr="009636F9" w:rsidRDefault="00CD5BAB" w:rsidP="00C648B4">
      <w:pPr>
        <w:pStyle w:val="BTappendix"/>
        <w:rPr>
          <w:noProof/>
        </w:rPr>
      </w:pPr>
    </w:p>
    <w:p w14:paraId="1731EDB8" w14:textId="32BB714E" w:rsidR="00CD5BAB" w:rsidRPr="00C648B4" w:rsidRDefault="00CD5BAB" w:rsidP="00C648B4">
      <w:pPr>
        <w:pStyle w:val="BTappendix"/>
        <w:rPr>
          <w:b/>
          <w:i/>
        </w:rPr>
      </w:pPr>
      <w:r w:rsidRPr="00C648B4">
        <w:rPr>
          <w:b/>
          <w:i/>
        </w:rPr>
        <w:t xml:space="preserve">Hillsborough River, Bayou </w:t>
      </w:r>
      <w:r w:rsidR="0013694E" w:rsidRPr="00C648B4">
        <w:rPr>
          <w:b/>
          <w:i/>
        </w:rPr>
        <w:t>Chico,</w:t>
      </w:r>
      <w:r w:rsidRPr="00C648B4">
        <w:rPr>
          <w:b/>
          <w:i/>
        </w:rPr>
        <w:t xml:space="preserve"> and Lower St. Johns River I&amp;II BMAPs (Summary of detailed methods used to develop presentation material for Annual Meetings, not used in Annual Report, submitted 2016-2018)</w:t>
      </w:r>
    </w:p>
    <w:p w14:paraId="231F31BB" w14:textId="77777777" w:rsidR="00EE6A8D" w:rsidRDefault="00EE6A8D" w:rsidP="00240681">
      <w:pPr>
        <w:pStyle w:val="BTappendix"/>
      </w:pPr>
    </w:p>
    <w:p w14:paraId="71797B6A" w14:textId="78EC7A5D" w:rsidR="00CD5BAB" w:rsidRPr="009636F9" w:rsidRDefault="00CD5BAB" w:rsidP="00C648B4">
      <w:pPr>
        <w:pStyle w:val="BTappendix"/>
      </w:pPr>
      <w:r w:rsidRPr="009636F9">
        <w:t>Methods</w:t>
      </w:r>
    </w:p>
    <w:p w14:paraId="4AD30B54" w14:textId="77777777" w:rsidR="00CD5BAB" w:rsidRPr="009636F9" w:rsidRDefault="00CD5BAB" w:rsidP="00C648B4">
      <w:pPr>
        <w:pStyle w:val="BTappendix"/>
      </w:pPr>
      <w:r w:rsidRPr="009636F9">
        <w:t>• Data Download</w:t>
      </w:r>
    </w:p>
    <w:p w14:paraId="1D66841D" w14:textId="1E96A513" w:rsidR="00CD5BAB" w:rsidRPr="009636F9" w:rsidRDefault="00CD5BAB" w:rsidP="00C648B4">
      <w:pPr>
        <w:pStyle w:val="BTappendix"/>
      </w:pPr>
      <w:r w:rsidRPr="009636F9">
        <w:t xml:space="preserve">Data were downloaded from STORET when available, otherwise data were obtained from IWR Run or from data providers on a </w:t>
      </w:r>
      <w:r w:rsidR="0013694E" w:rsidRPr="009636F9">
        <w:t>case-by-case</w:t>
      </w:r>
      <w:r w:rsidRPr="009636F9">
        <w:t xml:space="preserve"> basis.</w:t>
      </w:r>
    </w:p>
    <w:p w14:paraId="00E703E9" w14:textId="77777777" w:rsidR="00CD5BAB" w:rsidRPr="009636F9" w:rsidRDefault="00CD5BAB" w:rsidP="00C648B4">
      <w:pPr>
        <w:pStyle w:val="BTappendix"/>
      </w:pPr>
      <w:r w:rsidRPr="009636F9">
        <w:t>Data were downloaded for the POR specific to the 7.5-year rolling period of the corresponding reporting period</w:t>
      </w:r>
      <w:r w:rsidRPr="009636F9">
        <w:rPr>
          <w:lang w:eastAsia="x-none"/>
        </w:rPr>
        <w:t>, based on the IWR assessment methodology</w:t>
      </w:r>
      <w:r w:rsidRPr="009636F9">
        <w:t>.</w:t>
      </w:r>
    </w:p>
    <w:p w14:paraId="398DBE0A" w14:textId="5A80F2D7" w:rsidR="00CD5BAB" w:rsidRPr="009636F9" w:rsidRDefault="00CD5BAB" w:rsidP="00C648B4">
      <w:pPr>
        <w:pStyle w:val="BTappendix"/>
      </w:pPr>
      <w:r w:rsidRPr="009636F9">
        <w:t>Data were downloaded for all sites listed in the corresponding BMAP Monitoring Network</w:t>
      </w:r>
      <w:r w:rsidR="00B101E5">
        <w:t>'</w:t>
      </w:r>
      <w:r w:rsidRPr="009636F9">
        <w:t>s WBID boundaries with Primary Types of River/Stream (indicating freshwater) or Estuary (indicating marine).</w:t>
      </w:r>
    </w:p>
    <w:p w14:paraId="0DC0488C" w14:textId="77777777" w:rsidR="00CD5BAB" w:rsidRPr="009636F9" w:rsidRDefault="00CD5BAB" w:rsidP="00C648B4">
      <w:pPr>
        <w:pStyle w:val="BTappendix"/>
      </w:pPr>
      <w:r w:rsidRPr="009636F9">
        <w:lastRenderedPageBreak/>
        <w:t xml:space="preserve">Data were downloaded for bacterial parameters: fecal coliform, </w:t>
      </w:r>
      <w:r w:rsidRPr="009636F9">
        <w:rPr>
          <w:i/>
          <w:iCs/>
        </w:rPr>
        <w:t>Escherichia</w:t>
      </w:r>
      <w:r w:rsidRPr="009636F9">
        <w:t xml:space="preserve"> </w:t>
      </w:r>
      <w:r w:rsidRPr="009636F9">
        <w:rPr>
          <w:i/>
        </w:rPr>
        <w:t>coli</w:t>
      </w:r>
      <w:r w:rsidRPr="009636F9">
        <w:t xml:space="preserve"> (</w:t>
      </w:r>
      <w:r w:rsidRPr="009636F9">
        <w:rPr>
          <w:i/>
        </w:rPr>
        <w:t>E. coli</w:t>
      </w:r>
      <w:r w:rsidRPr="009636F9">
        <w:t xml:space="preserve">, freshwater only), and </w:t>
      </w:r>
      <w:r w:rsidRPr="009636F9">
        <w:rPr>
          <w:i/>
        </w:rPr>
        <w:t>Enterococci</w:t>
      </w:r>
      <w:r w:rsidRPr="009636F9">
        <w:t xml:space="preserve"> (marine only). </w:t>
      </w:r>
    </w:p>
    <w:p w14:paraId="24ABE9AB" w14:textId="77777777" w:rsidR="00CD5BAB" w:rsidRPr="009636F9" w:rsidRDefault="00CD5BAB" w:rsidP="00C648B4">
      <w:pPr>
        <w:pStyle w:val="BTappendix"/>
      </w:pPr>
      <w:r w:rsidRPr="009636F9">
        <w:t>Rainfall data were also downloaded from STORET for the stations within the WBIDs of concern and within the specific POR.</w:t>
      </w:r>
    </w:p>
    <w:p w14:paraId="391E0C30" w14:textId="77777777" w:rsidR="00CD5BAB" w:rsidRPr="009636F9" w:rsidRDefault="00CD5BAB" w:rsidP="00C648B4">
      <w:pPr>
        <w:pStyle w:val="BTappendix"/>
      </w:pPr>
      <w:r w:rsidRPr="009636F9">
        <w:t>Data were checked against most recent IWR Tool Run to ensure that data for all pertinent sites were downloaded from STORET.</w:t>
      </w:r>
    </w:p>
    <w:p w14:paraId="6BA2625F" w14:textId="77777777" w:rsidR="00CD5BAB" w:rsidRPr="009636F9" w:rsidRDefault="00CD5BAB" w:rsidP="00C648B4">
      <w:pPr>
        <w:pStyle w:val="BTappendix"/>
      </w:pPr>
      <w:r w:rsidRPr="009636F9">
        <w:t>• Data Processing and Analyses</w:t>
      </w:r>
    </w:p>
    <w:p w14:paraId="4FA4CEB2" w14:textId="77777777" w:rsidR="00CD5BAB" w:rsidRPr="009636F9" w:rsidRDefault="00CD5BAB" w:rsidP="00C648B4">
      <w:pPr>
        <w:pStyle w:val="BTappendix"/>
      </w:pPr>
      <w:r w:rsidRPr="009636F9">
        <w:t>General data processing</w:t>
      </w:r>
    </w:p>
    <w:p w14:paraId="009A69FF" w14:textId="77777777" w:rsidR="00CD5BAB" w:rsidRPr="009636F9" w:rsidRDefault="00CD5BAB" w:rsidP="00C648B4">
      <w:pPr>
        <w:pStyle w:val="BTappendix"/>
      </w:pPr>
      <w:r w:rsidRPr="009636F9">
        <w:t>Duplicated data (same: date, time, and result value) were removed</w:t>
      </w:r>
    </w:p>
    <w:p w14:paraId="3EE0FB42" w14:textId="77777777" w:rsidR="00CD5BAB" w:rsidRPr="009636F9" w:rsidRDefault="00CD5BAB" w:rsidP="00C648B4">
      <w:pPr>
        <w:pStyle w:val="BTappendix"/>
      </w:pPr>
      <w:r w:rsidRPr="009636F9">
        <w:t>Field replicate and field blank samples were not used in analysis.</w:t>
      </w:r>
    </w:p>
    <w:p w14:paraId="5813DF7A" w14:textId="77777777" w:rsidR="00CD5BAB" w:rsidRPr="009636F9" w:rsidRDefault="00CD5BAB" w:rsidP="00C648B4">
      <w:pPr>
        <w:pStyle w:val="BTappendix"/>
      </w:pPr>
      <w:r w:rsidRPr="009636F9">
        <w:t>Samples collected at depths greater than 0.6 m were not used in analysis.</w:t>
      </w:r>
    </w:p>
    <w:p w14:paraId="0D714216" w14:textId="3971FE28" w:rsidR="00CD5BAB" w:rsidRPr="009636F9" w:rsidRDefault="00CD5BAB" w:rsidP="00C648B4">
      <w:pPr>
        <w:pStyle w:val="BTappendix"/>
      </w:pPr>
      <w:r w:rsidRPr="009636F9">
        <w:t xml:space="preserve">Data with result qualifiers of </w:t>
      </w:r>
      <w:r w:rsidR="00B101E5">
        <w:t>"</w:t>
      </w:r>
      <w:r w:rsidRPr="009636F9">
        <w:t>F</w:t>
      </w:r>
      <w:r w:rsidR="00B101E5">
        <w:t>"</w:t>
      </w:r>
      <w:r w:rsidRPr="009636F9">
        <w:t xml:space="preserve">, </w:t>
      </w:r>
      <w:r w:rsidR="00B101E5">
        <w:t>"</w:t>
      </w:r>
      <w:r w:rsidRPr="009636F9">
        <w:t>G</w:t>
      </w:r>
      <w:r w:rsidR="00B101E5">
        <w:t>"</w:t>
      </w:r>
      <w:r w:rsidRPr="009636F9">
        <w:t xml:space="preserve">, </w:t>
      </w:r>
      <w:r w:rsidR="00B101E5">
        <w:t>"</w:t>
      </w:r>
      <w:r w:rsidRPr="009636F9">
        <w:t>H</w:t>
      </w:r>
      <w:r w:rsidR="00B101E5">
        <w:t>"</w:t>
      </w:r>
      <w:r w:rsidRPr="009636F9">
        <w:t xml:space="preserve">, </w:t>
      </w:r>
      <w:r w:rsidR="00B101E5">
        <w:t>"</w:t>
      </w:r>
      <w:r w:rsidRPr="009636F9">
        <w:t>J</w:t>
      </w:r>
      <w:r w:rsidR="00B101E5">
        <w:t>"</w:t>
      </w:r>
      <w:r w:rsidRPr="009636F9">
        <w:t xml:space="preserve">, </w:t>
      </w:r>
      <w:r w:rsidR="00B101E5">
        <w:t>"</w:t>
      </w:r>
      <w:r w:rsidRPr="009636F9">
        <w:t>K</w:t>
      </w:r>
      <w:r w:rsidR="00B101E5">
        <w:t>"</w:t>
      </w:r>
      <w:r w:rsidRPr="009636F9">
        <w:t xml:space="preserve">, </w:t>
      </w:r>
      <w:r w:rsidR="00B101E5">
        <w:t>"</w:t>
      </w:r>
      <w:r w:rsidRPr="009636F9">
        <w:t>N</w:t>
      </w:r>
      <w:r w:rsidR="00B101E5">
        <w:t>"</w:t>
      </w:r>
      <w:r w:rsidRPr="009636F9">
        <w:t xml:space="preserve">, </w:t>
      </w:r>
      <w:r w:rsidR="00B101E5">
        <w:t>"</w:t>
      </w:r>
      <w:r w:rsidRPr="009636F9">
        <w:t>O</w:t>
      </w:r>
      <w:r w:rsidR="00B101E5">
        <w:t>"</w:t>
      </w:r>
      <w:r w:rsidRPr="009636F9">
        <w:t xml:space="preserve">, </w:t>
      </w:r>
      <w:r w:rsidR="00B101E5">
        <w:t>"</w:t>
      </w:r>
      <w:r w:rsidRPr="009636F9">
        <w:t>T</w:t>
      </w:r>
      <w:r w:rsidR="00B101E5">
        <w:t>"</w:t>
      </w:r>
      <w:r w:rsidRPr="009636F9">
        <w:t xml:space="preserve">, </w:t>
      </w:r>
      <w:r w:rsidR="00B101E5">
        <w:t>"</w:t>
      </w:r>
      <w:r w:rsidRPr="009636F9">
        <w:t>Q</w:t>
      </w:r>
      <w:r w:rsidR="00B101E5">
        <w:t>"</w:t>
      </w:r>
      <w:r w:rsidRPr="009636F9">
        <w:t xml:space="preserve">, </w:t>
      </w:r>
      <w:r w:rsidR="00B101E5">
        <w:t>"</w:t>
      </w:r>
      <w:r w:rsidRPr="009636F9">
        <w:t>V</w:t>
      </w:r>
      <w:r w:rsidR="00B101E5">
        <w:t>"</w:t>
      </w:r>
      <w:r w:rsidRPr="009636F9">
        <w:t xml:space="preserve">, </w:t>
      </w:r>
      <w:r w:rsidR="00B101E5">
        <w:t>"</w:t>
      </w:r>
      <w:r w:rsidRPr="009636F9">
        <w:t>Y</w:t>
      </w:r>
      <w:r w:rsidR="00B101E5">
        <w:t>"</w:t>
      </w:r>
      <w:r w:rsidRPr="009636F9">
        <w:t xml:space="preserve">, or </w:t>
      </w:r>
      <w:r w:rsidR="00B101E5">
        <w:t>"</w:t>
      </w:r>
      <w:r w:rsidRPr="009636F9">
        <w:t>?</w:t>
      </w:r>
      <w:r w:rsidR="00B101E5">
        <w:t>"</w:t>
      </w:r>
      <w:r w:rsidRPr="009636F9">
        <w:t xml:space="preserve"> were not used in analysis, based on guidance from FFDEP TMDL assessment staff (Kevin O</w:t>
      </w:r>
      <w:r w:rsidR="00B101E5">
        <w:t>'</w:t>
      </w:r>
      <w:r w:rsidRPr="009636F9">
        <w:t>Donnell).</w:t>
      </w:r>
    </w:p>
    <w:p w14:paraId="4D00F5A5" w14:textId="004C683C" w:rsidR="00CD5BAB" w:rsidRPr="009636F9" w:rsidRDefault="00CD5BAB" w:rsidP="00C648B4">
      <w:pPr>
        <w:pStyle w:val="BTappendix"/>
      </w:pPr>
      <w:r w:rsidRPr="009636F9">
        <w:t xml:space="preserve">Data with a result qualifier of </w:t>
      </w:r>
      <w:r w:rsidR="00B101E5">
        <w:t>"</w:t>
      </w:r>
      <w:r w:rsidRPr="009636F9">
        <w:t>I</w:t>
      </w:r>
      <w:r w:rsidR="00B101E5">
        <w:t>"</w:t>
      </w:r>
      <w:r w:rsidRPr="009636F9">
        <w:t xml:space="preserve"> were only used if a corresponding MDL was listed.</w:t>
      </w:r>
    </w:p>
    <w:p w14:paraId="38DCA8DD" w14:textId="510483AD" w:rsidR="00CD5BAB" w:rsidRPr="009636F9" w:rsidRDefault="00CD5BAB" w:rsidP="00C648B4">
      <w:pPr>
        <w:pStyle w:val="BTappendix"/>
      </w:pPr>
      <w:r w:rsidRPr="009636F9">
        <w:t xml:space="preserve">Data with a result value of </w:t>
      </w:r>
      <w:r w:rsidR="00B101E5">
        <w:t>"</w:t>
      </w:r>
      <w:r w:rsidRPr="009636F9">
        <w:t>*Not Reported</w:t>
      </w:r>
      <w:r w:rsidR="00B101E5">
        <w:t>"</w:t>
      </w:r>
      <w:r w:rsidRPr="009636F9">
        <w:t xml:space="preserve"> were deleted unless they also had a value qualifier of </w:t>
      </w:r>
      <w:r w:rsidR="00B101E5">
        <w:t>"</w:t>
      </w:r>
      <w:r w:rsidRPr="009636F9">
        <w:t>U</w:t>
      </w:r>
      <w:r w:rsidR="00B101E5">
        <w:t>"</w:t>
      </w:r>
      <w:r w:rsidRPr="009636F9">
        <w:t>.</w:t>
      </w:r>
    </w:p>
    <w:p w14:paraId="0446EBAC" w14:textId="6B269686" w:rsidR="00CD5BAB" w:rsidRPr="009636F9" w:rsidRDefault="00CD5BAB" w:rsidP="00C648B4">
      <w:pPr>
        <w:pStyle w:val="BTappendix"/>
      </w:pPr>
      <w:r w:rsidRPr="009636F9">
        <w:t xml:space="preserve">If not already present, a result qualifier of </w:t>
      </w:r>
      <w:r w:rsidR="00B101E5">
        <w:t>"</w:t>
      </w:r>
      <w:r w:rsidRPr="009636F9">
        <w:t>U</w:t>
      </w:r>
      <w:r w:rsidR="00B101E5">
        <w:t>"</w:t>
      </w:r>
      <w:r w:rsidRPr="009636F9">
        <w:t xml:space="preserve"> was assigned to any data with a result value of </w:t>
      </w:r>
      <w:r w:rsidR="00B101E5">
        <w:t>"</w:t>
      </w:r>
      <w:r w:rsidRPr="009636F9">
        <w:t>*Non-Detect</w:t>
      </w:r>
      <w:r w:rsidR="00B101E5">
        <w:t>"</w:t>
      </w:r>
      <w:r w:rsidRPr="009636F9">
        <w:t>.</w:t>
      </w:r>
    </w:p>
    <w:p w14:paraId="2FCBE09B" w14:textId="77777777" w:rsidR="00CD5BAB" w:rsidRPr="009636F9" w:rsidRDefault="00CD5BAB" w:rsidP="00C648B4">
      <w:pPr>
        <w:pStyle w:val="BTappendix"/>
      </w:pPr>
      <w:r w:rsidRPr="009636F9">
        <w:t>If data existed for a station on the same day for the same parameter, but not the same time and result value, then values were averaged.</w:t>
      </w:r>
    </w:p>
    <w:p w14:paraId="3B7459D9" w14:textId="77777777" w:rsidR="00CD5BAB" w:rsidRPr="009636F9" w:rsidRDefault="00CD5BAB" w:rsidP="00C648B4">
      <w:pPr>
        <w:pStyle w:val="BTappendix"/>
      </w:pPr>
      <w:r w:rsidRPr="009636F9">
        <w:t>Bacteria Criteria Thresholds to Determine Impairment</w:t>
      </w:r>
    </w:p>
    <w:p w14:paraId="79A7B4DE" w14:textId="77777777" w:rsidR="00CD5BAB" w:rsidRPr="009636F9" w:rsidRDefault="00CD5BAB" w:rsidP="00C648B4">
      <w:pPr>
        <w:pStyle w:val="BTappendix"/>
      </w:pPr>
      <w:r w:rsidRPr="009636F9">
        <w:t xml:space="preserve">Criteria are based on a monthly geometric mean (MGM) and a ten percent threshold value (TPTV). </w:t>
      </w:r>
    </w:p>
    <w:p w14:paraId="31D29D17" w14:textId="77777777" w:rsidR="00CD5BAB" w:rsidRPr="009636F9" w:rsidRDefault="00CD5BAB" w:rsidP="00C648B4">
      <w:pPr>
        <w:pStyle w:val="BTappendix"/>
      </w:pPr>
      <w:r w:rsidRPr="009636F9">
        <w:t xml:space="preserve">The MGM is based on a minimum of either 5 samples (Class I) or 10 samples (Class III) taken over a 30-day period. Because of sample size, the criteria applicable to the BMAP are the TPTV. </w:t>
      </w:r>
    </w:p>
    <w:p w14:paraId="77E13951" w14:textId="77777777" w:rsidR="00CD5BAB" w:rsidRPr="009636F9" w:rsidRDefault="00CD5BAB" w:rsidP="00C648B4">
      <w:pPr>
        <w:pStyle w:val="BTappendix"/>
      </w:pPr>
      <w:r w:rsidRPr="009636F9">
        <w:t xml:space="preserve">A TPTV is an upper value not to be exceeded in 10 % or more of the samples during an assessment period. </w:t>
      </w:r>
    </w:p>
    <w:p w14:paraId="1660E0F3" w14:textId="77777777" w:rsidR="00CD5BAB" w:rsidRPr="009636F9" w:rsidRDefault="00CD5BAB" w:rsidP="00C648B4">
      <w:pPr>
        <w:pStyle w:val="BTappendix"/>
      </w:pPr>
      <w:r w:rsidRPr="009636F9">
        <w:t>Fecal coliform are used to assess both fresh and marine waters and the TPTV is 400 colony-forming units/100 milliliters (cfu/100mL)</w:t>
      </w:r>
    </w:p>
    <w:p w14:paraId="1DA27BF5" w14:textId="77777777" w:rsidR="00CD5BAB" w:rsidRPr="009636F9" w:rsidRDefault="00CD5BAB" w:rsidP="00C648B4">
      <w:pPr>
        <w:pStyle w:val="BTappendix"/>
      </w:pPr>
      <w:r w:rsidRPr="009636F9">
        <w:rPr>
          <w:i/>
        </w:rPr>
        <w:t>E. coli</w:t>
      </w:r>
      <w:r w:rsidRPr="009636F9">
        <w:t xml:space="preserve"> were used to assess fresh waters and the TPTV is 410 cfu/100 mL. </w:t>
      </w:r>
    </w:p>
    <w:p w14:paraId="7D7A29E3" w14:textId="77777777" w:rsidR="00CD5BAB" w:rsidRPr="009636F9" w:rsidRDefault="00CD5BAB" w:rsidP="00C648B4">
      <w:pPr>
        <w:pStyle w:val="BTappendix"/>
      </w:pPr>
      <w:r w:rsidRPr="009636F9">
        <w:rPr>
          <w:i/>
        </w:rPr>
        <w:t>Enterococci</w:t>
      </w:r>
      <w:r w:rsidRPr="009636F9">
        <w:t xml:space="preserve"> was used to assess Class III marine waters and the TPTV is 130 cfu/100 mL.</w:t>
      </w:r>
    </w:p>
    <w:p w14:paraId="52A5D908" w14:textId="77777777" w:rsidR="00CD5BAB" w:rsidRPr="009636F9" w:rsidRDefault="00CD5BAB" w:rsidP="00C648B4">
      <w:pPr>
        <w:pStyle w:val="BTappendix"/>
      </w:pPr>
      <w:r w:rsidRPr="009636F9">
        <w:t>Fecal Bacteria Indicator (FIB) Exceedance Analysis</w:t>
      </w:r>
    </w:p>
    <w:p w14:paraId="3F83F394" w14:textId="77777777" w:rsidR="00CD5BAB" w:rsidRPr="009636F9" w:rsidRDefault="00CD5BAB" w:rsidP="00C648B4">
      <w:pPr>
        <w:pStyle w:val="BTappendix"/>
      </w:pPr>
      <w:r w:rsidRPr="009636F9">
        <w:t xml:space="preserve">Only fecal coliform, </w:t>
      </w:r>
      <w:r w:rsidRPr="009636F9">
        <w:rPr>
          <w:i/>
        </w:rPr>
        <w:t>Enterococci</w:t>
      </w:r>
      <w:r w:rsidRPr="009636F9">
        <w:t xml:space="preserve">, and </w:t>
      </w:r>
      <w:r w:rsidRPr="009636F9">
        <w:rPr>
          <w:i/>
        </w:rPr>
        <w:t>E. coli</w:t>
      </w:r>
      <w:r w:rsidRPr="009636F9">
        <w:t xml:space="preserve"> data collected during the reporting period were used in the analysis to assess progress towards meeting the FIB criterion. </w:t>
      </w:r>
    </w:p>
    <w:p w14:paraId="44244F47" w14:textId="77777777" w:rsidR="00CD5BAB" w:rsidRPr="009636F9" w:rsidRDefault="00CD5BAB" w:rsidP="00C648B4">
      <w:pPr>
        <w:pStyle w:val="BTappendix"/>
      </w:pPr>
      <w:r w:rsidRPr="009636F9">
        <w:t>Each year, the oldest 12 months of data is dropped off the data period reviewed the previous year, and the most recent 12 months of data is added to the dataset.</w:t>
      </w:r>
    </w:p>
    <w:p w14:paraId="400240D1" w14:textId="65744E05" w:rsidR="00CD5BAB" w:rsidRPr="009636F9" w:rsidRDefault="00CD5BAB" w:rsidP="00C648B4">
      <w:pPr>
        <w:pStyle w:val="BTappendix"/>
      </w:pPr>
      <w:r w:rsidRPr="009636F9">
        <w:t xml:space="preserve">Data with a result qualifier of </w:t>
      </w:r>
      <w:r w:rsidR="00B101E5">
        <w:t>"</w:t>
      </w:r>
      <w:r w:rsidRPr="009636F9">
        <w:t>U</w:t>
      </w:r>
      <w:r w:rsidR="00B101E5">
        <w:t>"</w:t>
      </w:r>
      <w:r w:rsidRPr="009636F9">
        <w:t xml:space="preserve"> were assumed to be below the TMDL exceedance criteria for fecal coliform.</w:t>
      </w:r>
    </w:p>
    <w:p w14:paraId="317D6C97" w14:textId="00E2FA33" w:rsidR="00CD5BAB" w:rsidRPr="009636F9" w:rsidRDefault="00CD5BAB" w:rsidP="00C648B4">
      <w:pPr>
        <w:pStyle w:val="BTappendix"/>
      </w:pPr>
      <w:r w:rsidRPr="009636F9">
        <w:t xml:space="preserve">Data with a result value of </w:t>
      </w:r>
      <w:r w:rsidR="00B101E5">
        <w:t>"</w:t>
      </w:r>
      <w:r w:rsidRPr="009636F9">
        <w:t>*Present&gt;QL</w:t>
      </w:r>
      <w:r w:rsidR="00B101E5">
        <w:t>"</w:t>
      </w:r>
      <w:r w:rsidRPr="009636F9">
        <w:t xml:space="preserve"> were considered as exceeding the fecal coliform TMDL criteria because these samples were </w:t>
      </w:r>
      <w:r w:rsidR="00B101E5">
        <w:t>"</w:t>
      </w:r>
      <w:r w:rsidRPr="009636F9">
        <w:t>too numerous to count</w:t>
      </w:r>
      <w:r w:rsidR="00B101E5">
        <w:t>"</w:t>
      </w:r>
      <w:r w:rsidRPr="009636F9">
        <w:t>.</w:t>
      </w:r>
    </w:p>
    <w:p w14:paraId="33BBAE74" w14:textId="77777777" w:rsidR="00CD5BAB" w:rsidRPr="009636F9" w:rsidRDefault="00CD5BAB" w:rsidP="00C648B4">
      <w:pPr>
        <w:pStyle w:val="BTappendix"/>
      </w:pPr>
      <w:r w:rsidRPr="009636F9">
        <w:t xml:space="preserve">Table 3 from 62-303 F.A.C was used to determine if the observed data were exceeding the exceedance criteria by more than 10% for the daily average fecal coliform data (62-302.533 F.A.C) with at least 90% confidence. </w:t>
      </w:r>
    </w:p>
    <w:p w14:paraId="42206A90" w14:textId="77777777" w:rsidR="00CD5BAB" w:rsidRPr="009636F9" w:rsidRDefault="00CD5BAB" w:rsidP="00C648B4">
      <w:pPr>
        <w:pStyle w:val="BTappendix"/>
      </w:pPr>
      <w:r w:rsidRPr="009636F9">
        <w:t>The minimum number of exceedances is compared with the number of exceedances to determine if the IWR criterion is being met.</w:t>
      </w:r>
    </w:p>
    <w:p w14:paraId="70A4E8A8" w14:textId="77777777" w:rsidR="00CD5BAB" w:rsidRPr="009636F9" w:rsidRDefault="00CD5BAB" w:rsidP="00C648B4">
      <w:pPr>
        <w:pStyle w:val="BTappendix"/>
      </w:pPr>
      <w:r w:rsidRPr="009636F9">
        <w:t>Additional Analyses</w:t>
      </w:r>
    </w:p>
    <w:p w14:paraId="017E66C7" w14:textId="77777777" w:rsidR="00CD5BAB" w:rsidRPr="009636F9" w:rsidRDefault="00CD5BAB" w:rsidP="00C648B4">
      <w:pPr>
        <w:pStyle w:val="BTappendix"/>
      </w:pPr>
      <w:r w:rsidRPr="009636F9">
        <w:t>Time Series Plots (with each bacterial parameter and rainfall) and Summary Statistics (mean, median, minimum, and maximum) were provided for each of the BMAP Monitoring Network stations</w:t>
      </w:r>
    </w:p>
    <w:p w14:paraId="69398994" w14:textId="4622898F" w:rsidR="00CD5BAB" w:rsidRPr="009636F9" w:rsidRDefault="00CD5BAB" w:rsidP="00C648B4">
      <w:pPr>
        <w:pStyle w:val="BTappendix"/>
      </w:pPr>
      <w:r w:rsidRPr="009636F9">
        <w:t xml:space="preserve">Tables were created to show the total number of data points for the 7.5 year rolling assessment, number of exceedances for each bacteriological parameter, minimum number of </w:t>
      </w:r>
      <w:r w:rsidR="0013694E" w:rsidRPr="009636F9">
        <w:t>exceedances</w:t>
      </w:r>
      <w:r w:rsidRPr="009636F9">
        <w:t xml:space="preserve"> to be considered impaired (by Table 3), and the calculated </w:t>
      </w:r>
      <w:r w:rsidR="0013694E" w:rsidRPr="009636F9">
        <w:t>percent exceedance</w:t>
      </w:r>
      <w:r w:rsidRPr="009636F9">
        <w:t xml:space="preserve">. </w:t>
      </w:r>
    </w:p>
    <w:p w14:paraId="5F5FCFD3" w14:textId="77777777" w:rsidR="00CD5BAB" w:rsidRPr="009636F9" w:rsidRDefault="00CD5BAB" w:rsidP="00C648B4">
      <w:pPr>
        <w:pStyle w:val="BTappendix"/>
      </w:pPr>
      <w:r w:rsidRPr="009636F9">
        <w:t>Beach Closure Analysis (pertains only to Bayou Chico BMAP)</w:t>
      </w:r>
    </w:p>
    <w:p w14:paraId="79B4CDE1" w14:textId="77777777" w:rsidR="00CD5BAB" w:rsidRPr="009636F9" w:rsidRDefault="00CD5BAB" w:rsidP="00C648B4">
      <w:pPr>
        <w:pStyle w:val="BTappendix"/>
      </w:pPr>
      <w:r w:rsidRPr="009636F9">
        <w:t xml:space="preserve">Beach closure data were provided by the Florida Department of Health (FDOH in Escambia County) for Sanders Beach and Bayou Chico Beach stations (both Class III marine waterbodies). </w:t>
      </w:r>
    </w:p>
    <w:p w14:paraId="284B3716" w14:textId="1EA52B21" w:rsidR="00CD5BAB" w:rsidRPr="009636F9" w:rsidRDefault="00CD5BAB" w:rsidP="00C648B4">
      <w:pPr>
        <w:pStyle w:val="BTappendix"/>
      </w:pPr>
      <w:r w:rsidRPr="009636F9">
        <w:t>Data is represented on a calendar year basis, except for the final year of analysis, which is through the end of the specific reporting period.</w:t>
      </w:r>
      <w:r w:rsidR="00072824">
        <w:t xml:space="preserve"> </w:t>
      </w:r>
    </w:p>
    <w:p w14:paraId="688D14B1" w14:textId="77777777" w:rsidR="00CD5BAB" w:rsidRPr="009636F9" w:rsidRDefault="00CD5BAB" w:rsidP="00C648B4">
      <w:pPr>
        <w:pStyle w:val="BTappendix"/>
      </w:pPr>
      <w:r w:rsidRPr="009636F9">
        <w:t>To assess and determine progress for the two beach WBIDs, the number of days under advisories or warnings issued during a calendar year is used.</w:t>
      </w:r>
    </w:p>
    <w:p w14:paraId="075FB201" w14:textId="77777777" w:rsidR="00CD5BAB" w:rsidRPr="009636F9" w:rsidRDefault="00CD5BAB" w:rsidP="00C648B4">
      <w:pPr>
        <w:pStyle w:val="BTappendix"/>
      </w:pPr>
      <w:r w:rsidRPr="009636F9">
        <w:lastRenderedPageBreak/>
        <w:t xml:space="preserve">Both stations were assessed using the impairment methodology in Subsection 62-303.460(1), F.A.C., which refers to beach advisories that meet the Verified List impairment methodology in Paragraph 62-303.360(1)(c), F.A.C. </w:t>
      </w:r>
    </w:p>
    <w:p w14:paraId="7D3C92D2" w14:textId="77777777" w:rsidR="00CD5BAB" w:rsidRPr="009636F9" w:rsidRDefault="00CD5BAB" w:rsidP="00C648B4">
      <w:pPr>
        <w:pStyle w:val="BTappendix"/>
      </w:pPr>
      <w:r w:rsidRPr="009636F9">
        <w:t xml:space="preserve">This methodology states that a Class I, II, or III waterbody shall be placed on the Verified List if the water segment includes a bathing area for which a local health department or county government has issued closures, advisories, or warnings totaling 21 days or more during a calendar year (January through December), within the 7.5-year verified period, based on the bacteriological data. Meaning that if the site had more than 21 cumulative calendar days of beach closures in a given calendar year, then the criterion was exceeded for that year. </w:t>
      </w:r>
    </w:p>
    <w:bookmarkEnd w:id="20"/>
    <w:p w14:paraId="5F2DFFD5" w14:textId="0CC848E2" w:rsidR="00733DB8" w:rsidRPr="000F7926" w:rsidRDefault="00733DB8">
      <w:pPr>
        <w:rPr>
          <w:color w:val="000000"/>
          <w:sz w:val="20"/>
          <w:szCs w:val="20"/>
        </w:rPr>
      </w:pPr>
      <w:r>
        <w:br w:type="page"/>
      </w:r>
    </w:p>
    <w:p w14:paraId="5BA3BFCE" w14:textId="2EAC3976" w:rsidR="0008684A" w:rsidRPr="00E20252" w:rsidRDefault="0008684A" w:rsidP="00E20252">
      <w:pPr>
        <w:pStyle w:val="Heading2"/>
      </w:pPr>
      <w:bookmarkStart w:id="23" w:name="_Toc519844906"/>
      <w:r w:rsidRPr="00E20252">
        <w:lastRenderedPageBreak/>
        <w:t>Appendix B</w:t>
      </w:r>
      <w:r w:rsidR="00733DB8" w:rsidRPr="00E20252">
        <w:t xml:space="preserve">: </w:t>
      </w:r>
      <w:r w:rsidRPr="00E20252">
        <w:t>Q</w:t>
      </w:r>
      <w:r w:rsidR="006728C2">
        <w:t>uality Assurance</w:t>
      </w:r>
      <w:r w:rsidRPr="00E20252">
        <w:t xml:space="preserve"> Process for Procurement </w:t>
      </w:r>
      <w:r w:rsidR="00733DB8" w:rsidRPr="00E20252">
        <w:t xml:space="preserve">of </w:t>
      </w:r>
      <w:r w:rsidRPr="00E20252">
        <w:t>Sampling and Analytical Services</w:t>
      </w:r>
      <w:bookmarkEnd w:id="23"/>
      <w:r w:rsidRPr="00E20252">
        <w:t xml:space="preserve"> </w:t>
      </w:r>
    </w:p>
    <w:p w14:paraId="76575F11" w14:textId="202520A3" w:rsidR="0008684A" w:rsidRPr="009636F9" w:rsidRDefault="0008684A" w:rsidP="00C648B4">
      <w:pPr>
        <w:pStyle w:val="BTappendix"/>
      </w:pPr>
      <w:r w:rsidRPr="009636F9">
        <w:t xml:space="preserve">1. Department </w:t>
      </w:r>
      <w:r w:rsidR="006A3A7A">
        <w:t>c</w:t>
      </w:r>
      <w:r w:rsidR="006A3A7A" w:rsidRPr="009636F9">
        <w:t xml:space="preserve">ontracts </w:t>
      </w:r>
      <w:r w:rsidRPr="009636F9">
        <w:t xml:space="preserve">for sampling or analytical services, including research projects, must include quality assurance (QA) requirements. </w:t>
      </w:r>
    </w:p>
    <w:p w14:paraId="34023933" w14:textId="6652175E" w:rsidR="0008684A" w:rsidRPr="009636F9" w:rsidRDefault="0008684A" w:rsidP="00C648B4">
      <w:pPr>
        <w:pStyle w:val="Listlettered"/>
      </w:pPr>
      <w:r w:rsidRPr="009636F9">
        <w:t xml:space="preserve">a. Sampling services include the collection of sample media (e.g., water, sediment, soils, chemical wastes) or biological organisms. </w:t>
      </w:r>
    </w:p>
    <w:p w14:paraId="54591A90" w14:textId="77777777" w:rsidR="0008684A" w:rsidRPr="009636F9" w:rsidRDefault="0008684A" w:rsidP="00C648B4">
      <w:pPr>
        <w:pStyle w:val="Listlettered"/>
      </w:pPr>
      <w:r w:rsidRPr="009636F9">
        <w:t xml:space="preserve">b. Analytical services include analysis, observation or measurement activities conducted in the field or in a laboratory. </w:t>
      </w:r>
    </w:p>
    <w:p w14:paraId="795CF9A0" w14:textId="216B1204" w:rsidR="0008684A" w:rsidRPr="009636F9" w:rsidRDefault="0008684A" w:rsidP="00C648B4">
      <w:pPr>
        <w:pStyle w:val="Listlettered"/>
      </w:pPr>
      <w:r w:rsidRPr="009636F9">
        <w:t>c. QA requirements must be included in the Contracts as an attachment that is incorporated by reference in the Contract. Note: Additional QA requirements may be included in the</w:t>
      </w:r>
      <w:r w:rsidR="006728C2">
        <w:t xml:space="preserve"> </w:t>
      </w:r>
      <w:r w:rsidRPr="009636F9">
        <w:t xml:space="preserve">Contract Scope of Services. Such additional QA requirements in the Scope of Services must be described in specific, numbered tasks and deliverables. </w:t>
      </w:r>
    </w:p>
    <w:p w14:paraId="39A1591F" w14:textId="5B8E5ED3" w:rsidR="0008684A" w:rsidRPr="009636F9" w:rsidRDefault="0008684A" w:rsidP="00C648B4">
      <w:pPr>
        <w:pStyle w:val="Listlettered"/>
      </w:pPr>
      <w:r w:rsidRPr="009636F9">
        <w:t xml:space="preserve">d. Contact the Aquatic Ecology and Quality Assurance Section (AEQAS) for any questions about QA requirements. </w:t>
      </w:r>
    </w:p>
    <w:p w14:paraId="7DE4BCA5" w14:textId="77777777" w:rsidR="0008684A" w:rsidRPr="009636F9" w:rsidRDefault="0008684A" w:rsidP="00C648B4">
      <w:pPr>
        <w:pStyle w:val="BTappendix"/>
      </w:pPr>
      <w:r w:rsidRPr="009636F9">
        <w:t xml:space="preserve">2. Steps for inclusion of QA Requirements in a Department Contract </w:t>
      </w:r>
    </w:p>
    <w:p w14:paraId="127C8084" w14:textId="4B61CC9B" w:rsidR="0008684A" w:rsidRPr="009636F9" w:rsidRDefault="0008684A" w:rsidP="00C648B4">
      <w:pPr>
        <w:pStyle w:val="Listlettered"/>
      </w:pPr>
      <w:r w:rsidRPr="009636F9">
        <w:t xml:space="preserve">a. Contract Initiation </w:t>
      </w:r>
      <w:r w:rsidR="006728C2">
        <w:t xml:space="preserve">– </w:t>
      </w:r>
      <w:r w:rsidRPr="009636F9">
        <w:t xml:space="preserve">If sampling or analytical services are included in the contract, a QA approval signature from the AEQAS is required on the Contract Initiation Form (CIF), Part 1. Prior to routing to AEQAS for a QA signature, make sure that all appropriate QA check boxes in Part 1 of the CIF are completed. </w:t>
      </w:r>
    </w:p>
    <w:p w14:paraId="37E7EB90" w14:textId="01F3236A" w:rsidR="0008684A" w:rsidRPr="009636F9" w:rsidRDefault="0008684A" w:rsidP="00C648B4">
      <w:pPr>
        <w:pStyle w:val="Listlettered"/>
      </w:pPr>
      <w:r w:rsidRPr="009636F9">
        <w:t xml:space="preserve">b. Scope of Services Development </w:t>
      </w:r>
      <w:r w:rsidR="006728C2">
        <w:t xml:space="preserve">– </w:t>
      </w:r>
      <w:r w:rsidRPr="009636F9">
        <w:t xml:space="preserve">During consultation with the Contractor and during development of the Scope of Services, the DEP Contract manager should provide the appropriate QA Requirements Attachment to the Contractor (see 2.c., below). </w:t>
      </w:r>
    </w:p>
    <w:p w14:paraId="5744C5CF" w14:textId="77777777" w:rsidR="0008684A" w:rsidRPr="009636F9" w:rsidRDefault="0008684A" w:rsidP="00C648B4">
      <w:pPr>
        <w:pStyle w:val="Listroman"/>
        <w:tabs>
          <w:tab w:val="left" w:pos="90"/>
        </w:tabs>
        <w:ind w:left="1080" w:hanging="180"/>
      </w:pPr>
      <w:r w:rsidRPr="009636F9">
        <w:t xml:space="preserve">i. Review the QA Requirements with the Contractor. Make sure that the Contractor understands the QA Requirements and can meet them for the proposed Scope of Services. </w:t>
      </w:r>
    </w:p>
    <w:p w14:paraId="04656F85" w14:textId="67A24976" w:rsidR="0008684A" w:rsidRPr="009636F9" w:rsidRDefault="0008684A" w:rsidP="00C648B4">
      <w:pPr>
        <w:pStyle w:val="Listroman"/>
        <w:tabs>
          <w:tab w:val="left" w:pos="90"/>
        </w:tabs>
        <w:ind w:left="1080" w:hanging="180"/>
      </w:pPr>
      <w:r w:rsidRPr="009636F9">
        <w:t>ii. Any changes to the QA Requirements negotiated with the Contractor must be reviewed and approved by the Department</w:t>
      </w:r>
      <w:r w:rsidR="00B101E5">
        <w:t>'</w:t>
      </w:r>
      <w:r w:rsidRPr="009636F9">
        <w:t xml:space="preserve">s Contract manager and AEQAS. </w:t>
      </w:r>
    </w:p>
    <w:p w14:paraId="4273E236" w14:textId="57E9174C" w:rsidR="0008684A" w:rsidRPr="009636F9" w:rsidRDefault="0008684A" w:rsidP="00C648B4">
      <w:pPr>
        <w:pStyle w:val="Listroman"/>
        <w:tabs>
          <w:tab w:val="left" w:pos="90"/>
        </w:tabs>
        <w:ind w:left="1080" w:hanging="180"/>
      </w:pPr>
      <w:r w:rsidRPr="009636F9">
        <w:t>iii. For research projects, during the Scope of Services development and well before Contract execution, the Contractor must provide information for review by the Department</w:t>
      </w:r>
      <w:r w:rsidR="00B101E5">
        <w:t>'</w:t>
      </w:r>
      <w:r w:rsidRPr="009636F9">
        <w:t xml:space="preserve">s Contract manager and AEQAS about proposed methodology for sampling, analysis, quality control, and experimental data evaluation procedures. </w:t>
      </w:r>
    </w:p>
    <w:p w14:paraId="72BA017D" w14:textId="77777777" w:rsidR="0008684A" w:rsidRPr="009636F9" w:rsidRDefault="0008684A" w:rsidP="00C648B4">
      <w:pPr>
        <w:pStyle w:val="Listroman"/>
        <w:tabs>
          <w:tab w:val="left" w:pos="90"/>
        </w:tabs>
        <w:ind w:left="1080" w:hanging="180"/>
      </w:pPr>
      <w:r w:rsidRPr="009636F9">
        <w:t xml:space="preserve">iv. The Scope of Services must include appropriate QA Deliverables. Template language for QA deliverables for both Standard and Research QA Requirements (see below) are in the attached QA Deliverables Template Language. </w:t>
      </w:r>
    </w:p>
    <w:p w14:paraId="18B409F8" w14:textId="242FB0E1" w:rsidR="0008684A" w:rsidRPr="009636F9" w:rsidRDefault="0008684A" w:rsidP="00C648B4">
      <w:pPr>
        <w:pStyle w:val="Listlettered"/>
      </w:pPr>
      <w:r w:rsidRPr="009636F9">
        <w:t xml:space="preserve">c. QA Requirements Attachment </w:t>
      </w:r>
      <w:r w:rsidR="006728C2">
        <w:t xml:space="preserve">– </w:t>
      </w:r>
      <w:r w:rsidRPr="009636F9">
        <w:t xml:space="preserve">One of two documents for QA Requirements is used as an attachment for Department Contracts, depending on whether the Standard or Research QA check boxes are denoted in Part 1 of the CIF (or whether the grant will be funding a research project). Select the appropriate document per the following: </w:t>
      </w:r>
    </w:p>
    <w:p w14:paraId="4DEF397F" w14:textId="77777777" w:rsidR="0008684A" w:rsidRPr="009636F9" w:rsidRDefault="0008684A" w:rsidP="00C648B4">
      <w:pPr>
        <w:pStyle w:val="Listroman"/>
        <w:tabs>
          <w:tab w:val="left" w:pos="1080"/>
        </w:tabs>
        <w:ind w:left="1170" w:hanging="270"/>
      </w:pPr>
      <w:r w:rsidRPr="009636F9">
        <w:t xml:space="preserve">i. Include the attached Standard QA Requirements as Attachment E if the sampling activities will be conducted according to the DEP Standard Operating Procedures (SOPs) and the laboratory analyses will be performed by a certified laboratory accredited by the Florida Department of Health (FDOH) Environmental Laboratory Certification Program. NOTE: For DEP Contracts, DEP SOPs and certified labs are utilized in most cases. </w:t>
      </w:r>
    </w:p>
    <w:p w14:paraId="6D7DA522" w14:textId="77777777" w:rsidR="0008684A" w:rsidRPr="009636F9" w:rsidRDefault="0008684A" w:rsidP="00C648B4">
      <w:pPr>
        <w:pStyle w:val="Listroman"/>
        <w:tabs>
          <w:tab w:val="left" w:pos="1080"/>
        </w:tabs>
        <w:ind w:left="1170" w:hanging="270"/>
      </w:pPr>
      <w:r w:rsidRPr="009636F9">
        <w:t xml:space="preserve">ii. Include the attached Research QA Requirements as Attachment E if sampling activities will NOT be conducted according to the DEP SOPs and laboratory analyses will NOT be performed by a certified laboratory. See 2.b.iii., above. </w:t>
      </w:r>
    </w:p>
    <w:p w14:paraId="08350E0E" w14:textId="77777777" w:rsidR="0008684A" w:rsidRPr="009636F9" w:rsidRDefault="0008684A" w:rsidP="00C648B4">
      <w:pPr>
        <w:pStyle w:val="Listroman"/>
        <w:tabs>
          <w:tab w:val="left" w:pos="1080"/>
        </w:tabs>
        <w:ind w:left="1170" w:hanging="270"/>
      </w:pPr>
      <w:r w:rsidRPr="009636F9">
        <w:t xml:space="preserve">iii. Contact AEQAS for assistance with editing one of the above QA Requirements documents if the proposed Scope of Services for the sampling and/or analysis services to be provided by the Contractor does not appear to conform to either of the choices above (or seems to be a hybrid of the choices). </w:t>
      </w:r>
    </w:p>
    <w:p w14:paraId="7668D692" w14:textId="77777777" w:rsidR="0008684A" w:rsidRPr="009636F9" w:rsidRDefault="0008684A" w:rsidP="00C648B4">
      <w:pPr>
        <w:pStyle w:val="Listroman"/>
        <w:tabs>
          <w:tab w:val="left" w:pos="1080"/>
        </w:tabs>
        <w:ind w:left="1170" w:hanging="270"/>
      </w:pPr>
      <w:r w:rsidRPr="009636F9">
        <w:t xml:space="preserve">iv. NOTE: AEQAS review and approval is required for all edited QA Requirements documents. </w:t>
      </w:r>
    </w:p>
    <w:p w14:paraId="043DC7B7" w14:textId="45A5B0AD" w:rsidR="0008684A" w:rsidRPr="009636F9" w:rsidRDefault="0008684A" w:rsidP="00C648B4">
      <w:pPr>
        <w:pStyle w:val="Listlettered"/>
      </w:pPr>
      <w:r w:rsidRPr="009636F9">
        <w:lastRenderedPageBreak/>
        <w:t xml:space="preserve">d. Quality Assurance Plan (QA Plan) </w:t>
      </w:r>
      <w:r w:rsidR="006728C2">
        <w:t xml:space="preserve">– </w:t>
      </w:r>
      <w:r w:rsidRPr="009636F9">
        <w:t>Contractors providing sampling and analytical services to the Department must submit a QA Plan upon execution of the Contract and obtain approval for the QA Plan from the Department</w:t>
      </w:r>
      <w:r w:rsidR="00B101E5">
        <w:t>'</w:t>
      </w:r>
      <w:r w:rsidRPr="009636F9">
        <w:t xml:space="preserve">s Contract manager before starting project work. The attached Standard QA Plan Template may be used if the Standard QA Requirements Attachment is included in the Contract, and the attached Research QA Plan Template may be used if the Research QA Requirements are included in the Contract. The Contract manager must review the QA Plan for conformance with the Contract Scope of Services and the Contract QA Requirements attachment (with review assistance from AEQAS staff, as needed). This submittal requirement is specified in the QA Requirements document attached to the Contract (see 2.c, above) and as part of the Deliverables in the Scope of Services (see 2.b.iv., above). </w:t>
      </w:r>
    </w:p>
    <w:p w14:paraId="093FBE56" w14:textId="20DF4D5C" w:rsidR="0008684A" w:rsidRPr="009636F9" w:rsidRDefault="0008684A" w:rsidP="00C648B4">
      <w:pPr>
        <w:pStyle w:val="Listlettered"/>
      </w:pPr>
      <w:r w:rsidRPr="009636F9">
        <w:t xml:space="preserve">e. Exception to QA Plan Requirement </w:t>
      </w:r>
      <w:r w:rsidR="006728C2">
        <w:t xml:space="preserve">– </w:t>
      </w:r>
      <w:r w:rsidRPr="009636F9">
        <w:t>The Contract manager may opt to not require a QA Plan for Contractors who will not be designing a sampling scheme or a research project and are only providing standard sampling and/or analytical services to the Department. In those cases, the Contract shall include the Standard QA Attachment, but state that the requirements of Section 6 of the Attachment are waived</w:t>
      </w:r>
      <w:r w:rsidR="004A3056">
        <w:t>,</w:t>
      </w:r>
      <w:r w:rsidRPr="009636F9">
        <w:t xml:space="preserve"> and a QA Plan is not required. </w:t>
      </w:r>
    </w:p>
    <w:p w14:paraId="0D81992D" w14:textId="54C3BF0B" w:rsidR="00CD5BAB" w:rsidRPr="009636F9" w:rsidRDefault="0008684A" w:rsidP="00C648B4">
      <w:pPr>
        <w:pStyle w:val="Listlettered"/>
      </w:pPr>
      <w:r w:rsidRPr="009636F9">
        <w:t xml:space="preserve">f. Contract Execution </w:t>
      </w:r>
      <w:r w:rsidR="006728C2">
        <w:t xml:space="preserve">– </w:t>
      </w:r>
      <w:r w:rsidRPr="009636F9">
        <w:t>Approval for the QA Requirements and QA Plan type for the contract requires a signature from the AEQAS on the Contract Initiation Form (CIF), Part2.</w:t>
      </w:r>
    </w:p>
    <w:p w14:paraId="42DE2827" w14:textId="2C44A806" w:rsidR="00D62001" w:rsidRPr="009636F9" w:rsidRDefault="00D62001" w:rsidP="009636F9">
      <w:pPr>
        <w:rPr>
          <w:color w:val="000000"/>
          <w:sz w:val="20"/>
          <w:szCs w:val="20"/>
        </w:rPr>
      </w:pPr>
      <w:r w:rsidRPr="009636F9">
        <w:rPr>
          <w:color w:val="000000"/>
          <w:sz w:val="20"/>
          <w:szCs w:val="20"/>
        </w:rPr>
        <w:br w:type="page"/>
      </w:r>
    </w:p>
    <w:p w14:paraId="3196B06B" w14:textId="0077C633" w:rsidR="00D62001" w:rsidRPr="009636F9" w:rsidRDefault="00D62001" w:rsidP="00C648B4">
      <w:pPr>
        <w:pStyle w:val="Heading2"/>
        <w:rPr>
          <w:rFonts w:eastAsia="Arial Narrow"/>
        </w:rPr>
      </w:pPr>
      <w:bookmarkStart w:id="24" w:name="_Toc519844907"/>
      <w:r w:rsidRPr="00E20252">
        <w:lastRenderedPageBreak/>
        <w:t>Appendix C:</w:t>
      </w:r>
      <w:r w:rsidR="00E20252">
        <w:t xml:space="preserve"> </w:t>
      </w:r>
      <w:r w:rsidR="008233F1">
        <w:t>Exhibit D</w:t>
      </w:r>
      <w:r w:rsidR="00E20252">
        <w:t xml:space="preserve"> – Q</w:t>
      </w:r>
      <w:r w:rsidR="006728C2">
        <w:t>uality Assurance</w:t>
      </w:r>
      <w:r w:rsidR="00E20252">
        <w:t xml:space="preserve"> Requirements</w:t>
      </w:r>
      <w:bookmarkEnd w:id="24"/>
      <w:r w:rsidR="008233F1">
        <w:t xml:space="preserve"> for Contracts Standard Field and Lab Services</w:t>
      </w:r>
    </w:p>
    <w:p w14:paraId="3D61236E" w14:textId="77777777" w:rsidR="00E20252" w:rsidRDefault="00E20252" w:rsidP="00EE6A8D">
      <w:pPr>
        <w:pStyle w:val="BTappendix"/>
        <w:rPr>
          <w:rFonts w:eastAsia="Arial Narrow"/>
        </w:rPr>
      </w:pPr>
    </w:p>
    <w:p w14:paraId="7CFAC0B9" w14:textId="4A9B270D" w:rsidR="00D62001" w:rsidRDefault="00D62001" w:rsidP="00EE6A8D">
      <w:pPr>
        <w:pStyle w:val="BTappendix"/>
        <w:rPr>
          <w:rFonts w:eastAsia="Arial Narrow"/>
        </w:rPr>
      </w:pPr>
      <w:r w:rsidRPr="009636F9">
        <w:rPr>
          <w:rFonts w:eastAsia="Arial Narrow"/>
        </w:rPr>
        <w:t xml:space="preserve">All sampling and analyses performed under this Contract must conform to the requirements set forth in Chapter 62-160, Florida Administrative Code (F.A.C.) and </w:t>
      </w:r>
      <w:r w:rsidR="00B101E5">
        <w:rPr>
          <w:rFonts w:eastAsia="Arial Narrow"/>
        </w:rPr>
        <w:t>"</w:t>
      </w:r>
      <w:r w:rsidRPr="009636F9">
        <w:rPr>
          <w:rFonts w:eastAsia="Arial Narrow"/>
        </w:rPr>
        <w:t>Requirements for Field and Analytical Work performed for the Department of Environmental Protection under Contract</w:t>
      </w:r>
      <w:r w:rsidR="00B101E5">
        <w:rPr>
          <w:rFonts w:eastAsia="Arial Narrow"/>
        </w:rPr>
        <w:t>"</w:t>
      </w:r>
      <w:r w:rsidRPr="009636F9">
        <w:rPr>
          <w:rFonts w:eastAsia="Arial Narrow"/>
        </w:rPr>
        <w:t xml:space="preserve"> (DEP-QA-002/02), February</w:t>
      </w:r>
      <w:r w:rsidRPr="009636F9">
        <w:rPr>
          <w:rFonts w:eastAsia="Arial Narrow"/>
          <w:spacing w:val="-31"/>
        </w:rPr>
        <w:t xml:space="preserve"> </w:t>
      </w:r>
      <w:r w:rsidRPr="009636F9">
        <w:rPr>
          <w:rFonts w:eastAsia="Arial Narrow"/>
        </w:rPr>
        <w:t>2002.</w:t>
      </w:r>
    </w:p>
    <w:p w14:paraId="0262641B" w14:textId="77777777" w:rsidR="006728C2" w:rsidRPr="009636F9" w:rsidRDefault="006728C2" w:rsidP="00C648B4">
      <w:pPr>
        <w:pStyle w:val="BTappendix"/>
        <w:rPr>
          <w:rFonts w:eastAsia="Arial Narrow"/>
        </w:rPr>
      </w:pPr>
    </w:p>
    <w:p w14:paraId="3AC080D4" w14:textId="77777777" w:rsidR="00D62001" w:rsidRPr="00C648B4" w:rsidRDefault="00D62001" w:rsidP="00C648B4">
      <w:pPr>
        <w:pStyle w:val="BTappendix"/>
        <w:rPr>
          <w:rFonts w:eastAsia="Arial Narrow"/>
          <w:b/>
        </w:rPr>
      </w:pPr>
      <w:r w:rsidRPr="00C648B4">
        <w:rPr>
          <w:b/>
          <w:u w:val="single" w:color="000000"/>
        </w:rPr>
        <w:t>LABORATORIES</w:t>
      </w:r>
    </w:p>
    <w:p w14:paraId="061B162B" w14:textId="77777777" w:rsidR="00D62001" w:rsidRPr="009636F9" w:rsidRDefault="00D62001" w:rsidP="00C648B4">
      <w:pPr>
        <w:pStyle w:val="BTappendix"/>
        <w:rPr>
          <w:rFonts w:eastAsia="Arial Narrow"/>
        </w:rPr>
      </w:pPr>
      <w:r w:rsidRPr="009636F9">
        <w:t>The CONTRACTOR shall ensure that all laboratory testing activities are performed by laboratories certified by the Florida Department of Health Environmental Laboratory Certification Program (DoH ELCP) for all applicable matrix/method/analyte combinations to be measured. For non-potable water matrix, the certification requirement is considered satisfied if the laboratory is certified for the contracted analyte in at least one method that uses the same analytical technology as the contract-proposed</w:t>
      </w:r>
      <w:r w:rsidRPr="009636F9">
        <w:rPr>
          <w:spacing w:val="-24"/>
        </w:rPr>
        <w:t xml:space="preserve"> </w:t>
      </w:r>
      <w:r w:rsidRPr="009636F9">
        <w:t>method.</w:t>
      </w:r>
    </w:p>
    <w:p w14:paraId="582E183B" w14:textId="77777777" w:rsidR="00D62001" w:rsidRPr="009636F9" w:rsidRDefault="00D62001" w:rsidP="00C648B4">
      <w:pPr>
        <w:pStyle w:val="BTappendix"/>
        <w:rPr>
          <w:rFonts w:eastAsia="Arial Narrow"/>
        </w:rPr>
      </w:pPr>
      <w:r w:rsidRPr="009636F9">
        <w:t>If the laboratory is not certified for some or all of the proposed test measurements, the laboratory shall apply for certification within one month of Contract execution. Within six months of Contract execution, the laboratory shall be fully certified for all applicable matrix/method (or analytical technology)/analyte combinations to be performed. Regardless of when the laboratory receives certification, the laboratory must implement all applicable standards of the National</w:t>
      </w:r>
      <w:r w:rsidRPr="009636F9">
        <w:rPr>
          <w:spacing w:val="-7"/>
        </w:rPr>
        <w:t xml:space="preserve"> </w:t>
      </w:r>
      <w:r w:rsidRPr="009636F9">
        <w:t>Environmental</w:t>
      </w:r>
      <w:r w:rsidRPr="009636F9">
        <w:rPr>
          <w:spacing w:val="-7"/>
        </w:rPr>
        <w:t xml:space="preserve"> </w:t>
      </w:r>
      <w:r w:rsidRPr="009636F9">
        <w:t>Laboratory</w:t>
      </w:r>
      <w:r w:rsidRPr="009636F9">
        <w:rPr>
          <w:spacing w:val="-7"/>
        </w:rPr>
        <w:t xml:space="preserve"> </w:t>
      </w:r>
      <w:r w:rsidRPr="009636F9">
        <w:t>Accreditation</w:t>
      </w:r>
      <w:r w:rsidRPr="009636F9">
        <w:rPr>
          <w:spacing w:val="-4"/>
        </w:rPr>
        <w:t xml:space="preserve"> </w:t>
      </w:r>
      <w:r w:rsidRPr="009636F9">
        <w:t>Conference</w:t>
      </w:r>
      <w:r w:rsidRPr="009636F9">
        <w:rPr>
          <w:spacing w:val="-6"/>
        </w:rPr>
        <w:t xml:space="preserve"> </w:t>
      </w:r>
      <w:r w:rsidRPr="009636F9">
        <w:t>(NELAC)</w:t>
      </w:r>
      <w:r w:rsidRPr="009636F9">
        <w:rPr>
          <w:spacing w:val="-6"/>
        </w:rPr>
        <w:t xml:space="preserve"> </w:t>
      </w:r>
      <w:r w:rsidRPr="009636F9">
        <w:t>upon</w:t>
      </w:r>
      <w:r w:rsidRPr="009636F9">
        <w:rPr>
          <w:spacing w:val="-6"/>
        </w:rPr>
        <w:t xml:space="preserve"> </w:t>
      </w:r>
      <w:r w:rsidRPr="009636F9">
        <w:t>Contract</w:t>
      </w:r>
      <w:r w:rsidRPr="009636F9">
        <w:rPr>
          <w:spacing w:val="-6"/>
        </w:rPr>
        <w:t xml:space="preserve"> </w:t>
      </w:r>
      <w:r w:rsidRPr="009636F9">
        <w:t>execution.</w:t>
      </w:r>
    </w:p>
    <w:p w14:paraId="7B647A81" w14:textId="77777777" w:rsidR="00D62001" w:rsidRPr="009636F9" w:rsidRDefault="00D62001" w:rsidP="00C648B4">
      <w:pPr>
        <w:pStyle w:val="BTappendix"/>
        <w:rPr>
          <w:rFonts w:eastAsia="Arial Narrow"/>
        </w:rPr>
      </w:pPr>
      <w:r w:rsidRPr="009636F9">
        <w:t>Laboratories shall maintain certification as specified in item 2.a above during the life of the Contract. Should certification</w:t>
      </w:r>
      <w:r w:rsidRPr="009636F9">
        <w:rPr>
          <w:spacing w:val="-3"/>
        </w:rPr>
        <w:t xml:space="preserve"> </w:t>
      </w:r>
      <w:r w:rsidRPr="009636F9">
        <w:t>for</w:t>
      </w:r>
      <w:r w:rsidRPr="009636F9">
        <w:rPr>
          <w:spacing w:val="-3"/>
        </w:rPr>
        <w:t xml:space="preserve"> </w:t>
      </w:r>
      <w:r w:rsidRPr="009636F9">
        <w:t>an</w:t>
      </w:r>
      <w:r w:rsidRPr="009636F9">
        <w:rPr>
          <w:spacing w:val="-3"/>
        </w:rPr>
        <w:t xml:space="preserve"> </w:t>
      </w:r>
      <w:r w:rsidRPr="009636F9">
        <w:t>analyte</w:t>
      </w:r>
      <w:r w:rsidRPr="009636F9">
        <w:rPr>
          <w:spacing w:val="-3"/>
        </w:rPr>
        <w:t xml:space="preserve"> </w:t>
      </w:r>
      <w:r w:rsidRPr="009636F9">
        <w:t>or</w:t>
      </w:r>
      <w:r w:rsidRPr="009636F9">
        <w:rPr>
          <w:spacing w:val="-3"/>
        </w:rPr>
        <w:t xml:space="preserve"> </w:t>
      </w:r>
      <w:r w:rsidRPr="009636F9">
        <w:t>test</w:t>
      </w:r>
      <w:r w:rsidRPr="009636F9">
        <w:rPr>
          <w:spacing w:val="-1"/>
        </w:rPr>
        <w:t xml:space="preserve"> </w:t>
      </w:r>
      <w:r w:rsidRPr="009636F9">
        <w:t>method</w:t>
      </w:r>
      <w:r w:rsidRPr="009636F9">
        <w:rPr>
          <w:spacing w:val="-3"/>
        </w:rPr>
        <w:t xml:space="preserve"> </w:t>
      </w:r>
      <w:r w:rsidRPr="009636F9">
        <w:t>be</w:t>
      </w:r>
      <w:r w:rsidRPr="009636F9">
        <w:rPr>
          <w:spacing w:val="-3"/>
        </w:rPr>
        <w:t xml:space="preserve"> </w:t>
      </w:r>
      <w:r w:rsidRPr="009636F9">
        <w:t>lost,</w:t>
      </w:r>
      <w:r w:rsidRPr="009636F9">
        <w:rPr>
          <w:spacing w:val="-3"/>
        </w:rPr>
        <w:t xml:space="preserve"> </w:t>
      </w:r>
      <w:r w:rsidRPr="009636F9">
        <w:t>all</w:t>
      </w:r>
      <w:r w:rsidRPr="009636F9">
        <w:rPr>
          <w:spacing w:val="-4"/>
        </w:rPr>
        <w:t xml:space="preserve"> </w:t>
      </w:r>
      <w:r w:rsidRPr="009636F9">
        <w:t>affected</w:t>
      </w:r>
      <w:r w:rsidRPr="009636F9">
        <w:rPr>
          <w:spacing w:val="-3"/>
        </w:rPr>
        <w:t xml:space="preserve"> </w:t>
      </w:r>
      <w:r w:rsidRPr="009636F9">
        <w:t>tests</w:t>
      </w:r>
      <w:r w:rsidRPr="009636F9">
        <w:rPr>
          <w:spacing w:val="-1"/>
        </w:rPr>
        <w:t xml:space="preserve"> </w:t>
      </w:r>
      <w:r w:rsidRPr="009636F9">
        <w:t>shall</w:t>
      </w:r>
      <w:r w:rsidRPr="009636F9">
        <w:rPr>
          <w:spacing w:val="-4"/>
        </w:rPr>
        <w:t xml:space="preserve"> </w:t>
      </w:r>
      <w:r w:rsidRPr="009636F9">
        <w:t>be</w:t>
      </w:r>
      <w:r w:rsidRPr="009636F9">
        <w:rPr>
          <w:spacing w:val="-3"/>
        </w:rPr>
        <w:t xml:space="preserve"> </w:t>
      </w:r>
      <w:r w:rsidRPr="009636F9">
        <w:t>immediately</w:t>
      </w:r>
      <w:r w:rsidRPr="009636F9">
        <w:rPr>
          <w:spacing w:val="-4"/>
        </w:rPr>
        <w:t xml:space="preserve"> </w:t>
      </w:r>
      <w:r w:rsidRPr="009636F9">
        <w:t>sub-contracted</w:t>
      </w:r>
      <w:r w:rsidRPr="009636F9">
        <w:rPr>
          <w:spacing w:val="-3"/>
        </w:rPr>
        <w:t xml:space="preserve"> </w:t>
      </w:r>
      <w:r w:rsidRPr="009636F9">
        <w:t>to</w:t>
      </w:r>
      <w:r w:rsidRPr="009636F9">
        <w:rPr>
          <w:spacing w:val="-3"/>
        </w:rPr>
        <w:t xml:space="preserve"> </w:t>
      </w:r>
      <w:r w:rsidRPr="009636F9">
        <w:t>a</w:t>
      </w:r>
      <w:r w:rsidRPr="009636F9">
        <w:rPr>
          <w:spacing w:val="-3"/>
        </w:rPr>
        <w:t xml:space="preserve"> </w:t>
      </w:r>
      <w:r w:rsidRPr="009636F9">
        <w:t>laboratory with current DoH ELCP certification in the appropriate matrix/method/analyte combination(s). The CONTRACTOR shall</w:t>
      </w:r>
      <w:r w:rsidRPr="009636F9">
        <w:rPr>
          <w:spacing w:val="-4"/>
        </w:rPr>
        <w:t xml:space="preserve"> </w:t>
      </w:r>
      <w:r w:rsidRPr="009636F9">
        <w:t>notify</w:t>
      </w:r>
      <w:r w:rsidRPr="009636F9">
        <w:rPr>
          <w:spacing w:val="-4"/>
        </w:rPr>
        <w:t xml:space="preserve"> </w:t>
      </w:r>
      <w:r w:rsidRPr="009636F9">
        <w:t>the</w:t>
      </w:r>
      <w:r w:rsidRPr="009636F9">
        <w:rPr>
          <w:spacing w:val="-3"/>
        </w:rPr>
        <w:t xml:space="preserve"> </w:t>
      </w:r>
      <w:r w:rsidRPr="009636F9">
        <w:t>DEP</w:t>
      </w:r>
      <w:r w:rsidRPr="009636F9">
        <w:rPr>
          <w:spacing w:val="-2"/>
        </w:rPr>
        <w:t xml:space="preserve"> </w:t>
      </w:r>
      <w:r w:rsidRPr="009636F9">
        <w:t>contract</w:t>
      </w:r>
      <w:r w:rsidRPr="009636F9">
        <w:rPr>
          <w:spacing w:val="-3"/>
        </w:rPr>
        <w:t xml:space="preserve"> </w:t>
      </w:r>
      <w:r w:rsidRPr="009636F9">
        <w:t>manager</w:t>
      </w:r>
      <w:r w:rsidRPr="009636F9">
        <w:rPr>
          <w:spacing w:val="-3"/>
        </w:rPr>
        <w:t xml:space="preserve"> </w:t>
      </w:r>
      <w:r w:rsidRPr="009636F9">
        <w:t>in</w:t>
      </w:r>
      <w:r w:rsidRPr="009636F9">
        <w:rPr>
          <w:spacing w:val="-3"/>
        </w:rPr>
        <w:t xml:space="preserve"> </w:t>
      </w:r>
      <w:r w:rsidRPr="009636F9">
        <w:t>writing</w:t>
      </w:r>
      <w:r w:rsidRPr="009636F9">
        <w:rPr>
          <w:spacing w:val="-3"/>
        </w:rPr>
        <w:t xml:space="preserve"> </w:t>
      </w:r>
      <w:r w:rsidRPr="009636F9">
        <w:t>before</w:t>
      </w:r>
      <w:r w:rsidRPr="009636F9">
        <w:rPr>
          <w:spacing w:val="-3"/>
        </w:rPr>
        <w:t xml:space="preserve"> </w:t>
      </w:r>
      <w:r w:rsidRPr="009636F9">
        <w:t>any</w:t>
      </w:r>
      <w:r w:rsidRPr="009636F9">
        <w:rPr>
          <w:spacing w:val="-4"/>
        </w:rPr>
        <w:t xml:space="preserve"> </w:t>
      </w:r>
      <w:r w:rsidRPr="009636F9">
        <w:t>change</w:t>
      </w:r>
      <w:r w:rsidRPr="009636F9">
        <w:rPr>
          <w:spacing w:val="-1"/>
        </w:rPr>
        <w:t xml:space="preserve"> </w:t>
      </w:r>
      <w:r w:rsidRPr="009636F9">
        <w:t>to</w:t>
      </w:r>
      <w:r w:rsidRPr="009636F9">
        <w:rPr>
          <w:spacing w:val="-3"/>
        </w:rPr>
        <w:t xml:space="preserve"> </w:t>
      </w:r>
      <w:r w:rsidRPr="009636F9">
        <w:t>a</w:t>
      </w:r>
      <w:r w:rsidRPr="009636F9">
        <w:rPr>
          <w:spacing w:val="-3"/>
        </w:rPr>
        <w:t xml:space="preserve"> </w:t>
      </w:r>
      <w:r w:rsidRPr="009636F9">
        <w:t>sub-contracted</w:t>
      </w:r>
      <w:r w:rsidRPr="009636F9">
        <w:rPr>
          <w:spacing w:val="-3"/>
        </w:rPr>
        <w:t xml:space="preserve"> </w:t>
      </w:r>
      <w:r w:rsidRPr="009636F9">
        <w:t>laboratory</w:t>
      </w:r>
      <w:r w:rsidRPr="009636F9">
        <w:rPr>
          <w:spacing w:val="-4"/>
        </w:rPr>
        <w:t xml:space="preserve"> </w:t>
      </w:r>
      <w:r w:rsidRPr="009636F9">
        <w:t>is</w:t>
      </w:r>
      <w:r w:rsidRPr="009636F9">
        <w:rPr>
          <w:spacing w:val="-4"/>
        </w:rPr>
        <w:t xml:space="preserve"> </w:t>
      </w:r>
      <w:r w:rsidRPr="009636F9">
        <w:t>made.</w:t>
      </w:r>
    </w:p>
    <w:p w14:paraId="58BC965B" w14:textId="77777777" w:rsidR="00D62001" w:rsidRPr="009636F9" w:rsidRDefault="00D62001" w:rsidP="00C648B4">
      <w:pPr>
        <w:pStyle w:val="BTappendix"/>
        <w:rPr>
          <w:rFonts w:eastAsia="Arial Narrow"/>
        </w:rPr>
      </w:pPr>
      <w:r w:rsidRPr="009636F9">
        <w:t>A copy of the DoH ELCP Certificate and the associated list of specific fields of accreditation for each contracted or sub- contracted laboratory shall be provided to the DEP contract manager upon Contract execution or upon receiving DoH certification (see items 2.a and 2.b</w:t>
      </w:r>
      <w:r w:rsidRPr="009636F9">
        <w:rPr>
          <w:spacing w:val="-19"/>
        </w:rPr>
        <w:t xml:space="preserve"> </w:t>
      </w:r>
      <w:r w:rsidRPr="009636F9">
        <w:t>above).</w:t>
      </w:r>
    </w:p>
    <w:p w14:paraId="55E105B0" w14:textId="1F390194" w:rsidR="00D62001" w:rsidRPr="009636F9" w:rsidRDefault="00D62001" w:rsidP="00C648B4">
      <w:pPr>
        <w:pStyle w:val="BTappendix"/>
        <w:rPr>
          <w:rFonts w:eastAsia="Arial Narrow"/>
        </w:rPr>
      </w:pPr>
      <w:r w:rsidRPr="009636F9">
        <w:t xml:space="preserve">The CONTRACTOR shall ensure that an acceptable initial demonstration of capability (IDOC), as described in Appendix C of Chapter 5 of the NELAC Standards is performed. Each laboratory that performs any of the proposed matrix/method (or analytical technology)/analyte combination(s) must have the requisite IDOC documentation and supporting laboratory records. IDOCs shall be performed and shall meet the contract specified requirements for precision, accuracy, and the method detection limit (MDL) and/or practical quantitation </w:t>
      </w:r>
      <w:r w:rsidR="0013694E" w:rsidRPr="009636F9">
        <w:t>limit (</w:t>
      </w:r>
      <w:r w:rsidRPr="009636F9">
        <w:t>PQL) before the test procedure is used to generate data for this Contract. If requested by the Department, documentation that supports the IDOC shall be made available for</w:t>
      </w:r>
      <w:r w:rsidRPr="009636F9">
        <w:rPr>
          <w:spacing w:val="-19"/>
        </w:rPr>
        <w:t xml:space="preserve"> </w:t>
      </w:r>
      <w:r w:rsidRPr="009636F9">
        <w:t>review.</w:t>
      </w:r>
    </w:p>
    <w:p w14:paraId="34A4089B" w14:textId="4C7FB4FC" w:rsidR="00D62001" w:rsidRPr="009636F9" w:rsidRDefault="00D62001" w:rsidP="00C648B4">
      <w:pPr>
        <w:pStyle w:val="BTappendix"/>
        <w:rPr>
          <w:rFonts w:eastAsia="Arial Narrow"/>
        </w:rPr>
      </w:pPr>
      <w:r w:rsidRPr="009636F9">
        <w:t xml:space="preserve">When performance test samples are not required by DoH ELCP for certification, the laboratory shall obtain, </w:t>
      </w:r>
      <w:r w:rsidR="0013694E" w:rsidRPr="009636F9">
        <w:t>analyze,</w:t>
      </w:r>
      <w:r w:rsidRPr="009636F9">
        <w:t xml:space="preserve"> and evaluate performance test samples, standard reference materials (SRM) or other externally assayed quality control</w:t>
      </w:r>
      <w:r w:rsidRPr="009636F9">
        <w:rPr>
          <w:spacing w:val="-5"/>
        </w:rPr>
        <w:t xml:space="preserve"> </w:t>
      </w:r>
      <w:r w:rsidRPr="009636F9">
        <w:t>(QC)</w:t>
      </w:r>
      <w:r w:rsidRPr="009636F9">
        <w:rPr>
          <w:spacing w:val="-5"/>
        </w:rPr>
        <w:t xml:space="preserve"> </w:t>
      </w:r>
      <w:r w:rsidRPr="009636F9">
        <w:t>samples,</w:t>
      </w:r>
      <w:r w:rsidRPr="009636F9">
        <w:rPr>
          <w:spacing w:val="-5"/>
        </w:rPr>
        <w:t xml:space="preserve"> </w:t>
      </w:r>
      <w:r w:rsidRPr="009636F9">
        <w:t>hereinafter</w:t>
      </w:r>
      <w:r w:rsidRPr="009636F9">
        <w:rPr>
          <w:spacing w:val="-5"/>
        </w:rPr>
        <w:t xml:space="preserve"> </w:t>
      </w:r>
      <w:r w:rsidRPr="009636F9">
        <w:t>known</w:t>
      </w:r>
      <w:r w:rsidRPr="009636F9">
        <w:rPr>
          <w:spacing w:val="-5"/>
        </w:rPr>
        <w:t xml:space="preserve"> </w:t>
      </w:r>
      <w:r w:rsidRPr="009636F9">
        <w:t>collectively</w:t>
      </w:r>
      <w:r w:rsidRPr="009636F9">
        <w:rPr>
          <w:spacing w:val="-5"/>
        </w:rPr>
        <w:t xml:space="preserve"> </w:t>
      </w:r>
      <w:r w:rsidRPr="009636F9">
        <w:t>as</w:t>
      </w:r>
      <w:r w:rsidRPr="009636F9">
        <w:rPr>
          <w:spacing w:val="-5"/>
        </w:rPr>
        <w:t xml:space="preserve"> </w:t>
      </w:r>
      <w:r w:rsidRPr="009636F9">
        <w:t>quality</w:t>
      </w:r>
      <w:r w:rsidRPr="009636F9">
        <w:rPr>
          <w:spacing w:val="-5"/>
        </w:rPr>
        <w:t xml:space="preserve"> </w:t>
      </w:r>
      <w:r w:rsidRPr="009636F9">
        <w:t>control</w:t>
      </w:r>
      <w:r w:rsidRPr="009636F9">
        <w:rPr>
          <w:spacing w:val="-5"/>
        </w:rPr>
        <w:t xml:space="preserve"> </w:t>
      </w:r>
      <w:r w:rsidRPr="009636F9">
        <w:t>check</w:t>
      </w:r>
      <w:r w:rsidRPr="009636F9">
        <w:rPr>
          <w:spacing w:val="-5"/>
        </w:rPr>
        <w:t xml:space="preserve"> </w:t>
      </w:r>
      <w:r w:rsidRPr="009636F9">
        <w:t>(QCC)</w:t>
      </w:r>
      <w:r w:rsidRPr="009636F9">
        <w:rPr>
          <w:spacing w:val="-5"/>
        </w:rPr>
        <w:t xml:space="preserve"> </w:t>
      </w:r>
      <w:r w:rsidRPr="009636F9">
        <w:t>samples.</w:t>
      </w:r>
    </w:p>
    <w:p w14:paraId="13EAE9B8" w14:textId="77777777" w:rsidR="00D62001" w:rsidRPr="009636F9" w:rsidRDefault="00D62001" w:rsidP="00C648B4">
      <w:pPr>
        <w:pStyle w:val="BTappendix"/>
        <w:rPr>
          <w:rFonts w:eastAsia="Arial Narrow"/>
        </w:rPr>
      </w:pPr>
      <w:r w:rsidRPr="009636F9">
        <w:t>The laboratory shall ensure that the selected QCC samples(s) represent all matrix/method/analyte combinations that are not subject to certification</w:t>
      </w:r>
      <w:r w:rsidRPr="009636F9">
        <w:rPr>
          <w:spacing w:val="-22"/>
        </w:rPr>
        <w:t xml:space="preserve"> </w:t>
      </w:r>
      <w:r w:rsidRPr="009636F9">
        <w:t>requirements.</w:t>
      </w:r>
    </w:p>
    <w:p w14:paraId="3614EF4B" w14:textId="77777777" w:rsidR="00D62001" w:rsidRPr="009636F9" w:rsidRDefault="00D62001" w:rsidP="00C648B4">
      <w:pPr>
        <w:pStyle w:val="BTappendix"/>
        <w:rPr>
          <w:rFonts w:eastAsia="Arial Narrow"/>
        </w:rPr>
      </w:pPr>
      <w:r w:rsidRPr="009636F9">
        <w:t>These samples shall be analyzed at six-month intervals and the results shall be within the acceptable range established by the QCC sample</w:t>
      </w:r>
      <w:r w:rsidRPr="009636F9">
        <w:rPr>
          <w:spacing w:val="-18"/>
        </w:rPr>
        <w:t xml:space="preserve"> </w:t>
      </w:r>
      <w:r w:rsidRPr="009636F9">
        <w:t>provider.</w:t>
      </w:r>
    </w:p>
    <w:p w14:paraId="5C2CD39B" w14:textId="77777777" w:rsidR="00D62001" w:rsidRPr="009636F9" w:rsidRDefault="00D62001" w:rsidP="00C648B4">
      <w:pPr>
        <w:pStyle w:val="BTappendix"/>
        <w:rPr>
          <w:rFonts w:eastAsia="Arial Narrow"/>
        </w:rPr>
      </w:pPr>
      <w:r w:rsidRPr="009636F9">
        <w:t>Before providing analytical services for this Contract, the laboratory must provide to the DEP contract manager the results of the QCC sample(s) and the associated acceptable range(s) as established by the QCC sample provider. The submitted results must be from QCC samples that have been completed within the previous six months prior to the submission</w:t>
      </w:r>
      <w:r w:rsidRPr="009636F9">
        <w:rPr>
          <w:spacing w:val="-16"/>
        </w:rPr>
        <w:t xml:space="preserve"> </w:t>
      </w:r>
      <w:r w:rsidRPr="009636F9">
        <w:t>date.</w:t>
      </w:r>
    </w:p>
    <w:p w14:paraId="3EBEC676" w14:textId="5BA352C2" w:rsidR="00D62001" w:rsidRPr="009636F9" w:rsidRDefault="00D62001" w:rsidP="00C648B4">
      <w:pPr>
        <w:pStyle w:val="BTappendix"/>
        <w:rPr>
          <w:rFonts w:eastAsia="Arial Narrow"/>
        </w:rPr>
      </w:pPr>
      <w:r w:rsidRPr="009636F9">
        <w:rPr>
          <w:rFonts w:eastAsia="Arial Narrow"/>
        </w:rPr>
        <w:t xml:space="preserve">Any non-standard laboratory procedures or methods that are proposed for use (i.e., those not approved by DEP for standard environmental analyses) shall be submitted for review and approval in accordance with DEP-QA-001/01, </w:t>
      </w:r>
      <w:r w:rsidR="00B101E5">
        <w:rPr>
          <w:rFonts w:eastAsia="Arial Narrow"/>
        </w:rPr>
        <w:t>"</w:t>
      </w:r>
      <w:r w:rsidRPr="009636F9">
        <w:rPr>
          <w:rFonts w:eastAsia="Arial Narrow"/>
        </w:rPr>
        <w:t>New and Alternative Analytical Laboratory Methods,</w:t>
      </w:r>
      <w:r w:rsidR="00B101E5">
        <w:rPr>
          <w:rFonts w:eastAsia="Arial Narrow"/>
        </w:rPr>
        <w:t>"</w:t>
      </w:r>
      <w:r w:rsidRPr="009636F9">
        <w:rPr>
          <w:rFonts w:eastAsia="Arial Narrow"/>
        </w:rPr>
        <w:t xml:space="preserve"> February 1, 2004. These procedures or methods shall be approved by the DEP contract manager before use under this Contract and must be cited or described in the required planning document (see Section</w:t>
      </w:r>
      <w:r w:rsidRPr="009636F9">
        <w:rPr>
          <w:rFonts w:eastAsia="Arial Narrow"/>
          <w:spacing w:val="-16"/>
        </w:rPr>
        <w:t xml:space="preserve"> </w:t>
      </w:r>
      <w:r w:rsidRPr="009636F9">
        <w:rPr>
          <w:rFonts w:eastAsia="Arial Narrow"/>
        </w:rPr>
        <w:t>6).</w:t>
      </w:r>
    </w:p>
    <w:p w14:paraId="37D07EF3" w14:textId="77777777" w:rsidR="00D62001" w:rsidRPr="009636F9" w:rsidRDefault="00D62001" w:rsidP="00C648B4">
      <w:pPr>
        <w:pStyle w:val="BTappendix"/>
        <w:rPr>
          <w:rFonts w:eastAsia="Arial Narrow"/>
        </w:rPr>
      </w:pPr>
      <w:r w:rsidRPr="009636F9">
        <w:t>The</w:t>
      </w:r>
      <w:r w:rsidRPr="009636F9">
        <w:rPr>
          <w:spacing w:val="-4"/>
        </w:rPr>
        <w:t xml:space="preserve"> </w:t>
      </w:r>
      <w:r w:rsidRPr="009636F9">
        <w:t>CONTRACTOR</w:t>
      </w:r>
      <w:r w:rsidRPr="009636F9">
        <w:rPr>
          <w:spacing w:val="-5"/>
        </w:rPr>
        <w:t xml:space="preserve"> </w:t>
      </w:r>
      <w:r w:rsidRPr="009636F9">
        <w:t>shall</w:t>
      </w:r>
      <w:r w:rsidRPr="009636F9">
        <w:rPr>
          <w:spacing w:val="-5"/>
        </w:rPr>
        <w:t xml:space="preserve"> </w:t>
      </w:r>
      <w:r w:rsidRPr="009636F9">
        <w:t>ensure</w:t>
      </w:r>
      <w:r w:rsidRPr="009636F9">
        <w:rPr>
          <w:spacing w:val="-4"/>
        </w:rPr>
        <w:t xml:space="preserve"> </w:t>
      </w:r>
      <w:r w:rsidRPr="009636F9">
        <w:t>that</w:t>
      </w:r>
      <w:r w:rsidRPr="009636F9">
        <w:rPr>
          <w:spacing w:val="-4"/>
        </w:rPr>
        <w:t xml:space="preserve"> </w:t>
      </w:r>
      <w:r w:rsidRPr="009636F9">
        <w:t>Practical</w:t>
      </w:r>
      <w:r w:rsidRPr="009636F9">
        <w:rPr>
          <w:spacing w:val="-5"/>
        </w:rPr>
        <w:t xml:space="preserve"> </w:t>
      </w:r>
      <w:r w:rsidRPr="009636F9">
        <w:t>Quantitation</w:t>
      </w:r>
      <w:r w:rsidRPr="009636F9">
        <w:rPr>
          <w:spacing w:val="-4"/>
        </w:rPr>
        <w:t xml:space="preserve"> </w:t>
      </w:r>
      <w:r w:rsidRPr="009636F9">
        <w:t>Limits</w:t>
      </w:r>
      <w:r w:rsidRPr="009636F9">
        <w:rPr>
          <w:spacing w:val="-2"/>
        </w:rPr>
        <w:t xml:space="preserve"> </w:t>
      </w:r>
      <w:r w:rsidRPr="009636F9">
        <w:t>(PQLs)</w:t>
      </w:r>
      <w:r w:rsidRPr="009636F9">
        <w:rPr>
          <w:spacing w:val="-4"/>
        </w:rPr>
        <w:t xml:space="preserve"> </w:t>
      </w:r>
      <w:r w:rsidRPr="009636F9">
        <w:t>and</w:t>
      </w:r>
      <w:r w:rsidRPr="009636F9">
        <w:rPr>
          <w:spacing w:val="-4"/>
        </w:rPr>
        <w:t xml:space="preserve"> </w:t>
      </w:r>
      <w:r w:rsidRPr="009636F9">
        <w:t>Method</w:t>
      </w:r>
      <w:r w:rsidRPr="009636F9">
        <w:rPr>
          <w:spacing w:val="-4"/>
        </w:rPr>
        <w:t xml:space="preserve"> </w:t>
      </w:r>
      <w:r w:rsidRPr="009636F9">
        <w:t>Detection</w:t>
      </w:r>
      <w:r w:rsidRPr="009636F9">
        <w:rPr>
          <w:spacing w:val="-4"/>
        </w:rPr>
        <w:t xml:space="preserve"> </w:t>
      </w:r>
      <w:r w:rsidRPr="009636F9">
        <w:t>Limits</w:t>
      </w:r>
      <w:r w:rsidRPr="009636F9">
        <w:rPr>
          <w:spacing w:val="-5"/>
        </w:rPr>
        <w:t xml:space="preserve"> </w:t>
      </w:r>
      <w:r w:rsidRPr="009636F9">
        <w:t>(MDLs) required</w:t>
      </w:r>
      <w:r w:rsidRPr="009636F9">
        <w:rPr>
          <w:spacing w:val="-3"/>
        </w:rPr>
        <w:t xml:space="preserve"> </w:t>
      </w:r>
      <w:r w:rsidRPr="009636F9">
        <w:t>by</w:t>
      </w:r>
      <w:r w:rsidRPr="009636F9">
        <w:rPr>
          <w:spacing w:val="-4"/>
        </w:rPr>
        <w:t xml:space="preserve"> </w:t>
      </w:r>
      <w:r w:rsidRPr="009636F9">
        <w:t>the</w:t>
      </w:r>
      <w:r w:rsidRPr="009636F9">
        <w:rPr>
          <w:spacing w:val="-3"/>
        </w:rPr>
        <w:t xml:space="preserve"> </w:t>
      </w:r>
      <w:r w:rsidRPr="009636F9">
        <w:t>Contract</w:t>
      </w:r>
      <w:r w:rsidRPr="009636F9">
        <w:rPr>
          <w:spacing w:val="-3"/>
        </w:rPr>
        <w:t xml:space="preserve"> </w:t>
      </w:r>
      <w:r w:rsidRPr="009636F9">
        <w:t>are</w:t>
      </w:r>
      <w:r w:rsidRPr="009636F9">
        <w:rPr>
          <w:spacing w:val="-3"/>
        </w:rPr>
        <w:t xml:space="preserve"> </w:t>
      </w:r>
      <w:r w:rsidRPr="009636F9">
        <w:t>listed</w:t>
      </w:r>
      <w:r w:rsidRPr="009636F9">
        <w:rPr>
          <w:spacing w:val="-3"/>
        </w:rPr>
        <w:t xml:space="preserve"> </w:t>
      </w:r>
      <w:r w:rsidRPr="009636F9">
        <w:t>in</w:t>
      </w:r>
      <w:r w:rsidRPr="009636F9">
        <w:rPr>
          <w:spacing w:val="-3"/>
        </w:rPr>
        <w:t xml:space="preserve"> </w:t>
      </w:r>
      <w:r w:rsidRPr="009636F9">
        <w:t>the</w:t>
      </w:r>
      <w:r w:rsidRPr="009636F9">
        <w:rPr>
          <w:spacing w:val="-3"/>
        </w:rPr>
        <w:t xml:space="preserve"> </w:t>
      </w:r>
      <w:r w:rsidRPr="009636F9">
        <w:t>planning</w:t>
      </w:r>
      <w:r w:rsidRPr="009636F9">
        <w:rPr>
          <w:spacing w:val="-3"/>
        </w:rPr>
        <w:t xml:space="preserve"> </w:t>
      </w:r>
      <w:r w:rsidRPr="009636F9">
        <w:t>document</w:t>
      </w:r>
      <w:r w:rsidRPr="009636F9">
        <w:rPr>
          <w:spacing w:val="-3"/>
        </w:rPr>
        <w:t xml:space="preserve"> </w:t>
      </w:r>
      <w:r w:rsidRPr="009636F9">
        <w:t>(see</w:t>
      </w:r>
      <w:r w:rsidRPr="009636F9">
        <w:rPr>
          <w:spacing w:val="-1"/>
        </w:rPr>
        <w:t xml:space="preserve"> </w:t>
      </w:r>
      <w:r w:rsidRPr="009636F9">
        <w:t>Section</w:t>
      </w:r>
      <w:r w:rsidRPr="009636F9">
        <w:rPr>
          <w:spacing w:val="-3"/>
        </w:rPr>
        <w:t xml:space="preserve"> </w:t>
      </w:r>
      <w:r w:rsidRPr="009636F9">
        <w:t>6).</w:t>
      </w:r>
    </w:p>
    <w:p w14:paraId="54A30133" w14:textId="77777777" w:rsidR="00D62001" w:rsidRPr="009636F9" w:rsidRDefault="00D62001" w:rsidP="00C648B4">
      <w:pPr>
        <w:pStyle w:val="BTappendix"/>
        <w:rPr>
          <w:rFonts w:eastAsia="Arial Narrow"/>
        </w:rPr>
      </w:pPr>
      <w:r w:rsidRPr="009636F9">
        <w:lastRenderedPageBreak/>
        <w:t>The CONTRACTOR shall ensure that the selected laboratory test methods listed in the planning document can provide results that meet the Contract data quality</w:t>
      </w:r>
      <w:r w:rsidRPr="009636F9">
        <w:rPr>
          <w:spacing w:val="-24"/>
        </w:rPr>
        <w:t xml:space="preserve"> </w:t>
      </w:r>
      <w:r w:rsidRPr="009636F9">
        <w:t>objectives.</w:t>
      </w:r>
    </w:p>
    <w:p w14:paraId="0C71E1F7" w14:textId="77777777" w:rsidR="00D62001" w:rsidRPr="009636F9" w:rsidRDefault="00D62001" w:rsidP="00C648B4">
      <w:pPr>
        <w:pStyle w:val="BTappendix"/>
        <w:rPr>
          <w:rFonts w:eastAsia="Arial Narrow"/>
        </w:rPr>
      </w:pPr>
      <w:r w:rsidRPr="009636F9">
        <w:t>The CONTRACTOR shall ensure that all laboratory testing procedures follow the analytical methods as approved in the planning document (see Section</w:t>
      </w:r>
      <w:r w:rsidRPr="009636F9">
        <w:rPr>
          <w:spacing w:val="-15"/>
        </w:rPr>
        <w:t xml:space="preserve"> </w:t>
      </w:r>
      <w:r w:rsidRPr="009636F9">
        <w:t>6).</w:t>
      </w:r>
    </w:p>
    <w:p w14:paraId="1384960F" w14:textId="1221E1D6" w:rsidR="00D62001" w:rsidRPr="009636F9" w:rsidRDefault="00D62001" w:rsidP="00C648B4">
      <w:pPr>
        <w:pStyle w:val="BTappendix"/>
        <w:rPr>
          <w:rFonts w:eastAsia="Arial Narrow"/>
        </w:rPr>
      </w:pPr>
      <w:r w:rsidRPr="009636F9">
        <w:t>The CONTRACTOR shall ensure that the laboratory quality control measures are consistent with Chapter 5 of the NELAC</w:t>
      </w:r>
      <w:r w:rsidRPr="009636F9">
        <w:rPr>
          <w:spacing w:val="-10"/>
        </w:rPr>
        <w:t xml:space="preserve"> </w:t>
      </w:r>
      <w:r w:rsidRPr="009636F9">
        <w:t>standards.</w:t>
      </w:r>
    </w:p>
    <w:p w14:paraId="607D8647" w14:textId="77777777" w:rsidR="00D62001" w:rsidRPr="009636F9" w:rsidRDefault="00D62001" w:rsidP="00C648B4">
      <w:pPr>
        <w:pStyle w:val="BTappendix"/>
        <w:rPr>
          <w:rFonts w:eastAsia="Arial Narrow"/>
        </w:rPr>
      </w:pPr>
      <w:r w:rsidRPr="009636F9">
        <w:t>In addition, the CONTRACTOR shall ensure that the quality control requirements specified in the attached addenda are</w:t>
      </w:r>
      <w:r w:rsidRPr="009636F9">
        <w:rPr>
          <w:spacing w:val="-7"/>
        </w:rPr>
        <w:t xml:space="preserve"> </w:t>
      </w:r>
      <w:r w:rsidRPr="009636F9">
        <w:t>followed.</w:t>
      </w:r>
    </w:p>
    <w:p w14:paraId="4A9540E9" w14:textId="13A723B2" w:rsidR="00D62001" w:rsidRDefault="00D62001" w:rsidP="00EE6A8D">
      <w:pPr>
        <w:pStyle w:val="BTappendix"/>
      </w:pPr>
      <w:r w:rsidRPr="009636F9">
        <w:t>The CONTRACTOR shall ensure that all sample results are calculated according to the procedures specified in the analytical methods approved in the planning</w:t>
      </w:r>
      <w:r w:rsidRPr="009636F9">
        <w:rPr>
          <w:spacing w:val="-25"/>
        </w:rPr>
        <w:t xml:space="preserve"> </w:t>
      </w:r>
      <w:r w:rsidRPr="009636F9">
        <w:t>document.</w:t>
      </w:r>
    </w:p>
    <w:p w14:paraId="0E112CE0" w14:textId="77777777" w:rsidR="006728C2" w:rsidRPr="009636F9" w:rsidRDefault="006728C2" w:rsidP="00C648B4">
      <w:pPr>
        <w:pStyle w:val="BTappendix"/>
        <w:rPr>
          <w:rFonts w:eastAsia="Arial Narrow"/>
        </w:rPr>
      </w:pPr>
    </w:p>
    <w:p w14:paraId="5AE812CB" w14:textId="77777777" w:rsidR="00D62001" w:rsidRPr="00C648B4" w:rsidRDefault="00D62001" w:rsidP="00C648B4">
      <w:pPr>
        <w:pStyle w:val="BTappendix"/>
        <w:rPr>
          <w:rFonts w:eastAsia="Arial Narrow"/>
          <w:b/>
        </w:rPr>
      </w:pPr>
      <w:r w:rsidRPr="00C648B4">
        <w:rPr>
          <w:b/>
          <w:u w:val="single" w:color="000000"/>
        </w:rPr>
        <w:t>FIELD</w:t>
      </w:r>
      <w:r w:rsidRPr="00C648B4">
        <w:rPr>
          <w:b/>
          <w:spacing w:val="-6"/>
          <w:u w:val="single" w:color="000000"/>
        </w:rPr>
        <w:t xml:space="preserve"> </w:t>
      </w:r>
      <w:r w:rsidRPr="00C648B4">
        <w:rPr>
          <w:b/>
          <w:u w:val="single" w:color="000000"/>
        </w:rPr>
        <w:t>ACTIVITIES</w:t>
      </w:r>
    </w:p>
    <w:p w14:paraId="1425E205" w14:textId="681E07B7" w:rsidR="00D62001" w:rsidRPr="009636F9" w:rsidRDefault="00B101E5" w:rsidP="00C648B4">
      <w:pPr>
        <w:pStyle w:val="BTappendix"/>
        <w:rPr>
          <w:rFonts w:eastAsia="Arial Narrow"/>
        </w:rPr>
      </w:pPr>
      <w:r>
        <w:rPr>
          <w:rFonts w:eastAsia="Arial Narrow"/>
        </w:rPr>
        <w:t>"</w:t>
      </w:r>
      <w:r w:rsidR="00D62001" w:rsidRPr="009636F9">
        <w:rPr>
          <w:rFonts w:eastAsia="Arial Narrow"/>
        </w:rPr>
        <w:t>Sample</w:t>
      </w:r>
      <w:r>
        <w:rPr>
          <w:rFonts w:eastAsia="Arial Narrow"/>
        </w:rPr>
        <w:t>"</w:t>
      </w:r>
      <w:r w:rsidR="00D62001" w:rsidRPr="009636F9">
        <w:rPr>
          <w:rFonts w:eastAsia="Arial Narrow"/>
          <w:spacing w:val="-5"/>
        </w:rPr>
        <w:t xml:space="preserve"> </w:t>
      </w:r>
      <w:r w:rsidR="00D62001" w:rsidRPr="009636F9">
        <w:rPr>
          <w:rFonts w:eastAsia="Arial Narrow"/>
        </w:rPr>
        <w:t>refers</w:t>
      </w:r>
      <w:r w:rsidR="00D62001" w:rsidRPr="009636F9">
        <w:rPr>
          <w:rFonts w:eastAsia="Arial Narrow"/>
          <w:spacing w:val="-4"/>
        </w:rPr>
        <w:t xml:space="preserve"> </w:t>
      </w:r>
      <w:r w:rsidR="00D62001" w:rsidRPr="009636F9">
        <w:rPr>
          <w:rFonts w:eastAsia="Arial Narrow"/>
        </w:rPr>
        <w:t>to</w:t>
      </w:r>
      <w:r w:rsidR="00D62001" w:rsidRPr="009636F9">
        <w:rPr>
          <w:rFonts w:eastAsia="Arial Narrow"/>
          <w:spacing w:val="-3"/>
        </w:rPr>
        <w:t xml:space="preserve"> </w:t>
      </w:r>
      <w:r w:rsidR="00D62001" w:rsidRPr="009636F9">
        <w:rPr>
          <w:rFonts w:eastAsia="Arial Narrow"/>
        </w:rPr>
        <w:t>samples</w:t>
      </w:r>
      <w:r w:rsidR="00D62001" w:rsidRPr="009636F9">
        <w:rPr>
          <w:rFonts w:eastAsia="Arial Narrow"/>
          <w:spacing w:val="-4"/>
        </w:rPr>
        <w:t xml:space="preserve"> </w:t>
      </w:r>
      <w:r w:rsidR="00D62001" w:rsidRPr="009636F9">
        <w:rPr>
          <w:rFonts w:eastAsia="Arial Narrow"/>
        </w:rPr>
        <w:t>that</w:t>
      </w:r>
      <w:r w:rsidR="00D62001" w:rsidRPr="009636F9">
        <w:rPr>
          <w:rFonts w:eastAsia="Arial Narrow"/>
          <w:spacing w:val="-3"/>
        </w:rPr>
        <w:t xml:space="preserve"> </w:t>
      </w:r>
      <w:r w:rsidR="00D62001" w:rsidRPr="009636F9">
        <w:rPr>
          <w:rFonts w:eastAsia="Arial Narrow"/>
        </w:rPr>
        <w:t>have</w:t>
      </w:r>
      <w:r w:rsidR="00D62001" w:rsidRPr="009636F9">
        <w:rPr>
          <w:rFonts w:eastAsia="Arial Narrow"/>
          <w:spacing w:val="-3"/>
        </w:rPr>
        <w:t xml:space="preserve"> </w:t>
      </w:r>
      <w:r w:rsidR="00D62001" w:rsidRPr="009636F9">
        <w:rPr>
          <w:rFonts w:eastAsia="Arial Narrow"/>
        </w:rPr>
        <w:t>been</w:t>
      </w:r>
      <w:r w:rsidR="00D62001" w:rsidRPr="009636F9">
        <w:rPr>
          <w:rFonts w:eastAsia="Arial Narrow"/>
          <w:spacing w:val="-3"/>
        </w:rPr>
        <w:t xml:space="preserve"> </w:t>
      </w:r>
      <w:r w:rsidR="00D62001" w:rsidRPr="009636F9">
        <w:rPr>
          <w:rFonts w:eastAsia="Arial Narrow"/>
        </w:rPr>
        <w:t>either</w:t>
      </w:r>
      <w:r w:rsidR="00D62001" w:rsidRPr="009636F9">
        <w:rPr>
          <w:rFonts w:eastAsia="Arial Narrow"/>
          <w:spacing w:val="-3"/>
        </w:rPr>
        <w:t xml:space="preserve"> </w:t>
      </w:r>
      <w:r w:rsidR="00D62001" w:rsidRPr="009636F9">
        <w:rPr>
          <w:rFonts w:eastAsia="Arial Narrow"/>
        </w:rPr>
        <w:t>collected</w:t>
      </w:r>
      <w:r w:rsidR="00D62001" w:rsidRPr="009636F9">
        <w:rPr>
          <w:rFonts w:eastAsia="Arial Narrow"/>
          <w:spacing w:val="-3"/>
        </w:rPr>
        <w:t xml:space="preserve"> </w:t>
      </w:r>
      <w:r w:rsidR="00D62001" w:rsidRPr="009636F9">
        <w:rPr>
          <w:rFonts w:eastAsia="Arial Narrow"/>
        </w:rPr>
        <w:t>or</w:t>
      </w:r>
      <w:r w:rsidR="00D62001" w:rsidRPr="009636F9">
        <w:rPr>
          <w:rFonts w:eastAsia="Arial Narrow"/>
          <w:spacing w:val="-3"/>
        </w:rPr>
        <w:t xml:space="preserve"> </w:t>
      </w:r>
      <w:r w:rsidR="00D62001" w:rsidRPr="009636F9">
        <w:rPr>
          <w:rFonts w:eastAsia="Arial Narrow"/>
        </w:rPr>
        <w:t>analyzed</w:t>
      </w:r>
      <w:r w:rsidR="00D62001" w:rsidRPr="009636F9">
        <w:rPr>
          <w:rFonts w:eastAsia="Arial Narrow"/>
          <w:spacing w:val="-3"/>
        </w:rPr>
        <w:t xml:space="preserve"> </w:t>
      </w:r>
      <w:r w:rsidR="00D62001" w:rsidRPr="009636F9">
        <w:rPr>
          <w:rFonts w:eastAsia="Arial Narrow"/>
        </w:rPr>
        <w:t>under</w:t>
      </w:r>
      <w:r w:rsidR="00D62001" w:rsidRPr="009636F9">
        <w:rPr>
          <w:rFonts w:eastAsia="Arial Narrow"/>
          <w:spacing w:val="-3"/>
        </w:rPr>
        <w:t xml:space="preserve"> </w:t>
      </w:r>
      <w:r w:rsidR="00D62001" w:rsidRPr="009636F9">
        <w:rPr>
          <w:rFonts w:eastAsia="Arial Narrow"/>
        </w:rPr>
        <w:t>the</w:t>
      </w:r>
      <w:r w:rsidR="00D62001" w:rsidRPr="009636F9">
        <w:rPr>
          <w:rFonts w:eastAsia="Arial Narrow"/>
          <w:spacing w:val="-3"/>
        </w:rPr>
        <w:t xml:space="preserve"> </w:t>
      </w:r>
      <w:r w:rsidR="00D62001" w:rsidRPr="009636F9">
        <w:rPr>
          <w:rFonts w:eastAsia="Arial Narrow"/>
        </w:rPr>
        <w:t>terms</w:t>
      </w:r>
      <w:r w:rsidR="00D62001" w:rsidRPr="009636F9">
        <w:rPr>
          <w:rFonts w:eastAsia="Arial Narrow"/>
          <w:spacing w:val="-4"/>
        </w:rPr>
        <w:t xml:space="preserve"> </w:t>
      </w:r>
      <w:r w:rsidR="00D62001" w:rsidRPr="009636F9">
        <w:rPr>
          <w:rFonts w:eastAsia="Arial Narrow"/>
        </w:rPr>
        <w:t>of</w:t>
      </w:r>
      <w:r w:rsidR="00D62001" w:rsidRPr="009636F9">
        <w:rPr>
          <w:rFonts w:eastAsia="Arial Narrow"/>
          <w:spacing w:val="-3"/>
        </w:rPr>
        <w:t xml:space="preserve"> </w:t>
      </w:r>
      <w:r w:rsidR="00D62001" w:rsidRPr="009636F9">
        <w:rPr>
          <w:rFonts w:eastAsia="Arial Narrow"/>
        </w:rPr>
        <w:t>this</w:t>
      </w:r>
      <w:r w:rsidR="00D62001" w:rsidRPr="009636F9">
        <w:rPr>
          <w:rFonts w:eastAsia="Arial Narrow"/>
          <w:spacing w:val="-4"/>
        </w:rPr>
        <w:t xml:space="preserve"> </w:t>
      </w:r>
      <w:r w:rsidR="00D62001" w:rsidRPr="009636F9">
        <w:rPr>
          <w:rFonts w:eastAsia="Arial Narrow"/>
        </w:rPr>
        <w:t>Contract.</w:t>
      </w:r>
    </w:p>
    <w:p w14:paraId="0C5C9F5A" w14:textId="3FF7C64C" w:rsidR="00D62001" w:rsidRPr="009636F9" w:rsidRDefault="00D62001" w:rsidP="00C648B4">
      <w:pPr>
        <w:pStyle w:val="BTappendix"/>
        <w:rPr>
          <w:rFonts w:eastAsia="Arial Narrow"/>
        </w:rPr>
      </w:pPr>
      <w:r w:rsidRPr="009636F9">
        <w:rPr>
          <w:rFonts w:eastAsia="Arial Narrow"/>
        </w:rPr>
        <w:t>The</w:t>
      </w:r>
      <w:r w:rsidRPr="009636F9">
        <w:rPr>
          <w:rFonts w:eastAsia="Arial Narrow"/>
          <w:spacing w:val="-3"/>
        </w:rPr>
        <w:t xml:space="preserve"> </w:t>
      </w:r>
      <w:r w:rsidRPr="009636F9">
        <w:rPr>
          <w:rFonts w:eastAsia="Arial Narrow"/>
        </w:rPr>
        <w:t>CONTRACTOR</w:t>
      </w:r>
      <w:r w:rsidRPr="009636F9">
        <w:rPr>
          <w:rFonts w:eastAsia="Arial Narrow"/>
          <w:spacing w:val="-4"/>
        </w:rPr>
        <w:t xml:space="preserve"> </w:t>
      </w:r>
      <w:r w:rsidRPr="009636F9">
        <w:rPr>
          <w:rFonts w:eastAsia="Arial Narrow"/>
        </w:rPr>
        <w:t>shall</w:t>
      </w:r>
      <w:r w:rsidRPr="009636F9">
        <w:rPr>
          <w:rFonts w:eastAsia="Arial Narrow"/>
          <w:spacing w:val="-4"/>
        </w:rPr>
        <w:t xml:space="preserve"> </w:t>
      </w:r>
      <w:r w:rsidRPr="009636F9">
        <w:rPr>
          <w:rFonts w:eastAsia="Arial Narrow"/>
        </w:rPr>
        <w:t>ensure</w:t>
      </w:r>
      <w:r w:rsidRPr="009636F9">
        <w:rPr>
          <w:rFonts w:eastAsia="Arial Narrow"/>
          <w:spacing w:val="-3"/>
        </w:rPr>
        <w:t xml:space="preserve"> </w:t>
      </w:r>
      <w:r w:rsidRPr="009636F9">
        <w:rPr>
          <w:rFonts w:eastAsia="Arial Narrow"/>
        </w:rPr>
        <w:t>that</w:t>
      </w:r>
      <w:r w:rsidRPr="009636F9">
        <w:rPr>
          <w:rFonts w:eastAsia="Arial Narrow"/>
          <w:spacing w:val="-3"/>
        </w:rPr>
        <w:t xml:space="preserve"> </w:t>
      </w:r>
      <w:r w:rsidRPr="009636F9">
        <w:rPr>
          <w:rFonts w:eastAsia="Arial Narrow"/>
        </w:rPr>
        <w:t>all</w:t>
      </w:r>
      <w:r w:rsidRPr="009636F9">
        <w:rPr>
          <w:rFonts w:eastAsia="Arial Narrow"/>
          <w:spacing w:val="-4"/>
        </w:rPr>
        <w:t xml:space="preserve"> </w:t>
      </w:r>
      <w:r w:rsidRPr="009636F9">
        <w:rPr>
          <w:rFonts w:eastAsia="Arial Narrow"/>
        </w:rPr>
        <w:t>sample</w:t>
      </w:r>
      <w:r w:rsidRPr="009636F9">
        <w:rPr>
          <w:rFonts w:eastAsia="Arial Narrow"/>
          <w:spacing w:val="-3"/>
        </w:rPr>
        <w:t xml:space="preserve"> </w:t>
      </w:r>
      <w:r w:rsidRPr="009636F9">
        <w:rPr>
          <w:rFonts w:eastAsia="Arial Narrow"/>
        </w:rPr>
        <w:t>collection</w:t>
      </w:r>
      <w:r w:rsidRPr="009636F9">
        <w:rPr>
          <w:rFonts w:eastAsia="Arial Narrow"/>
          <w:spacing w:val="-3"/>
        </w:rPr>
        <w:t xml:space="preserve"> </w:t>
      </w:r>
      <w:r w:rsidRPr="009636F9">
        <w:rPr>
          <w:rFonts w:eastAsia="Arial Narrow"/>
        </w:rPr>
        <w:t>and</w:t>
      </w:r>
      <w:r w:rsidRPr="009636F9">
        <w:rPr>
          <w:rFonts w:eastAsia="Arial Narrow"/>
          <w:spacing w:val="-3"/>
        </w:rPr>
        <w:t xml:space="preserve"> </w:t>
      </w:r>
      <w:r w:rsidRPr="009636F9">
        <w:rPr>
          <w:rFonts w:eastAsia="Arial Narrow"/>
        </w:rPr>
        <w:t>field</w:t>
      </w:r>
      <w:r w:rsidRPr="009636F9">
        <w:rPr>
          <w:rFonts w:eastAsia="Arial Narrow"/>
          <w:spacing w:val="-3"/>
        </w:rPr>
        <w:t xml:space="preserve"> </w:t>
      </w:r>
      <w:r w:rsidRPr="009636F9">
        <w:rPr>
          <w:rFonts w:eastAsia="Arial Narrow"/>
        </w:rPr>
        <w:t>testing</w:t>
      </w:r>
      <w:r w:rsidRPr="009636F9">
        <w:rPr>
          <w:rFonts w:eastAsia="Arial Narrow"/>
          <w:spacing w:val="-3"/>
        </w:rPr>
        <w:t xml:space="preserve"> </w:t>
      </w:r>
      <w:r w:rsidRPr="009636F9">
        <w:rPr>
          <w:rFonts w:eastAsia="Arial Narrow"/>
        </w:rPr>
        <w:t>activities</w:t>
      </w:r>
      <w:r w:rsidRPr="009636F9">
        <w:rPr>
          <w:rFonts w:eastAsia="Arial Narrow"/>
          <w:spacing w:val="-4"/>
        </w:rPr>
        <w:t xml:space="preserve"> </w:t>
      </w:r>
      <w:r w:rsidRPr="009636F9">
        <w:rPr>
          <w:rFonts w:eastAsia="Arial Narrow"/>
        </w:rPr>
        <w:t>are</w:t>
      </w:r>
      <w:r w:rsidRPr="009636F9">
        <w:rPr>
          <w:rFonts w:eastAsia="Arial Narrow"/>
          <w:spacing w:val="-3"/>
        </w:rPr>
        <w:t xml:space="preserve"> </w:t>
      </w:r>
      <w:r w:rsidRPr="009636F9">
        <w:rPr>
          <w:rFonts w:eastAsia="Arial Narrow"/>
        </w:rPr>
        <w:t>performed</w:t>
      </w:r>
      <w:r w:rsidRPr="009636F9">
        <w:rPr>
          <w:rFonts w:eastAsia="Arial Narrow"/>
          <w:spacing w:val="-3"/>
        </w:rPr>
        <w:t xml:space="preserve"> </w:t>
      </w:r>
      <w:r w:rsidRPr="009636F9">
        <w:rPr>
          <w:rFonts w:eastAsia="Arial Narrow"/>
        </w:rPr>
        <w:t>in</w:t>
      </w:r>
      <w:r w:rsidRPr="009636F9">
        <w:rPr>
          <w:rFonts w:eastAsia="Arial Narrow"/>
          <w:spacing w:val="-3"/>
        </w:rPr>
        <w:t xml:space="preserve"> </w:t>
      </w:r>
      <w:r w:rsidRPr="009636F9">
        <w:rPr>
          <w:rFonts w:eastAsia="Arial Narrow"/>
        </w:rPr>
        <w:t>accordance</w:t>
      </w:r>
      <w:r w:rsidRPr="009636F9">
        <w:rPr>
          <w:rFonts w:eastAsia="Arial Narrow"/>
          <w:spacing w:val="-3"/>
        </w:rPr>
        <w:t xml:space="preserve"> </w:t>
      </w:r>
      <w:r w:rsidRPr="009636F9">
        <w:rPr>
          <w:rFonts w:eastAsia="Arial Narrow"/>
        </w:rPr>
        <w:t>with the Department</w:t>
      </w:r>
      <w:r w:rsidR="00B101E5">
        <w:rPr>
          <w:rFonts w:eastAsia="Arial Narrow"/>
        </w:rPr>
        <w:t>'</w:t>
      </w:r>
      <w:r w:rsidRPr="009636F9">
        <w:rPr>
          <w:rFonts w:eastAsia="Arial Narrow"/>
        </w:rPr>
        <w:t xml:space="preserve">s </w:t>
      </w:r>
      <w:r w:rsidR="00B101E5">
        <w:rPr>
          <w:rFonts w:eastAsia="Arial Narrow"/>
        </w:rPr>
        <w:t>"</w:t>
      </w:r>
      <w:r w:rsidRPr="009636F9">
        <w:rPr>
          <w:rFonts w:eastAsia="Arial Narrow"/>
        </w:rPr>
        <w:t>Standard Operating Procedures for Field Activities</w:t>
      </w:r>
      <w:r w:rsidR="00B101E5">
        <w:rPr>
          <w:rFonts w:eastAsia="Arial Narrow"/>
        </w:rPr>
        <w:t>"</w:t>
      </w:r>
      <w:r w:rsidRPr="009636F9">
        <w:rPr>
          <w:rFonts w:eastAsia="Arial Narrow"/>
        </w:rPr>
        <w:t xml:space="preserve"> (DEP-SOP-001/01, March 31, 2008). The specific standard operating procedures (SOPs) to be used for this Contract shall be cited in the planning document (see Section</w:t>
      </w:r>
      <w:r w:rsidRPr="009636F9">
        <w:rPr>
          <w:rFonts w:eastAsia="Arial Narrow"/>
          <w:spacing w:val="-9"/>
        </w:rPr>
        <w:t xml:space="preserve"> </w:t>
      </w:r>
      <w:r w:rsidRPr="009636F9">
        <w:rPr>
          <w:rFonts w:eastAsia="Arial Narrow"/>
        </w:rPr>
        <w:t>6).</w:t>
      </w:r>
    </w:p>
    <w:p w14:paraId="585A08C0" w14:textId="1F7F39C3" w:rsidR="00D62001" w:rsidRPr="009636F9" w:rsidRDefault="00D62001" w:rsidP="00C648B4">
      <w:pPr>
        <w:pStyle w:val="BTappendix"/>
        <w:rPr>
          <w:rFonts w:eastAsia="Arial Narrow"/>
        </w:rPr>
      </w:pPr>
      <w:r w:rsidRPr="009636F9">
        <w:t>Any non-standard field procedure shall be submitted for review and approval to the DEP contract manager in accordance with section FA 2000 of DEP-SOP-001/01.</w:t>
      </w:r>
      <w:r w:rsidR="00072824">
        <w:t xml:space="preserve"> </w:t>
      </w:r>
      <w:r w:rsidRPr="009636F9">
        <w:t>All non-standard procedures and methods must be approved by</w:t>
      </w:r>
      <w:r w:rsidRPr="009636F9">
        <w:rPr>
          <w:spacing w:val="-4"/>
        </w:rPr>
        <w:t xml:space="preserve"> </w:t>
      </w:r>
      <w:r w:rsidRPr="009636F9">
        <w:t>the</w:t>
      </w:r>
      <w:r w:rsidRPr="009636F9">
        <w:rPr>
          <w:spacing w:val="-3"/>
        </w:rPr>
        <w:t xml:space="preserve"> </w:t>
      </w:r>
      <w:r w:rsidRPr="009636F9">
        <w:t>DEP</w:t>
      </w:r>
      <w:r w:rsidRPr="009636F9">
        <w:rPr>
          <w:spacing w:val="-4"/>
        </w:rPr>
        <w:t xml:space="preserve"> </w:t>
      </w:r>
      <w:r w:rsidRPr="009636F9">
        <w:t>contract</w:t>
      </w:r>
      <w:r w:rsidRPr="009636F9">
        <w:rPr>
          <w:spacing w:val="-3"/>
        </w:rPr>
        <w:t xml:space="preserve"> </w:t>
      </w:r>
      <w:r w:rsidRPr="009636F9">
        <w:t>manager</w:t>
      </w:r>
      <w:r w:rsidRPr="009636F9">
        <w:rPr>
          <w:spacing w:val="-3"/>
        </w:rPr>
        <w:t xml:space="preserve"> </w:t>
      </w:r>
      <w:r w:rsidRPr="009636F9">
        <w:t>before</w:t>
      </w:r>
      <w:r w:rsidRPr="009636F9">
        <w:rPr>
          <w:spacing w:val="-3"/>
        </w:rPr>
        <w:t xml:space="preserve"> </w:t>
      </w:r>
      <w:r w:rsidRPr="009636F9">
        <w:t>use</w:t>
      </w:r>
      <w:r w:rsidRPr="009636F9">
        <w:rPr>
          <w:spacing w:val="-3"/>
        </w:rPr>
        <w:t xml:space="preserve"> </w:t>
      </w:r>
      <w:r w:rsidRPr="009636F9">
        <w:t>under</w:t>
      </w:r>
      <w:r w:rsidRPr="009636F9">
        <w:rPr>
          <w:spacing w:val="-3"/>
        </w:rPr>
        <w:t xml:space="preserve"> </w:t>
      </w:r>
      <w:r w:rsidRPr="009636F9">
        <w:t>this</w:t>
      </w:r>
      <w:r w:rsidRPr="009636F9">
        <w:rPr>
          <w:spacing w:val="-4"/>
        </w:rPr>
        <w:t xml:space="preserve"> </w:t>
      </w:r>
      <w:r w:rsidRPr="009636F9">
        <w:t>Contract</w:t>
      </w:r>
      <w:r w:rsidRPr="009636F9">
        <w:rPr>
          <w:spacing w:val="-3"/>
        </w:rPr>
        <w:t xml:space="preserve"> </w:t>
      </w:r>
      <w:r w:rsidRPr="009636F9">
        <w:t>and</w:t>
      </w:r>
      <w:r w:rsidRPr="009636F9">
        <w:rPr>
          <w:spacing w:val="-3"/>
        </w:rPr>
        <w:t xml:space="preserve"> </w:t>
      </w:r>
      <w:r w:rsidRPr="009636F9">
        <w:t>must</w:t>
      </w:r>
      <w:r w:rsidRPr="009636F9">
        <w:rPr>
          <w:spacing w:val="-3"/>
        </w:rPr>
        <w:t xml:space="preserve"> </w:t>
      </w:r>
      <w:r w:rsidRPr="009636F9">
        <w:t>be</w:t>
      </w:r>
      <w:r w:rsidRPr="009636F9">
        <w:rPr>
          <w:spacing w:val="-3"/>
        </w:rPr>
        <w:t xml:space="preserve"> </w:t>
      </w:r>
      <w:r w:rsidRPr="009636F9">
        <w:t>cited</w:t>
      </w:r>
      <w:r w:rsidRPr="009636F9">
        <w:rPr>
          <w:spacing w:val="-3"/>
        </w:rPr>
        <w:t xml:space="preserve"> </w:t>
      </w:r>
      <w:r w:rsidRPr="009636F9">
        <w:t>or</w:t>
      </w:r>
      <w:r w:rsidRPr="009636F9">
        <w:rPr>
          <w:spacing w:val="-3"/>
        </w:rPr>
        <w:t xml:space="preserve"> </w:t>
      </w:r>
      <w:r w:rsidRPr="009636F9">
        <w:t>described</w:t>
      </w:r>
      <w:r w:rsidRPr="009636F9">
        <w:rPr>
          <w:spacing w:val="-3"/>
        </w:rPr>
        <w:t xml:space="preserve"> </w:t>
      </w:r>
      <w:r w:rsidRPr="009636F9">
        <w:t>in</w:t>
      </w:r>
      <w:r w:rsidRPr="009636F9">
        <w:rPr>
          <w:spacing w:val="-3"/>
        </w:rPr>
        <w:t xml:space="preserve"> </w:t>
      </w:r>
      <w:r w:rsidRPr="009636F9">
        <w:t>the</w:t>
      </w:r>
      <w:r w:rsidRPr="009636F9">
        <w:rPr>
          <w:spacing w:val="-1"/>
        </w:rPr>
        <w:t xml:space="preserve"> </w:t>
      </w:r>
      <w:r w:rsidRPr="009636F9">
        <w:t>planning</w:t>
      </w:r>
      <w:r w:rsidRPr="009636F9">
        <w:rPr>
          <w:spacing w:val="-3"/>
        </w:rPr>
        <w:t xml:space="preserve"> </w:t>
      </w:r>
      <w:r w:rsidRPr="009636F9">
        <w:t>document.</w:t>
      </w:r>
    </w:p>
    <w:p w14:paraId="110E8B6A" w14:textId="77777777" w:rsidR="00D62001" w:rsidRPr="009636F9" w:rsidRDefault="00D62001" w:rsidP="00C648B4">
      <w:pPr>
        <w:pStyle w:val="BTappendix"/>
        <w:rPr>
          <w:rFonts w:eastAsia="Arial Narrow"/>
        </w:rPr>
      </w:pPr>
      <w:r w:rsidRPr="009636F9">
        <w:t>Per</w:t>
      </w:r>
      <w:r w:rsidRPr="009636F9">
        <w:rPr>
          <w:spacing w:val="-3"/>
        </w:rPr>
        <w:t xml:space="preserve"> </w:t>
      </w:r>
      <w:r w:rsidRPr="009636F9">
        <w:t>the</w:t>
      </w:r>
      <w:r w:rsidRPr="009636F9">
        <w:rPr>
          <w:spacing w:val="-3"/>
        </w:rPr>
        <w:t xml:space="preserve"> </w:t>
      </w:r>
      <w:r w:rsidRPr="009636F9">
        <w:t>quality</w:t>
      </w:r>
      <w:r w:rsidRPr="009636F9">
        <w:rPr>
          <w:spacing w:val="-4"/>
        </w:rPr>
        <w:t xml:space="preserve"> </w:t>
      </w:r>
      <w:r w:rsidRPr="009636F9">
        <w:t>control</w:t>
      </w:r>
      <w:r w:rsidRPr="009636F9">
        <w:rPr>
          <w:spacing w:val="-4"/>
        </w:rPr>
        <w:t xml:space="preserve"> </w:t>
      </w:r>
      <w:r w:rsidRPr="009636F9">
        <w:t>measures</w:t>
      </w:r>
      <w:r w:rsidRPr="009636F9">
        <w:rPr>
          <w:spacing w:val="-1"/>
        </w:rPr>
        <w:t xml:space="preserve"> </w:t>
      </w:r>
      <w:r w:rsidRPr="009636F9">
        <w:t>outlined</w:t>
      </w:r>
      <w:r w:rsidRPr="009636F9">
        <w:rPr>
          <w:spacing w:val="-3"/>
        </w:rPr>
        <w:t xml:space="preserve"> </w:t>
      </w:r>
      <w:r w:rsidRPr="009636F9">
        <w:t>in</w:t>
      </w:r>
      <w:r w:rsidRPr="009636F9">
        <w:rPr>
          <w:spacing w:val="-3"/>
        </w:rPr>
        <w:t xml:space="preserve"> </w:t>
      </w:r>
      <w:r w:rsidRPr="009636F9">
        <w:t>the</w:t>
      </w:r>
      <w:r w:rsidRPr="009636F9">
        <w:rPr>
          <w:spacing w:val="-3"/>
        </w:rPr>
        <w:t xml:space="preserve"> </w:t>
      </w:r>
      <w:r w:rsidRPr="009636F9">
        <w:t>DEP</w:t>
      </w:r>
      <w:r w:rsidRPr="009636F9">
        <w:rPr>
          <w:spacing w:val="-2"/>
        </w:rPr>
        <w:t xml:space="preserve"> </w:t>
      </w:r>
      <w:r w:rsidRPr="009636F9">
        <w:t>SOPs</w:t>
      </w:r>
      <w:r w:rsidRPr="009636F9">
        <w:rPr>
          <w:spacing w:val="-4"/>
        </w:rPr>
        <w:t xml:space="preserve"> </w:t>
      </w:r>
      <w:r w:rsidRPr="009636F9">
        <w:t>(FQ</w:t>
      </w:r>
      <w:r w:rsidRPr="009636F9">
        <w:rPr>
          <w:spacing w:val="-3"/>
        </w:rPr>
        <w:t xml:space="preserve"> </w:t>
      </w:r>
      <w:r w:rsidRPr="009636F9">
        <w:t>1000</w:t>
      </w:r>
      <w:r w:rsidRPr="009636F9">
        <w:rPr>
          <w:spacing w:val="-3"/>
        </w:rPr>
        <w:t xml:space="preserve"> </w:t>
      </w:r>
      <w:r w:rsidRPr="009636F9">
        <w:t>and</w:t>
      </w:r>
      <w:r w:rsidRPr="009636F9">
        <w:rPr>
          <w:spacing w:val="-3"/>
        </w:rPr>
        <w:t xml:space="preserve"> </w:t>
      </w:r>
      <w:r w:rsidRPr="009636F9">
        <w:t>the</w:t>
      </w:r>
      <w:r w:rsidRPr="009636F9">
        <w:rPr>
          <w:spacing w:val="-3"/>
        </w:rPr>
        <w:t xml:space="preserve"> </w:t>
      </w:r>
      <w:r w:rsidRPr="009636F9">
        <w:t>calibration</w:t>
      </w:r>
      <w:r w:rsidRPr="009636F9">
        <w:rPr>
          <w:spacing w:val="-3"/>
        </w:rPr>
        <w:t xml:space="preserve"> </w:t>
      </w:r>
      <w:r w:rsidRPr="009636F9">
        <w:t>requirements</w:t>
      </w:r>
      <w:r w:rsidRPr="009636F9">
        <w:rPr>
          <w:spacing w:val="-4"/>
        </w:rPr>
        <w:t xml:space="preserve"> </w:t>
      </w:r>
      <w:r w:rsidRPr="009636F9">
        <w:t>of</w:t>
      </w:r>
      <w:r w:rsidRPr="009636F9">
        <w:rPr>
          <w:spacing w:val="-3"/>
        </w:rPr>
        <w:t xml:space="preserve"> </w:t>
      </w:r>
      <w:r w:rsidRPr="009636F9">
        <w:t>the</w:t>
      </w:r>
      <w:r w:rsidRPr="009636F9">
        <w:rPr>
          <w:spacing w:val="-3"/>
        </w:rPr>
        <w:t xml:space="preserve"> </w:t>
      </w:r>
      <w:r w:rsidRPr="009636F9">
        <w:t>FT-series for field testing), the CONTRACTOR shall ensure that the following field quality controls (and any additional quality control</w:t>
      </w:r>
      <w:r w:rsidRPr="009636F9">
        <w:rPr>
          <w:spacing w:val="-5"/>
        </w:rPr>
        <w:t xml:space="preserve"> </w:t>
      </w:r>
      <w:r w:rsidRPr="009636F9">
        <w:t>measures</w:t>
      </w:r>
      <w:r w:rsidRPr="009636F9">
        <w:rPr>
          <w:spacing w:val="-5"/>
        </w:rPr>
        <w:t xml:space="preserve"> </w:t>
      </w:r>
      <w:r w:rsidRPr="009636F9">
        <w:t>specified</w:t>
      </w:r>
      <w:r w:rsidRPr="009636F9">
        <w:rPr>
          <w:spacing w:val="-4"/>
        </w:rPr>
        <w:t xml:space="preserve"> </w:t>
      </w:r>
      <w:r w:rsidRPr="009636F9">
        <w:t>in</w:t>
      </w:r>
      <w:r w:rsidRPr="009636F9">
        <w:rPr>
          <w:spacing w:val="-4"/>
        </w:rPr>
        <w:t xml:space="preserve"> </w:t>
      </w:r>
      <w:r w:rsidRPr="009636F9">
        <w:t>the</w:t>
      </w:r>
      <w:r w:rsidRPr="009636F9">
        <w:rPr>
          <w:spacing w:val="-2"/>
        </w:rPr>
        <w:t xml:space="preserve"> </w:t>
      </w:r>
      <w:r w:rsidRPr="009636F9">
        <w:t>addenda)</w:t>
      </w:r>
      <w:r w:rsidRPr="009636F9">
        <w:rPr>
          <w:spacing w:val="-4"/>
        </w:rPr>
        <w:t xml:space="preserve"> </w:t>
      </w:r>
      <w:r w:rsidRPr="009636F9">
        <w:t>are</w:t>
      </w:r>
      <w:r w:rsidRPr="009636F9">
        <w:rPr>
          <w:spacing w:val="-4"/>
        </w:rPr>
        <w:t xml:space="preserve"> </w:t>
      </w:r>
      <w:r w:rsidRPr="009636F9">
        <w:t>incorporated</w:t>
      </w:r>
      <w:r w:rsidRPr="009636F9">
        <w:rPr>
          <w:spacing w:val="-4"/>
        </w:rPr>
        <w:t xml:space="preserve"> </w:t>
      </w:r>
      <w:r w:rsidRPr="009636F9">
        <w:t>into</w:t>
      </w:r>
      <w:r w:rsidRPr="009636F9">
        <w:rPr>
          <w:spacing w:val="-4"/>
        </w:rPr>
        <w:t xml:space="preserve"> </w:t>
      </w:r>
      <w:r w:rsidRPr="009636F9">
        <w:t>the</w:t>
      </w:r>
      <w:r w:rsidRPr="009636F9">
        <w:rPr>
          <w:spacing w:val="-4"/>
        </w:rPr>
        <w:t xml:space="preserve"> </w:t>
      </w:r>
      <w:r w:rsidRPr="009636F9">
        <w:t>project</w:t>
      </w:r>
      <w:r w:rsidRPr="009636F9">
        <w:rPr>
          <w:spacing w:val="-4"/>
        </w:rPr>
        <w:t xml:space="preserve"> </w:t>
      </w:r>
      <w:r w:rsidRPr="009636F9">
        <w:t>design:</w:t>
      </w:r>
    </w:p>
    <w:p w14:paraId="760716EE" w14:textId="77777777" w:rsidR="00D62001" w:rsidRPr="009636F9" w:rsidRDefault="00D62001" w:rsidP="00C648B4">
      <w:pPr>
        <w:pStyle w:val="BTappendix"/>
        <w:rPr>
          <w:rFonts w:eastAsia="Arial Narrow"/>
        </w:rPr>
      </w:pPr>
      <w:r w:rsidRPr="009636F9">
        <w:t>Matrix-Related</w:t>
      </w:r>
      <w:r w:rsidRPr="009636F9">
        <w:rPr>
          <w:spacing w:val="-3"/>
        </w:rPr>
        <w:t xml:space="preserve"> </w:t>
      </w:r>
      <w:r w:rsidRPr="009636F9">
        <w:t>Quality</w:t>
      </w:r>
      <w:r w:rsidRPr="009636F9">
        <w:rPr>
          <w:spacing w:val="-4"/>
        </w:rPr>
        <w:t xml:space="preserve"> </w:t>
      </w:r>
      <w:r w:rsidRPr="009636F9">
        <w:t>Controls</w:t>
      </w:r>
      <w:r w:rsidRPr="009636F9">
        <w:rPr>
          <w:spacing w:val="-4"/>
        </w:rPr>
        <w:t xml:space="preserve"> </w:t>
      </w:r>
      <w:r w:rsidRPr="009636F9">
        <w:t>-</w:t>
      </w:r>
      <w:r w:rsidRPr="009636F9">
        <w:rPr>
          <w:spacing w:val="-3"/>
        </w:rPr>
        <w:t xml:space="preserve"> </w:t>
      </w:r>
      <w:r w:rsidRPr="009636F9">
        <w:t>The</w:t>
      </w:r>
      <w:r w:rsidRPr="009636F9">
        <w:rPr>
          <w:spacing w:val="-3"/>
        </w:rPr>
        <w:t xml:space="preserve"> </w:t>
      </w:r>
      <w:r w:rsidRPr="009636F9">
        <w:t>CONTRACTOR</w:t>
      </w:r>
      <w:r w:rsidRPr="009636F9">
        <w:rPr>
          <w:spacing w:val="-4"/>
        </w:rPr>
        <w:t xml:space="preserve"> </w:t>
      </w:r>
      <w:r w:rsidRPr="009636F9">
        <w:t>shall</w:t>
      </w:r>
      <w:r w:rsidRPr="009636F9">
        <w:rPr>
          <w:spacing w:val="-4"/>
        </w:rPr>
        <w:t xml:space="preserve"> </w:t>
      </w:r>
      <w:r w:rsidRPr="009636F9">
        <w:t>ensure</w:t>
      </w:r>
      <w:r w:rsidRPr="009636F9">
        <w:rPr>
          <w:spacing w:val="-3"/>
        </w:rPr>
        <w:t xml:space="preserve"> </w:t>
      </w:r>
      <w:r w:rsidRPr="009636F9">
        <w:t>that</w:t>
      </w:r>
      <w:r w:rsidRPr="009636F9">
        <w:rPr>
          <w:spacing w:val="-3"/>
        </w:rPr>
        <w:t xml:space="preserve"> </w:t>
      </w:r>
      <w:r w:rsidRPr="009636F9">
        <w:t>the</w:t>
      </w:r>
      <w:r w:rsidRPr="009636F9">
        <w:rPr>
          <w:spacing w:val="-3"/>
        </w:rPr>
        <w:t xml:space="preserve"> </w:t>
      </w:r>
      <w:r w:rsidRPr="009636F9">
        <w:t>laboratory</w:t>
      </w:r>
      <w:r w:rsidRPr="009636F9">
        <w:rPr>
          <w:spacing w:val="-4"/>
        </w:rPr>
        <w:t xml:space="preserve"> </w:t>
      </w:r>
      <w:r w:rsidRPr="009636F9">
        <w:t>is</w:t>
      </w:r>
      <w:r w:rsidRPr="009636F9">
        <w:rPr>
          <w:spacing w:val="-4"/>
        </w:rPr>
        <w:t xml:space="preserve"> </w:t>
      </w:r>
      <w:r w:rsidRPr="009636F9">
        <w:t>provided</w:t>
      </w:r>
      <w:r w:rsidRPr="009636F9">
        <w:rPr>
          <w:spacing w:val="-3"/>
        </w:rPr>
        <w:t xml:space="preserve"> </w:t>
      </w:r>
      <w:r w:rsidRPr="009636F9">
        <w:t>with</w:t>
      </w:r>
      <w:r w:rsidRPr="009636F9">
        <w:rPr>
          <w:spacing w:val="-3"/>
        </w:rPr>
        <w:t xml:space="preserve"> </w:t>
      </w:r>
      <w:r w:rsidRPr="009636F9">
        <w:t>sufficient sample volume to analyze at least one set of matrix spikes and either matrix spike duplicates or laboratory duplicates as</w:t>
      </w:r>
      <w:r w:rsidRPr="009636F9">
        <w:rPr>
          <w:spacing w:val="-14"/>
        </w:rPr>
        <w:t xml:space="preserve"> </w:t>
      </w:r>
      <w:r w:rsidRPr="009636F9">
        <w:t>follows:</w:t>
      </w:r>
    </w:p>
    <w:p w14:paraId="090795DC" w14:textId="77777777" w:rsidR="00D62001" w:rsidRPr="009636F9" w:rsidRDefault="00D62001" w:rsidP="00C648B4">
      <w:pPr>
        <w:pStyle w:val="BTappendix"/>
        <w:rPr>
          <w:rFonts w:eastAsia="Arial Narrow"/>
        </w:rPr>
      </w:pPr>
      <w:r w:rsidRPr="009636F9">
        <w:t>The</w:t>
      </w:r>
      <w:r w:rsidRPr="009636F9">
        <w:rPr>
          <w:spacing w:val="-3"/>
        </w:rPr>
        <w:t xml:space="preserve"> </w:t>
      </w:r>
      <w:r w:rsidRPr="009636F9">
        <w:t>first</w:t>
      </w:r>
      <w:r w:rsidRPr="009636F9">
        <w:rPr>
          <w:spacing w:val="-3"/>
        </w:rPr>
        <w:t xml:space="preserve"> </w:t>
      </w:r>
      <w:r w:rsidRPr="009636F9">
        <w:t>time</w:t>
      </w:r>
      <w:r w:rsidRPr="009636F9">
        <w:rPr>
          <w:spacing w:val="-3"/>
        </w:rPr>
        <w:t xml:space="preserve"> </w:t>
      </w:r>
      <w:r w:rsidRPr="009636F9">
        <w:t>a</w:t>
      </w:r>
      <w:r w:rsidRPr="009636F9">
        <w:rPr>
          <w:spacing w:val="-3"/>
        </w:rPr>
        <w:t xml:space="preserve"> </w:t>
      </w:r>
      <w:r w:rsidRPr="009636F9">
        <w:t>sample</w:t>
      </w:r>
      <w:r w:rsidRPr="009636F9">
        <w:rPr>
          <w:spacing w:val="-3"/>
        </w:rPr>
        <w:t xml:space="preserve"> </w:t>
      </w:r>
      <w:r w:rsidRPr="009636F9">
        <w:t>from</w:t>
      </w:r>
      <w:r w:rsidRPr="009636F9">
        <w:rPr>
          <w:spacing w:val="-3"/>
        </w:rPr>
        <w:t xml:space="preserve"> </w:t>
      </w:r>
      <w:r w:rsidRPr="009636F9">
        <w:t>a</w:t>
      </w:r>
      <w:r w:rsidRPr="009636F9">
        <w:rPr>
          <w:spacing w:val="-3"/>
        </w:rPr>
        <w:t xml:space="preserve"> </w:t>
      </w:r>
      <w:r w:rsidRPr="009636F9">
        <w:t>sample</w:t>
      </w:r>
      <w:r w:rsidRPr="009636F9">
        <w:rPr>
          <w:spacing w:val="-3"/>
        </w:rPr>
        <w:t xml:space="preserve"> </w:t>
      </w:r>
      <w:r w:rsidRPr="009636F9">
        <w:t>collection</w:t>
      </w:r>
      <w:r w:rsidRPr="009636F9">
        <w:rPr>
          <w:spacing w:val="-3"/>
        </w:rPr>
        <w:t xml:space="preserve"> </w:t>
      </w:r>
      <w:r w:rsidRPr="009636F9">
        <w:t>matrix</w:t>
      </w:r>
      <w:r w:rsidRPr="009636F9">
        <w:rPr>
          <w:spacing w:val="-4"/>
        </w:rPr>
        <w:t xml:space="preserve"> </w:t>
      </w:r>
      <w:r w:rsidRPr="009636F9">
        <w:t>(see</w:t>
      </w:r>
      <w:r w:rsidRPr="009636F9">
        <w:rPr>
          <w:spacing w:val="-3"/>
        </w:rPr>
        <w:t xml:space="preserve"> </w:t>
      </w:r>
      <w:r w:rsidRPr="009636F9">
        <w:t>Table</w:t>
      </w:r>
      <w:r w:rsidRPr="009636F9">
        <w:rPr>
          <w:spacing w:val="-1"/>
        </w:rPr>
        <w:t xml:space="preserve"> </w:t>
      </w:r>
      <w:r w:rsidRPr="009636F9">
        <w:t>FA</w:t>
      </w:r>
      <w:r w:rsidRPr="009636F9">
        <w:rPr>
          <w:spacing w:val="-4"/>
        </w:rPr>
        <w:t xml:space="preserve"> </w:t>
      </w:r>
      <w:r w:rsidRPr="009636F9">
        <w:t>1000-1)</w:t>
      </w:r>
      <w:r w:rsidRPr="009636F9">
        <w:rPr>
          <w:spacing w:val="-3"/>
        </w:rPr>
        <w:t xml:space="preserve"> </w:t>
      </w:r>
      <w:r w:rsidRPr="009636F9">
        <w:t>is</w:t>
      </w:r>
      <w:r w:rsidRPr="009636F9">
        <w:rPr>
          <w:spacing w:val="-4"/>
        </w:rPr>
        <w:t xml:space="preserve"> </w:t>
      </w:r>
      <w:r w:rsidRPr="009636F9">
        <w:t>collected;</w:t>
      </w:r>
    </w:p>
    <w:p w14:paraId="030CD3E5" w14:textId="77777777" w:rsidR="00D62001" w:rsidRPr="009636F9" w:rsidRDefault="00D62001" w:rsidP="00C648B4">
      <w:pPr>
        <w:pStyle w:val="BTappendix"/>
        <w:rPr>
          <w:rFonts w:eastAsia="Arial Narrow"/>
        </w:rPr>
      </w:pPr>
      <w:r w:rsidRPr="009636F9">
        <w:t>One</w:t>
      </w:r>
      <w:r w:rsidRPr="009636F9">
        <w:rPr>
          <w:spacing w:val="-3"/>
        </w:rPr>
        <w:t xml:space="preserve"> </w:t>
      </w:r>
      <w:r w:rsidRPr="009636F9">
        <w:t>in</w:t>
      </w:r>
      <w:r w:rsidRPr="009636F9">
        <w:rPr>
          <w:spacing w:val="-3"/>
        </w:rPr>
        <w:t xml:space="preserve"> </w:t>
      </w:r>
      <w:r w:rsidRPr="009636F9">
        <w:t>each</w:t>
      </w:r>
      <w:r w:rsidRPr="009636F9">
        <w:rPr>
          <w:spacing w:val="-3"/>
        </w:rPr>
        <w:t xml:space="preserve"> </w:t>
      </w:r>
      <w:r w:rsidRPr="009636F9">
        <w:t>additional</w:t>
      </w:r>
      <w:r w:rsidRPr="009636F9">
        <w:rPr>
          <w:spacing w:val="-4"/>
        </w:rPr>
        <w:t xml:space="preserve"> </w:t>
      </w:r>
      <w:r w:rsidRPr="009636F9">
        <w:t>20</w:t>
      </w:r>
      <w:r w:rsidRPr="009636F9">
        <w:rPr>
          <w:spacing w:val="-3"/>
        </w:rPr>
        <w:t xml:space="preserve"> </w:t>
      </w:r>
      <w:r w:rsidRPr="009636F9">
        <w:t>samples</w:t>
      </w:r>
      <w:r w:rsidRPr="009636F9">
        <w:rPr>
          <w:spacing w:val="-4"/>
        </w:rPr>
        <w:t xml:space="preserve"> </w:t>
      </w:r>
      <w:r w:rsidRPr="009636F9">
        <w:t>of</w:t>
      </w:r>
      <w:r w:rsidRPr="009636F9">
        <w:rPr>
          <w:spacing w:val="-4"/>
        </w:rPr>
        <w:t xml:space="preserve"> </w:t>
      </w:r>
      <w:r w:rsidRPr="009636F9">
        <w:t>the</w:t>
      </w:r>
      <w:r w:rsidRPr="009636F9">
        <w:rPr>
          <w:spacing w:val="-3"/>
        </w:rPr>
        <w:t xml:space="preserve"> </w:t>
      </w:r>
      <w:r w:rsidRPr="009636F9">
        <w:t>sample</w:t>
      </w:r>
      <w:r w:rsidRPr="009636F9">
        <w:rPr>
          <w:spacing w:val="-3"/>
        </w:rPr>
        <w:t xml:space="preserve"> </w:t>
      </w:r>
      <w:r w:rsidRPr="009636F9">
        <w:t>collection</w:t>
      </w:r>
      <w:r w:rsidRPr="009636F9">
        <w:rPr>
          <w:spacing w:val="-3"/>
        </w:rPr>
        <w:t xml:space="preserve"> </w:t>
      </w:r>
      <w:r w:rsidRPr="009636F9">
        <w:t>matrix,</w:t>
      </w:r>
      <w:r w:rsidRPr="009636F9">
        <w:rPr>
          <w:spacing w:val="-1"/>
        </w:rPr>
        <w:t xml:space="preserve"> </w:t>
      </w:r>
      <w:r w:rsidRPr="009636F9">
        <w:t>after</w:t>
      </w:r>
      <w:r w:rsidRPr="009636F9">
        <w:rPr>
          <w:spacing w:val="-3"/>
        </w:rPr>
        <w:t xml:space="preserve"> </w:t>
      </w:r>
      <w:r w:rsidRPr="009636F9">
        <w:t>the</w:t>
      </w:r>
      <w:r w:rsidRPr="009636F9">
        <w:rPr>
          <w:spacing w:val="-3"/>
        </w:rPr>
        <w:t xml:space="preserve"> </w:t>
      </w:r>
      <w:r w:rsidRPr="009636F9">
        <w:t>first</w:t>
      </w:r>
      <w:r w:rsidRPr="009636F9">
        <w:rPr>
          <w:spacing w:val="-3"/>
        </w:rPr>
        <w:t xml:space="preserve"> </w:t>
      </w:r>
      <w:r w:rsidRPr="009636F9">
        <w:t>20</w:t>
      </w:r>
      <w:r w:rsidRPr="009636F9">
        <w:rPr>
          <w:spacing w:val="-3"/>
        </w:rPr>
        <w:t xml:space="preserve"> </w:t>
      </w:r>
      <w:r w:rsidRPr="009636F9">
        <w:t>samples;</w:t>
      </w:r>
      <w:r w:rsidRPr="009636F9">
        <w:rPr>
          <w:spacing w:val="-3"/>
        </w:rPr>
        <w:t xml:space="preserve"> </w:t>
      </w:r>
      <w:r w:rsidRPr="009636F9">
        <w:t>and</w:t>
      </w:r>
    </w:p>
    <w:p w14:paraId="1E29A9CC" w14:textId="77777777" w:rsidR="00D62001" w:rsidRPr="009636F9" w:rsidRDefault="00D62001" w:rsidP="00C648B4">
      <w:pPr>
        <w:pStyle w:val="BTappendix"/>
        <w:rPr>
          <w:rFonts w:eastAsia="Arial Narrow"/>
        </w:rPr>
      </w:pPr>
      <w:r w:rsidRPr="009636F9">
        <w:t>The</w:t>
      </w:r>
      <w:r w:rsidRPr="009636F9">
        <w:rPr>
          <w:spacing w:val="-4"/>
        </w:rPr>
        <w:t xml:space="preserve"> </w:t>
      </w:r>
      <w:r w:rsidRPr="009636F9">
        <w:t>last</w:t>
      </w:r>
      <w:r w:rsidRPr="009636F9">
        <w:rPr>
          <w:spacing w:val="-4"/>
        </w:rPr>
        <w:t xml:space="preserve"> </w:t>
      </w:r>
      <w:r w:rsidRPr="009636F9">
        <w:t>time</w:t>
      </w:r>
      <w:r w:rsidRPr="009636F9">
        <w:rPr>
          <w:spacing w:val="-4"/>
        </w:rPr>
        <w:t xml:space="preserve"> </w:t>
      </w:r>
      <w:r w:rsidRPr="009636F9">
        <w:t>samples</w:t>
      </w:r>
      <w:r w:rsidRPr="009636F9">
        <w:rPr>
          <w:spacing w:val="-4"/>
        </w:rPr>
        <w:t xml:space="preserve"> </w:t>
      </w:r>
      <w:r w:rsidRPr="009636F9">
        <w:t>are</w:t>
      </w:r>
      <w:r w:rsidRPr="009636F9">
        <w:rPr>
          <w:spacing w:val="-4"/>
        </w:rPr>
        <w:t xml:space="preserve"> </w:t>
      </w:r>
      <w:r w:rsidRPr="009636F9">
        <w:t>collected</w:t>
      </w:r>
      <w:r w:rsidRPr="009636F9">
        <w:rPr>
          <w:spacing w:val="-4"/>
        </w:rPr>
        <w:t xml:space="preserve"> </w:t>
      </w:r>
      <w:r w:rsidRPr="009636F9">
        <w:t>for</w:t>
      </w:r>
      <w:r w:rsidRPr="009636F9">
        <w:rPr>
          <w:spacing w:val="-4"/>
        </w:rPr>
        <w:t xml:space="preserve"> </w:t>
      </w:r>
      <w:r w:rsidRPr="009636F9">
        <w:t>the</w:t>
      </w:r>
      <w:r w:rsidRPr="009636F9">
        <w:rPr>
          <w:spacing w:val="-4"/>
        </w:rPr>
        <w:t xml:space="preserve"> </w:t>
      </w:r>
      <w:r w:rsidRPr="009636F9">
        <w:t>sample</w:t>
      </w:r>
      <w:r w:rsidRPr="009636F9">
        <w:rPr>
          <w:spacing w:val="-4"/>
        </w:rPr>
        <w:t xml:space="preserve"> </w:t>
      </w:r>
      <w:r w:rsidRPr="009636F9">
        <w:t>collection</w:t>
      </w:r>
      <w:r w:rsidRPr="009636F9">
        <w:rPr>
          <w:spacing w:val="-4"/>
        </w:rPr>
        <w:t xml:space="preserve"> </w:t>
      </w:r>
      <w:r w:rsidRPr="009636F9">
        <w:t>matrix.</w:t>
      </w:r>
    </w:p>
    <w:p w14:paraId="3F63B407" w14:textId="77777777" w:rsidR="00D62001" w:rsidRPr="009636F9" w:rsidRDefault="00D62001" w:rsidP="00C648B4">
      <w:pPr>
        <w:pStyle w:val="BTappendix"/>
        <w:rPr>
          <w:rFonts w:eastAsia="Arial Narrow"/>
        </w:rPr>
      </w:pPr>
      <w:r w:rsidRPr="009636F9">
        <w:rPr>
          <w:rFonts w:eastAsia="Arial Narrow"/>
        </w:rPr>
        <w:t>Field-Generated Quality Control (QC) Blanks – Blanks associated with field activities as defined in FQ 1210 of the DEP SOPs shall be collected according to the requirements of FQ</w:t>
      </w:r>
      <w:r w:rsidRPr="009636F9">
        <w:rPr>
          <w:rFonts w:eastAsia="Arial Narrow"/>
          <w:spacing w:val="-24"/>
        </w:rPr>
        <w:t xml:space="preserve"> </w:t>
      </w:r>
      <w:r w:rsidRPr="009636F9">
        <w:rPr>
          <w:rFonts w:eastAsia="Arial Narrow"/>
        </w:rPr>
        <w:t>1230.</w:t>
      </w:r>
    </w:p>
    <w:p w14:paraId="6EFE54DF" w14:textId="77777777" w:rsidR="00D62001" w:rsidRPr="009636F9" w:rsidRDefault="00D62001" w:rsidP="00C648B4">
      <w:pPr>
        <w:pStyle w:val="BTappendix"/>
        <w:rPr>
          <w:rFonts w:eastAsia="Arial Narrow"/>
        </w:rPr>
      </w:pPr>
      <w:r w:rsidRPr="009636F9">
        <w:t>If an analyte detected in the sample is also found in any field-generated QC blank that is associated with the sample, the CONTRACTOR shall investigate and attempt to determine the cause of the QC blank contamination. The outcome of this investigation shall be reported and shall include a discussion of the corrective</w:t>
      </w:r>
      <w:r w:rsidRPr="009636F9">
        <w:rPr>
          <w:spacing w:val="-4"/>
        </w:rPr>
        <w:t xml:space="preserve"> </w:t>
      </w:r>
      <w:r w:rsidRPr="009636F9">
        <w:t>measures</w:t>
      </w:r>
      <w:r w:rsidRPr="009636F9">
        <w:rPr>
          <w:spacing w:val="-5"/>
        </w:rPr>
        <w:t xml:space="preserve"> </w:t>
      </w:r>
      <w:r w:rsidRPr="009636F9">
        <w:t>taken</w:t>
      </w:r>
      <w:r w:rsidRPr="009636F9">
        <w:rPr>
          <w:spacing w:val="-4"/>
        </w:rPr>
        <w:t xml:space="preserve"> </w:t>
      </w:r>
      <w:r w:rsidRPr="009636F9">
        <w:t>to</w:t>
      </w:r>
      <w:r w:rsidRPr="009636F9">
        <w:rPr>
          <w:spacing w:val="-4"/>
        </w:rPr>
        <w:t xml:space="preserve"> </w:t>
      </w:r>
      <w:r w:rsidRPr="009636F9">
        <w:t>minimize</w:t>
      </w:r>
      <w:r w:rsidRPr="009636F9">
        <w:rPr>
          <w:spacing w:val="-4"/>
        </w:rPr>
        <w:t xml:space="preserve"> </w:t>
      </w:r>
      <w:r w:rsidRPr="009636F9">
        <w:t>future</w:t>
      </w:r>
      <w:r w:rsidRPr="009636F9">
        <w:rPr>
          <w:spacing w:val="-4"/>
        </w:rPr>
        <w:t xml:space="preserve"> </w:t>
      </w:r>
      <w:r w:rsidRPr="009636F9">
        <w:t>occurrences</w:t>
      </w:r>
      <w:r w:rsidRPr="009636F9">
        <w:rPr>
          <w:spacing w:val="-5"/>
        </w:rPr>
        <w:t xml:space="preserve"> </w:t>
      </w:r>
      <w:r w:rsidRPr="009636F9">
        <w:t>of</w:t>
      </w:r>
      <w:r w:rsidRPr="009636F9">
        <w:rPr>
          <w:spacing w:val="-4"/>
        </w:rPr>
        <w:t xml:space="preserve"> </w:t>
      </w:r>
      <w:r w:rsidRPr="009636F9">
        <w:t>QC</w:t>
      </w:r>
      <w:r w:rsidRPr="009636F9">
        <w:rPr>
          <w:spacing w:val="-5"/>
        </w:rPr>
        <w:t xml:space="preserve"> </w:t>
      </w:r>
      <w:r w:rsidRPr="009636F9">
        <w:t>blank</w:t>
      </w:r>
      <w:r w:rsidRPr="009636F9">
        <w:rPr>
          <w:spacing w:val="-5"/>
        </w:rPr>
        <w:t xml:space="preserve"> </w:t>
      </w:r>
      <w:r w:rsidRPr="009636F9">
        <w:t>contamination.</w:t>
      </w:r>
    </w:p>
    <w:p w14:paraId="2E0AD12B" w14:textId="64179248" w:rsidR="00D62001" w:rsidRDefault="00D62001" w:rsidP="00EE6A8D">
      <w:pPr>
        <w:pStyle w:val="BTappendix"/>
        <w:rPr>
          <w:rFonts w:eastAsia="Arial Narrow"/>
        </w:rPr>
      </w:pPr>
      <w:r w:rsidRPr="009636F9">
        <w:rPr>
          <w:rFonts w:eastAsia="Arial Narrow"/>
        </w:rPr>
        <w:t>If an analyte detected in the sample is also found in any field-generated QC blank that is associated with the sample, the CONTRACTOR shall ensure that the analyte in the affected sample is reported as estimated (</w:t>
      </w:r>
      <w:r w:rsidR="00B101E5">
        <w:rPr>
          <w:rFonts w:eastAsia="Arial Narrow"/>
        </w:rPr>
        <w:t>"</w:t>
      </w:r>
      <w:r w:rsidRPr="009636F9">
        <w:rPr>
          <w:rFonts w:eastAsia="Arial Narrow"/>
        </w:rPr>
        <w:t>J</w:t>
      </w:r>
      <w:r w:rsidR="00B101E5">
        <w:rPr>
          <w:rFonts w:eastAsia="Arial Narrow"/>
        </w:rPr>
        <w:t>"</w:t>
      </w:r>
      <w:r w:rsidRPr="009636F9">
        <w:rPr>
          <w:rFonts w:eastAsia="Arial Narrow"/>
        </w:rPr>
        <w:t xml:space="preserve"> with a narrative explanation) unless the analyte concentration in the affected sample is at least 10 times the reported QC blank value</w:t>
      </w:r>
      <w:r w:rsidRPr="009636F9">
        <w:rPr>
          <w:rFonts w:eastAsia="Arial Narrow"/>
          <w:spacing w:val="-17"/>
        </w:rPr>
        <w:t xml:space="preserve"> </w:t>
      </w:r>
      <w:r w:rsidRPr="009636F9">
        <w:rPr>
          <w:rFonts w:eastAsia="Arial Narrow"/>
        </w:rPr>
        <w:t>concentration.</w:t>
      </w:r>
    </w:p>
    <w:p w14:paraId="6667B8BA" w14:textId="77777777" w:rsidR="006728C2" w:rsidRPr="009636F9" w:rsidRDefault="006728C2" w:rsidP="00C648B4">
      <w:pPr>
        <w:pStyle w:val="BTappendix"/>
        <w:rPr>
          <w:rFonts w:eastAsia="Arial Narrow"/>
        </w:rPr>
      </w:pPr>
    </w:p>
    <w:p w14:paraId="700736A9" w14:textId="77777777" w:rsidR="00D62001" w:rsidRPr="00C648B4" w:rsidRDefault="00D62001" w:rsidP="00C648B4">
      <w:pPr>
        <w:pStyle w:val="BTappendix"/>
        <w:rPr>
          <w:rFonts w:eastAsia="Arial Narrow"/>
          <w:b/>
        </w:rPr>
      </w:pPr>
      <w:r w:rsidRPr="00C648B4">
        <w:rPr>
          <w:b/>
          <w:u w:val="single" w:color="000000"/>
        </w:rPr>
        <w:t>REPORTING,</w:t>
      </w:r>
      <w:r w:rsidRPr="00C648B4">
        <w:rPr>
          <w:b/>
          <w:spacing w:val="-31"/>
          <w:u w:val="single" w:color="000000"/>
        </w:rPr>
        <w:t xml:space="preserve"> </w:t>
      </w:r>
      <w:r w:rsidRPr="00C648B4">
        <w:rPr>
          <w:b/>
          <w:u w:val="single" w:color="000000"/>
        </w:rPr>
        <w:t>DOCUMENTATION AND RECORDS RETENTION</w:t>
      </w:r>
    </w:p>
    <w:p w14:paraId="5FC8DBA4" w14:textId="77777777" w:rsidR="00D62001" w:rsidRPr="009636F9" w:rsidRDefault="00D62001" w:rsidP="00C648B4">
      <w:pPr>
        <w:pStyle w:val="BTappendix"/>
        <w:rPr>
          <w:rFonts w:eastAsia="Arial Narrow"/>
        </w:rPr>
      </w:pPr>
      <w:r w:rsidRPr="009636F9">
        <w:t>The</w:t>
      </w:r>
      <w:r w:rsidRPr="009636F9">
        <w:rPr>
          <w:spacing w:val="-3"/>
        </w:rPr>
        <w:t xml:space="preserve"> </w:t>
      </w:r>
      <w:r w:rsidRPr="009636F9">
        <w:t>CONTRACTOR</w:t>
      </w:r>
      <w:r w:rsidRPr="009636F9">
        <w:rPr>
          <w:spacing w:val="-4"/>
        </w:rPr>
        <w:t xml:space="preserve"> </w:t>
      </w:r>
      <w:r w:rsidRPr="009636F9">
        <w:t>shall</w:t>
      </w:r>
      <w:r w:rsidRPr="009636F9">
        <w:rPr>
          <w:spacing w:val="-4"/>
        </w:rPr>
        <w:t xml:space="preserve"> </w:t>
      </w:r>
      <w:r w:rsidRPr="009636F9">
        <w:t>ensure</w:t>
      </w:r>
      <w:r w:rsidRPr="009636F9">
        <w:rPr>
          <w:spacing w:val="-3"/>
        </w:rPr>
        <w:t xml:space="preserve"> </w:t>
      </w:r>
      <w:r w:rsidRPr="009636F9">
        <w:t>that</w:t>
      </w:r>
      <w:r w:rsidRPr="009636F9">
        <w:rPr>
          <w:spacing w:val="-3"/>
        </w:rPr>
        <w:t xml:space="preserve"> </w:t>
      </w:r>
      <w:r w:rsidRPr="009636F9">
        <w:t>all</w:t>
      </w:r>
      <w:r w:rsidRPr="009636F9">
        <w:rPr>
          <w:spacing w:val="-4"/>
        </w:rPr>
        <w:t xml:space="preserve"> </w:t>
      </w:r>
      <w:r w:rsidRPr="009636F9">
        <w:t>laboratory</w:t>
      </w:r>
      <w:r w:rsidRPr="009636F9">
        <w:rPr>
          <w:spacing w:val="-4"/>
        </w:rPr>
        <w:t xml:space="preserve"> </w:t>
      </w:r>
      <w:r w:rsidRPr="009636F9">
        <w:t>and</w:t>
      </w:r>
      <w:r w:rsidRPr="009636F9">
        <w:rPr>
          <w:spacing w:val="-3"/>
        </w:rPr>
        <w:t xml:space="preserve"> </w:t>
      </w:r>
      <w:r w:rsidRPr="009636F9">
        <w:t>field</w:t>
      </w:r>
      <w:r w:rsidRPr="009636F9">
        <w:rPr>
          <w:spacing w:val="-3"/>
        </w:rPr>
        <w:t xml:space="preserve"> </w:t>
      </w:r>
      <w:r w:rsidRPr="009636F9">
        <w:t>records</w:t>
      </w:r>
      <w:r w:rsidRPr="009636F9">
        <w:rPr>
          <w:spacing w:val="-4"/>
        </w:rPr>
        <w:t xml:space="preserve"> </w:t>
      </w:r>
      <w:r w:rsidRPr="009636F9">
        <w:t>as</w:t>
      </w:r>
      <w:r w:rsidRPr="009636F9">
        <w:rPr>
          <w:spacing w:val="-4"/>
        </w:rPr>
        <w:t xml:space="preserve"> </w:t>
      </w:r>
      <w:r w:rsidRPr="009636F9">
        <w:t>outlined</w:t>
      </w:r>
      <w:r w:rsidRPr="009636F9">
        <w:rPr>
          <w:spacing w:val="-3"/>
        </w:rPr>
        <w:t xml:space="preserve"> </w:t>
      </w:r>
      <w:r w:rsidRPr="009636F9">
        <w:t>in</w:t>
      </w:r>
      <w:r w:rsidRPr="009636F9">
        <w:rPr>
          <w:spacing w:val="-3"/>
        </w:rPr>
        <w:t xml:space="preserve"> </w:t>
      </w:r>
      <w:r w:rsidRPr="009636F9">
        <w:t>Rules</w:t>
      </w:r>
      <w:r w:rsidRPr="009636F9">
        <w:rPr>
          <w:spacing w:val="-4"/>
        </w:rPr>
        <w:t xml:space="preserve"> </w:t>
      </w:r>
      <w:r w:rsidRPr="009636F9">
        <w:t>62-160.240</w:t>
      </w:r>
      <w:r w:rsidRPr="009636F9">
        <w:rPr>
          <w:spacing w:val="-3"/>
        </w:rPr>
        <w:t xml:space="preserve"> </w:t>
      </w:r>
      <w:r w:rsidRPr="009636F9">
        <w:t>and</w:t>
      </w:r>
      <w:r w:rsidRPr="009636F9">
        <w:rPr>
          <w:spacing w:val="-3"/>
        </w:rPr>
        <w:t xml:space="preserve"> </w:t>
      </w:r>
      <w:r w:rsidRPr="009636F9">
        <w:t>.340,</w:t>
      </w:r>
      <w:r w:rsidRPr="009636F9">
        <w:rPr>
          <w:spacing w:val="-3"/>
        </w:rPr>
        <w:t xml:space="preserve"> </w:t>
      </w:r>
      <w:r w:rsidRPr="009636F9">
        <w:t>F.A.C. are retained for a minimum of five years after the project</w:t>
      </w:r>
      <w:r w:rsidRPr="009636F9">
        <w:rPr>
          <w:spacing w:val="-29"/>
        </w:rPr>
        <w:t xml:space="preserve"> </w:t>
      </w:r>
      <w:r w:rsidRPr="009636F9">
        <w:t>completion.</w:t>
      </w:r>
    </w:p>
    <w:p w14:paraId="379F124C" w14:textId="77777777" w:rsidR="00D62001" w:rsidRPr="009636F9" w:rsidRDefault="00D62001" w:rsidP="00C648B4">
      <w:pPr>
        <w:pStyle w:val="BTappendix"/>
        <w:rPr>
          <w:rFonts w:eastAsia="Arial Narrow"/>
        </w:rPr>
      </w:pPr>
      <w:r w:rsidRPr="009636F9">
        <w:t>All field and laboratory records that are associated with work performed under this Contract shall be organized so that any</w:t>
      </w:r>
      <w:r w:rsidRPr="009636F9">
        <w:rPr>
          <w:spacing w:val="-5"/>
        </w:rPr>
        <w:t xml:space="preserve"> </w:t>
      </w:r>
      <w:r w:rsidRPr="009636F9">
        <w:t>information</w:t>
      </w:r>
      <w:r w:rsidRPr="009636F9">
        <w:rPr>
          <w:spacing w:val="-4"/>
        </w:rPr>
        <w:t xml:space="preserve"> </w:t>
      </w:r>
      <w:r w:rsidRPr="009636F9">
        <w:t>can</w:t>
      </w:r>
      <w:r w:rsidRPr="009636F9">
        <w:rPr>
          <w:spacing w:val="-4"/>
        </w:rPr>
        <w:t xml:space="preserve"> </w:t>
      </w:r>
      <w:r w:rsidRPr="009636F9">
        <w:t>be</w:t>
      </w:r>
      <w:r w:rsidRPr="009636F9">
        <w:rPr>
          <w:spacing w:val="-4"/>
        </w:rPr>
        <w:t xml:space="preserve"> </w:t>
      </w:r>
      <w:r w:rsidRPr="009636F9">
        <w:t>quickly</w:t>
      </w:r>
      <w:r w:rsidRPr="009636F9">
        <w:rPr>
          <w:spacing w:val="-5"/>
        </w:rPr>
        <w:t xml:space="preserve"> </w:t>
      </w:r>
      <w:r w:rsidRPr="009636F9">
        <w:t>and</w:t>
      </w:r>
      <w:r w:rsidRPr="009636F9">
        <w:rPr>
          <w:spacing w:val="-4"/>
        </w:rPr>
        <w:t xml:space="preserve"> </w:t>
      </w:r>
      <w:r w:rsidRPr="009636F9">
        <w:t>easily</w:t>
      </w:r>
      <w:r w:rsidRPr="009636F9">
        <w:rPr>
          <w:spacing w:val="-5"/>
        </w:rPr>
        <w:t xml:space="preserve"> </w:t>
      </w:r>
      <w:r w:rsidRPr="009636F9">
        <w:t>retrieved</w:t>
      </w:r>
      <w:r w:rsidRPr="009636F9">
        <w:rPr>
          <w:spacing w:val="-4"/>
        </w:rPr>
        <w:t xml:space="preserve"> </w:t>
      </w:r>
      <w:r w:rsidRPr="009636F9">
        <w:t>for</w:t>
      </w:r>
      <w:r w:rsidRPr="009636F9">
        <w:rPr>
          <w:spacing w:val="-4"/>
        </w:rPr>
        <w:t xml:space="preserve"> </w:t>
      </w:r>
      <w:r w:rsidRPr="009636F9">
        <w:t>inspection,</w:t>
      </w:r>
      <w:r w:rsidRPr="009636F9">
        <w:rPr>
          <w:spacing w:val="-4"/>
        </w:rPr>
        <w:t xml:space="preserve"> </w:t>
      </w:r>
      <w:r w:rsidRPr="009636F9">
        <w:t>copying</w:t>
      </w:r>
      <w:r w:rsidRPr="009636F9">
        <w:rPr>
          <w:spacing w:val="-4"/>
        </w:rPr>
        <w:t xml:space="preserve"> </w:t>
      </w:r>
      <w:r w:rsidRPr="009636F9">
        <w:t>or</w:t>
      </w:r>
      <w:r w:rsidRPr="009636F9">
        <w:rPr>
          <w:spacing w:val="-4"/>
        </w:rPr>
        <w:t xml:space="preserve"> </w:t>
      </w:r>
      <w:r w:rsidRPr="009636F9">
        <w:t>distribution.</w:t>
      </w:r>
    </w:p>
    <w:p w14:paraId="6C8DC0C7" w14:textId="77777777" w:rsidR="00D62001" w:rsidRPr="009636F9" w:rsidRDefault="00D62001" w:rsidP="00C648B4">
      <w:pPr>
        <w:pStyle w:val="BTappendix"/>
        <w:rPr>
          <w:rFonts w:eastAsia="Arial Narrow"/>
        </w:rPr>
      </w:pPr>
      <w:r w:rsidRPr="009636F9">
        <w:t>The CONTRACTOR shall ensure that all laboratory reports are issued in accordance with NELAC requirements. These</w:t>
      </w:r>
      <w:r w:rsidRPr="009636F9">
        <w:rPr>
          <w:spacing w:val="-3"/>
        </w:rPr>
        <w:t xml:space="preserve"> </w:t>
      </w:r>
      <w:r w:rsidRPr="009636F9">
        <w:t>reports</w:t>
      </w:r>
      <w:r w:rsidRPr="009636F9">
        <w:rPr>
          <w:spacing w:val="-4"/>
        </w:rPr>
        <w:t xml:space="preserve"> </w:t>
      </w:r>
      <w:r w:rsidRPr="009636F9">
        <w:t>shall</w:t>
      </w:r>
      <w:r w:rsidRPr="009636F9">
        <w:rPr>
          <w:spacing w:val="-4"/>
        </w:rPr>
        <w:t xml:space="preserve"> </w:t>
      </w:r>
      <w:r w:rsidRPr="009636F9">
        <w:t>be</w:t>
      </w:r>
      <w:r w:rsidRPr="009636F9">
        <w:rPr>
          <w:spacing w:val="-3"/>
        </w:rPr>
        <w:t xml:space="preserve"> </w:t>
      </w:r>
      <w:r w:rsidRPr="009636F9">
        <w:t>submitted</w:t>
      </w:r>
      <w:r w:rsidRPr="009636F9">
        <w:rPr>
          <w:spacing w:val="-1"/>
        </w:rPr>
        <w:t xml:space="preserve"> </w:t>
      </w:r>
      <w:r w:rsidRPr="009636F9">
        <w:t>to</w:t>
      </w:r>
      <w:r w:rsidRPr="009636F9">
        <w:rPr>
          <w:spacing w:val="-3"/>
        </w:rPr>
        <w:t xml:space="preserve"> </w:t>
      </w:r>
      <w:r w:rsidRPr="009636F9">
        <w:t>the</w:t>
      </w:r>
      <w:r w:rsidRPr="009636F9">
        <w:rPr>
          <w:spacing w:val="-3"/>
        </w:rPr>
        <w:t xml:space="preserve"> </w:t>
      </w:r>
      <w:r w:rsidRPr="009636F9">
        <w:t>DEP</w:t>
      </w:r>
      <w:r w:rsidRPr="009636F9">
        <w:rPr>
          <w:spacing w:val="-4"/>
        </w:rPr>
        <w:t xml:space="preserve"> </w:t>
      </w:r>
      <w:r w:rsidRPr="009636F9">
        <w:t>contract</w:t>
      </w:r>
      <w:r w:rsidRPr="009636F9">
        <w:rPr>
          <w:spacing w:val="-3"/>
        </w:rPr>
        <w:t xml:space="preserve"> </w:t>
      </w:r>
      <w:r w:rsidRPr="009636F9">
        <w:t>manager</w:t>
      </w:r>
      <w:r w:rsidRPr="009636F9">
        <w:rPr>
          <w:spacing w:val="-3"/>
        </w:rPr>
        <w:t xml:space="preserve"> </w:t>
      </w:r>
      <w:r w:rsidRPr="009636F9">
        <w:t>and</w:t>
      </w:r>
      <w:r w:rsidRPr="009636F9">
        <w:rPr>
          <w:spacing w:val="-3"/>
        </w:rPr>
        <w:t xml:space="preserve"> </w:t>
      </w:r>
      <w:r w:rsidRPr="009636F9">
        <w:t>shall</w:t>
      </w:r>
      <w:r w:rsidRPr="009636F9">
        <w:rPr>
          <w:spacing w:val="-4"/>
        </w:rPr>
        <w:t xml:space="preserve"> </w:t>
      </w:r>
      <w:r w:rsidRPr="009636F9">
        <w:t>include</w:t>
      </w:r>
      <w:r w:rsidRPr="009636F9">
        <w:rPr>
          <w:spacing w:val="-3"/>
        </w:rPr>
        <w:t xml:space="preserve"> </w:t>
      </w:r>
      <w:r w:rsidRPr="009636F9">
        <w:t>the</w:t>
      </w:r>
      <w:r w:rsidRPr="009636F9">
        <w:rPr>
          <w:spacing w:val="-3"/>
        </w:rPr>
        <w:t xml:space="preserve"> </w:t>
      </w:r>
      <w:r w:rsidRPr="009636F9">
        <w:t>following</w:t>
      </w:r>
      <w:r w:rsidRPr="009636F9">
        <w:rPr>
          <w:spacing w:val="-3"/>
        </w:rPr>
        <w:t xml:space="preserve"> </w:t>
      </w:r>
      <w:r w:rsidRPr="009636F9">
        <w:t>information:</w:t>
      </w:r>
    </w:p>
    <w:p w14:paraId="152983F6" w14:textId="7753C392" w:rsidR="00D62001" w:rsidRPr="009636F9" w:rsidRDefault="00D62001" w:rsidP="00C648B4">
      <w:pPr>
        <w:pStyle w:val="BTappendix"/>
        <w:rPr>
          <w:bCs/>
        </w:rPr>
      </w:pPr>
      <w:bookmarkStart w:id="25" w:name="_Laboratory_sample_identification_(ID)_"/>
      <w:bookmarkEnd w:id="25"/>
      <w:r w:rsidRPr="009636F9">
        <w:rPr>
          <w:rFonts w:eastAsia="Webdings"/>
        </w:rPr>
        <w:t></w:t>
      </w:r>
      <w:r w:rsidR="00072824">
        <w:t xml:space="preserve"> </w:t>
      </w:r>
      <w:r w:rsidRPr="009636F9">
        <w:rPr>
          <w:u w:val="single" w:color="000000"/>
        </w:rPr>
        <w:t>Laboratory sample identification (ID) and associated Field</w:t>
      </w:r>
      <w:r w:rsidRPr="009636F9">
        <w:rPr>
          <w:spacing w:val="6"/>
          <w:u w:val="single" w:color="000000"/>
        </w:rPr>
        <w:t xml:space="preserve"> </w:t>
      </w:r>
      <w:r w:rsidRPr="009636F9">
        <w:rPr>
          <w:u w:val="single" w:color="000000"/>
        </w:rPr>
        <w:t>ID</w:t>
      </w:r>
    </w:p>
    <w:p w14:paraId="74B83CF8" w14:textId="29758DC0" w:rsidR="00D62001" w:rsidRPr="009636F9" w:rsidRDefault="00D62001" w:rsidP="00C648B4">
      <w:pPr>
        <w:pStyle w:val="BTappendix"/>
      </w:pPr>
      <w:r w:rsidRPr="009636F9">
        <w:rPr>
          <w:rFonts w:eastAsia="Webdings"/>
        </w:rPr>
        <w:t></w:t>
      </w:r>
      <w:r w:rsidR="00072824">
        <w:t xml:space="preserve"> </w:t>
      </w:r>
      <w:r w:rsidRPr="009636F9">
        <w:t>Analytical/test</w:t>
      </w:r>
      <w:r w:rsidRPr="009636F9">
        <w:rPr>
          <w:spacing w:val="-3"/>
        </w:rPr>
        <w:t xml:space="preserve"> </w:t>
      </w:r>
      <w:r w:rsidRPr="009636F9">
        <w:t>method</w:t>
      </w:r>
    </w:p>
    <w:p w14:paraId="5B07F6AB" w14:textId="2F8612EF" w:rsidR="00D62001" w:rsidRPr="009636F9" w:rsidRDefault="00D62001" w:rsidP="00C648B4">
      <w:pPr>
        <w:pStyle w:val="BTappendix"/>
      </w:pPr>
      <w:r w:rsidRPr="009636F9">
        <w:rPr>
          <w:rFonts w:eastAsia="Webdings"/>
        </w:rPr>
        <w:t></w:t>
      </w:r>
      <w:r w:rsidR="00072824">
        <w:t xml:space="preserve"> </w:t>
      </w:r>
      <w:r w:rsidRPr="009636F9">
        <w:t>Parameter/analyte</w:t>
      </w:r>
      <w:r w:rsidRPr="009636F9">
        <w:rPr>
          <w:spacing w:val="-1"/>
        </w:rPr>
        <w:t xml:space="preserve"> </w:t>
      </w:r>
      <w:r w:rsidRPr="009636F9">
        <w:t>name</w:t>
      </w:r>
    </w:p>
    <w:p w14:paraId="5B8EF2A2" w14:textId="6E73115E" w:rsidR="00D62001" w:rsidRPr="009636F9" w:rsidRDefault="00D62001" w:rsidP="00C648B4">
      <w:pPr>
        <w:pStyle w:val="BTappendix"/>
      </w:pPr>
      <w:r w:rsidRPr="009636F9">
        <w:rPr>
          <w:rFonts w:eastAsia="Webdings"/>
        </w:rPr>
        <w:t></w:t>
      </w:r>
      <w:r w:rsidR="00072824">
        <w:t xml:space="preserve"> </w:t>
      </w:r>
      <w:r w:rsidRPr="009636F9">
        <w:t>Analytical result (including dilution</w:t>
      </w:r>
      <w:r w:rsidRPr="009636F9">
        <w:rPr>
          <w:spacing w:val="-12"/>
        </w:rPr>
        <w:t xml:space="preserve"> </w:t>
      </w:r>
      <w:r w:rsidRPr="009636F9">
        <w:t>factor)</w:t>
      </w:r>
    </w:p>
    <w:p w14:paraId="15FF1C00" w14:textId="51CD6007" w:rsidR="00D62001" w:rsidRPr="009636F9" w:rsidRDefault="00D62001" w:rsidP="00C648B4">
      <w:pPr>
        <w:pStyle w:val="BTappendix"/>
      </w:pPr>
      <w:r w:rsidRPr="009636F9">
        <w:rPr>
          <w:rFonts w:eastAsia="Webdings"/>
        </w:rPr>
        <w:lastRenderedPageBreak/>
        <w:t></w:t>
      </w:r>
      <w:r w:rsidR="00072824">
        <w:t xml:space="preserve"> </w:t>
      </w:r>
      <w:r w:rsidRPr="009636F9">
        <w:t>Result</w:t>
      </w:r>
      <w:r w:rsidRPr="009636F9">
        <w:rPr>
          <w:spacing w:val="2"/>
        </w:rPr>
        <w:t xml:space="preserve"> </w:t>
      </w:r>
      <w:r w:rsidRPr="009636F9">
        <w:t>unit</w:t>
      </w:r>
    </w:p>
    <w:p w14:paraId="76E1FC18" w14:textId="7B917692" w:rsidR="00D62001" w:rsidRPr="009636F9" w:rsidRDefault="00D62001" w:rsidP="00C648B4">
      <w:pPr>
        <w:pStyle w:val="BTappendix"/>
      </w:pPr>
      <w:r w:rsidRPr="009636F9">
        <w:rPr>
          <w:rFonts w:eastAsia="Webdings"/>
        </w:rPr>
        <w:t></w:t>
      </w:r>
      <w:r w:rsidR="00072824">
        <w:t xml:space="preserve"> </w:t>
      </w:r>
      <w:r w:rsidRPr="009636F9">
        <w:t>Applicable DEP Qualifiers per Table 1 of Chapter 62-160,</w:t>
      </w:r>
      <w:r w:rsidRPr="009636F9">
        <w:rPr>
          <w:spacing w:val="-18"/>
        </w:rPr>
        <w:t xml:space="preserve"> </w:t>
      </w:r>
      <w:r w:rsidRPr="009636F9">
        <w:t>F.A.C.</w:t>
      </w:r>
    </w:p>
    <w:p w14:paraId="56912B97" w14:textId="77777777" w:rsidR="00D62001" w:rsidRPr="009636F9" w:rsidRDefault="00D62001" w:rsidP="00C648B4">
      <w:pPr>
        <w:pStyle w:val="BTappendix"/>
      </w:pPr>
      <w:r w:rsidRPr="009636F9">
        <w:rPr>
          <w:rFonts w:eastAsia="Webdings"/>
        </w:rPr>
        <w:t></w:t>
      </w:r>
      <w:r w:rsidRPr="009636F9">
        <w:t xml:space="preserve"> Result comment(s) to include corrective/preventive actions taken for any failed QC measure (e.g., QC sample,</w:t>
      </w:r>
      <w:r w:rsidRPr="009636F9">
        <w:rPr>
          <w:spacing w:val="-4"/>
        </w:rPr>
        <w:t xml:space="preserve"> </w:t>
      </w:r>
      <w:r w:rsidRPr="009636F9">
        <w:t>calibration</w:t>
      </w:r>
      <w:r w:rsidRPr="009636F9">
        <w:rPr>
          <w:spacing w:val="-4"/>
        </w:rPr>
        <w:t xml:space="preserve"> </w:t>
      </w:r>
      <w:r w:rsidRPr="009636F9">
        <w:t>failure,</w:t>
      </w:r>
      <w:r w:rsidRPr="009636F9">
        <w:rPr>
          <w:spacing w:val="-4"/>
        </w:rPr>
        <w:t xml:space="preserve"> </w:t>
      </w:r>
      <w:r w:rsidRPr="009636F9">
        <w:t>etc.)</w:t>
      </w:r>
      <w:r w:rsidRPr="009636F9">
        <w:rPr>
          <w:spacing w:val="-4"/>
        </w:rPr>
        <w:t xml:space="preserve"> </w:t>
      </w:r>
      <w:r w:rsidRPr="009636F9">
        <w:t>or</w:t>
      </w:r>
      <w:r w:rsidRPr="009636F9">
        <w:rPr>
          <w:spacing w:val="-4"/>
        </w:rPr>
        <w:t xml:space="preserve"> </w:t>
      </w:r>
      <w:r w:rsidRPr="009636F9">
        <w:t>other</w:t>
      </w:r>
      <w:r w:rsidRPr="009636F9">
        <w:rPr>
          <w:spacing w:val="-4"/>
        </w:rPr>
        <w:t xml:space="preserve"> </w:t>
      </w:r>
      <w:r w:rsidRPr="009636F9">
        <w:t>problem</w:t>
      </w:r>
      <w:r w:rsidRPr="009636F9">
        <w:rPr>
          <w:spacing w:val="-4"/>
        </w:rPr>
        <w:t xml:space="preserve"> </w:t>
      </w:r>
      <w:r w:rsidRPr="009636F9">
        <w:t>related</w:t>
      </w:r>
      <w:r w:rsidRPr="009636F9">
        <w:rPr>
          <w:spacing w:val="-4"/>
        </w:rPr>
        <w:t xml:space="preserve"> </w:t>
      </w:r>
      <w:r w:rsidRPr="009636F9">
        <w:t>to</w:t>
      </w:r>
      <w:r w:rsidRPr="009636F9">
        <w:rPr>
          <w:spacing w:val="-4"/>
        </w:rPr>
        <w:t xml:space="preserve"> </w:t>
      </w:r>
      <w:r w:rsidRPr="009636F9">
        <w:t>the</w:t>
      </w:r>
      <w:r w:rsidRPr="009636F9">
        <w:rPr>
          <w:spacing w:val="-4"/>
        </w:rPr>
        <w:t xml:space="preserve"> </w:t>
      </w:r>
      <w:r w:rsidRPr="009636F9">
        <w:t>analysis</w:t>
      </w:r>
      <w:r w:rsidRPr="009636F9">
        <w:rPr>
          <w:spacing w:val="-5"/>
        </w:rPr>
        <w:t xml:space="preserve"> </w:t>
      </w:r>
      <w:r w:rsidRPr="009636F9">
        <w:t>of</w:t>
      </w:r>
      <w:r w:rsidRPr="009636F9">
        <w:rPr>
          <w:spacing w:val="-4"/>
        </w:rPr>
        <w:t xml:space="preserve"> </w:t>
      </w:r>
      <w:r w:rsidRPr="009636F9">
        <w:t>the</w:t>
      </w:r>
      <w:r w:rsidRPr="009636F9">
        <w:rPr>
          <w:spacing w:val="-4"/>
        </w:rPr>
        <w:t xml:space="preserve"> </w:t>
      </w:r>
      <w:r w:rsidRPr="009636F9">
        <w:t>samples</w:t>
      </w:r>
    </w:p>
    <w:p w14:paraId="1A4217E6" w14:textId="1470823F" w:rsidR="00D62001" w:rsidRPr="009636F9" w:rsidRDefault="00D62001" w:rsidP="00C648B4">
      <w:pPr>
        <w:pStyle w:val="BTappendix"/>
      </w:pPr>
      <w:r w:rsidRPr="009636F9">
        <w:rPr>
          <w:rFonts w:eastAsia="Webdings"/>
        </w:rPr>
        <w:t></w:t>
      </w:r>
      <w:r w:rsidR="00072824">
        <w:t xml:space="preserve"> </w:t>
      </w:r>
      <w:r w:rsidRPr="009636F9">
        <w:t>Date and time of sample preparation (if</w:t>
      </w:r>
      <w:r w:rsidRPr="009636F9">
        <w:rPr>
          <w:spacing w:val="-15"/>
        </w:rPr>
        <w:t xml:space="preserve"> </w:t>
      </w:r>
      <w:r w:rsidRPr="009636F9">
        <w:t>applicable)</w:t>
      </w:r>
    </w:p>
    <w:p w14:paraId="749B9670" w14:textId="4F3C6551" w:rsidR="00D62001" w:rsidRPr="009636F9" w:rsidRDefault="00D62001" w:rsidP="00C648B4">
      <w:pPr>
        <w:pStyle w:val="BTappendix"/>
      </w:pPr>
      <w:r w:rsidRPr="009636F9">
        <w:rPr>
          <w:rFonts w:eastAsia="Webdings"/>
        </w:rPr>
        <w:t></w:t>
      </w:r>
      <w:r w:rsidR="00072824">
        <w:t xml:space="preserve"> </w:t>
      </w:r>
      <w:r w:rsidRPr="009636F9">
        <w:t>Date and time of sample</w:t>
      </w:r>
      <w:r w:rsidRPr="009636F9">
        <w:rPr>
          <w:spacing w:val="-5"/>
        </w:rPr>
        <w:t xml:space="preserve"> </w:t>
      </w:r>
      <w:r w:rsidRPr="009636F9">
        <w:t>analysis</w:t>
      </w:r>
    </w:p>
    <w:p w14:paraId="0FE73642" w14:textId="51D4AB71" w:rsidR="00D62001" w:rsidRPr="009636F9" w:rsidRDefault="00D62001" w:rsidP="00C648B4">
      <w:pPr>
        <w:pStyle w:val="BTappendix"/>
      </w:pPr>
      <w:r w:rsidRPr="009636F9">
        <w:rPr>
          <w:rFonts w:eastAsia="Webdings"/>
        </w:rPr>
        <w:t></w:t>
      </w:r>
      <w:r w:rsidR="00072824">
        <w:t xml:space="preserve"> </w:t>
      </w:r>
      <w:r w:rsidRPr="009636F9">
        <w:t>Results of laboratory verification of field</w:t>
      </w:r>
      <w:r w:rsidRPr="009636F9">
        <w:rPr>
          <w:spacing w:val="-20"/>
        </w:rPr>
        <w:t xml:space="preserve"> </w:t>
      </w:r>
      <w:r w:rsidRPr="009636F9">
        <w:t>preservation</w:t>
      </w:r>
    </w:p>
    <w:p w14:paraId="34194749" w14:textId="39541735" w:rsidR="00D62001" w:rsidRPr="009636F9" w:rsidRDefault="00D62001" w:rsidP="00C648B4">
      <w:pPr>
        <w:pStyle w:val="BTappendix"/>
      </w:pPr>
      <w:r w:rsidRPr="009636F9">
        <w:rPr>
          <w:rFonts w:eastAsia="Webdings"/>
        </w:rPr>
        <w:t></w:t>
      </w:r>
      <w:r w:rsidR="00072824">
        <w:t xml:space="preserve"> </w:t>
      </w:r>
      <w:r w:rsidRPr="009636F9">
        <w:t>Sample</w:t>
      </w:r>
      <w:r w:rsidRPr="009636F9">
        <w:rPr>
          <w:spacing w:val="2"/>
        </w:rPr>
        <w:t xml:space="preserve"> </w:t>
      </w:r>
      <w:r w:rsidRPr="009636F9">
        <w:t>matrix</w:t>
      </w:r>
    </w:p>
    <w:p w14:paraId="48D09608" w14:textId="77777777" w:rsidR="00D62001" w:rsidRPr="009636F9" w:rsidRDefault="00D62001" w:rsidP="00C648B4">
      <w:pPr>
        <w:pStyle w:val="BTappendix"/>
      </w:pPr>
      <w:r w:rsidRPr="009636F9">
        <w:rPr>
          <w:rFonts w:eastAsia="Webdings"/>
        </w:rPr>
        <w:t></w:t>
      </w:r>
      <w:r w:rsidRPr="009636F9">
        <w:t xml:space="preserve"> DoH ELCP certification number for each laboratory (must be associated with the test result(s) generated by the</w:t>
      </w:r>
      <w:r w:rsidRPr="009636F9">
        <w:rPr>
          <w:spacing w:val="-7"/>
        </w:rPr>
        <w:t xml:space="preserve"> </w:t>
      </w:r>
      <w:r w:rsidRPr="009636F9">
        <w:t>laboratory)</w:t>
      </w:r>
    </w:p>
    <w:p w14:paraId="1BFC7720" w14:textId="459C5C9A" w:rsidR="00D62001" w:rsidRPr="009636F9" w:rsidRDefault="00D62001" w:rsidP="00C648B4">
      <w:pPr>
        <w:pStyle w:val="BTappendix"/>
      </w:pPr>
      <w:r w:rsidRPr="009636F9">
        <w:rPr>
          <w:rFonts w:eastAsia="Webdings"/>
        </w:rPr>
        <w:t></w:t>
      </w:r>
      <w:r w:rsidR="00072824">
        <w:t xml:space="preserve"> </w:t>
      </w:r>
      <w:r w:rsidRPr="009636F9">
        <w:t>MDL</w:t>
      </w:r>
    </w:p>
    <w:p w14:paraId="3F72D839" w14:textId="0878014C" w:rsidR="00D62001" w:rsidRPr="009636F9" w:rsidRDefault="00D62001" w:rsidP="00C648B4">
      <w:pPr>
        <w:pStyle w:val="BTappendix"/>
      </w:pPr>
      <w:r w:rsidRPr="009636F9">
        <w:rPr>
          <w:rFonts w:eastAsia="Webdings"/>
        </w:rPr>
        <w:t></w:t>
      </w:r>
      <w:r w:rsidR="00072824">
        <w:t xml:space="preserve"> </w:t>
      </w:r>
      <w:r w:rsidRPr="009636F9">
        <w:t>PQL</w:t>
      </w:r>
    </w:p>
    <w:p w14:paraId="33DDD521" w14:textId="061EAB6D" w:rsidR="00D62001" w:rsidRPr="009636F9" w:rsidRDefault="00D62001" w:rsidP="00C648B4">
      <w:pPr>
        <w:pStyle w:val="BTappendix"/>
      </w:pPr>
      <w:r w:rsidRPr="009636F9">
        <w:rPr>
          <w:rFonts w:eastAsia="Webdings"/>
        </w:rPr>
        <w:t></w:t>
      </w:r>
      <w:r w:rsidR="00072824">
        <w:t xml:space="preserve"> </w:t>
      </w:r>
      <w:r w:rsidRPr="009636F9">
        <w:t>Sample type (such as blank type, duplicate type,</w:t>
      </w:r>
      <w:r w:rsidRPr="009636F9">
        <w:rPr>
          <w:spacing w:val="-16"/>
        </w:rPr>
        <w:t xml:space="preserve"> </w:t>
      </w:r>
      <w:r w:rsidRPr="009636F9">
        <w:t>etc.)</w:t>
      </w:r>
    </w:p>
    <w:p w14:paraId="60462555" w14:textId="487C52A6" w:rsidR="00D62001" w:rsidRPr="009636F9" w:rsidRDefault="00D62001" w:rsidP="00C648B4">
      <w:pPr>
        <w:pStyle w:val="BTappendix"/>
      </w:pPr>
      <w:r w:rsidRPr="009636F9">
        <w:rPr>
          <w:rFonts w:eastAsia="Webdings"/>
        </w:rPr>
        <w:t></w:t>
      </w:r>
      <w:r w:rsidR="00072824">
        <w:t xml:space="preserve"> </w:t>
      </w:r>
      <w:r w:rsidRPr="009636F9">
        <w:t>Field and laboratory QC blank</w:t>
      </w:r>
      <w:r w:rsidRPr="009636F9">
        <w:rPr>
          <w:spacing w:val="-8"/>
        </w:rPr>
        <w:t xml:space="preserve"> </w:t>
      </w:r>
      <w:r w:rsidRPr="009636F9">
        <w:t>results:</w:t>
      </w:r>
    </w:p>
    <w:p w14:paraId="7E131F9E" w14:textId="77777777" w:rsidR="00D62001" w:rsidRPr="009636F9" w:rsidRDefault="00D62001" w:rsidP="00C648B4">
      <w:pPr>
        <w:pStyle w:val="BTappendix"/>
        <w:rPr>
          <w:bCs/>
        </w:rPr>
      </w:pPr>
      <w:bookmarkStart w:id="26" w:name="_Laboratory_QC_blank_analysis_results_a"/>
      <w:bookmarkEnd w:id="26"/>
      <w:r w:rsidRPr="009636F9">
        <w:rPr>
          <w:u w:val="single" w:color="000000"/>
        </w:rPr>
        <w:t>Laboratory QC blank analysis results as required by the method, NELAC Chapter 5 and the planning document (see Section 6</w:t>
      </w:r>
      <w:r w:rsidRPr="009636F9">
        <w:rPr>
          <w:spacing w:val="-19"/>
          <w:u w:val="single" w:color="000000"/>
        </w:rPr>
        <w:t xml:space="preserve"> </w:t>
      </w:r>
      <w:r w:rsidRPr="009636F9">
        <w:rPr>
          <w:u w:val="single" w:color="000000"/>
        </w:rPr>
        <w:t>below);</w:t>
      </w:r>
    </w:p>
    <w:p w14:paraId="3EB0E643" w14:textId="77777777" w:rsidR="00D62001" w:rsidRPr="009636F9" w:rsidRDefault="00D62001" w:rsidP="00C648B4">
      <w:pPr>
        <w:pStyle w:val="BTappendix"/>
        <w:rPr>
          <w:rFonts w:eastAsia="Arial Narrow"/>
        </w:rPr>
      </w:pPr>
      <w:bookmarkStart w:id="27" w:name="_Field_quality_control_results_includin"/>
      <w:bookmarkEnd w:id="27"/>
      <w:r w:rsidRPr="009636F9">
        <w:rPr>
          <w:u w:val="single" w:color="000000"/>
        </w:rPr>
        <w:t>Field quality control results including trip blanks, field blanks, equipment blanks, and field duplicates (or replicates) as specified in the planning document (see Section</w:t>
      </w:r>
      <w:r w:rsidRPr="009636F9">
        <w:rPr>
          <w:spacing w:val="-2"/>
          <w:u w:val="single" w:color="000000"/>
        </w:rPr>
        <w:t xml:space="preserve"> </w:t>
      </w:r>
      <w:r w:rsidRPr="009636F9">
        <w:rPr>
          <w:u w:val="single" w:color="000000"/>
        </w:rPr>
        <w:t>6)</w:t>
      </w:r>
    </w:p>
    <w:p w14:paraId="237E678B" w14:textId="6F6729AF" w:rsidR="00D62001" w:rsidRPr="009636F9" w:rsidRDefault="00D62001" w:rsidP="00C648B4">
      <w:pPr>
        <w:pStyle w:val="BTappendix"/>
      </w:pPr>
      <w:r w:rsidRPr="009636F9">
        <w:rPr>
          <w:rFonts w:eastAsia="Webdings"/>
        </w:rPr>
        <w:t></w:t>
      </w:r>
      <w:r w:rsidR="00072824">
        <w:t xml:space="preserve"> </w:t>
      </w:r>
      <w:r w:rsidRPr="009636F9">
        <w:t>Results of sample matrix spikes, laboratory duplicates or matrix spike duplicates, as applicable</w:t>
      </w:r>
    </w:p>
    <w:p w14:paraId="4356F2BF" w14:textId="7FAF31DE" w:rsidR="00D62001" w:rsidRPr="009636F9" w:rsidRDefault="00D62001" w:rsidP="00C648B4">
      <w:pPr>
        <w:pStyle w:val="BTappendix"/>
      </w:pPr>
      <w:r w:rsidRPr="009636F9">
        <w:rPr>
          <w:rFonts w:eastAsia="Webdings"/>
        </w:rPr>
        <w:t></w:t>
      </w:r>
      <w:r w:rsidR="00072824">
        <w:t xml:space="preserve"> </w:t>
      </w:r>
      <w:r w:rsidRPr="009636F9">
        <w:t>Results of surrogate spike analyses (if</w:t>
      </w:r>
      <w:r w:rsidRPr="009636F9">
        <w:rPr>
          <w:spacing w:val="-12"/>
        </w:rPr>
        <w:t xml:space="preserve"> </w:t>
      </w:r>
      <w:r w:rsidRPr="009636F9">
        <w:t>performed)</w:t>
      </w:r>
    </w:p>
    <w:p w14:paraId="79AB6C83" w14:textId="01473914" w:rsidR="00D62001" w:rsidRPr="009636F9" w:rsidRDefault="00D62001" w:rsidP="00C648B4">
      <w:pPr>
        <w:pStyle w:val="BTappendix"/>
      </w:pPr>
      <w:r w:rsidRPr="009636F9">
        <w:rPr>
          <w:rFonts w:eastAsia="Webdings"/>
        </w:rPr>
        <w:t></w:t>
      </w:r>
      <w:r w:rsidR="00072824">
        <w:t xml:space="preserve"> </w:t>
      </w:r>
      <w:r w:rsidRPr="009636F9">
        <w:t>Results of laboratory control samples</w:t>
      </w:r>
      <w:r w:rsidRPr="009636F9">
        <w:rPr>
          <w:spacing w:val="-14"/>
        </w:rPr>
        <w:t xml:space="preserve"> </w:t>
      </w:r>
      <w:r w:rsidRPr="009636F9">
        <w:t>(LCS)</w:t>
      </w:r>
    </w:p>
    <w:p w14:paraId="406EE9B5" w14:textId="77777777" w:rsidR="00D62001" w:rsidRPr="009636F9" w:rsidRDefault="00D62001" w:rsidP="00C648B4">
      <w:pPr>
        <w:pStyle w:val="BTappendix"/>
      </w:pPr>
      <w:r w:rsidRPr="009636F9">
        <w:rPr>
          <w:rFonts w:eastAsia="Webdings"/>
        </w:rPr>
        <w:t></w:t>
      </w:r>
      <w:r w:rsidRPr="009636F9">
        <w:t xml:space="preserve"> Link between each reported quality control measure (e.g., QC blanks, matrix spikes, LCS, duplicates, calibration failure, etc.) and the associated sample</w:t>
      </w:r>
      <w:r w:rsidRPr="009636F9">
        <w:rPr>
          <w:spacing w:val="-31"/>
        </w:rPr>
        <w:t xml:space="preserve"> </w:t>
      </w:r>
      <w:r w:rsidRPr="009636F9">
        <w:t>result(s)</w:t>
      </w:r>
    </w:p>
    <w:p w14:paraId="7A089200" w14:textId="62E7A312" w:rsidR="00D62001" w:rsidRPr="009636F9" w:rsidRDefault="00D62001" w:rsidP="00C648B4">
      <w:pPr>
        <w:pStyle w:val="BTappendix"/>
      </w:pPr>
      <w:r w:rsidRPr="009636F9">
        <w:rPr>
          <w:rFonts w:eastAsia="Webdings"/>
        </w:rPr>
        <w:t></w:t>
      </w:r>
      <w:r w:rsidR="00072824">
        <w:t xml:space="preserve"> </w:t>
      </w:r>
      <w:r w:rsidRPr="009636F9">
        <w:t>Acceptance criteria used to evaluate each reported quality control</w:t>
      </w:r>
      <w:r w:rsidRPr="009636F9">
        <w:rPr>
          <w:spacing w:val="-25"/>
        </w:rPr>
        <w:t xml:space="preserve"> </w:t>
      </w:r>
      <w:r w:rsidRPr="009636F9">
        <w:t>measure</w:t>
      </w:r>
    </w:p>
    <w:p w14:paraId="35D6149E" w14:textId="77777777" w:rsidR="00D62001" w:rsidRPr="009636F9" w:rsidRDefault="00D62001" w:rsidP="00C648B4">
      <w:pPr>
        <w:pStyle w:val="BTappendix"/>
      </w:pPr>
      <w:r w:rsidRPr="009636F9">
        <w:t>The CONTRACTOR shall ensure that the following field-related information is reported to the DEP contract manager:</w:t>
      </w:r>
    </w:p>
    <w:p w14:paraId="70E1CCBC" w14:textId="0B750BB3" w:rsidR="00D62001" w:rsidRPr="009636F9" w:rsidRDefault="00D62001" w:rsidP="00C648B4">
      <w:pPr>
        <w:pStyle w:val="BTappendix"/>
      </w:pPr>
      <w:r w:rsidRPr="009636F9">
        <w:rPr>
          <w:rFonts w:eastAsia="Webdings"/>
        </w:rPr>
        <w:t></w:t>
      </w:r>
      <w:r w:rsidR="00072824">
        <w:t xml:space="preserve"> </w:t>
      </w:r>
      <w:r w:rsidRPr="009636F9">
        <w:t>Site and/or facility name, address and phone</w:t>
      </w:r>
      <w:r w:rsidRPr="009636F9">
        <w:rPr>
          <w:spacing w:val="-9"/>
        </w:rPr>
        <w:t xml:space="preserve"> </w:t>
      </w:r>
      <w:r w:rsidRPr="009636F9">
        <w:t>number</w:t>
      </w:r>
    </w:p>
    <w:p w14:paraId="2178323F" w14:textId="77777777" w:rsidR="00D62001" w:rsidRPr="009636F9" w:rsidRDefault="00D62001" w:rsidP="00C648B4">
      <w:pPr>
        <w:pStyle w:val="BTappendix"/>
      </w:pPr>
      <w:r w:rsidRPr="009636F9">
        <w:rPr>
          <w:rFonts w:eastAsia="Webdings"/>
        </w:rPr>
        <w:t></w:t>
      </w:r>
      <w:r w:rsidRPr="009636F9">
        <w:t xml:space="preserve"> Field ID for each sample container and the associated analytes (test methods) for which the container was collected</w:t>
      </w:r>
    </w:p>
    <w:p w14:paraId="1B2C6EBC" w14:textId="737B767F" w:rsidR="00D62001" w:rsidRPr="009636F9" w:rsidRDefault="00D62001" w:rsidP="00C648B4">
      <w:pPr>
        <w:pStyle w:val="BTappendix"/>
      </w:pPr>
      <w:r w:rsidRPr="009636F9">
        <w:rPr>
          <w:rFonts w:eastAsia="Webdings"/>
        </w:rPr>
        <w:t></w:t>
      </w:r>
      <w:r w:rsidR="00072824">
        <w:t xml:space="preserve"> </w:t>
      </w:r>
      <w:r w:rsidRPr="009636F9">
        <w:t>Date and time of sample</w:t>
      </w:r>
      <w:r w:rsidRPr="009636F9">
        <w:rPr>
          <w:spacing w:val="-6"/>
        </w:rPr>
        <w:t xml:space="preserve"> </w:t>
      </w:r>
      <w:r w:rsidRPr="009636F9">
        <w:t>collection</w:t>
      </w:r>
    </w:p>
    <w:p w14:paraId="12A0DF97" w14:textId="13B820D2" w:rsidR="00D62001" w:rsidRPr="009636F9" w:rsidRDefault="00D62001" w:rsidP="00C648B4">
      <w:pPr>
        <w:pStyle w:val="BTappendix"/>
      </w:pPr>
      <w:r w:rsidRPr="009636F9">
        <w:rPr>
          <w:rFonts w:eastAsia="Webdings"/>
        </w:rPr>
        <w:t></w:t>
      </w:r>
      <w:r w:rsidR="00072824">
        <w:t xml:space="preserve"> </w:t>
      </w:r>
      <w:r w:rsidRPr="009636F9">
        <w:t>Sample collection</w:t>
      </w:r>
      <w:r w:rsidRPr="009636F9">
        <w:rPr>
          <w:spacing w:val="-3"/>
        </w:rPr>
        <w:t xml:space="preserve"> </w:t>
      </w:r>
      <w:r w:rsidRPr="009636F9">
        <w:t>depth</w:t>
      </w:r>
    </w:p>
    <w:p w14:paraId="40AE6DA9" w14:textId="543ECA92" w:rsidR="00D62001" w:rsidRPr="009636F9" w:rsidRDefault="00D62001" w:rsidP="00C648B4">
      <w:pPr>
        <w:pStyle w:val="BTappendix"/>
      </w:pPr>
      <w:r w:rsidRPr="009636F9">
        <w:rPr>
          <w:rFonts w:eastAsia="Webdings"/>
        </w:rPr>
        <w:t></w:t>
      </w:r>
      <w:r w:rsidR="00072824">
        <w:t xml:space="preserve"> </w:t>
      </w:r>
      <w:r w:rsidRPr="009636F9">
        <w:t>Sample collection method identified by the DEP SOP number, where</w:t>
      </w:r>
      <w:r w:rsidRPr="009636F9">
        <w:rPr>
          <w:spacing w:val="-23"/>
        </w:rPr>
        <w:t xml:space="preserve"> </w:t>
      </w:r>
      <w:r w:rsidRPr="009636F9">
        <w:t>applicable</w:t>
      </w:r>
    </w:p>
    <w:p w14:paraId="7EB1C302" w14:textId="58322EBE" w:rsidR="00D62001" w:rsidRPr="009636F9" w:rsidRDefault="00D62001" w:rsidP="00C648B4">
      <w:pPr>
        <w:pStyle w:val="BTappendix"/>
      </w:pPr>
      <w:r w:rsidRPr="009636F9">
        <w:rPr>
          <w:rFonts w:eastAsia="Webdings"/>
        </w:rPr>
        <w:t></w:t>
      </w:r>
      <w:r w:rsidR="00072824">
        <w:t xml:space="preserve"> </w:t>
      </w:r>
      <w:r w:rsidRPr="009636F9">
        <w:t>If performed, indicate samples that were</w:t>
      </w:r>
      <w:r w:rsidRPr="009636F9">
        <w:rPr>
          <w:spacing w:val="-11"/>
        </w:rPr>
        <w:t xml:space="preserve"> </w:t>
      </w:r>
      <w:r w:rsidRPr="009636F9">
        <w:t>filtered</w:t>
      </w:r>
    </w:p>
    <w:p w14:paraId="04932309" w14:textId="37F8409F" w:rsidR="00D62001" w:rsidRPr="009636F9" w:rsidRDefault="00D62001" w:rsidP="00C648B4">
      <w:pPr>
        <w:pStyle w:val="BTappendix"/>
      </w:pPr>
      <w:bookmarkStart w:id="28" w:name="_DEP_SOP_number_(FT-series),_where_appl"/>
      <w:bookmarkEnd w:id="28"/>
      <w:r w:rsidRPr="009636F9">
        <w:rPr>
          <w:rFonts w:eastAsia="Webdings"/>
        </w:rPr>
        <w:t></w:t>
      </w:r>
      <w:r w:rsidR="00072824">
        <w:t xml:space="preserve"> </w:t>
      </w:r>
      <w:r w:rsidRPr="009636F9">
        <w:t>Field test measurement</w:t>
      </w:r>
      <w:r w:rsidRPr="009636F9">
        <w:rPr>
          <w:spacing w:val="-6"/>
        </w:rPr>
        <w:t xml:space="preserve"> </w:t>
      </w:r>
      <w:r w:rsidRPr="009636F9">
        <w:t>results:</w:t>
      </w:r>
    </w:p>
    <w:p w14:paraId="1BB3B4C3" w14:textId="77777777" w:rsidR="00D62001" w:rsidRPr="009636F9" w:rsidRDefault="00D62001" w:rsidP="00C648B4">
      <w:pPr>
        <w:pStyle w:val="BTappendix"/>
        <w:rPr>
          <w:rFonts w:eastAsia="Arial Narrow"/>
        </w:rPr>
      </w:pPr>
      <w:r w:rsidRPr="009636F9">
        <w:t>DEP SOP number (FT-series), where</w:t>
      </w:r>
      <w:r w:rsidRPr="009636F9">
        <w:rPr>
          <w:spacing w:val="-21"/>
        </w:rPr>
        <w:t xml:space="preserve"> </w:t>
      </w:r>
      <w:r w:rsidRPr="009636F9">
        <w:t>applicable</w:t>
      </w:r>
    </w:p>
    <w:p w14:paraId="582A61EC" w14:textId="77777777" w:rsidR="00D62001" w:rsidRPr="009636F9" w:rsidRDefault="00D62001" w:rsidP="00C648B4">
      <w:pPr>
        <w:pStyle w:val="BTappendix"/>
        <w:rPr>
          <w:rFonts w:eastAsia="Arial Narrow"/>
        </w:rPr>
      </w:pPr>
      <w:r w:rsidRPr="009636F9">
        <w:t>Parameter</w:t>
      </w:r>
      <w:r w:rsidRPr="009636F9">
        <w:rPr>
          <w:spacing w:val="-6"/>
        </w:rPr>
        <w:t xml:space="preserve"> </w:t>
      </w:r>
      <w:r w:rsidRPr="009636F9">
        <w:t>name</w:t>
      </w:r>
    </w:p>
    <w:p w14:paraId="6CFB86B4" w14:textId="77777777" w:rsidR="00D62001" w:rsidRPr="009636F9" w:rsidRDefault="00D62001" w:rsidP="00C648B4">
      <w:pPr>
        <w:pStyle w:val="BTappendix"/>
        <w:rPr>
          <w:rFonts w:eastAsia="Arial Narrow"/>
        </w:rPr>
      </w:pPr>
      <w:r w:rsidRPr="009636F9">
        <w:t>Result</w:t>
      </w:r>
    </w:p>
    <w:p w14:paraId="086B9DC8" w14:textId="77777777" w:rsidR="00D62001" w:rsidRPr="009636F9" w:rsidRDefault="00D62001" w:rsidP="00C648B4">
      <w:pPr>
        <w:pStyle w:val="BTappendix"/>
        <w:rPr>
          <w:rFonts w:eastAsia="Arial Narrow"/>
        </w:rPr>
      </w:pPr>
      <w:r w:rsidRPr="009636F9">
        <w:t>Result</w:t>
      </w:r>
      <w:r w:rsidRPr="009636F9">
        <w:rPr>
          <w:spacing w:val="-8"/>
        </w:rPr>
        <w:t xml:space="preserve"> </w:t>
      </w:r>
      <w:r w:rsidRPr="009636F9">
        <w:t>unit</w:t>
      </w:r>
    </w:p>
    <w:p w14:paraId="2390B4D6" w14:textId="77777777" w:rsidR="00D62001" w:rsidRPr="009636F9" w:rsidRDefault="00D62001" w:rsidP="00C648B4">
      <w:pPr>
        <w:pStyle w:val="BTappendix"/>
        <w:rPr>
          <w:rFonts w:eastAsia="Arial Narrow"/>
        </w:rPr>
      </w:pPr>
      <w:r w:rsidRPr="009636F9">
        <w:t>Applicable Data Qualifiers per Table 1 of Chapter 62-160,</w:t>
      </w:r>
      <w:r w:rsidRPr="009636F9">
        <w:rPr>
          <w:spacing w:val="-27"/>
        </w:rPr>
        <w:t xml:space="preserve"> </w:t>
      </w:r>
      <w:r w:rsidRPr="009636F9">
        <w:t>F.A.C.</w:t>
      </w:r>
    </w:p>
    <w:p w14:paraId="01762B8B" w14:textId="77777777" w:rsidR="00D62001" w:rsidRPr="009636F9" w:rsidRDefault="00D62001" w:rsidP="00C648B4">
      <w:pPr>
        <w:pStyle w:val="BTappendix"/>
      </w:pPr>
      <w:r w:rsidRPr="009636F9">
        <w:rPr>
          <w:rFonts w:eastAsia="Webdings"/>
        </w:rPr>
        <w:t></w:t>
      </w:r>
      <w:r w:rsidRPr="009636F9">
        <w:t xml:space="preserve"> Narrative comments discussing corrective/preventive actions taken for any failed QC measure (e.g., blank contamination, meter calibration failure, split sample results, etc.), unacceptable field measurement or other problems related to the sampling</w:t>
      </w:r>
      <w:r w:rsidRPr="009636F9">
        <w:rPr>
          <w:spacing w:val="-16"/>
        </w:rPr>
        <w:t xml:space="preserve"> </w:t>
      </w:r>
      <w:r w:rsidRPr="009636F9">
        <w:t>event.</w:t>
      </w:r>
    </w:p>
    <w:p w14:paraId="2D713702" w14:textId="455EE27B" w:rsidR="00D62001" w:rsidRDefault="00D62001" w:rsidP="00EE6A8D">
      <w:pPr>
        <w:pStyle w:val="BTappendix"/>
      </w:pPr>
      <w:r w:rsidRPr="009636F9">
        <w:t>The Department reserves the right to request some or all of the laboratory or field information in an electronic format (Microsoft Word, Microsoft Excel, Microsoft Access, etc.) or paper</w:t>
      </w:r>
      <w:r w:rsidRPr="009636F9">
        <w:rPr>
          <w:spacing w:val="-23"/>
        </w:rPr>
        <w:t xml:space="preserve"> </w:t>
      </w:r>
      <w:r w:rsidRPr="009636F9">
        <w:t>format.</w:t>
      </w:r>
    </w:p>
    <w:p w14:paraId="642373D4" w14:textId="77777777" w:rsidR="006728C2" w:rsidRPr="009636F9" w:rsidRDefault="006728C2" w:rsidP="00C648B4">
      <w:pPr>
        <w:pStyle w:val="BTappendix"/>
        <w:rPr>
          <w:rFonts w:eastAsia="Arial Narrow"/>
        </w:rPr>
      </w:pPr>
    </w:p>
    <w:p w14:paraId="6B581474" w14:textId="77777777" w:rsidR="00D62001" w:rsidRPr="00C648B4" w:rsidRDefault="00D62001" w:rsidP="00C648B4">
      <w:pPr>
        <w:pStyle w:val="BTappendix"/>
        <w:rPr>
          <w:rFonts w:eastAsia="Arial Narrow"/>
          <w:b/>
        </w:rPr>
      </w:pPr>
      <w:r w:rsidRPr="00C648B4">
        <w:rPr>
          <w:b/>
          <w:u w:val="single" w:color="000000"/>
        </w:rPr>
        <w:t>AUDITS</w:t>
      </w:r>
    </w:p>
    <w:p w14:paraId="2D158B7C" w14:textId="77777777" w:rsidR="00D62001" w:rsidRPr="009636F9" w:rsidRDefault="00D62001" w:rsidP="00C648B4">
      <w:pPr>
        <w:pStyle w:val="BTappendix"/>
        <w:rPr>
          <w:rFonts w:eastAsia="Arial Narrow"/>
        </w:rPr>
      </w:pPr>
      <w:r w:rsidRPr="009636F9">
        <w:rPr>
          <w:rFonts w:eastAsia="Arial Narrow"/>
        </w:rPr>
        <w:t>AUDITS BY THE DEPARTMENT – Pursuant to Rule 62-160.650, F.A.C., the Department may conduct audits of field and/or laboratory activities. In addition to allowing Department representatives to conduct onsite audits, the CONTRACTOR, upon request by the Department, must provide all field and laboratory records pertinent to the contracted field and laboratory activities. If an audit by the Department results in a determination that the reported data are not usable for the purpose(s) or do not meet the data quality objectives specified by the Contract, the DEP contract manager shall pursue</w:t>
      </w:r>
      <w:r w:rsidRPr="009636F9">
        <w:rPr>
          <w:rFonts w:eastAsia="Arial Narrow"/>
          <w:spacing w:val="-4"/>
        </w:rPr>
        <w:t xml:space="preserve"> </w:t>
      </w:r>
      <w:r w:rsidRPr="009636F9">
        <w:rPr>
          <w:rFonts w:eastAsia="Arial Narrow"/>
        </w:rPr>
        <w:t>remedies</w:t>
      </w:r>
      <w:r w:rsidRPr="009636F9">
        <w:rPr>
          <w:rFonts w:eastAsia="Arial Narrow"/>
          <w:spacing w:val="-5"/>
        </w:rPr>
        <w:t xml:space="preserve"> </w:t>
      </w:r>
      <w:r w:rsidRPr="009636F9">
        <w:rPr>
          <w:rFonts w:eastAsia="Arial Narrow"/>
        </w:rPr>
        <w:t>available</w:t>
      </w:r>
      <w:r w:rsidRPr="009636F9">
        <w:rPr>
          <w:rFonts w:eastAsia="Arial Narrow"/>
          <w:spacing w:val="-4"/>
        </w:rPr>
        <w:t xml:space="preserve"> </w:t>
      </w:r>
      <w:r w:rsidRPr="009636F9">
        <w:rPr>
          <w:rFonts w:eastAsia="Arial Narrow"/>
        </w:rPr>
        <w:t>to</w:t>
      </w:r>
      <w:r w:rsidRPr="009636F9">
        <w:rPr>
          <w:rFonts w:eastAsia="Arial Narrow"/>
          <w:spacing w:val="-4"/>
        </w:rPr>
        <w:t xml:space="preserve"> </w:t>
      </w:r>
      <w:r w:rsidRPr="009636F9">
        <w:rPr>
          <w:rFonts w:eastAsia="Arial Narrow"/>
        </w:rPr>
        <w:t>the</w:t>
      </w:r>
      <w:r w:rsidRPr="009636F9">
        <w:rPr>
          <w:rFonts w:eastAsia="Arial Narrow"/>
          <w:spacing w:val="-2"/>
        </w:rPr>
        <w:t xml:space="preserve"> </w:t>
      </w:r>
      <w:r w:rsidRPr="009636F9">
        <w:rPr>
          <w:rFonts w:eastAsia="Arial Narrow"/>
        </w:rPr>
        <w:t>Department,</w:t>
      </w:r>
      <w:r w:rsidRPr="009636F9">
        <w:rPr>
          <w:rFonts w:eastAsia="Arial Narrow"/>
          <w:spacing w:val="-4"/>
        </w:rPr>
        <w:t xml:space="preserve"> </w:t>
      </w:r>
      <w:r w:rsidRPr="009636F9">
        <w:rPr>
          <w:rFonts w:eastAsia="Arial Narrow"/>
        </w:rPr>
        <w:t>including</w:t>
      </w:r>
      <w:r w:rsidRPr="009636F9">
        <w:rPr>
          <w:rFonts w:eastAsia="Arial Narrow"/>
          <w:spacing w:val="-4"/>
        </w:rPr>
        <w:t xml:space="preserve"> </w:t>
      </w:r>
      <w:r w:rsidRPr="009636F9">
        <w:rPr>
          <w:rFonts w:eastAsia="Arial Narrow"/>
        </w:rPr>
        <w:t>those</w:t>
      </w:r>
      <w:r w:rsidRPr="009636F9">
        <w:rPr>
          <w:rFonts w:eastAsia="Arial Narrow"/>
          <w:spacing w:val="-4"/>
        </w:rPr>
        <w:t xml:space="preserve"> </w:t>
      </w:r>
      <w:r w:rsidRPr="009636F9">
        <w:rPr>
          <w:rFonts w:eastAsia="Arial Narrow"/>
        </w:rPr>
        <w:t>outlined</w:t>
      </w:r>
      <w:r w:rsidRPr="009636F9">
        <w:rPr>
          <w:rFonts w:eastAsia="Arial Narrow"/>
          <w:spacing w:val="-4"/>
        </w:rPr>
        <w:t xml:space="preserve"> </w:t>
      </w:r>
      <w:r w:rsidRPr="009636F9">
        <w:rPr>
          <w:rFonts w:eastAsia="Arial Narrow"/>
        </w:rPr>
        <w:t>in</w:t>
      </w:r>
      <w:r w:rsidRPr="009636F9">
        <w:rPr>
          <w:rFonts w:eastAsia="Arial Narrow"/>
          <w:spacing w:val="-4"/>
        </w:rPr>
        <w:t xml:space="preserve"> </w:t>
      </w:r>
      <w:r w:rsidRPr="009636F9">
        <w:rPr>
          <w:rFonts w:eastAsia="Arial Narrow"/>
        </w:rPr>
        <w:t>Section</w:t>
      </w:r>
      <w:r w:rsidRPr="009636F9">
        <w:rPr>
          <w:rFonts w:eastAsia="Arial Narrow"/>
          <w:spacing w:val="-4"/>
        </w:rPr>
        <w:t xml:space="preserve"> </w:t>
      </w:r>
      <w:r w:rsidRPr="009636F9">
        <w:rPr>
          <w:rFonts w:eastAsia="Arial Narrow"/>
        </w:rPr>
        <w:t>8</w:t>
      </w:r>
      <w:r w:rsidRPr="009636F9">
        <w:rPr>
          <w:rFonts w:eastAsia="Arial Narrow"/>
          <w:spacing w:val="-4"/>
        </w:rPr>
        <w:t xml:space="preserve"> </w:t>
      </w:r>
      <w:r w:rsidRPr="009636F9">
        <w:rPr>
          <w:rFonts w:eastAsia="Arial Narrow"/>
        </w:rPr>
        <w:t>below.</w:t>
      </w:r>
    </w:p>
    <w:p w14:paraId="2E94CE1E" w14:textId="77777777" w:rsidR="00D62001" w:rsidRPr="009636F9" w:rsidRDefault="00D62001" w:rsidP="00C648B4">
      <w:pPr>
        <w:pStyle w:val="BTappendix"/>
        <w:rPr>
          <w:rFonts w:eastAsia="Arial Narrow"/>
        </w:rPr>
      </w:pPr>
      <w:r w:rsidRPr="009636F9">
        <w:rPr>
          <w:rFonts w:eastAsia="Arial Narrow"/>
        </w:rPr>
        <w:lastRenderedPageBreak/>
        <w:t>PLANNING REVIEW AUDITS</w:t>
      </w:r>
      <w:r w:rsidRPr="009636F9">
        <w:rPr>
          <w:rFonts w:eastAsia="Arial Narrow"/>
          <w:spacing w:val="2"/>
        </w:rPr>
        <w:t xml:space="preserve"> </w:t>
      </w:r>
      <w:r w:rsidRPr="009636F9">
        <w:rPr>
          <w:rFonts w:eastAsia="Arial Narrow"/>
        </w:rPr>
        <w:t>–</w:t>
      </w:r>
    </w:p>
    <w:p w14:paraId="1DB425F9" w14:textId="77777777" w:rsidR="00D62001" w:rsidRPr="009636F9" w:rsidRDefault="00D62001" w:rsidP="00C648B4">
      <w:pPr>
        <w:pStyle w:val="BTappendix"/>
        <w:rPr>
          <w:rFonts w:eastAsia="Arial Narrow"/>
        </w:rPr>
      </w:pPr>
      <w:r w:rsidRPr="009636F9">
        <w:t>Initial: Prior to the completion of the sampling and analysis events and as specified under each task assignment issued, the CONTRACTOR and all associated subcontractors shall review the planning document (see Section 6 below) relative to the completed field and laboratory activities to determine if the data quality objectives are being met, identify any improvements to be made to the process, and refine the sampling and/or analytical design or schedule. Within one month of the review, a summary of the review, including any corrective action plans or amendments to the planning document, shall be sent to the DEP contract manager and a copy shall be maintained with the permanent project</w:t>
      </w:r>
      <w:r w:rsidRPr="009636F9">
        <w:rPr>
          <w:spacing w:val="-22"/>
        </w:rPr>
        <w:t xml:space="preserve"> </w:t>
      </w:r>
      <w:r w:rsidRPr="009636F9">
        <w:t>records.</w:t>
      </w:r>
    </w:p>
    <w:p w14:paraId="23218977" w14:textId="77777777" w:rsidR="00D62001" w:rsidRPr="009636F9" w:rsidRDefault="00D62001" w:rsidP="00C648B4">
      <w:pPr>
        <w:pStyle w:val="BTappendix"/>
        <w:rPr>
          <w:rFonts w:eastAsia="Arial Narrow"/>
        </w:rPr>
      </w:pPr>
      <w:r w:rsidRPr="009636F9">
        <w:t>Ongoing: Planning reviews as described in item (i) above shall occur</w:t>
      </w:r>
      <w:r w:rsidRPr="009636F9">
        <w:rPr>
          <w:spacing w:val="7"/>
        </w:rPr>
        <w:t xml:space="preserve"> </w:t>
      </w:r>
      <w:r w:rsidRPr="009636F9">
        <w:t>annually.</w:t>
      </w:r>
    </w:p>
    <w:p w14:paraId="45DA13D3" w14:textId="2030F2DF" w:rsidR="00D62001" w:rsidRPr="009636F9" w:rsidRDefault="00D62001" w:rsidP="00C648B4">
      <w:pPr>
        <w:pStyle w:val="BTappendix"/>
      </w:pPr>
      <w:r w:rsidRPr="009636F9">
        <w:rPr>
          <w:rFonts w:eastAsia="Arial Narrow"/>
        </w:rPr>
        <w:t>QUALITY SYSTEMS AUDITS – The CONTRACTOR and all subcontractors shall ensure that any required laboratory and field</w:t>
      </w:r>
      <w:r w:rsidRPr="009636F9">
        <w:rPr>
          <w:rFonts w:eastAsia="Arial Narrow"/>
          <w:spacing w:val="-4"/>
        </w:rPr>
        <w:t xml:space="preserve"> </w:t>
      </w:r>
      <w:r w:rsidRPr="009636F9">
        <w:rPr>
          <w:rFonts w:eastAsia="Arial Narrow"/>
        </w:rPr>
        <w:t>quality</w:t>
      </w:r>
      <w:r w:rsidRPr="009636F9">
        <w:rPr>
          <w:rFonts w:eastAsia="Arial Narrow"/>
          <w:spacing w:val="-5"/>
        </w:rPr>
        <w:t xml:space="preserve"> </w:t>
      </w:r>
      <w:r w:rsidRPr="009636F9">
        <w:rPr>
          <w:rFonts w:eastAsia="Arial Narrow"/>
        </w:rPr>
        <w:t>system</w:t>
      </w:r>
      <w:r w:rsidRPr="009636F9">
        <w:rPr>
          <w:rFonts w:eastAsia="Arial Narrow"/>
          <w:spacing w:val="-4"/>
        </w:rPr>
        <w:t xml:space="preserve"> </w:t>
      </w:r>
      <w:r w:rsidRPr="009636F9">
        <w:rPr>
          <w:rFonts w:eastAsia="Arial Narrow"/>
        </w:rPr>
        <w:t>and</w:t>
      </w:r>
      <w:r w:rsidRPr="009636F9">
        <w:rPr>
          <w:rFonts w:eastAsia="Arial Narrow"/>
          <w:spacing w:val="-4"/>
        </w:rPr>
        <w:t xml:space="preserve"> </w:t>
      </w:r>
      <w:r w:rsidRPr="009636F9">
        <w:rPr>
          <w:rFonts w:eastAsia="Arial Narrow"/>
        </w:rPr>
        <w:t>management</w:t>
      </w:r>
      <w:r w:rsidRPr="009636F9">
        <w:rPr>
          <w:rFonts w:eastAsia="Arial Narrow"/>
          <w:spacing w:val="-4"/>
        </w:rPr>
        <w:t xml:space="preserve"> </w:t>
      </w:r>
      <w:r w:rsidRPr="009636F9">
        <w:rPr>
          <w:rFonts w:eastAsia="Arial Narrow"/>
        </w:rPr>
        <w:t>systems</w:t>
      </w:r>
      <w:r w:rsidRPr="009636F9">
        <w:rPr>
          <w:rFonts w:eastAsia="Arial Narrow"/>
          <w:spacing w:val="-5"/>
        </w:rPr>
        <w:t xml:space="preserve"> </w:t>
      </w:r>
      <w:r w:rsidRPr="009636F9">
        <w:rPr>
          <w:rFonts w:eastAsia="Arial Narrow"/>
        </w:rPr>
        <w:t>audits</w:t>
      </w:r>
      <w:r w:rsidRPr="009636F9">
        <w:rPr>
          <w:rFonts w:eastAsia="Arial Narrow"/>
          <w:spacing w:val="-5"/>
        </w:rPr>
        <w:t xml:space="preserve"> </w:t>
      </w:r>
      <w:r w:rsidRPr="009636F9">
        <w:rPr>
          <w:rFonts w:eastAsia="Arial Narrow"/>
        </w:rPr>
        <w:t>are</w:t>
      </w:r>
      <w:r w:rsidRPr="009636F9">
        <w:rPr>
          <w:rFonts w:eastAsia="Arial Narrow"/>
          <w:spacing w:val="-4"/>
        </w:rPr>
        <w:t xml:space="preserve"> </w:t>
      </w:r>
      <w:r w:rsidRPr="009636F9">
        <w:rPr>
          <w:rFonts w:eastAsia="Arial Narrow"/>
        </w:rPr>
        <w:t>performed</w:t>
      </w:r>
      <w:r w:rsidRPr="009636F9">
        <w:rPr>
          <w:rFonts w:eastAsia="Arial Narrow"/>
          <w:spacing w:val="-4"/>
        </w:rPr>
        <w:t xml:space="preserve"> </w:t>
      </w:r>
      <w:r w:rsidRPr="009636F9">
        <w:rPr>
          <w:rFonts w:eastAsia="Arial Narrow"/>
        </w:rPr>
        <w:t>according</w:t>
      </w:r>
      <w:r w:rsidRPr="009636F9">
        <w:rPr>
          <w:rFonts w:eastAsia="Arial Narrow"/>
          <w:spacing w:val="-4"/>
        </w:rPr>
        <w:t xml:space="preserve"> </w:t>
      </w:r>
      <w:r w:rsidRPr="009636F9">
        <w:rPr>
          <w:rFonts w:eastAsia="Arial Narrow"/>
        </w:rPr>
        <w:t>to</w:t>
      </w:r>
      <w:r w:rsidRPr="009636F9">
        <w:rPr>
          <w:rFonts w:eastAsia="Arial Narrow"/>
          <w:spacing w:val="-4"/>
        </w:rPr>
        <w:t xml:space="preserve"> </w:t>
      </w:r>
      <w:r w:rsidRPr="009636F9">
        <w:rPr>
          <w:rFonts w:eastAsia="Arial Narrow"/>
        </w:rPr>
        <w:t>the</w:t>
      </w:r>
      <w:r w:rsidRPr="009636F9">
        <w:rPr>
          <w:rFonts w:eastAsia="Arial Narrow"/>
          <w:spacing w:val="-4"/>
        </w:rPr>
        <w:t xml:space="preserve"> </w:t>
      </w:r>
      <w:r w:rsidRPr="009636F9">
        <w:rPr>
          <w:rFonts w:eastAsia="Arial Narrow"/>
        </w:rPr>
        <w:t>respective</w:t>
      </w:r>
      <w:r w:rsidRPr="009636F9">
        <w:rPr>
          <w:rFonts w:eastAsia="Arial Narrow"/>
          <w:spacing w:val="-4"/>
        </w:rPr>
        <w:t xml:space="preserve"> </w:t>
      </w:r>
      <w:r w:rsidRPr="009636F9">
        <w:rPr>
          <w:rFonts w:eastAsia="Arial Narrow"/>
        </w:rPr>
        <w:t>Quality</w:t>
      </w:r>
      <w:r w:rsidRPr="009636F9">
        <w:rPr>
          <w:rFonts w:eastAsia="Arial Narrow"/>
          <w:spacing w:val="-5"/>
        </w:rPr>
        <w:t xml:space="preserve"> </w:t>
      </w:r>
      <w:r w:rsidRPr="009636F9">
        <w:rPr>
          <w:rFonts w:eastAsia="Arial Narrow"/>
        </w:rPr>
        <w:t>Manuals</w:t>
      </w:r>
      <w:r w:rsidRPr="009636F9">
        <w:rPr>
          <w:rFonts w:eastAsia="Arial Narrow"/>
          <w:spacing w:val="-5"/>
        </w:rPr>
        <w:t xml:space="preserve"> </w:t>
      </w:r>
      <w:r w:rsidRPr="009636F9">
        <w:rPr>
          <w:rFonts w:eastAsia="Arial Narrow"/>
        </w:rPr>
        <w:t>for</w:t>
      </w:r>
      <w:r w:rsidR="00EE6A8D">
        <w:rPr>
          <w:rFonts w:eastAsia="Arial Narrow"/>
        </w:rPr>
        <w:t xml:space="preserve"> </w:t>
      </w:r>
      <w:r w:rsidRPr="009636F9">
        <w:t>each contracted and sub-contracted entity. These audits shall be documented in the CONTRACTOR</w:t>
      </w:r>
      <w:r w:rsidR="00B101E5">
        <w:t>'</w:t>
      </w:r>
      <w:r w:rsidRPr="009636F9">
        <w:t>s and subcontractors</w:t>
      </w:r>
      <w:r w:rsidR="00B101E5">
        <w:t>'</w:t>
      </w:r>
      <w:r w:rsidRPr="009636F9">
        <w:rPr>
          <w:spacing w:val="-15"/>
        </w:rPr>
        <w:t xml:space="preserve"> </w:t>
      </w:r>
      <w:r w:rsidRPr="009636F9">
        <w:t>records.</w:t>
      </w:r>
    </w:p>
    <w:p w14:paraId="5A3771EC" w14:textId="77777777" w:rsidR="00D62001" w:rsidRPr="009636F9" w:rsidRDefault="00D62001" w:rsidP="00C648B4">
      <w:pPr>
        <w:pStyle w:val="BTappendix"/>
        <w:rPr>
          <w:rFonts w:eastAsia="Arial Narrow"/>
        </w:rPr>
      </w:pPr>
      <w:r w:rsidRPr="009636F9">
        <w:rPr>
          <w:rFonts w:eastAsia="Arial Narrow"/>
        </w:rPr>
        <w:t>STATEMENTS OF USABILITY – As a part of the audit process and the final report, the CONTRACTOR shall provide statements</w:t>
      </w:r>
      <w:r w:rsidRPr="009636F9">
        <w:rPr>
          <w:rFonts w:eastAsia="Arial Narrow"/>
          <w:spacing w:val="-4"/>
        </w:rPr>
        <w:t xml:space="preserve"> </w:t>
      </w:r>
      <w:r w:rsidRPr="009636F9">
        <w:rPr>
          <w:rFonts w:eastAsia="Arial Narrow"/>
        </w:rPr>
        <w:t>about</w:t>
      </w:r>
      <w:r w:rsidRPr="009636F9">
        <w:rPr>
          <w:rFonts w:eastAsia="Arial Narrow"/>
          <w:spacing w:val="-4"/>
        </w:rPr>
        <w:t xml:space="preserve"> </w:t>
      </w:r>
      <w:r w:rsidRPr="009636F9">
        <w:rPr>
          <w:rFonts w:eastAsia="Arial Narrow"/>
        </w:rPr>
        <w:t>data</w:t>
      </w:r>
      <w:r w:rsidRPr="009636F9">
        <w:rPr>
          <w:rFonts w:eastAsia="Arial Narrow"/>
          <w:spacing w:val="-4"/>
        </w:rPr>
        <w:t xml:space="preserve"> </w:t>
      </w:r>
      <w:r w:rsidRPr="009636F9">
        <w:rPr>
          <w:rFonts w:eastAsia="Arial Narrow"/>
        </w:rPr>
        <w:t>usability</w:t>
      </w:r>
      <w:r w:rsidRPr="009636F9">
        <w:rPr>
          <w:rFonts w:eastAsia="Arial Narrow"/>
          <w:spacing w:val="-4"/>
        </w:rPr>
        <w:t xml:space="preserve"> </w:t>
      </w:r>
      <w:r w:rsidRPr="009636F9">
        <w:rPr>
          <w:rFonts w:eastAsia="Arial Narrow"/>
        </w:rPr>
        <w:t>relative</w:t>
      </w:r>
      <w:r w:rsidRPr="009636F9">
        <w:rPr>
          <w:rFonts w:eastAsia="Arial Narrow"/>
          <w:spacing w:val="-4"/>
        </w:rPr>
        <w:t xml:space="preserve"> </w:t>
      </w:r>
      <w:r w:rsidRPr="009636F9">
        <w:rPr>
          <w:rFonts w:eastAsia="Arial Narrow"/>
        </w:rPr>
        <w:t>to</w:t>
      </w:r>
      <w:r w:rsidRPr="009636F9">
        <w:rPr>
          <w:rFonts w:eastAsia="Arial Narrow"/>
          <w:spacing w:val="-4"/>
        </w:rPr>
        <w:t xml:space="preserve"> </w:t>
      </w:r>
      <w:r w:rsidRPr="009636F9">
        <w:rPr>
          <w:rFonts w:eastAsia="Arial Narrow"/>
        </w:rPr>
        <w:t>the</w:t>
      </w:r>
      <w:r w:rsidRPr="009636F9">
        <w:rPr>
          <w:rFonts w:eastAsia="Arial Narrow"/>
          <w:spacing w:val="-4"/>
        </w:rPr>
        <w:t xml:space="preserve"> </w:t>
      </w:r>
      <w:r w:rsidRPr="009636F9">
        <w:rPr>
          <w:rFonts w:eastAsia="Arial Narrow"/>
        </w:rPr>
        <w:t>Contract</w:t>
      </w:r>
      <w:r w:rsidRPr="009636F9">
        <w:rPr>
          <w:rFonts w:eastAsia="Arial Narrow"/>
          <w:spacing w:val="-4"/>
        </w:rPr>
        <w:t xml:space="preserve"> </w:t>
      </w:r>
      <w:r w:rsidRPr="009636F9">
        <w:rPr>
          <w:rFonts w:eastAsia="Arial Narrow"/>
        </w:rPr>
        <w:t>Data</w:t>
      </w:r>
      <w:r w:rsidRPr="009636F9">
        <w:rPr>
          <w:rFonts w:eastAsia="Arial Narrow"/>
          <w:spacing w:val="-4"/>
        </w:rPr>
        <w:t xml:space="preserve"> </w:t>
      </w:r>
      <w:r w:rsidRPr="009636F9">
        <w:rPr>
          <w:rFonts w:eastAsia="Arial Narrow"/>
        </w:rPr>
        <w:t>Quality</w:t>
      </w:r>
      <w:r w:rsidRPr="009636F9">
        <w:rPr>
          <w:rFonts w:eastAsia="Arial Narrow"/>
          <w:spacing w:val="-2"/>
        </w:rPr>
        <w:t xml:space="preserve"> </w:t>
      </w:r>
      <w:r w:rsidRPr="009636F9">
        <w:rPr>
          <w:rFonts w:eastAsia="Arial Narrow"/>
        </w:rPr>
        <w:t>Objectives</w:t>
      </w:r>
      <w:r w:rsidRPr="009636F9">
        <w:rPr>
          <w:rFonts w:eastAsia="Arial Narrow"/>
          <w:spacing w:val="-4"/>
        </w:rPr>
        <w:t xml:space="preserve"> </w:t>
      </w:r>
      <w:r w:rsidRPr="009636F9">
        <w:rPr>
          <w:rFonts w:eastAsia="Arial Narrow"/>
        </w:rPr>
        <w:t>and</w:t>
      </w:r>
      <w:r w:rsidRPr="009636F9">
        <w:rPr>
          <w:rFonts w:eastAsia="Arial Narrow"/>
          <w:spacing w:val="-4"/>
        </w:rPr>
        <w:t xml:space="preserve"> </w:t>
      </w:r>
      <w:r w:rsidRPr="009636F9">
        <w:rPr>
          <w:rFonts w:eastAsia="Arial Narrow"/>
        </w:rPr>
        <w:t>Data</w:t>
      </w:r>
      <w:r w:rsidRPr="009636F9">
        <w:rPr>
          <w:rFonts w:eastAsia="Arial Narrow"/>
          <w:spacing w:val="-2"/>
        </w:rPr>
        <w:t xml:space="preserve"> </w:t>
      </w:r>
      <w:r w:rsidRPr="009636F9">
        <w:rPr>
          <w:rFonts w:eastAsia="Arial Narrow"/>
        </w:rPr>
        <w:t>Quality</w:t>
      </w:r>
      <w:r w:rsidRPr="009636F9">
        <w:rPr>
          <w:rFonts w:eastAsia="Arial Narrow"/>
          <w:spacing w:val="-4"/>
        </w:rPr>
        <w:t xml:space="preserve"> </w:t>
      </w:r>
      <w:r w:rsidRPr="009636F9">
        <w:rPr>
          <w:rFonts w:eastAsia="Arial Narrow"/>
        </w:rPr>
        <w:t>Indicators</w:t>
      </w:r>
      <w:r w:rsidRPr="009636F9">
        <w:rPr>
          <w:rFonts w:eastAsia="Arial Narrow"/>
          <w:spacing w:val="-4"/>
        </w:rPr>
        <w:t xml:space="preserve"> </w:t>
      </w:r>
      <w:r w:rsidRPr="009636F9">
        <w:rPr>
          <w:rFonts w:eastAsia="Arial Narrow"/>
        </w:rPr>
        <w:t>specified</w:t>
      </w:r>
      <w:r w:rsidRPr="009636F9">
        <w:rPr>
          <w:rFonts w:eastAsia="Arial Narrow"/>
          <w:spacing w:val="-4"/>
        </w:rPr>
        <w:t xml:space="preserve"> </w:t>
      </w:r>
      <w:r w:rsidRPr="009636F9">
        <w:rPr>
          <w:rFonts w:eastAsia="Arial Narrow"/>
        </w:rPr>
        <w:t>in the planning document, this attachment and the</w:t>
      </w:r>
      <w:r w:rsidRPr="009636F9">
        <w:rPr>
          <w:rFonts w:eastAsia="Arial Narrow"/>
          <w:spacing w:val="-20"/>
        </w:rPr>
        <w:t xml:space="preserve"> </w:t>
      </w:r>
      <w:r w:rsidRPr="009636F9">
        <w:rPr>
          <w:rFonts w:eastAsia="Arial Narrow"/>
        </w:rPr>
        <w:t>addenda.</w:t>
      </w:r>
    </w:p>
    <w:p w14:paraId="1C1A56A2" w14:textId="77777777" w:rsidR="00D62001" w:rsidRPr="009636F9" w:rsidRDefault="00D62001" w:rsidP="00C648B4">
      <w:pPr>
        <w:pStyle w:val="BTappendix"/>
        <w:rPr>
          <w:rFonts w:eastAsia="Arial Narrow"/>
        </w:rPr>
      </w:pPr>
      <w:r w:rsidRPr="009636F9">
        <w:t>The CONTRACTOR shall ensure that all acceptance and usability criteria required by this Contract not specified above are listed in the planning</w:t>
      </w:r>
      <w:r w:rsidRPr="009636F9">
        <w:rPr>
          <w:spacing w:val="-18"/>
        </w:rPr>
        <w:t xml:space="preserve"> </w:t>
      </w:r>
      <w:r w:rsidRPr="009636F9">
        <w:t>document.</w:t>
      </w:r>
    </w:p>
    <w:p w14:paraId="397A4DE8" w14:textId="3E8D28C2" w:rsidR="00D62001" w:rsidRPr="009636F9" w:rsidRDefault="00D62001" w:rsidP="00C648B4">
      <w:pPr>
        <w:pStyle w:val="BTappendix"/>
        <w:rPr>
          <w:rFonts w:eastAsia="Arial Narrow"/>
        </w:rPr>
      </w:pPr>
      <w:r w:rsidRPr="009636F9">
        <w:t>The CONTRACTOR shall ensure that the results of all quality control measures described above are evaluated according</w:t>
      </w:r>
      <w:r w:rsidRPr="009636F9">
        <w:rPr>
          <w:spacing w:val="-3"/>
        </w:rPr>
        <w:t xml:space="preserve"> </w:t>
      </w:r>
      <w:r w:rsidRPr="009636F9">
        <w:t>to</w:t>
      </w:r>
      <w:r w:rsidRPr="009636F9">
        <w:rPr>
          <w:spacing w:val="-3"/>
        </w:rPr>
        <w:t xml:space="preserve"> </w:t>
      </w:r>
      <w:r w:rsidRPr="009636F9">
        <w:t>the</w:t>
      </w:r>
      <w:r w:rsidRPr="009636F9">
        <w:rPr>
          <w:spacing w:val="-3"/>
        </w:rPr>
        <w:t xml:space="preserve"> </w:t>
      </w:r>
      <w:r w:rsidRPr="009636F9">
        <w:t>acceptance</w:t>
      </w:r>
      <w:r w:rsidRPr="009636F9">
        <w:rPr>
          <w:spacing w:val="-3"/>
        </w:rPr>
        <w:t xml:space="preserve"> </w:t>
      </w:r>
      <w:r w:rsidRPr="009636F9">
        <w:t>criteria</w:t>
      </w:r>
      <w:r w:rsidRPr="009636F9">
        <w:rPr>
          <w:spacing w:val="-3"/>
        </w:rPr>
        <w:t xml:space="preserve"> </w:t>
      </w:r>
      <w:r w:rsidRPr="009636F9">
        <w:t>listed</w:t>
      </w:r>
      <w:r w:rsidRPr="009636F9">
        <w:rPr>
          <w:spacing w:val="-3"/>
        </w:rPr>
        <w:t xml:space="preserve"> </w:t>
      </w:r>
      <w:r w:rsidRPr="009636F9">
        <w:t>in</w:t>
      </w:r>
      <w:r w:rsidRPr="009636F9">
        <w:rPr>
          <w:spacing w:val="-3"/>
        </w:rPr>
        <w:t xml:space="preserve"> </w:t>
      </w:r>
      <w:r w:rsidRPr="009636F9">
        <w:t>this</w:t>
      </w:r>
      <w:r w:rsidRPr="009636F9">
        <w:rPr>
          <w:spacing w:val="-4"/>
        </w:rPr>
        <w:t xml:space="preserve"> </w:t>
      </w:r>
      <w:r w:rsidRPr="009636F9">
        <w:t>attachment,</w:t>
      </w:r>
      <w:r w:rsidRPr="009636F9">
        <w:rPr>
          <w:spacing w:val="-3"/>
        </w:rPr>
        <w:t xml:space="preserve"> </w:t>
      </w:r>
      <w:r w:rsidRPr="009636F9">
        <w:t>the</w:t>
      </w:r>
      <w:r w:rsidRPr="009636F9">
        <w:rPr>
          <w:spacing w:val="-3"/>
        </w:rPr>
        <w:t xml:space="preserve"> </w:t>
      </w:r>
      <w:r w:rsidR="0013694E" w:rsidRPr="009636F9">
        <w:t>addenda,</w:t>
      </w:r>
      <w:r w:rsidRPr="009636F9">
        <w:rPr>
          <w:spacing w:val="-3"/>
        </w:rPr>
        <w:t xml:space="preserve"> </w:t>
      </w:r>
      <w:r w:rsidRPr="009636F9">
        <w:t>and</w:t>
      </w:r>
      <w:r w:rsidRPr="009636F9">
        <w:rPr>
          <w:spacing w:val="-3"/>
        </w:rPr>
        <w:t xml:space="preserve"> </w:t>
      </w:r>
      <w:r w:rsidRPr="009636F9">
        <w:t>the</w:t>
      </w:r>
      <w:r w:rsidRPr="009636F9">
        <w:rPr>
          <w:spacing w:val="-3"/>
        </w:rPr>
        <w:t xml:space="preserve"> </w:t>
      </w:r>
      <w:r w:rsidRPr="009636F9">
        <w:t>planning</w:t>
      </w:r>
      <w:r w:rsidRPr="009636F9">
        <w:rPr>
          <w:spacing w:val="-3"/>
        </w:rPr>
        <w:t xml:space="preserve"> </w:t>
      </w:r>
      <w:r w:rsidRPr="009636F9">
        <w:t>document.</w:t>
      </w:r>
    </w:p>
    <w:p w14:paraId="240B9AF2" w14:textId="3426A68A" w:rsidR="00D62001" w:rsidRDefault="00D62001" w:rsidP="00EE6A8D">
      <w:pPr>
        <w:pStyle w:val="BTappendix"/>
      </w:pPr>
      <w:r w:rsidRPr="009636F9">
        <w:t>The</w:t>
      </w:r>
      <w:r w:rsidRPr="009636F9">
        <w:rPr>
          <w:spacing w:val="-3"/>
        </w:rPr>
        <w:t xml:space="preserve"> </w:t>
      </w:r>
      <w:r w:rsidRPr="009636F9">
        <w:t>CONTRACTOR</w:t>
      </w:r>
      <w:r w:rsidRPr="009636F9">
        <w:rPr>
          <w:spacing w:val="-4"/>
        </w:rPr>
        <w:t xml:space="preserve"> </w:t>
      </w:r>
      <w:r w:rsidRPr="009636F9">
        <w:t>shall</w:t>
      </w:r>
      <w:r w:rsidRPr="009636F9">
        <w:rPr>
          <w:spacing w:val="-4"/>
        </w:rPr>
        <w:t xml:space="preserve"> </w:t>
      </w:r>
      <w:r w:rsidRPr="009636F9">
        <w:t>ensure</w:t>
      </w:r>
      <w:r w:rsidRPr="009636F9">
        <w:rPr>
          <w:spacing w:val="-3"/>
        </w:rPr>
        <w:t xml:space="preserve"> </w:t>
      </w:r>
      <w:r w:rsidRPr="009636F9">
        <w:t>that</w:t>
      </w:r>
      <w:r w:rsidRPr="009636F9">
        <w:rPr>
          <w:spacing w:val="-3"/>
        </w:rPr>
        <w:t xml:space="preserve"> </w:t>
      </w:r>
      <w:r w:rsidRPr="009636F9">
        <w:t>all</w:t>
      </w:r>
      <w:r w:rsidRPr="009636F9">
        <w:rPr>
          <w:spacing w:val="-4"/>
        </w:rPr>
        <w:t xml:space="preserve"> </w:t>
      </w:r>
      <w:r w:rsidRPr="009636F9">
        <w:t>sample</w:t>
      </w:r>
      <w:r w:rsidRPr="009636F9">
        <w:rPr>
          <w:spacing w:val="-3"/>
        </w:rPr>
        <w:t xml:space="preserve"> </w:t>
      </w:r>
      <w:r w:rsidRPr="009636F9">
        <w:t>results</w:t>
      </w:r>
      <w:r w:rsidRPr="009636F9">
        <w:rPr>
          <w:spacing w:val="-4"/>
        </w:rPr>
        <w:t xml:space="preserve"> </w:t>
      </w:r>
      <w:r w:rsidRPr="009636F9">
        <w:t>are</w:t>
      </w:r>
      <w:r w:rsidRPr="009636F9">
        <w:rPr>
          <w:spacing w:val="-3"/>
        </w:rPr>
        <w:t xml:space="preserve"> </w:t>
      </w:r>
      <w:r w:rsidRPr="009636F9">
        <w:t>evaluated</w:t>
      </w:r>
      <w:r w:rsidRPr="009636F9">
        <w:rPr>
          <w:spacing w:val="-3"/>
        </w:rPr>
        <w:t xml:space="preserve"> </w:t>
      </w:r>
      <w:r w:rsidRPr="009636F9">
        <w:t>according</w:t>
      </w:r>
      <w:r w:rsidRPr="009636F9">
        <w:rPr>
          <w:spacing w:val="-3"/>
        </w:rPr>
        <w:t xml:space="preserve"> </w:t>
      </w:r>
      <w:r w:rsidRPr="009636F9">
        <w:t>to</w:t>
      </w:r>
      <w:r w:rsidRPr="009636F9">
        <w:rPr>
          <w:spacing w:val="-3"/>
        </w:rPr>
        <w:t xml:space="preserve"> </w:t>
      </w:r>
      <w:r w:rsidRPr="009636F9">
        <w:t>the</w:t>
      </w:r>
      <w:r w:rsidRPr="009636F9">
        <w:rPr>
          <w:spacing w:val="-3"/>
        </w:rPr>
        <w:t xml:space="preserve"> </w:t>
      </w:r>
      <w:r w:rsidRPr="009636F9">
        <w:t>additional</w:t>
      </w:r>
      <w:r w:rsidRPr="009636F9">
        <w:rPr>
          <w:spacing w:val="-4"/>
        </w:rPr>
        <w:t xml:space="preserve"> </w:t>
      </w:r>
      <w:r w:rsidRPr="009636F9">
        <w:t>usability</w:t>
      </w:r>
      <w:r w:rsidRPr="009636F9">
        <w:rPr>
          <w:spacing w:val="-4"/>
        </w:rPr>
        <w:t xml:space="preserve"> </w:t>
      </w:r>
      <w:r w:rsidRPr="009636F9">
        <w:t>criteria specified in the planning</w:t>
      </w:r>
      <w:r w:rsidRPr="009636F9">
        <w:rPr>
          <w:spacing w:val="-15"/>
        </w:rPr>
        <w:t xml:space="preserve"> </w:t>
      </w:r>
      <w:r w:rsidRPr="009636F9">
        <w:t>document.</w:t>
      </w:r>
    </w:p>
    <w:p w14:paraId="49CFD659" w14:textId="77777777" w:rsidR="006728C2" w:rsidRPr="009636F9" w:rsidRDefault="006728C2" w:rsidP="00C648B4">
      <w:pPr>
        <w:pStyle w:val="BTappendix"/>
        <w:rPr>
          <w:rFonts w:eastAsia="Arial Narrow"/>
        </w:rPr>
      </w:pPr>
    </w:p>
    <w:p w14:paraId="6C43EB56" w14:textId="77777777" w:rsidR="00D62001" w:rsidRPr="00C648B4" w:rsidRDefault="00D62001" w:rsidP="00C648B4">
      <w:pPr>
        <w:pStyle w:val="BTappendix"/>
        <w:rPr>
          <w:rFonts w:eastAsia="Arial Narrow"/>
          <w:b/>
        </w:rPr>
      </w:pPr>
      <w:r w:rsidRPr="00C648B4">
        <w:rPr>
          <w:b/>
          <w:u w:val="single" w:color="000000"/>
        </w:rPr>
        <w:t>PLANNING</w:t>
      </w:r>
      <w:r w:rsidRPr="00C648B4">
        <w:rPr>
          <w:b/>
          <w:spacing w:val="-9"/>
          <w:u w:val="single" w:color="000000"/>
        </w:rPr>
        <w:t xml:space="preserve"> </w:t>
      </w:r>
      <w:r w:rsidRPr="00C648B4">
        <w:rPr>
          <w:b/>
          <w:u w:val="single" w:color="000000"/>
        </w:rPr>
        <w:t>DOCUMENT</w:t>
      </w:r>
    </w:p>
    <w:p w14:paraId="04A82FA4" w14:textId="77777777" w:rsidR="00D62001" w:rsidRPr="009636F9" w:rsidRDefault="00D62001" w:rsidP="00C648B4">
      <w:pPr>
        <w:pStyle w:val="BTappendix"/>
        <w:rPr>
          <w:rFonts w:eastAsia="Arial Narrow"/>
        </w:rPr>
      </w:pPr>
      <w:r w:rsidRPr="009636F9">
        <w:t>The CONTRACTOR shall submit the planning document identified below to the DEP contract manager no later than 120 days prior to the commencement of field and laboratory activities. Failure to submit the planning document in this required timeframe shall result in a delay of approval to begin work until the document has been submitted to the Department and approved by the DEP contract manager. The document shall be submitted as</w:t>
      </w:r>
      <w:r w:rsidRPr="009636F9">
        <w:rPr>
          <w:spacing w:val="6"/>
        </w:rPr>
        <w:t xml:space="preserve"> </w:t>
      </w:r>
      <w:r w:rsidRPr="009636F9">
        <w:t>a</w:t>
      </w:r>
    </w:p>
    <w:p w14:paraId="4338618C" w14:textId="4FADB88F" w:rsidR="00D62001" w:rsidRPr="009636F9" w:rsidRDefault="00D62001" w:rsidP="00C648B4">
      <w:pPr>
        <w:pStyle w:val="BTappendix"/>
        <w:rPr>
          <w:rFonts w:eastAsia="Arial Narrow"/>
        </w:rPr>
      </w:pPr>
      <w:r w:rsidRPr="009636F9">
        <w:rPr>
          <w:rFonts w:eastAsia="Arial Narrow"/>
          <w:i/>
          <w:u w:val="single" w:color="000000"/>
        </w:rPr>
        <w:t xml:space="preserve">Sampling and Analysis Plan (or project proposal). </w:t>
      </w:r>
      <w:r w:rsidRPr="009636F9">
        <w:rPr>
          <w:rFonts w:eastAsia="Arial Narrow"/>
        </w:rPr>
        <w:t>The plan shall discuss the information contained in the document</w:t>
      </w:r>
      <w:r w:rsidRPr="009636F9">
        <w:rPr>
          <w:rFonts w:eastAsia="Arial Narrow"/>
          <w:spacing w:val="-5"/>
        </w:rPr>
        <w:t xml:space="preserve"> </w:t>
      </w:r>
      <w:r w:rsidR="00B101E5">
        <w:rPr>
          <w:rFonts w:eastAsia="Arial Narrow"/>
        </w:rPr>
        <w:t>"</w:t>
      </w:r>
      <w:r w:rsidRPr="009636F9">
        <w:rPr>
          <w:rFonts w:eastAsia="Arial Narrow"/>
        </w:rPr>
        <w:t>Requirements</w:t>
      </w:r>
      <w:r w:rsidRPr="009636F9">
        <w:rPr>
          <w:rFonts w:eastAsia="Arial Narrow"/>
          <w:spacing w:val="-5"/>
        </w:rPr>
        <w:t xml:space="preserve"> </w:t>
      </w:r>
      <w:r w:rsidRPr="009636F9">
        <w:rPr>
          <w:rFonts w:eastAsia="Arial Narrow"/>
        </w:rPr>
        <w:t>for</w:t>
      </w:r>
      <w:r w:rsidRPr="009636F9">
        <w:rPr>
          <w:rFonts w:eastAsia="Arial Narrow"/>
          <w:spacing w:val="-4"/>
        </w:rPr>
        <w:t xml:space="preserve"> </w:t>
      </w:r>
      <w:r w:rsidRPr="009636F9">
        <w:rPr>
          <w:rFonts w:eastAsia="Arial Narrow"/>
        </w:rPr>
        <w:t>Field</w:t>
      </w:r>
      <w:r w:rsidRPr="009636F9">
        <w:rPr>
          <w:rFonts w:eastAsia="Arial Narrow"/>
          <w:spacing w:val="-4"/>
        </w:rPr>
        <w:t xml:space="preserve"> </w:t>
      </w:r>
      <w:r w:rsidRPr="009636F9">
        <w:rPr>
          <w:rFonts w:eastAsia="Arial Narrow"/>
        </w:rPr>
        <w:t>and</w:t>
      </w:r>
      <w:r w:rsidRPr="009636F9">
        <w:rPr>
          <w:rFonts w:eastAsia="Arial Narrow"/>
          <w:spacing w:val="-4"/>
        </w:rPr>
        <w:t xml:space="preserve"> </w:t>
      </w:r>
      <w:r w:rsidRPr="009636F9">
        <w:rPr>
          <w:rFonts w:eastAsia="Arial Narrow"/>
        </w:rPr>
        <w:t>Analytical</w:t>
      </w:r>
      <w:r w:rsidRPr="009636F9">
        <w:rPr>
          <w:rFonts w:eastAsia="Arial Narrow"/>
          <w:spacing w:val="-5"/>
        </w:rPr>
        <w:t xml:space="preserve"> </w:t>
      </w:r>
      <w:r w:rsidRPr="009636F9">
        <w:rPr>
          <w:rFonts w:eastAsia="Arial Narrow"/>
        </w:rPr>
        <w:t>Work</w:t>
      </w:r>
      <w:r w:rsidRPr="009636F9">
        <w:rPr>
          <w:rFonts w:eastAsia="Arial Narrow"/>
          <w:spacing w:val="-2"/>
        </w:rPr>
        <w:t xml:space="preserve"> </w:t>
      </w:r>
      <w:r w:rsidRPr="009636F9">
        <w:rPr>
          <w:rFonts w:eastAsia="Arial Narrow"/>
        </w:rPr>
        <w:t>Performed</w:t>
      </w:r>
      <w:r w:rsidRPr="009636F9">
        <w:rPr>
          <w:rFonts w:eastAsia="Arial Narrow"/>
          <w:spacing w:val="-4"/>
        </w:rPr>
        <w:t xml:space="preserve"> </w:t>
      </w:r>
      <w:r w:rsidRPr="009636F9">
        <w:rPr>
          <w:rFonts w:eastAsia="Arial Narrow"/>
        </w:rPr>
        <w:t>for</w:t>
      </w:r>
      <w:r w:rsidRPr="009636F9">
        <w:rPr>
          <w:rFonts w:eastAsia="Arial Narrow"/>
          <w:spacing w:val="-4"/>
        </w:rPr>
        <w:t xml:space="preserve"> </w:t>
      </w:r>
      <w:r w:rsidRPr="009636F9">
        <w:rPr>
          <w:rFonts w:eastAsia="Arial Narrow"/>
        </w:rPr>
        <w:t>the</w:t>
      </w:r>
      <w:r w:rsidRPr="009636F9">
        <w:rPr>
          <w:rFonts w:eastAsia="Arial Narrow"/>
          <w:spacing w:val="-4"/>
        </w:rPr>
        <w:t xml:space="preserve"> </w:t>
      </w:r>
      <w:r w:rsidRPr="009636F9">
        <w:rPr>
          <w:rFonts w:eastAsia="Arial Narrow"/>
        </w:rPr>
        <w:t>Department</w:t>
      </w:r>
      <w:r w:rsidRPr="009636F9">
        <w:rPr>
          <w:rFonts w:eastAsia="Arial Narrow"/>
          <w:spacing w:val="-4"/>
        </w:rPr>
        <w:t xml:space="preserve"> </w:t>
      </w:r>
      <w:r w:rsidRPr="009636F9">
        <w:rPr>
          <w:rFonts w:eastAsia="Arial Narrow"/>
        </w:rPr>
        <w:t>of</w:t>
      </w:r>
      <w:r w:rsidRPr="009636F9">
        <w:rPr>
          <w:rFonts w:eastAsia="Arial Narrow"/>
          <w:spacing w:val="-4"/>
        </w:rPr>
        <w:t xml:space="preserve"> </w:t>
      </w:r>
      <w:r w:rsidRPr="009636F9">
        <w:rPr>
          <w:rFonts w:eastAsia="Arial Narrow"/>
        </w:rPr>
        <w:t>Environmental</w:t>
      </w:r>
      <w:r w:rsidRPr="009636F9">
        <w:rPr>
          <w:rFonts w:eastAsia="Arial Narrow"/>
          <w:spacing w:val="-5"/>
        </w:rPr>
        <w:t xml:space="preserve"> </w:t>
      </w:r>
      <w:r w:rsidRPr="009636F9">
        <w:rPr>
          <w:rFonts w:eastAsia="Arial Narrow"/>
        </w:rPr>
        <w:t>Protection Under Contract</w:t>
      </w:r>
      <w:r w:rsidR="00B101E5">
        <w:rPr>
          <w:rFonts w:eastAsia="Arial Narrow"/>
        </w:rPr>
        <w:t>"</w:t>
      </w:r>
      <w:r w:rsidRPr="009636F9">
        <w:rPr>
          <w:rFonts w:eastAsia="Arial Narrow"/>
        </w:rPr>
        <w:t>,</w:t>
      </w:r>
      <w:r w:rsidRPr="009636F9">
        <w:rPr>
          <w:rFonts w:eastAsia="Arial Narrow"/>
          <w:spacing w:val="-13"/>
        </w:rPr>
        <w:t xml:space="preserve"> </w:t>
      </w:r>
      <w:r w:rsidRPr="009636F9">
        <w:rPr>
          <w:rFonts w:eastAsia="Arial Narrow"/>
        </w:rPr>
        <w:t>DEP-QA-002/02.</w:t>
      </w:r>
    </w:p>
    <w:p w14:paraId="65030FD3" w14:textId="77777777" w:rsidR="00D62001" w:rsidRPr="009636F9" w:rsidRDefault="00D62001" w:rsidP="00C648B4">
      <w:pPr>
        <w:pStyle w:val="BTappendix"/>
        <w:rPr>
          <w:rFonts w:eastAsia="Arial Narrow"/>
        </w:rPr>
      </w:pPr>
      <w:r w:rsidRPr="009636F9">
        <w:t>The CONTRACTOR and subcontractors may submit a version of the planning document to the Department for approval no more than three times. If the CONTRACTOR fails to obtain approval for the planning document after the third</w:t>
      </w:r>
      <w:r w:rsidRPr="009636F9">
        <w:rPr>
          <w:spacing w:val="-3"/>
        </w:rPr>
        <w:t xml:space="preserve"> </w:t>
      </w:r>
      <w:r w:rsidRPr="009636F9">
        <w:t>(final)</w:t>
      </w:r>
      <w:r w:rsidRPr="009636F9">
        <w:rPr>
          <w:spacing w:val="-3"/>
        </w:rPr>
        <w:t xml:space="preserve"> </w:t>
      </w:r>
      <w:r w:rsidRPr="009636F9">
        <w:t>submission</w:t>
      </w:r>
      <w:r w:rsidRPr="009636F9">
        <w:rPr>
          <w:spacing w:val="-3"/>
        </w:rPr>
        <w:t xml:space="preserve"> </w:t>
      </w:r>
      <w:r w:rsidRPr="009636F9">
        <w:t>to</w:t>
      </w:r>
      <w:r w:rsidRPr="009636F9">
        <w:rPr>
          <w:spacing w:val="-3"/>
        </w:rPr>
        <w:t xml:space="preserve"> </w:t>
      </w:r>
      <w:r w:rsidRPr="009636F9">
        <w:t>the</w:t>
      </w:r>
      <w:r w:rsidRPr="009636F9">
        <w:rPr>
          <w:spacing w:val="-3"/>
        </w:rPr>
        <w:t xml:space="preserve"> </w:t>
      </w:r>
      <w:r w:rsidRPr="009636F9">
        <w:t>Department,</w:t>
      </w:r>
      <w:r w:rsidRPr="009636F9">
        <w:rPr>
          <w:spacing w:val="-3"/>
        </w:rPr>
        <w:t xml:space="preserve"> </w:t>
      </w:r>
      <w:r w:rsidRPr="009636F9">
        <w:t>the</w:t>
      </w:r>
      <w:r w:rsidRPr="009636F9">
        <w:rPr>
          <w:spacing w:val="-3"/>
        </w:rPr>
        <w:t xml:space="preserve"> </w:t>
      </w:r>
      <w:r w:rsidRPr="009636F9">
        <w:t>DEP</w:t>
      </w:r>
      <w:r w:rsidRPr="009636F9">
        <w:rPr>
          <w:spacing w:val="-4"/>
        </w:rPr>
        <w:t xml:space="preserve"> </w:t>
      </w:r>
      <w:r w:rsidRPr="009636F9">
        <w:t>contract</w:t>
      </w:r>
      <w:r w:rsidRPr="009636F9">
        <w:rPr>
          <w:spacing w:val="-3"/>
        </w:rPr>
        <w:t xml:space="preserve"> </w:t>
      </w:r>
      <w:r w:rsidRPr="009636F9">
        <w:t>manager</w:t>
      </w:r>
      <w:r w:rsidRPr="009636F9">
        <w:rPr>
          <w:spacing w:val="-3"/>
        </w:rPr>
        <w:t xml:space="preserve"> </w:t>
      </w:r>
      <w:r w:rsidRPr="009636F9">
        <w:t>may</w:t>
      </w:r>
      <w:r w:rsidRPr="009636F9">
        <w:rPr>
          <w:spacing w:val="-4"/>
        </w:rPr>
        <w:t xml:space="preserve"> </w:t>
      </w:r>
      <w:r w:rsidRPr="009636F9">
        <w:t>suspend</w:t>
      </w:r>
      <w:r w:rsidRPr="009636F9">
        <w:rPr>
          <w:spacing w:val="-3"/>
        </w:rPr>
        <w:t xml:space="preserve"> </w:t>
      </w:r>
      <w:r w:rsidRPr="009636F9">
        <w:t>or</w:t>
      </w:r>
      <w:r w:rsidRPr="009636F9">
        <w:rPr>
          <w:spacing w:val="-3"/>
        </w:rPr>
        <w:t xml:space="preserve"> </w:t>
      </w:r>
      <w:r w:rsidRPr="009636F9">
        <w:t>terminate</w:t>
      </w:r>
      <w:r w:rsidRPr="009636F9">
        <w:rPr>
          <w:spacing w:val="-3"/>
        </w:rPr>
        <w:t xml:space="preserve"> </w:t>
      </w:r>
      <w:r w:rsidRPr="009636F9">
        <w:t>the</w:t>
      </w:r>
      <w:r w:rsidRPr="009636F9">
        <w:rPr>
          <w:spacing w:val="-3"/>
        </w:rPr>
        <w:t xml:space="preserve"> </w:t>
      </w:r>
      <w:r w:rsidRPr="009636F9">
        <w:t>Contract.</w:t>
      </w:r>
    </w:p>
    <w:p w14:paraId="4182F4EF" w14:textId="568E14D9" w:rsidR="00D62001" w:rsidRPr="009636F9" w:rsidRDefault="00D62001" w:rsidP="00C648B4">
      <w:pPr>
        <w:pStyle w:val="BTappendix"/>
        <w:rPr>
          <w:rFonts w:eastAsia="Arial Narrow"/>
        </w:rPr>
      </w:pPr>
      <w:r w:rsidRPr="009636F9">
        <w:t>The DEP Contract number shall appear on the title page of the submitted planning document.</w:t>
      </w:r>
      <w:r w:rsidR="00072824">
        <w:t xml:space="preserve"> </w:t>
      </w:r>
      <w:r w:rsidRPr="009636F9">
        <w:t>Within forty-five (45) days of receipt of the properly identified planning document by the Department, the Department shall review and either approve the planning document or provide comments to the CONTRACTOR and affected subcontractors as to why the planning document is not approved. If further revisions are needed, the CONTRACTOR shall then have fifteen (15) days from the receipt of review comments to respond. The Department shall respond to all revisions to the planning document within thirty (30) days of receipt of any</w:t>
      </w:r>
      <w:r w:rsidRPr="009636F9">
        <w:rPr>
          <w:spacing w:val="-31"/>
        </w:rPr>
        <w:t xml:space="preserve"> </w:t>
      </w:r>
      <w:r w:rsidRPr="009636F9">
        <w:t>revisions.</w:t>
      </w:r>
    </w:p>
    <w:p w14:paraId="57FB4226" w14:textId="77777777" w:rsidR="00D62001" w:rsidRPr="009636F9" w:rsidRDefault="00D62001" w:rsidP="00C648B4">
      <w:pPr>
        <w:pStyle w:val="BTappendix"/>
        <w:rPr>
          <w:rFonts w:eastAsia="Arial Narrow"/>
        </w:rPr>
      </w:pPr>
      <w:r w:rsidRPr="009636F9">
        <w:t>If the review of the planning document by the Department is delayed, through no fault of the CONTRACTOR, beyond sixty (60) days after the planning document is received by the Department, the CONTRACTOR shall have the option, after the planning document is approved, of requesting and receiving an extension in the term of the Contract for a time period not to exceed the period of delayed review and approval. This option must be exercised at least sixty (60) days prior to the current termination date of the</w:t>
      </w:r>
      <w:r w:rsidRPr="009636F9">
        <w:rPr>
          <w:spacing w:val="-20"/>
        </w:rPr>
        <w:t xml:space="preserve"> </w:t>
      </w:r>
      <w:r w:rsidRPr="009636F9">
        <w:t>Contract.</w:t>
      </w:r>
    </w:p>
    <w:p w14:paraId="5D259707" w14:textId="77777777" w:rsidR="00D62001" w:rsidRPr="009636F9" w:rsidRDefault="00D62001" w:rsidP="00C648B4">
      <w:pPr>
        <w:pStyle w:val="BTappendix"/>
        <w:rPr>
          <w:rFonts w:eastAsia="Arial Narrow"/>
        </w:rPr>
      </w:pPr>
      <w:r w:rsidRPr="009636F9">
        <w:t>Work may not begin for specific Contract tasks until approval has been received by the CONTRACTOR from the DEP contract manager. Sampling and analysis for the Contract may not begin until the planning document has been approved.</w:t>
      </w:r>
    </w:p>
    <w:p w14:paraId="061FBE9D" w14:textId="77777777" w:rsidR="00D62001" w:rsidRPr="009636F9" w:rsidRDefault="00D62001" w:rsidP="00C648B4">
      <w:pPr>
        <w:pStyle w:val="BTappendix"/>
        <w:rPr>
          <w:rFonts w:eastAsia="Arial Narrow"/>
        </w:rPr>
      </w:pPr>
      <w:r w:rsidRPr="009636F9">
        <w:t>Once</w:t>
      </w:r>
      <w:r w:rsidRPr="009636F9">
        <w:rPr>
          <w:spacing w:val="-4"/>
        </w:rPr>
        <w:t xml:space="preserve"> </w:t>
      </w:r>
      <w:r w:rsidRPr="009636F9">
        <w:t>approved,</w:t>
      </w:r>
      <w:r w:rsidRPr="009636F9">
        <w:rPr>
          <w:spacing w:val="-4"/>
        </w:rPr>
        <w:t xml:space="preserve"> </w:t>
      </w:r>
      <w:r w:rsidRPr="009636F9">
        <w:t>the</w:t>
      </w:r>
      <w:r w:rsidRPr="009636F9">
        <w:rPr>
          <w:spacing w:val="-4"/>
        </w:rPr>
        <w:t xml:space="preserve"> </w:t>
      </w:r>
      <w:r w:rsidRPr="009636F9">
        <w:t>CONTRACTOR</w:t>
      </w:r>
      <w:r w:rsidRPr="009636F9">
        <w:rPr>
          <w:spacing w:val="-4"/>
        </w:rPr>
        <w:t xml:space="preserve"> </w:t>
      </w:r>
      <w:r w:rsidRPr="009636F9">
        <w:t>shall</w:t>
      </w:r>
      <w:r w:rsidRPr="009636F9">
        <w:rPr>
          <w:spacing w:val="-4"/>
        </w:rPr>
        <w:t xml:space="preserve"> </w:t>
      </w:r>
      <w:r w:rsidRPr="009636F9">
        <w:t>follow</w:t>
      </w:r>
      <w:r w:rsidRPr="009636F9">
        <w:rPr>
          <w:spacing w:val="-4"/>
        </w:rPr>
        <w:t xml:space="preserve"> </w:t>
      </w:r>
      <w:r w:rsidRPr="009636F9">
        <w:t>the</w:t>
      </w:r>
      <w:r w:rsidRPr="009636F9">
        <w:rPr>
          <w:spacing w:val="-4"/>
        </w:rPr>
        <w:t xml:space="preserve"> </w:t>
      </w:r>
      <w:r w:rsidRPr="009636F9">
        <w:t>protocols</w:t>
      </w:r>
      <w:r w:rsidRPr="009636F9">
        <w:rPr>
          <w:spacing w:val="-4"/>
        </w:rPr>
        <w:t xml:space="preserve"> </w:t>
      </w:r>
      <w:r w:rsidRPr="009636F9">
        <w:t>specified</w:t>
      </w:r>
      <w:r w:rsidRPr="009636F9">
        <w:rPr>
          <w:spacing w:val="-4"/>
        </w:rPr>
        <w:t xml:space="preserve"> </w:t>
      </w:r>
      <w:r w:rsidRPr="009636F9">
        <w:t>in</w:t>
      </w:r>
      <w:r w:rsidRPr="009636F9">
        <w:rPr>
          <w:spacing w:val="-4"/>
        </w:rPr>
        <w:t xml:space="preserve"> </w:t>
      </w:r>
      <w:r w:rsidRPr="009636F9">
        <w:t>the</w:t>
      </w:r>
      <w:r w:rsidRPr="009636F9">
        <w:rPr>
          <w:spacing w:val="-4"/>
        </w:rPr>
        <w:t xml:space="preserve"> </w:t>
      </w:r>
      <w:r w:rsidRPr="009636F9">
        <w:t>approved</w:t>
      </w:r>
      <w:r w:rsidRPr="009636F9">
        <w:rPr>
          <w:spacing w:val="-4"/>
        </w:rPr>
        <w:t xml:space="preserve"> </w:t>
      </w:r>
      <w:r w:rsidRPr="009636F9">
        <w:t>planning</w:t>
      </w:r>
      <w:r w:rsidRPr="009636F9">
        <w:rPr>
          <w:spacing w:val="-4"/>
        </w:rPr>
        <w:t xml:space="preserve"> </w:t>
      </w:r>
      <w:r w:rsidRPr="009636F9">
        <w:t>document</w:t>
      </w:r>
      <w:r w:rsidRPr="009636F9">
        <w:rPr>
          <w:spacing w:val="-4"/>
        </w:rPr>
        <w:t xml:space="preserve"> </w:t>
      </w:r>
      <w:r w:rsidRPr="009636F9">
        <w:t>including, but not limited</w:t>
      </w:r>
      <w:r w:rsidRPr="009636F9">
        <w:rPr>
          <w:spacing w:val="-8"/>
        </w:rPr>
        <w:t xml:space="preserve"> </w:t>
      </w:r>
      <w:r w:rsidRPr="009636F9">
        <w:t>to:</w:t>
      </w:r>
    </w:p>
    <w:p w14:paraId="0AE04310" w14:textId="005C59AB" w:rsidR="00D62001" w:rsidRPr="009636F9" w:rsidRDefault="00D62001" w:rsidP="00C648B4">
      <w:pPr>
        <w:pStyle w:val="BTappendix"/>
      </w:pPr>
      <w:r w:rsidRPr="009636F9">
        <w:rPr>
          <w:rFonts w:eastAsia="Webdings"/>
        </w:rPr>
        <w:t></w:t>
      </w:r>
      <w:r w:rsidR="00072824">
        <w:t xml:space="preserve"> </w:t>
      </w:r>
      <w:r w:rsidRPr="009636F9">
        <w:t xml:space="preserve">Ensuring that all stated quality control measures are collected, </w:t>
      </w:r>
      <w:r w:rsidR="0013694E" w:rsidRPr="009636F9">
        <w:t>analyzed,</w:t>
      </w:r>
      <w:r w:rsidRPr="009636F9">
        <w:t xml:space="preserve"> and evaluated for acceptability;</w:t>
      </w:r>
    </w:p>
    <w:p w14:paraId="58796EDD" w14:textId="7FABB4E3" w:rsidR="00D62001" w:rsidRPr="009636F9" w:rsidRDefault="00D62001" w:rsidP="00C648B4">
      <w:pPr>
        <w:pStyle w:val="BTappendix"/>
      </w:pPr>
      <w:r w:rsidRPr="009636F9">
        <w:rPr>
          <w:rFonts w:eastAsia="Webdings"/>
        </w:rPr>
        <w:t></w:t>
      </w:r>
      <w:r w:rsidR="00072824">
        <w:t xml:space="preserve"> </w:t>
      </w:r>
      <w:r w:rsidRPr="009636F9">
        <w:t>Using only the protocols approved in the planning document;</w:t>
      </w:r>
      <w:r w:rsidRPr="009636F9">
        <w:rPr>
          <w:spacing w:val="-20"/>
        </w:rPr>
        <w:t xml:space="preserve"> </w:t>
      </w:r>
      <w:r w:rsidRPr="009636F9">
        <w:t>and</w:t>
      </w:r>
    </w:p>
    <w:p w14:paraId="459EFB03" w14:textId="4031805A" w:rsidR="00D62001" w:rsidRPr="009636F9" w:rsidRDefault="00D62001" w:rsidP="00C648B4">
      <w:pPr>
        <w:pStyle w:val="BTappendix"/>
      </w:pPr>
      <w:r w:rsidRPr="009636F9">
        <w:rPr>
          <w:rFonts w:eastAsia="Webdings"/>
        </w:rPr>
        <w:lastRenderedPageBreak/>
        <w:t></w:t>
      </w:r>
      <w:r w:rsidR="00072824">
        <w:t xml:space="preserve"> </w:t>
      </w:r>
      <w:r w:rsidRPr="009636F9">
        <w:t>Using only the equipment approved in the planning</w:t>
      </w:r>
      <w:r w:rsidRPr="009636F9">
        <w:rPr>
          <w:spacing w:val="-17"/>
        </w:rPr>
        <w:t xml:space="preserve"> </w:t>
      </w:r>
      <w:r w:rsidRPr="009636F9">
        <w:t>document.</w:t>
      </w:r>
    </w:p>
    <w:p w14:paraId="7F107D0D" w14:textId="77777777" w:rsidR="00D62001" w:rsidRPr="009636F9" w:rsidRDefault="00D62001" w:rsidP="00C648B4">
      <w:pPr>
        <w:pStyle w:val="BTappendix"/>
        <w:rPr>
          <w:rFonts w:eastAsia="Arial Narrow"/>
        </w:rPr>
      </w:pPr>
      <w:r w:rsidRPr="009636F9">
        <w:t>If any significant changes in procedures or test methods, changes in equipment, changes in subcontractor organizations or changes in key personnel occur, the CONTRACTOR shall submit appropriate revisions of the planning document to the DEP contract manager for review. The proposed revisions may not be implemented until they have been approved by the DEP contract manager. If the CONTRACTOR fails to submit the required revisions, the DEP contract manager may suspend or terminate the Contract. These amendments shall</w:t>
      </w:r>
      <w:r w:rsidRPr="009636F9">
        <w:rPr>
          <w:spacing w:val="8"/>
        </w:rPr>
        <w:t xml:space="preserve"> </w:t>
      </w:r>
      <w:r w:rsidRPr="009636F9">
        <w:t>be</w:t>
      </w:r>
    </w:p>
    <w:p w14:paraId="369A4932" w14:textId="77777777" w:rsidR="00D62001" w:rsidRPr="009636F9" w:rsidRDefault="00D62001" w:rsidP="00C648B4">
      <w:pPr>
        <w:pStyle w:val="BTappendix"/>
        <w:rPr>
          <w:rFonts w:eastAsia="Arial Narrow"/>
        </w:rPr>
      </w:pPr>
      <w:r w:rsidRPr="009636F9">
        <w:t>Provided in a new planning</w:t>
      </w:r>
      <w:r w:rsidRPr="009636F9">
        <w:rPr>
          <w:spacing w:val="-15"/>
        </w:rPr>
        <w:t xml:space="preserve"> </w:t>
      </w:r>
      <w:r w:rsidRPr="009636F9">
        <w:t>document.</w:t>
      </w:r>
    </w:p>
    <w:p w14:paraId="57F6C52D" w14:textId="77777777" w:rsidR="00D62001" w:rsidRPr="009636F9" w:rsidRDefault="00D62001" w:rsidP="00C648B4">
      <w:pPr>
        <w:pStyle w:val="BTappendix"/>
        <w:rPr>
          <w:rFonts w:eastAsia="Arial Narrow"/>
        </w:rPr>
      </w:pPr>
      <w:r w:rsidRPr="009636F9">
        <w:t>Provided as amended sections of the current planning</w:t>
      </w:r>
      <w:r w:rsidRPr="009636F9">
        <w:rPr>
          <w:spacing w:val="-27"/>
        </w:rPr>
        <w:t xml:space="preserve"> </w:t>
      </w:r>
      <w:r w:rsidRPr="009636F9">
        <w:t>document.</w:t>
      </w:r>
    </w:p>
    <w:p w14:paraId="30F72A29" w14:textId="77777777" w:rsidR="00D62001" w:rsidRPr="009636F9" w:rsidRDefault="00D62001" w:rsidP="00C648B4">
      <w:pPr>
        <w:pStyle w:val="BTappendix"/>
        <w:rPr>
          <w:rFonts w:eastAsia="Arial Narrow"/>
        </w:rPr>
      </w:pPr>
      <w:r w:rsidRPr="009636F9">
        <w:t>Documented through written or electronic correspondence with the DEP contract manager and incorporated into the approved planning</w:t>
      </w:r>
      <w:r w:rsidRPr="009636F9">
        <w:rPr>
          <w:spacing w:val="-14"/>
        </w:rPr>
        <w:t xml:space="preserve"> </w:t>
      </w:r>
      <w:r w:rsidRPr="009636F9">
        <w:t>document</w:t>
      </w:r>
    </w:p>
    <w:p w14:paraId="1519466E" w14:textId="77777777" w:rsidR="00D62001" w:rsidRPr="009636F9" w:rsidRDefault="00D62001" w:rsidP="00C648B4">
      <w:pPr>
        <w:pStyle w:val="BTappendix"/>
        <w:rPr>
          <w:rFonts w:eastAsia="Arial Narrow"/>
        </w:rPr>
      </w:pPr>
      <w:r w:rsidRPr="009636F9">
        <w:rPr>
          <w:u w:val="single" w:color="000000"/>
        </w:rPr>
        <w:t>DELIVERABLES</w:t>
      </w:r>
    </w:p>
    <w:p w14:paraId="05AFB425" w14:textId="77777777" w:rsidR="00D62001" w:rsidRPr="009636F9" w:rsidRDefault="00D62001" w:rsidP="00C648B4">
      <w:pPr>
        <w:pStyle w:val="BTappendix"/>
        <w:rPr>
          <w:rFonts w:eastAsia="Arial Narrow"/>
        </w:rPr>
      </w:pPr>
      <w:r w:rsidRPr="009636F9">
        <w:t>The following lists the expected schedule for the deliverables that are associated with the Quality Assurance requirements of this</w:t>
      </w:r>
      <w:r w:rsidRPr="009636F9">
        <w:rPr>
          <w:spacing w:val="-15"/>
        </w:rPr>
        <w:t xml:space="preserve"> </w:t>
      </w:r>
      <w:r w:rsidRPr="009636F9">
        <w:t>Contract:</w:t>
      </w:r>
    </w:p>
    <w:p w14:paraId="1FDA2EAF" w14:textId="77777777" w:rsidR="00D62001" w:rsidRPr="009636F9" w:rsidRDefault="00D62001" w:rsidP="00C648B4">
      <w:pPr>
        <w:pStyle w:val="BTappendix"/>
        <w:rPr>
          <w:rFonts w:eastAsia="Arial Narrow"/>
        </w:rPr>
      </w:pPr>
      <w:r w:rsidRPr="009636F9">
        <w:t>Copy</w:t>
      </w:r>
      <w:r w:rsidRPr="009636F9">
        <w:rPr>
          <w:spacing w:val="-4"/>
        </w:rPr>
        <w:t xml:space="preserve"> </w:t>
      </w:r>
      <w:r w:rsidRPr="009636F9">
        <w:t>of</w:t>
      </w:r>
      <w:r w:rsidRPr="009636F9">
        <w:rPr>
          <w:spacing w:val="-3"/>
        </w:rPr>
        <w:t xml:space="preserve"> </w:t>
      </w:r>
      <w:r w:rsidRPr="009636F9">
        <w:t>DoH</w:t>
      </w:r>
      <w:r w:rsidRPr="009636F9">
        <w:rPr>
          <w:spacing w:val="-2"/>
        </w:rPr>
        <w:t xml:space="preserve"> </w:t>
      </w:r>
      <w:r w:rsidRPr="009636F9">
        <w:t>ELCP</w:t>
      </w:r>
      <w:r w:rsidRPr="009636F9">
        <w:rPr>
          <w:spacing w:val="-4"/>
        </w:rPr>
        <w:t xml:space="preserve"> </w:t>
      </w:r>
      <w:r w:rsidRPr="009636F9">
        <w:t>Certificate(s)</w:t>
      </w:r>
      <w:r w:rsidRPr="009636F9">
        <w:rPr>
          <w:spacing w:val="-1"/>
        </w:rPr>
        <w:t xml:space="preserve"> </w:t>
      </w:r>
      <w:r w:rsidRPr="009636F9">
        <w:t>and</w:t>
      </w:r>
      <w:r w:rsidRPr="009636F9">
        <w:rPr>
          <w:spacing w:val="-3"/>
        </w:rPr>
        <w:t xml:space="preserve"> </w:t>
      </w:r>
      <w:r w:rsidRPr="009636F9">
        <w:t>the</w:t>
      </w:r>
      <w:r w:rsidRPr="009636F9">
        <w:rPr>
          <w:spacing w:val="-3"/>
        </w:rPr>
        <w:t xml:space="preserve"> </w:t>
      </w:r>
      <w:r w:rsidRPr="009636F9">
        <w:t>associated</w:t>
      </w:r>
      <w:r w:rsidRPr="009636F9">
        <w:rPr>
          <w:spacing w:val="-3"/>
        </w:rPr>
        <w:t xml:space="preserve"> </w:t>
      </w:r>
      <w:r w:rsidRPr="009636F9">
        <w:t>list(s)</w:t>
      </w:r>
      <w:r w:rsidRPr="009636F9">
        <w:rPr>
          <w:spacing w:val="-3"/>
        </w:rPr>
        <w:t xml:space="preserve"> </w:t>
      </w:r>
      <w:r w:rsidRPr="009636F9">
        <w:t>of</w:t>
      </w:r>
      <w:r w:rsidRPr="009636F9">
        <w:rPr>
          <w:spacing w:val="-3"/>
        </w:rPr>
        <w:t xml:space="preserve"> </w:t>
      </w:r>
      <w:r w:rsidRPr="009636F9">
        <w:t>specific</w:t>
      </w:r>
      <w:r w:rsidRPr="009636F9">
        <w:rPr>
          <w:spacing w:val="-4"/>
        </w:rPr>
        <w:t xml:space="preserve"> </w:t>
      </w:r>
      <w:r w:rsidRPr="009636F9">
        <w:t>fields</w:t>
      </w:r>
      <w:r w:rsidRPr="009636F9">
        <w:rPr>
          <w:spacing w:val="-4"/>
        </w:rPr>
        <w:t xml:space="preserve"> </w:t>
      </w:r>
      <w:r w:rsidRPr="009636F9">
        <w:t>of</w:t>
      </w:r>
      <w:r w:rsidRPr="009636F9">
        <w:rPr>
          <w:spacing w:val="-3"/>
        </w:rPr>
        <w:t xml:space="preserve"> </w:t>
      </w:r>
      <w:r w:rsidRPr="009636F9">
        <w:t>accreditation,</w:t>
      </w:r>
      <w:r w:rsidRPr="009636F9">
        <w:rPr>
          <w:spacing w:val="-3"/>
        </w:rPr>
        <w:t xml:space="preserve"> </w:t>
      </w:r>
      <w:r w:rsidRPr="009636F9">
        <w:t>per</w:t>
      </w:r>
      <w:r w:rsidRPr="009636F9">
        <w:rPr>
          <w:spacing w:val="-3"/>
        </w:rPr>
        <w:t xml:space="preserve"> </w:t>
      </w:r>
      <w:r w:rsidRPr="009636F9">
        <w:t>item</w:t>
      </w:r>
      <w:r w:rsidRPr="009636F9">
        <w:rPr>
          <w:spacing w:val="-1"/>
        </w:rPr>
        <w:t xml:space="preserve"> </w:t>
      </w:r>
      <w:r w:rsidRPr="009636F9">
        <w:t>2.d</w:t>
      </w:r>
      <w:r w:rsidRPr="009636F9">
        <w:rPr>
          <w:spacing w:val="-3"/>
        </w:rPr>
        <w:t xml:space="preserve"> </w:t>
      </w:r>
      <w:r w:rsidRPr="009636F9">
        <w:t>above.</w:t>
      </w:r>
    </w:p>
    <w:p w14:paraId="103DBC3B" w14:textId="77777777" w:rsidR="00D62001" w:rsidRPr="009636F9" w:rsidRDefault="00D62001" w:rsidP="00C648B4">
      <w:pPr>
        <w:pStyle w:val="BTappendix"/>
        <w:rPr>
          <w:rFonts w:eastAsia="Arial Narrow"/>
        </w:rPr>
      </w:pPr>
      <w:r w:rsidRPr="009636F9">
        <w:t>Copies of the QCC sample results per item 2.f.</w:t>
      </w:r>
      <w:r w:rsidRPr="009636F9">
        <w:rPr>
          <w:spacing w:val="-22"/>
        </w:rPr>
        <w:t xml:space="preserve"> </w:t>
      </w:r>
      <w:r w:rsidRPr="009636F9">
        <w:t>above.</w:t>
      </w:r>
    </w:p>
    <w:p w14:paraId="2B6ACFF1" w14:textId="77777777" w:rsidR="00D62001" w:rsidRPr="009636F9" w:rsidRDefault="00D62001" w:rsidP="00C648B4">
      <w:pPr>
        <w:pStyle w:val="BTappendix"/>
        <w:rPr>
          <w:rFonts w:eastAsia="Arial Narrow"/>
        </w:rPr>
      </w:pPr>
      <w:r w:rsidRPr="009636F9">
        <w:rPr>
          <w:rFonts w:eastAsia="Arial Narrow"/>
        </w:rPr>
        <w:t>Non-standard laboratory or field procedures – The CONTRACTOR shall submit to the DEP contract manager all required</w:t>
      </w:r>
      <w:r w:rsidRPr="009636F9">
        <w:rPr>
          <w:rFonts w:eastAsia="Arial Narrow"/>
          <w:spacing w:val="-4"/>
        </w:rPr>
        <w:t xml:space="preserve"> </w:t>
      </w:r>
      <w:r w:rsidRPr="009636F9">
        <w:rPr>
          <w:rFonts w:eastAsia="Arial Narrow"/>
        </w:rPr>
        <w:t>information</w:t>
      </w:r>
      <w:r w:rsidRPr="009636F9">
        <w:rPr>
          <w:rFonts w:eastAsia="Arial Narrow"/>
          <w:spacing w:val="-4"/>
        </w:rPr>
        <w:t xml:space="preserve"> </w:t>
      </w:r>
      <w:r w:rsidRPr="009636F9">
        <w:rPr>
          <w:rFonts w:eastAsia="Arial Narrow"/>
        </w:rPr>
        <w:t>necessary</w:t>
      </w:r>
      <w:r w:rsidRPr="009636F9">
        <w:rPr>
          <w:rFonts w:eastAsia="Arial Narrow"/>
          <w:spacing w:val="-5"/>
        </w:rPr>
        <w:t xml:space="preserve"> </w:t>
      </w:r>
      <w:r w:rsidRPr="009636F9">
        <w:rPr>
          <w:rFonts w:eastAsia="Arial Narrow"/>
        </w:rPr>
        <w:t>for</w:t>
      </w:r>
      <w:r w:rsidRPr="009636F9">
        <w:rPr>
          <w:rFonts w:eastAsia="Arial Narrow"/>
          <w:spacing w:val="-4"/>
        </w:rPr>
        <w:t xml:space="preserve"> </w:t>
      </w:r>
      <w:r w:rsidRPr="009636F9">
        <w:rPr>
          <w:rFonts w:eastAsia="Arial Narrow"/>
        </w:rPr>
        <w:t>review</w:t>
      </w:r>
      <w:r w:rsidRPr="009636F9">
        <w:rPr>
          <w:rFonts w:eastAsia="Arial Narrow"/>
          <w:spacing w:val="-5"/>
        </w:rPr>
        <w:t xml:space="preserve"> </w:t>
      </w:r>
      <w:r w:rsidRPr="009636F9">
        <w:rPr>
          <w:rFonts w:eastAsia="Arial Narrow"/>
        </w:rPr>
        <w:t>of</w:t>
      </w:r>
      <w:r w:rsidRPr="009636F9">
        <w:rPr>
          <w:rFonts w:eastAsia="Arial Narrow"/>
          <w:spacing w:val="-4"/>
        </w:rPr>
        <w:t xml:space="preserve"> </w:t>
      </w:r>
      <w:r w:rsidRPr="009636F9">
        <w:rPr>
          <w:rFonts w:eastAsia="Arial Narrow"/>
        </w:rPr>
        <w:t>non-standard</w:t>
      </w:r>
      <w:r w:rsidRPr="009636F9">
        <w:rPr>
          <w:rFonts w:eastAsia="Arial Narrow"/>
          <w:spacing w:val="-4"/>
        </w:rPr>
        <w:t xml:space="preserve"> </w:t>
      </w:r>
      <w:r w:rsidRPr="009636F9">
        <w:rPr>
          <w:rFonts w:eastAsia="Arial Narrow"/>
        </w:rPr>
        <w:t>procedures</w:t>
      </w:r>
      <w:r w:rsidRPr="009636F9">
        <w:rPr>
          <w:rFonts w:eastAsia="Arial Narrow"/>
          <w:spacing w:val="-5"/>
        </w:rPr>
        <w:t xml:space="preserve"> </w:t>
      </w:r>
      <w:r w:rsidRPr="009636F9">
        <w:rPr>
          <w:rFonts w:eastAsia="Arial Narrow"/>
        </w:rPr>
        <w:t>per</w:t>
      </w:r>
      <w:r w:rsidRPr="009636F9">
        <w:rPr>
          <w:rFonts w:eastAsia="Arial Narrow"/>
          <w:spacing w:val="-4"/>
        </w:rPr>
        <w:t xml:space="preserve"> </w:t>
      </w:r>
      <w:r w:rsidRPr="009636F9">
        <w:rPr>
          <w:rFonts w:eastAsia="Arial Narrow"/>
        </w:rPr>
        <w:t>items</w:t>
      </w:r>
      <w:r w:rsidRPr="009636F9">
        <w:rPr>
          <w:rFonts w:eastAsia="Arial Narrow"/>
          <w:spacing w:val="-5"/>
        </w:rPr>
        <w:t xml:space="preserve"> </w:t>
      </w:r>
      <w:r w:rsidRPr="009636F9">
        <w:rPr>
          <w:rFonts w:eastAsia="Arial Narrow"/>
        </w:rPr>
        <w:t>2.g.</w:t>
      </w:r>
      <w:r w:rsidRPr="009636F9">
        <w:rPr>
          <w:rFonts w:eastAsia="Arial Narrow"/>
          <w:spacing w:val="-4"/>
        </w:rPr>
        <w:t xml:space="preserve"> </w:t>
      </w:r>
      <w:r w:rsidRPr="009636F9">
        <w:rPr>
          <w:rFonts w:eastAsia="Arial Narrow"/>
        </w:rPr>
        <w:t>and</w:t>
      </w:r>
      <w:r w:rsidRPr="009636F9">
        <w:rPr>
          <w:rFonts w:eastAsia="Arial Narrow"/>
          <w:spacing w:val="-4"/>
        </w:rPr>
        <w:t xml:space="preserve"> </w:t>
      </w:r>
      <w:r w:rsidRPr="009636F9">
        <w:rPr>
          <w:rFonts w:eastAsia="Arial Narrow"/>
        </w:rPr>
        <w:t>3.c.</w:t>
      </w:r>
      <w:r w:rsidRPr="009636F9">
        <w:rPr>
          <w:rFonts w:eastAsia="Arial Narrow"/>
          <w:spacing w:val="-4"/>
        </w:rPr>
        <w:t xml:space="preserve"> </w:t>
      </w:r>
      <w:r w:rsidRPr="009636F9">
        <w:rPr>
          <w:rFonts w:eastAsia="Arial Narrow"/>
        </w:rPr>
        <w:t>above.</w:t>
      </w:r>
    </w:p>
    <w:p w14:paraId="3BB82658" w14:textId="77777777" w:rsidR="00D62001" w:rsidRPr="009636F9" w:rsidRDefault="00D62001" w:rsidP="00C648B4">
      <w:pPr>
        <w:pStyle w:val="BTappendix"/>
        <w:rPr>
          <w:rFonts w:eastAsia="Arial Narrow"/>
        </w:rPr>
      </w:pPr>
      <w:r w:rsidRPr="009636F9">
        <w:t>Reports of planning review audits as specified in item 5.b.</w:t>
      </w:r>
      <w:r w:rsidRPr="009636F9">
        <w:rPr>
          <w:spacing w:val="-28"/>
        </w:rPr>
        <w:t xml:space="preserve"> </w:t>
      </w:r>
      <w:r w:rsidRPr="009636F9">
        <w:t>above.</w:t>
      </w:r>
    </w:p>
    <w:p w14:paraId="22A3D6FC" w14:textId="77777777" w:rsidR="00D62001" w:rsidRPr="009636F9" w:rsidRDefault="00D62001" w:rsidP="00C648B4">
      <w:pPr>
        <w:pStyle w:val="BTappendix"/>
        <w:rPr>
          <w:rFonts w:eastAsia="Arial Narrow"/>
        </w:rPr>
      </w:pPr>
      <w:r w:rsidRPr="009636F9">
        <w:t>Statements of Usability as specified in item 5.d.</w:t>
      </w:r>
      <w:r w:rsidRPr="009636F9">
        <w:rPr>
          <w:spacing w:val="-24"/>
        </w:rPr>
        <w:t xml:space="preserve"> </w:t>
      </w:r>
      <w:r w:rsidRPr="009636F9">
        <w:t>above.</w:t>
      </w:r>
    </w:p>
    <w:p w14:paraId="027B534C" w14:textId="77777777" w:rsidR="00D62001" w:rsidRPr="009636F9" w:rsidRDefault="00D62001" w:rsidP="00C648B4">
      <w:pPr>
        <w:pStyle w:val="BTappendix"/>
        <w:rPr>
          <w:rFonts w:eastAsia="Arial Narrow"/>
        </w:rPr>
      </w:pPr>
      <w:r w:rsidRPr="009636F9">
        <w:t>Planning document per Section 6,</w:t>
      </w:r>
      <w:r w:rsidRPr="009636F9">
        <w:rPr>
          <w:spacing w:val="-16"/>
        </w:rPr>
        <w:t xml:space="preserve"> </w:t>
      </w:r>
      <w:r w:rsidRPr="009636F9">
        <w:t>above.</w:t>
      </w:r>
    </w:p>
    <w:p w14:paraId="5037449A" w14:textId="77777777" w:rsidR="00D62001" w:rsidRPr="009636F9" w:rsidRDefault="00D62001" w:rsidP="00C648B4">
      <w:pPr>
        <w:pStyle w:val="BTappendix"/>
        <w:rPr>
          <w:rFonts w:eastAsia="Arial Narrow"/>
        </w:rPr>
      </w:pPr>
      <w:r w:rsidRPr="009636F9">
        <w:rPr>
          <w:u w:val="single" w:color="000000"/>
        </w:rPr>
        <w:t>CONSEQUENCES</w:t>
      </w:r>
    </w:p>
    <w:p w14:paraId="734FB86A" w14:textId="77777777" w:rsidR="00D62001" w:rsidRPr="009636F9" w:rsidRDefault="00D62001" w:rsidP="00C648B4">
      <w:pPr>
        <w:pStyle w:val="BTappendix"/>
        <w:rPr>
          <w:rFonts w:eastAsia="Arial Narrow"/>
        </w:rPr>
      </w:pPr>
      <w:r w:rsidRPr="009636F9">
        <w:t>Failure to comply with any requirement of this attachment may result</w:t>
      </w:r>
      <w:r w:rsidRPr="009636F9">
        <w:rPr>
          <w:spacing w:val="-31"/>
        </w:rPr>
        <w:t xml:space="preserve"> </w:t>
      </w:r>
      <w:r w:rsidRPr="009636F9">
        <w:t>in:</w:t>
      </w:r>
    </w:p>
    <w:p w14:paraId="54629DA3" w14:textId="77777777" w:rsidR="00D62001" w:rsidRPr="009636F9" w:rsidRDefault="00D62001" w:rsidP="00C648B4">
      <w:pPr>
        <w:pStyle w:val="BTappendix"/>
        <w:rPr>
          <w:rFonts w:eastAsia="Arial Narrow"/>
        </w:rPr>
      </w:pPr>
      <w:r w:rsidRPr="009636F9">
        <w:t>Immediate termination of the</w:t>
      </w:r>
      <w:r w:rsidRPr="009636F9">
        <w:rPr>
          <w:spacing w:val="-14"/>
        </w:rPr>
        <w:t xml:space="preserve"> </w:t>
      </w:r>
      <w:r w:rsidRPr="009636F9">
        <w:t>Contract.</w:t>
      </w:r>
    </w:p>
    <w:p w14:paraId="66465C0A" w14:textId="77777777" w:rsidR="00D62001" w:rsidRPr="009636F9" w:rsidRDefault="00D62001" w:rsidP="00C648B4">
      <w:pPr>
        <w:pStyle w:val="BTappendix"/>
        <w:rPr>
          <w:rFonts w:eastAsia="Arial Narrow"/>
        </w:rPr>
      </w:pPr>
      <w:r w:rsidRPr="009636F9">
        <w:t>Withheld payment for the affected</w:t>
      </w:r>
      <w:r w:rsidRPr="009636F9">
        <w:rPr>
          <w:spacing w:val="-22"/>
        </w:rPr>
        <w:t xml:space="preserve"> </w:t>
      </w:r>
      <w:r w:rsidRPr="009636F9">
        <w:t>activities.</w:t>
      </w:r>
    </w:p>
    <w:p w14:paraId="3445E611" w14:textId="77777777" w:rsidR="00D62001" w:rsidRPr="009636F9" w:rsidRDefault="00D62001" w:rsidP="00C648B4">
      <w:pPr>
        <w:pStyle w:val="BTappendix"/>
        <w:rPr>
          <w:rFonts w:eastAsia="Arial Narrow"/>
        </w:rPr>
      </w:pPr>
      <w:r w:rsidRPr="009636F9">
        <w:t>Contract suspension until the requirement(s) has been</w:t>
      </w:r>
      <w:r w:rsidRPr="009636F9">
        <w:rPr>
          <w:spacing w:val="-26"/>
        </w:rPr>
        <w:t xml:space="preserve"> </w:t>
      </w:r>
      <w:r w:rsidRPr="009636F9">
        <w:t>met.</w:t>
      </w:r>
    </w:p>
    <w:p w14:paraId="7897EC5E" w14:textId="77777777" w:rsidR="00D62001" w:rsidRPr="009636F9" w:rsidRDefault="00D62001" w:rsidP="00C648B4">
      <w:pPr>
        <w:pStyle w:val="BTappendix"/>
        <w:rPr>
          <w:rFonts w:eastAsia="Arial Narrow"/>
        </w:rPr>
      </w:pPr>
      <w:r w:rsidRPr="009636F9">
        <w:t>A request to refund already disbursed</w:t>
      </w:r>
      <w:r w:rsidRPr="009636F9">
        <w:rPr>
          <w:spacing w:val="-21"/>
        </w:rPr>
        <w:t xml:space="preserve"> </w:t>
      </w:r>
      <w:r w:rsidRPr="009636F9">
        <w:t>payments.</w:t>
      </w:r>
    </w:p>
    <w:p w14:paraId="7753DC50" w14:textId="77777777" w:rsidR="00D62001" w:rsidRPr="009636F9" w:rsidRDefault="00D62001" w:rsidP="00C648B4">
      <w:pPr>
        <w:pStyle w:val="BTappendix"/>
        <w:rPr>
          <w:rFonts w:eastAsia="Arial Narrow"/>
        </w:rPr>
      </w:pPr>
      <w:r w:rsidRPr="009636F9">
        <w:t>A request to redo work affected by the non-compliant</w:t>
      </w:r>
      <w:r w:rsidRPr="009636F9">
        <w:rPr>
          <w:spacing w:val="-29"/>
        </w:rPr>
        <w:t xml:space="preserve"> </w:t>
      </w:r>
      <w:r w:rsidRPr="009636F9">
        <w:t>activity.</w:t>
      </w:r>
    </w:p>
    <w:p w14:paraId="6737E72A" w14:textId="77777777" w:rsidR="00D62001" w:rsidRPr="009636F9" w:rsidRDefault="00D62001" w:rsidP="00C648B4">
      <w:pPr>
        <w:pStyle w:val="BTappendix"/>
      </w:pPr>
      <w:r w:rsidRPr="009636F9">
        <w:t>Other remedies available to the</w:t>
      </w:r>
      <w:r w:rsidRPr="009636F9">
        <w:rPr>
          <w:spacing w:val="-14"/>
        </w:rPr>
        <w:t xml:space="preserve"> </w:t>
      </w:r>
      <w:r w:rsidRPr="009636F9">
        <w:t>Department.</w:t>
      </w:r>
    </w:p>
    <w:p w14:paraId="75FD3232" w14:textId="77777777" w:rsidR="00D62001" w:rsidRPr="009636F9" w:rsidRDefault="00D62001" w:rsidP="00C648B4">
      <w:pPr>
        <w:pStyle w:val="BTappendix"/>
        <w:rPr>
          <w:rFonts w:eastAsia="Arial Narrow"/>
        </w:rPr>
      </w:pPr>
    </w:p>
    <w:p w14:paraId="0120B293" w14:textId="77777777" w:rsidR="00EE6A8D" w:rsidRDefault="00EE6A8D">
      <w:pPr>
        <w:rPr>
          <w:sz w:val="20"/>
          <w:szCs w:val="20"/>
        </w:rPr>
      </w:pPr>
      <w:bookmarkStart w:id="29" w:name="Addendum_1"/>
      <w:bookmarkEnd w:id="29"/>
      <w:r>
        <w:rPr>
          <w:sz w:val="20"/>
          <w:szCs w:val="20"/>
        </w:rPr>
        <w:br w:type="page"/>
      </w:r>
    </w:p>
    <w:p w14:paraId="4E8BB85C" w14:textId="15E2BD03" w:rsidR="00D62001" w:rsidRPr="00C648B4" w:rsidRDefault="00D62001" w:rsidP="00C648B4">
      <w:pPr>
        <w:pStyle w:val="BTSS"/>
        <w:rPr>
          <w:rFonts w:eastAsia="Arial Narrow"/>
          <w:b/>
        </w:rPr>
      </w:pPr>
      <w:r w:rsidRPr="00C648B4">
        <w:rPr>
          <w:b/>
        </w:rPr>
        <w:lastRenderedPageBreak/>
        <w:t>Addendum</w:t>
      </w:r>
      <w:r w:rsidRPr="00C648B4">
        <w:rPr>
          <w:b/>
          <w:spacing w:val="1"/>
        </w:rPr>
        <w:t xml:space="preserve"> </w:t>
      </w:r>
      <w:r w:rsidRPr="00C648B4">
        <w:rPr>
          <w:b/>
        </w:rPr>
        <w:t>1</w:t>
      </w:r>
      <w:r w:rsidR="00644FC4">
        <w:rPr>
          <w:b/>
        </w:rPr>
        <w:t xml:space="preserve">: </w:t>
      </w:r>
      <w:r w:rsidRPr="00C648B4">
        <w:rPr>
          <w:b/>
        </w:rPr>
        <w:t>Quality Control Requirements for Laboratories Performing Chemical</w:t>
      </w:r>
      <w:r w:rsidRPr="00C648B4">
        <w:rPr>
          <w:b/>
          <w:spacing w:val="-23"/>
        </w:rPr>
        <w:t xml:space="preserve"> </w:t>
      </w:r>
      <w:r w:rsidRPr="00C648B4">
        <w:rPr>
          <w:b/>
        </w:rPr>
        <w:t>Analysis</w:t>
      </w:r>
    </w:p>
    <w:p w14:paraId="612C727E" w14:textId="77777777" w:rsidR="00D62001" w:rsidRPr="009636F9" w:rsidRDefault="00D62001" w:rsidP="00C648B4">
      <w:pPr>
        <w:pStyle w:val="BTappendix"/>
        <w:rPr>
          <w:rFonts w:eastAsia="Arial Narrow"/>
        </w:rPr>
      </w:pPr>
    </w:p>
    <w:p w14:paraId="01313A26" w14:textId="7A08A040" w:rsidR="00D62001" w:rsidRPr="009636F9" w:rsidRDefault="00D62001" w:rsidP="00C648B4">
      <w:pPr>
        <w:pStyle w:val="BTappendix"/>
      </w:pPr>
      <w:r w:rsidRPr="009636F9">
        <w:t xml:space="preserve">In addition to the quality control requirements outlined in Chapter 5 of the NELAC Standards, the following quality control measures shall be implemented for this Contract. Note: </w:t>
      </w:r>
      <w:r w:rsidR="00B101E5">
        <w:t>"</w:t>
      </w:r>
      <w:r w:rsidRPr="009636F9">
        <w:t>Sample</w:t>
      </w:r>
      <w:r w:rsidR="00B101E5">
        <w:t>"</w:t>
      </w:r>
      <w:r w:rsidRPr="009636F9">
        <w:t xml:space="preserve"> refers to samples that have been either collected or analyzed under the terms of this</w:t>
      </w:r>
      <w:r w:rsidRPr="009636F9">
        <w:rPr>
          <w:spacing w:val="-14"/>
        </w:rPr>
        <w:t xml:space="preserve"> </w:t>
      </w:r>
      <w:r w:rsidRPr="009636F9">
        <w:t>Contract.</w:t>
      </w:r>
    </w:p>
    <w:p w14:paraId="58906645" w14:textId="77777777" w:rsidR="00D62001" w:rsidRPr="009636F9" w:rsidRDefault="00D62001" w:rsidP="00C648B4">
      <w:pPr>
        <w:pStyle w:val="BTappendix"/>
        <w:rPr>
          <w:rFonts w:eastAsia="Arial Narrow"/>
        </w:rPr>
      </w:pPr>
    </w:p>
    <w:p w14:paraId="36B05430" w14:textId="77777777" w:rsidR="00D62001" w:rsidRPr="009636F9" w:rsidRDefault="00D62001" w:rsidP="00C648B4">
      <w:pPr>
        <w:pStyle w:val="BTappendix"/>
        <w:rPr>
          <w:rFonts w:eastAsia="Arial Narrow"/>
        </w:rPr>
      </w:pPr>
      <w:r w:rsidRPr="009636F9">
        <w:t>Matrix-Related</w:t>
      </w:r>
      <w:r w:rsidRPr="009636F9">
        <w:rPr>
          <w:spacing w:val="-4"/>
        </w:rPr>
        <w:t xml:space="preserve"> </w:t>
      </w:r>
      <w:r w:rsidRPr="009636F9">
        <w:t>Quality</w:t>
      </w:r>
      <w:r w:rsidRPr="009636F9">
        <w:rPr>
          <w:spacing w:val="-5"/>
        </w:rPr>
        <w:t xml:space="preserve"> </w:t>
      </w:r>
      <w:r w:rsidRPr="009636F9">
        <w:t>Control</w:t>
      </w:r>
      <w:r w:rsidRPr="009636F9">
        <w:rPr>
          <w:spacing w:val="-2"/>
        </w:rPr>
        <w:t xml:space="preserve"> </w:t>
      </w:r>
      <w:r w:rsidRPr="009636F9">
        <w:t>Samples</w:t>
      </w:r>
      <w:r w:rsidRPr="009636F9">
        <w:rPr>
          <w:spacing w:val="-5"/>
        </w:rPr>
        <w:t xml:space="preserve"> </w:t>
      </w:r>
      <w:r w:rsidRPr="009636F9">
        <w:t>-</w:t>
      </w:r>
      <w:r w:rsidRPr="009636F9">
        <w:rPr>
          <w:spacing w:val="-4"/>
        </w:rPr>
        <w:t xml:space="preserve"> </w:t>
      </w:r>
      <w:r w:rsidRPr="009636F9">
        <w:t>The</w:t>
      </w:r>
      <w:r w:rsidRPr="009636F9">
        <w:rPr>
          <w:spacing w:val="-4"/>
        </w:rPr>
        <w:t xml:space="preserve"> </w:t>
      </w:r>
      <w:r w:rsidRPr="009636F9">
        <w:t>CONTRACTOR</w:t>
      </w:r>
      <w:r w:rsidRPr="009636F9">
        <w:rPr>
          <w:spacing w:val="-5"/>
        </w:rPr>
        <w:t xml:space="preserve"> </w:t>
      </w:r>
      <w:r w:rsidRPr="009636F9">
        <w:t>shall</w:t>
      </w:r>
      <w:r w:rsidRPr="009636F9">
        <w:rPr>
          <w:spacing w:val="-2"/>
        </w:rPr>
        <w:t xml:space="preserve"> </w:t>
      </w:r>
      <w:r w:rsidRPr="009636F9">
        <w:t>ensure</w:t>
      </w:r>
      <w:r w:rsidRPr="009636F9">
        <w:rPr>
          <w:spacing w:val="-4"/>
        </w:rPr>
        <w:t xml:space="preserve"> </w:t>
      </w:r>
      <w:r w:rsidRPr="009636F9">
        <w:t>that</w:t>
      </w:r>
      <w:r w:rsidRPr="009636F9">
        <w:rPr>
          <w:spacing w:val="-4"/>
        </w:rPr>
        <w:t xml:space="preserve"> </w:t>
      </w:r>
      <w:r w:rsidRPr="009636F9">
        <w:t>samples</w:t>
      </w:r>
      <w:r w:rsidRPr="009636F9">
        <w:rPr>
          <w:spacing w:val="-5"/>
        </w:rPr>
        <w:t xml:space="preserve"> </w:t>
      </w:r>
      <w:r w:rsidRPr="009636F9">
        <w:t>associated</w:t>
      </w:r>
      <w:r w:rsidRPr="009636F9">
        <w:rPr>
          <w:spacing w:val="-2"/>
        </w:rPr>
        <w:t xml:space="preserve"> </w:t>
      </w:r>
      <w:r w:rsidRPr="009636F9">
        <w:t>with</w:t>
      </w:r>
      <w:r w:rsidRPr="009636F9">
        <w:rPr>
          <w:spacing w:val="-4"/>
        </w:rPr>
        <w:t xml:space="preserve"> </w:t>
      </w:r>
      <w:r w:rsidRPr="009636F9">
        <w:t>this</w:t>
      </w:r>
      <w:r w:rsidRPr="009636F9">
        <w:rPr>
          <w:spacing w:val="-5"/>
        </w:rPr>
        <w:t xml:space="preserve"> </w:t>
      </w:r>
      <w:r w:rsidRPr="009636F9">
        <w:t>Contract</w:t>
      </w:r>
      <w:r w:rsidRPr="009636F9">
        <w:rPr>
          <w:spacing w:val="-4"/>
        </w:rPr>
        <w:t xml:space="preserve"> </w:t>
      </w:r>
      <w:r w:rsidRPr="009636F9">
        <w:t>are used for matrix spikes, and either laboratory duplicates or matrix spike duplicates. The laboratory shall analyze these samples:</w:t>
      </w:r>
    </w:p>
    <w:p w14:paraId="259A82B1" w14:textId="77777777" w:rsidR="00D62001" w:rsidRPr="009636F9" w:rsidRDefault="00D62001" w:rsidP="00C648B4">
      <w:pPr>
        <w:pStyle w:val="BTappendix"/>
        <w:rPr>
          <w:rFonts w:eastAsia="Arial Narrow"/>
        </w:rPr>
      </w:pPr>
      <w:r w:rsidRPr="009636F9">
        <w:t>The first time samples from a sample collection matrix (see Table FA 1000-1) are submitted to the laboratory under this Contract for analysis. The laboratory shall select one or more of the received samples for use in composition of the matrix spike and</w:t>
      </w:r>
      <w:r w:rsidRPr="009636F9">
        <w:rPr>
          <w:spacing w:val="-17"/>
        </w:rPr>
        <w:t xml:space="preserve"> </w:t>
      </w:r>
      <w:r w:rsidRPr="009636F9">
        <w:t>duplicates.</w:t>
      </w:r>
    </w:p>
    <w:p w14:paraId="33947E31" w14:textId="77777777" w:rsidR="00D62001" w:rsidRPr="009636F9" w:rsidRDefault="00D62001" w:rsidP="00C648B4">
      <w:pPr>
        <w:pStyle w:val="BTappendix"/>
        <w:rPr>
          <w:rFonts w:eastAsia="Arial Narrow"/>
        </w:rPr>
      </w:pPr>
      <w:r w:rsidRPr="009636F9">
        <w:t>After the first 20 samples from the sample collection matrix have been analyzed, at least one matrix spike and either laboratory duplicates or matrix spike duplicates shall be composed using a sample or samples selected from each additional</w:t>
      </w:r>
      <w:r w:rsidRPr="009636F9">
        <w:rPr>
          <w:spacing w:val="-5"/>
        </w:rPr>
        <w:t xml:space="preserve"> </w:t>
      </w:r>
      <w:r w:rsidRPr="009636F9">
        <w:t>20</w:t>
      </w:r>
      <w:r w:rsidRPr="009636F9">
        <w:rPr>
          <w:spacing w:val="-4"/>
        </w:rPr>
        <w:t xml:space="preserve"> </w:t>
      </w:r>
      <w:r w:rsidRPr="009636F9">
        <w:t>samples</w:t>
      </w:r>
      <w:r w:rsidRPr="009636F9">
        <w:rPr>
          <w:spacing w:val="-5"/>
        </w:rPr>
        <w:t xml:space="preserve"> </w:t>
      </w:r>
      <w:r w:rsidRPr="009636F9">
        <w:t>of</w:t>
      </w:r>
      <w:r w:rsidRPr="009636F9">
        <w:rPr>
          <w:spacing w:val="-4"/>
        </w:rPr>
        <w:t xml:space="preserve"> </w:t>
      </w:r>
      <w:r w:rsidRPr="009636F9">
        <w:t>the</w:t>
      </w:r>
      <w:r w:rsidRPr="009636F9">
        <w:rPr>
          <w:spacing w:val="-4"/>
        </w:rPr>
        <w:t xml:space="preserve"> </w:t>
      </w:r>
      <w:r w:rsidRPr="009636F9">
        <w:t>sample</w:t>
      </w:r>
      <w:r w:rsidRPr="009636F9">
        <w:rPr>
          <w:spacing w:val="-4"/>
        </w:rPr>
        <w:t xml:space="preserve"> </w:t>
      </w:r>
      <w:r w:rsidRPr="009636F9">
        <w:t>collection</w:t>
      </w:r>
      <w:r w:rsidRPr="009636F9">
        <w:rPr>
          <w:spacing w:val="-4"/>
        </w:rPr>
        <w:t xml:space="preserve"> </w:t>
      </w:r>
      <w:r w:rsidRPr="009636F9">
        <w:t>matrix</w:t>
      </w:r>
      <w:r w:rsidRPr="009636F9">
        <w:rPr>
          <w:spacing w:val="-5"/>
        </w:rPr>
        <w:t xml:space="preserve"> </w:t>
      </w:r>
      <w:r w:rsidRPr="009636F9">
        <w:t>submitted</w:t>
      </w:r>
      <w:r w:rsidRPr="009636F9">
        <w:rPr>
          <w:spacing w:val="-4"/>
        </w:rPr>
        <w:t xml:space="preserve"> </w:t>
      </w:r>
      <w:r w:rsidRPr="009636F9">
        <w:t>to</w:t>
      </w:r>
      <w:r w:rsidRPr="009636F9">
        <w:rPr>
          <w:spacing w:val="-2"/>
        </w:rPr>
        <w:t xml:space="preserve"> </w:t>
      </w:r>
      <w:r w:rsidRPr="009636F9">
        <w:t>the</w:t>
      </w:r>
      <w:r w:rsidRPr="009636F9">
        <w:rPr>
          <w:spacing w:val="-4"/>
        </w:rPr>
        <w:t xml:space="preserve"> </w:t>
      </w:r>
      <w:r w:rsidRPr="009636F9">
        <w:t>laboratory.</w:t>
      </w:r>
    </w:p>
    <w:p w14:paraId="62B9F8FD" w14:textId="77777777" w:rsidR="00D62001" w:rsidRPr="009636F9" w:rsidRDefault="00D62001" w:rsidP="00C648B4">
      <w:pPr>
        <w:pStyle w:val="BTappendix"/>
        <w:rPr>
          <w:rFonts w:eastAsia="Arial Narrow"/>
        </w:rPr>
      </w:pPr>
      <w:r w:rsidRPr="009636F9">
        <w:t>The last time samples from the sample collection matrix are received and analyzed. The laboratory shall select one or more</w:t>
      </w:r>
      <w:r w:rsidRPr="009636F9">
        <w:rPr>
          <w:spacing w:val="-3"/>
        </w:rPr>
        <w:t xml:space="preserve"> </w:t>
      </w:r>
      <w:r w:rsidRPr="009636F9">
        <w:t>of</w:t>
      </w:r>
      <w:r w:rsidRPr="009636F9">
        <w:rPr>
          <w:spacing w:val="-3"/>
        </w:rPr>
        <w:t xml:space="preserve"> </w:t>
      </w:r>
      <w:r w:rsidRPr="009636F9">
        <w:t>the</w:t>
      </w:r>
      <w:r w:rsidRPr="009636F9">
        <w:rPr>
          <w:spacing w:val="-3"/>
        </w:rPr>
        <w:t xml:space="preserve"> </w:t>
      </w:r>
      <w:r w:rsidRPr="009636F9">
        <w:t>received</w:t>
      </w:r>
      <w:r w:rsidRPr="009636F9">
        <w:rPr>
          <w:spacing w:val="-3"/>
        </w:rPr>
        <w:t xml:space="preserve"> </w:t>
      </w:r>
      <w:r w:rsidRPr="009636F9">
        <w:t>samples</w:t>
      </w:r>
      <w:r w:rsidRPr="009636F9">
        <w:rPr>
          <w:spacing w:val="-4"/>
        </w:rPr>
        <w:t xml:space="preserve"> </w:t>
      </w:r>
      <w:r w:rsidRPr="009636F9">
        <w:t>for</w:t>
      </w:r>
      <w:r w:rsidRPr="009636F9">
        <w:rPr>
          <w:spacing w:val="-3"/>
        </w:rPr>
        <w:t xml:space="preserve"> </w:t>
      </w:r>
      <w:r w:rsidRPr="009636F9">
        <w:t>use</w:t>
      </w:r>
      <w:r w:rsidRPr="009636F9">
        <w:rPr>
          <w:spacing w:val="-3"/>
        </w:rPr>
        <w:t xml:space="preserve"> </w:t>
      </w:r>
      <w:r w:rsidRPr="009636F9">
        <w:t>in</w:t>
      </w:r>
      <w:r w:rsidRPr="009636F9">
        <w:rPr>
          <w:spacing w:val="-3"/>
        </w:rPr>
        <w:t xml:space="preserve"> </w:t>
      </w:r>
      <w:r w:rsidRPr="009636F9">
        <w:t>composition</w:t>
      </w:r>
      <w:r w:rsidRPr="009636F9">
        <w:rPr>
          <w:spacing w:val="-3"/>
        </w:rPr>
        <w:t xml:space="preserve"> </w:t>
      </w:r>
      <w:r w:rsidRPr="009636F9">
        <w:t>of</w:t>
      </w:r>
      <w:r w:rsidRPr="009636F9">
        <w:rPr>
          <w:spacing w:val="-3"/>
        </w:rPr>
        <w:t xml:space="preserve"> </w:t>
      </w:r>
      <w:r w:rsidRPr="009636F9">
        <w:t>the</w:t>
      </w:r>
      <w:r w:rsidRPr="009636F9">
        <w:rPr>
          <w:spacing w:val="-3"/>
        </w:rPr>
        <w:t xml:space="preserve"> </w:t>
      </w:r>
      <w:r w:rsidRPr="009636F9">
        <w:t>matrix</w:t>
      </w:r>
      <w:r w:rsidRPr="009636F9">
        <w:rPr>
          <w:spacing w:val="-4"/>
        </w:rPr>
        <w:t xml:space="preserve"> </w:t>
      </w:r>
      <w:r w:rsidRPr="009636F9">
        <w:t>spike</w:t>
      </w:r>
      <w:r w:rsidRPr="009636F9">
        <w:rPr>
          <w:spacing w:val="-3"/>
        </w:rPr>
        <w:t xml:space="preserve"> </w:t>
      </w:r>
      <w:r w:rsidRPr="009636F9">
        <w:t>and</w:t>
      </w:r>
      <w:r w:rsidRPr="009636F9">
        <w:rPr>
          <w:spacing w:val="-3"/>
        </w:rPr>
        <w:t xml:space="preserve"> </w:t>
      </w:r>
      <w:r w:rsidRPr="009636F9">
        <w:t>duplicates.</w:t>
      </w:r>
    </w:p>
    <w:p w14:paraId="1391DDED" w14:textId="77777777" w:rsidR="00D62001" w:rsidRPr="009636F9" w:rsidRDefault="00D62001" w:rsidP="00C648B4">
      <w:pPr>
        <w:pStyle w:val="BTappendix"/>
        <w:rPr>
          <w:rFonts w:eastAsia="Arial Narrow"/>
        </w:rPr>
      </w:pPr>
      <w:r w:rsidRPr="009636F9">
        <w:t>Spike levels must be at the concentrations specified in item 3</w:t>
      </w:r>
      <w:r w:rsidRPr="009636F9">
        <w:rPr>
          <w:spacing w:val="-29"/>
        </w:rPr>
        <w:t xml:space="preserve"> </w:t>
      </w:r>
      <w:r w:rsidRPr="009636F9">
        <w:t>below.</w:t>
      </w:r>
    </w:p>
    <w:p w14:paraId="5DFB82AB" w14:textId="77777777" w:rsidR="00D62001" w:rsidRPr="009636F9" w:rsidRDefault="00D62001" w:rsidP="00C648B4">
      <w:pPr>
        <w:pStyle w:val="BTappendix"/>
        <w:rPr>
          <w:rFonts w:eastAsia="Arial Narrow"/>
        </w:rPr>
      </w:pPr>
      <w:r w:rsidRPr="009636F9">
        <w:t>If</w:t>
      </w:r>
      <w:r w:rsidRPr="009636F9">
        <w:rPr>
          <w:spacing w:val="-4"/>
        </w:rPr>
        <w:t xml:space="preserve"> </w:t>
      </w:r>
      <w:r w:rsidRPr="009636F9">
        <w:t>the</w:t>
      </w:r>
      <w:r w:rsidRPr="009636F9">
        <w:rPr>
          <w:spacing w:val="-4"/>
        </w:rPr>
        <w:t xml:space="preserve"> </w:t>
      </w:r>
      <w:r w:rsidRPr="009636F9">
        <w:t>selected</w:t>
      </w:r>
      <w:r w:rsidRPr="009636F9">
        <w:rPr>
          <w:spacing w:val="-4"/>
        </w:rPr>
        <w:t xml:space="preserve"> </w:t>
      </w:r>
      <w:r w:rsidRPr="009636F9">
        <w:t>sample</w:t>
      </w:r>
      <w:r w:rsidRPr="009636F9">
        <w:rPr>
          <w:spacing w:val="-4"/>
        </w:rPr>
        <w:t xml:space="preserve"> </w:t>
      </w:r>
      <w:r w:rsidRPr="009636F9">
        <w:t>concentration</w:t>
      </w:r>
      <w:r w:rsidRPr="009636F9">
        <w:rPr>
          <w:spacing w:val="-4"/>
        </w:rPr>
        <w:t xml:space="preserve"> </w:t>
      </w:r>
      <w:r w:rsidRPr="009636F9">
        <w:t>is</w:t>
      </w:r>
      <w:r w:rsidRPr="009636F9">
        <w:rPr>
          <w:spacing w:val="-5"/>
        </w:rPr>
        <w:t xml:space="preserve"> </w:t>
      </w:r>
      <w:r w:rsidRPr="009636F9">
        <w:t>expected</w:t>
      </w:r>
      <w:r w:rsidRPr="009636F9">
        <w:rPr>
          <w:spacing w:val="-4"/>
        </w:rPr>
        <w:t xml:space="preserve"> </w:t>
      </w:r>
      <w:r w:rsidRPr="009636F9">
        <w:t>to</w:t>
      </w:r>
      <w:r w:rsidRPr="009636F9">
        <w:rPr>
          <w:spacing w:val="-4"/>
        </w:rPr>
        <w:t xml:space="preserve"> </w:t>
      </w:r>
      <w:r w:rsidRPr="009636F9">
        <w:t>be</w:t>
      </w:r>
      <w:r w:rsidRPr="009636F9">
        <w:rPr>
          <w:spacing w:val="-4"/>
        </w:rPr>
        <w:t xml:space="preserve"> </w:t>
      </w:r>
      <w:r w:rsidRPr="009636F9">
        <w:t>below</w:t>
      </w:r>
      <w:r w:rsidRPr="009636F9">
        <w:rPr>
          <w:spacing w:val="-5"/>
        </w:rPr>
        <w:t xml:space="preserve"> </w:t>
      </w:r>
      <w:r w:rsidRPr="009636F9">
        <w:t>the</w:t>
      </w:r>
      <w:r w:rsidRPr="009636F9">
        <w:rPr>
          <w:spacing w:val="-2"/>
        </w:rPr>
        <w:t xml:space="preserve"> </w:t>
      </w:r>
      <w:r w:rsidRPr="009636F9">
        <w:t>Contract-specified</w:t>
      </w:r>
      <w:r w:rsidRPr="009636F9">
        <w:rPr>
          <w:spacing w:val="-4"/>
        </w:rPr>
        <w:t xml:space="preserve"> </w:t>
      </w:r>
      <w:r w:rsidRPr="009636F9">
        <w:t>practical</w:t>
      </w:r>
      <w:r w:rsidRPr="009636F9">
        <w:rPr>
          <w:spacing w:val="-5"/>
        </w:rPr>
        <w:t xml:space="preserve"> </w:t>
      </w:r>
      <w:r w:rsidRPr="009636F9">
        <w:t>quantitation</w:t>
      </w:r>
      <w:r w:rsidRPr="009636F9">
        <w:rPr>
          <w:spacing w:val="-4"/>
        </w:rPr>
        <w:t xml:space="preserve"> </w:t>
      </w:r>
      <w:r w:rsidRPr="009636F9">
        <w:t>limit</w:t>
      </w:r>
      <w:r w:rsidRPr="009636F9">
        <w:rPr>
          <w:spacing w:val="-4"/>
        </w:rPr>
        <w:t xml:space="preserve"> </w:t>
      </w:r>
      <w:r w:rsidRPr="009636F9">
        <w:t>(PQL) listed</w:t>
      </w:r>
      <w:r w:rsidRPr="009636F9">
        <w:rPr>
          <w:spacing w:val="-3"/>
        </w:rPr>
        <w:t xml:space="preserve"> </w:t>
      </w:r>
      <w:r w:rsidRPr="009636F9">
        <w:t>in</w:t>
      </w:r>
      <w:r w:rsidRPr="009636F9">
        <w:rPr>
          <w:spacing w:val="-3"/>
        </w:rPr>
        <w:t xml:space="preserve"> </w:t>
      </w:r>
      <w:r w:rsidRPr="009636F9">
        <w:t>the</w:t>
      </w:r>
      <w:r w:rsidRPr="009636F9">
        <w:rPr>
          <w:spacing w:val="-3"/>
        </w:rPr>
        <w:t xml:space="preserve"> </w:t>
      </w:r>
      <w:r w:rsidRPr="009636F9">
        <w:t>planning</w:t>
      </w:r>
      <w:r w:rsidRPr="009636F9">
        <w:rPr>
          <w:spacing w:val="-3"/>
        </w:rPr>
        <w:t xml:space="preserve"> </w:t>
      </w:r>
      <w:r w:rsidRPr="009636F9">
        <w:t>document,</w:t>
      </w:r>
      <w:r w:rsidRPr="009636F9">
        <w:rPr>
          <w:spacing w:val="-3"/>
        </w:rPr>
        <w:t xml:space="preserve"> </w:t>
      </w:r>
      <w:r w:rsidRPr="009636F9">
        <w:t>then</w:t>
      </w:r>
      <w:r w:rsidRPr="009636F9">
        <w:rPr>
          <w:spacing w:val="-3"/>
        </w:rPr>
        <w:t xml:space="preserve"> </w:t>
      </w:r>
      <w:r w:rsidRPr="009636F9">
        <w:t>matrix</w:t>
      </w:r>
      <w:r w:rsidRPr="009636F9">
        <w:rPr>
          <w:spacing w:val="-4"/>
        </w:rPr>
        <w:t xml:space="preserve"> </w:t>
      </w:r>
      <w:r w:rsidRPr="009636F9">
        <w:t>spike</w:t>
      </w:r>
      <w:r w:rsidRPr="009636F9">
        <w:rPr>
          <w:spacing w:val="-3"/>
        </w:rPr>
        <w:t xml:space="preserve"> </w:t>
      </w:r>
      <w:r w:rsidRPr="009636F9">
        <w:t>duplicates</w:t>
      </w:r>
      <w:r w:rsidRPr="009636F9">
        <w:rPr>
          <w:spacing w:val="-4"/>
        </w:rPr>
        <w:t xml:space="preserve"> </w:t>
      </w:r>
      <w:r w:rsidRPr="009636F9">
        <w:t>must</w:t>
      </w:r>
      <w:r w:rsidRPr="009636F9">
        <w:rPr>
          <w:spacing w:val="-2"/>
        </w:rPr>
        <w:t xml:space="preserve"> </w:t>
      </w:r>
      <w:r w:rsidRPr="009636F9">
        <w:t>be</w:t>
      </w:r>
      <w:r w:rsidRPr="009636F9">
        <w:rPr>
          <w:spacing w:val="-3"/>
        </w:rPr>
        <w:t xml:space="preserve"> </w:t>
      </w:r>
      <w:r w:rsidRPr="009636F9">
        <w:t>used.</w:t>
      </w:r>
    </w:p>
    <w:p w14:paraId="14D0D575" w14:textId="1C32685A" w:rsidR="00D62001" w:rsidRPr="009636F9" w:rsidRDefault="00D62001" w:rsidP="00C648B4">
      <w:pPr>
        <w:pStyle w:val="BTappendix"/>
        <w:rPr>
          <w:rFonts w:eastAsia="Arial Narrow"/>
        </w:rPr>
      </w:pPr>
      <w:r w:rsidRPr="009636F9">
        <w:t>Per NELAC Chapter 5 requirements, as least one Laboratory Control Sample (LCS; also known as Laboratory Fortified Blank)</w:t>
      </w:r>
      <w:r w:rsidRPr="009636F9">
        <w:rPr>
          <w:spacing w:val="-3"/>
        </w:rPr>
        <w:t xml:space="preserve"> </w:t>
      </w:r>
      <w:r w:rsidRPr="009636F9">
        <w:t>shall</w:t>
      </w:r>
      <w:r w:rsidRPr="009636F9">
        <w:rPr>
          <w:spacing w:val="-4"/>
        </w:rPr>
        <w:t xml:space="preserve"> </w:t>
      </w:r>
      <w:r w:rsidRPr="009636F9">
        <w:t>be</w:t>
      </w:r>
      <w:r w:rsidRPr="009636F9">
        <w:rPr>
          <w:spacing w:val="-3"/>
        </w:rPr>
        <w:t xml:space="preserve"> </w:t>
      </w:r>
      <w:r w:rsidRPr="009636F9">
        <w:t>prepared,</w:t>
      </w:r>
      <w:r w:rsidRPr="009636F9">
        <w:rPr>
          <w:spacing w:val="-3"/>
        </w:rPr>
        <w:t xml:space="preserve"> </w:t>
      </w:r>
      <w:r w:rsidR="0013694E" w:rsidRPr="009636F9">
        <w:t>analyzed,</w:t>
      </w:r>
      <w:r w:rsidRPr="009636F9">
        <w:rPr>
          <w:spacing w:val="-3"/>
        </w:rPr>
        <w:t xml:space="preserve"> </w:t>
      </w:r>
      <w:r w:rsidRPr="009636F9">
        <w:t>and</w:t>
      </w:r>
      <w:r w:rsidRPr="009636F9">
        <w:rPr>
          <w:spacing w:val="-3"/>
        </w:rPr>
        <w:t xml:space="preserve"> </w:t>
      </w:r>
      <w:r w:rsidRPr="009636F9">
        <w:t>evaluated</w:t>
      </w:r>
      <w:r w:rsidRPr="009636F9">
        <w:rPr>
          <w:spacing w:val="-3"/>
        </w:rPr>
        <w:t xml:space="preserve"> </w:t>
      </w:r>
      <w:r w:rsidRPr="009636F9">
        <w:t>with</w:t>
      </w:r>
      <w:r w:rsidRPr="009636F9">
        <w:rPr>
          <w:spacing w:val="-3"/>
        </w:rPr>
        <w:t xml:space="preserve"> </w:t>
      </w:r>
      <w:r w:rsidRPr="009636F9">
        <w:t>each</w:t>
      </w:r>
      <w:r w:rsidRPr="009636F9">
        <w:rPr>
          <w:spacing w:val="-3"/>
        </w:rPr>
        <w:t xml:space="preserve"> </w:t>
      </w:r>
      <w:r w:rsidRPr="009636F9">
        <w:t>batch</w:t>
      </w:r>
      <w:r w:rsidRPr="009636F9">
        <w:rPr>
          <w:spacing w:val="-2"/>
        </w:rPr>
        <w:t xml:space="preserve"> </w:t>
      </w:r>
      <w:r w:rsidRPr="009636F9">
        <w:t>of</w:t>
      </w:r>
      <w:r w:rsidRPr="009636F9">
        <w:rPr>
          <w:spacing w:val="-3"/>
        </w:rPr>
        <w:t xml:space="preserve"> </w:t>
      </w:r>
      <w:r w:rsidRPr="009636F9">
        <w:t>20</w:t>
      </w:r>
      <w:r w:rsidRPr="009636F9">
        <w:rPr>
          <w:spacing w:val="-3"/>
        </w:rPr>
        <w:t xml:space="preserve"> </w:t>
      </w:r>
      <w:r w:rsidRPr="009636F9">
        <w:t>samples</w:t>
      </w:r>
      <w:r w:rsidRPr="009636F9">
        <w:rPr>
          <w:spacing w:val="-4"/>
        </w:rPr>
        <w:t xml:space="preserve"> </w:t>
      </w:r>
      <w:r w:rsidRPr="009636F9">
        <w:t>or</w:t>
      </w:r>
      <w:r w:rsidRPr="009636F9">
        <w:rPr>
          <w:spacing w:val="-3"/>
        </w:rPr>
        <w:t xml:space="preserve"> </w:t>
      </w:r>
      <w:r w:rsidRPr="009636F9">
        <w:t>less.</w:t>
      </w:r>
    </w:p>
    <w:p w14:paraId="2A999C3B" w14:textId="77777777" w:rsidR="00D62001" w:rsidRPr="009636F9" w:rsidRDefault="00D62001" w:rsidP="00C648B4">
      <w:pPr>
        <w:pStyle w:val="BTappendix"/>
        <w:rPr>
          <w:rFonts w:eastAsia="Arial Narrow"/>
        </w:rPr>
      </w:pPr>
      <w:r w:rsidRPr="009636F9">
        <w:t>The</w:t>
      </w:r>
      <w:r w:rsidRPr="009636F9">
        <w:rPr>
          <w:spacing w:val="-3"/>
        </w:rPr>
        <w:t xml:space="preserve"> </w:t>
      </w:r>
      <w:r w:rsidRPr="009636F9">
        <w:t>acceptance</w:t>
      </w:r>
      <w:r w:rsidRPr="009636F9">
        <w:rPr>
          <w:spacing w:val="-3"/>
        </w:rPr>
        <w:t xml:space="preserve"> </w:t>
      </w:r>
      <w:r w:rsidRPr="009636F9">
        <w:t>criteria</w:t>
      </w:r>
      <w:r w:rsidRPr="009636F9">
        <w:rPr>
          <w:spacing w:val="-3"/>
        </w:rPr>
        <w:t xml:space="preserve"> </w:t>
      </w:r>
      <w:r w:rsidRPr="009636F9">
        <w:t>for</w:t>
      </w:r>
      <w:r w:rsidRPr="009636F9">
        <w:rPr>
          <w:spacing w:val="-3"/>
        </w:rPr>
        <w:t xml:space="preserve"> </w:t>
      </w:r>
      <w:r w:rsidRPr="009636F9">
        <w:t>the</w:t>
      </w:r>
      <w:r w:rsidRPr="009636F9">
        <w:rPr>
          <w:spacing w:val="-3"/>
        </w:rPr>
        <w:t xml:space="preserve"> </w:t>
      </w:r>
      <w:r w:rsidRPr="009636F9">
        <w:t>LCS</w:t>
      </w:r>
      <w:r w:rsidRPr="009636F9">
        <w:rPr>
          <w:spacing w:val="-4"/>
        </w:rPr>
        <w:t xml:space="preserve"> </w:t>
      </w:r>
      <w:r w:rsidRPr="009636F9">
        <w:t>shall</w:t>
      </w:r>
      <w:r w:rsidRPr="009636F9">
        <w:rPr>
          <w:spacing w:val="-4"/>
        </w:rPr>
        <w:t xml:space="preserve"> </w:t>
      </w:r>
      <w:r w:rsidRPr="009636F9">
        <w:t>be</w:t>
      </w:r>
      <w:r w:rsidRPr="009636F9">
        <w:rPr>
          <w:spacing w:val="-2"/>
        </w:rPr>
        <w:t xml:space="preserve"> </w:t>
      </w:r>
      <w:r w:rsidRPr="009636F9">
        <w:t>specified</w:t>
      </w:r>
      <w:r w:rsidRPr="009636F9">
        <w:rPr>
          <w:spacing w:val="-3"/>
        </w:rPr>
        <w:t xml:space="preserve"> </w:t>
      </w:r>
      <w:r w:rsidRPr="009636F9">
        <w:t>in</w:t>
      </w:r>
      <w:r w:rsidRPr="009636F9">
        <w:rPr>
          <w:spacing w:val="-3"/>
        </w:rPr>
        <w:t xml:space="preserve"> </w:t>
      </w:r>
      <w:r w:rsidRPr="009636F9">
        <w:t>the</w:t>
      </w:r>
      <w:r w:rsidRPr="009636F9">
        <w:rPr>
          <w:spacing w:val="-3"/>
        </w:rPr>
        <w:t xml:space="preserve"> </w:t>
      </w:r>
      <w:r w:rsidRPr="009636F9">
        <w:t>planning</w:t>
      </w:r>
      <w:r w:rsidRPr="009636F9">
        <w:rPr>
          <w:spacing w:val="-3"/>
        </w:rPr>
        <w:t xml:space="preserve"> </w:t>
      </w:r>
      <w:r w:rsidRPr="009636F9">
        <w:t>document.</w:t>
      </w:r>
    </w:p>
    <w:p w14:paraId="620B5C26" w14:textId="77777777" w:rsidR="00D62001" w:rsidRPr="009636F9" w:rsidRDefault="00D62001" w:rsidP="00C648B4">
      <w:pPr>
        <w:pStyle w:val="BTappendix"/>
        <w:rPr>
          <w:rFonts w:eastAsia="Arial Narrow"/>
        </w:rPr>
      </w:pPr>
      <w:r w:rsidRPr="009636F9">
        <w:t>If the LCS is unacceptable, the samples associated with the LCS shall be reprocessed with a new LCS. If the samples cannot be reprocessed, the data must be appropriately</w:t>
      </w:r>
      <w:r w:rsidRPr="009636F9">
        <w:rPr>
          <w:spacing w:val="-29"/>
        </w:rPr>
        <w:t xml:space="preserve"> </w:t>
      </w:r>
      <w:r w:rsidRPr="009636F9">
        <w:t>qualified.</w:t>
      </w:r>
    </w:p>
    <w:p w14:paraId="68DAFA0A" w14:textId="305BACAB" w:rsidR="00D62001" w:rsidRPr="009636F9" w:rsidRDefault="00D62001" w:rsidP="00C648B4">
      <w:pPr>
        <w:pStyle w:val="BTappendix"/>
        <w:rPr>
          <w:rFonts w:eastAsia="Arial Narrow"/>
        </w:rPr>
      </w:pPr>
      <w:r w:rsidRPr="009636F9">
        <w:t>For</w:t>
      </w:r>
      <w:r w:rsidRPr="009636F9">
        <w:rPr>
          <w:spacing w:val="-3"/>
        </w:rPr>
        <w:t xml:space="preserve"> </w:t>
      </w:r>
      <w:r w:rsidRPr="009636F9">
        <w:t>applicable</w:t>
      </w:r>
      <w:r w:rsidRPr="009636F9">
        <w:rPr>
          <w:spacing w:val="-3"/>
        </w:rPr>
        <w:t xml:space="preserve"> </w:t>
      </w:r>
      <w:r w:rsidRPr="009636F9">
        <w:t>analytes</w:t>
      </w:r>
      <w:r w:rsidRPr="009636F9">
        <w:rPr>
          <w:spacing w:val="-4"/>
        </w:rPr>
        <w:t xml:space="preserve"> </w:t>
      </w:r>
      <w:r w:rsidRPr="009636F9">
        <w:t>denoted</w:t>
      </w:r>
      <w:r w:rsidRPr="009636F9">
        <w:rPr>
          <w:spacing w:val="-3"/>
        </w:rPr>
        <w:t xml:space="preserve"> </w:t>
      </w:r>
      <w:r w:rsidRPr="009636F9">
        <w:t>in</w:t>
      </w:r>
      <w:r w:rsidRPr="009636F9">
        <w:rPr>
          <w:spacing w:val="-3"/>
        </w:rPr>
        <w:t xml:space="preserve"> </w:t>
      </w:r>
      <w:r w:rsidRPr="009636F9">
        <w:t>the</w:t>
      </w:r>
      <w:r w:rsidRPr="009636F9">
        <w:rPr>
          <w:spacing w:val="-3"/>
        </w:rPr>
        <w:t xml:space="preserve"> </w:t>
      </w:r>
      <w:r w:rsidRPr="009636F9">
        <w:t>planning</w:t>
      </w:r>
      <w:r w:rsidRPr="009636F9">
        <w:rPr>
          <w:spacing w:val="-3"/>
        </w:rPr>
        <w:t xml:space="preserve"> </w:t>
      </w:r>
      <w:r w:rsidRPr="009636F9">
        <w:t>document,</w:t>
      </w:r>
      <w:r w:rsidRPr="009636F9">
        <w:rPr>
          <w:spacing w:val="-3"/>
        </w:rPr>
        <w:t xml:space="preserve"> </w:t>
      </w:r>
      <w:r w:rsidRPr="009636F9">
        <w:t>a</w:t>
      </w:r>
      <w:r w:rsidRPr="009636F9">
        <w:rPr>
          <w:spacing w:val="-3"/>
        </w:rPr>
        <w:t xml:space="preserve"> </w:t>
      </w:r>
      <w:r w:rsidRPr="009636F9">
        <w:t>QC</w:t>
      </w:r>
      <w:r w:rsidRPr="009636F9">
        <w:rPr>
          <w:spacing w:val="-4"/>
        </w:rPr>
        <w:t xml:space="preserve"> </w:t>
      </w:r>
      <w:r w:rsidRPr="009636F9">
        <w:t>check</w:t>
      </w:r>
      <w:r w:rsidRPr="009636F9">
        <w:rPr>
          <w:spacing w:val="-4"/>
        </w:rPr>
        <w:t xml:space="preserve"> </w:t>
      </w:r>
      <w:r w:rsidRPr="009636F9">
        <w:t>sample,</w:t>
      </w:r>
      <w:r w:rsidRPr="009636F9">
        <w:rPr>
          <w:spacing w:val="-3"/>
        </w:rPr>
        <w:t xml:space="preserve"> </w:t>
      </w:r>
      <w:r w:rsidRPr="009636F9">
        <w:t>standard</w:t>
      </w:r>
      <w:r w:rsidRPr="009636F9">
        <w:rPr>
          <w:spacing w:val="-3"/>
        </w:rPr>
        <w:t xml:space="preserve"> </w:t>
      </w:r>
      <w:r w:rsidRPr="009636F9">
        <w:t>reference</w:t>
      </w:r>
      <w:r w:rsidRPr="009636F9">
        <w:rPr>
          <w:spacing w:val="-3"/>
        </w:rPr>
        <w:t xml:space="preserve"> </w:t>
      </w:r>
      <w:r w:rsidRPr="009636F9">
        <w:t>material</w:t>
      </w:r>
      <w:r w:rsidRPr="009636F9">
        <w:rPr>
          <w:spacing w:val="-4"/>
        </w:rPr>
        <w:t xml:space="preserve"> </w:t>
      </w:r>
      <w:r w:rsidRPr="009636F9">
        <w:t>(SRM)</w:t>
      </w:r>
      <w:r w:rsidRPr="009636F9">
        <w:rPr>
          <w:spacing w:val="-3"/>
        </w:rPr>
        <w:t xml:space="preserve"> </w:t>
      </w:r>
      <w:r w:rsidRPr="009636F9">
        <w:t>or</w:t>
      </w:r>
      <w:r w:rsidRPr="009636F9">
        <w:rPr>
          <w:spacing w:val="-3"/>
        </w:rPr>
        <w:t xml:space="preserve"> </w:t>
      </w:r>
      <w:r w:rsidRPr="009636F9">
        <w:t>other quality control sample, hereinafter identified collectively as quality control check samples (QCCS), shall be processed with each</w:t>
      </w:r>
      <w:r w:rsidRPr="009636F9">
        <w:rPr>
          <w:spacing w:val="-4"/>
        </w:rPr>
        <w:t xml:space="preserve"> </w:t>
      </w:r>
      <w:r w:rsidRPr="009636F9">
        <w:t>sample</w:t>
      </w:r>
      <w:r w:rsidRPr="009636F9">
        <w:rPr>
          <w:spacing w:val="-4"/>
        </w:rPr>
        <w:t xml:space="preserve"> </w:t>
      </w:r>
      <w:r w:rsidRPr="009636F9">
        <w:t>preparation</w:t>
      </w:r>
      <w:r w:rsidRPr="009636F9">
        <w:rPr>
          <w:spacing w:val="-4"/>
        </w:rPr>
        <w:t xml:space="preserve"> </w:t>
      </w:r>
      <w:r w:rsidR="0013694E" w:rsidRPr="009636F9">
        <w:t>batch,</w:t>
      </w:r>
      <w:r w:rsidRPr="009636F9">
        <w:rPr>
          <w:spacing w:val="-4"/>
        </w:rPr>
        <w:t xml:space="preserve"> </w:t>
      </w:r>
      <w:r w:rsidRPr="009636F9">
        <w:t>and</w:t>
      </w:r>
      <w:r w:rsidRPr="009636F9">
        <w:rPr>
          <w:spacing w:val="-4"/>
        </w:rPr>
        <w:t xml:space="preserve"> </w:t>
      </w:r>
      <w:r w:rsidRPr="009636F9">
        <w:t>analyzed</w:t>
      </w:r>
      <w:r w:rsidRPr="009636F9">
        <w:rPr>
          <w:spacing w:val="-4"/>
        </w:rPr>
        <w:t xml:space="preserve"> </w:t>
      </w:r>
      <w:r w:rsidRPr="009636F9">
        <w:t>for</w:t>
      </w:r>
      <w:r w:rsidRPr="009636F9">
        <w:rPr>
          <w:spacing w:val="-4"/>
        </w:rPr>
        <w:t xml:space="preserve"> </w:t>
      </w:r>
      <w:r w:rsidRPr="009636F9">
        <w:t>evaluation</w:t>
      </w:r>
      <w:r w:rsidRPr="009636F9">
        <w:rPr>
          <w:spacing w:val="-4"/>
        </w:rPr>
        <w:t xml:space="preserve"> </w:t>
      </w:r>
      <w:r w:rsidRPr="009636F9">
        <w:t>according</w:t>
      </w:r>
      <w:r w:rsidRPr="009636F9">
        <w:rPr>
          <w:spacing w:val="-5"/>
        </w:rPr>
        <w:t xml:space="preserve"> </w:t>
      </w:r>
      <w:r w:rsidRPr="009636F9">
        <w:t>to</w:t>
      </w:r>
      <w:r w:rsidRPr="009636F9">
        <w:rPr>
          <w:spacing w:val="-4"/>
        </w:rPr>
        <w:t xml:space="preserve"> </w:t>
      </w:r>
      <w:r w:rsidRPr="009636F9">
        <w:t>the</w:t>
      </w:r>
      <w:r w:rsidRPr="009636F9">
        <w:rPr>
          <w:spacing w:val="-4"/>
        </w:rPr>
        <w:t xml:space="preserve"> </w:t>
      </w:r>
      <w:r w:rsidRPr="009636F9">
        <w:t>acceptance</w:t>
      </w:r>
      <w:r w:rsidRPr="009636F9">
        <w:rPr>
          <w:spacing w:val="-4"/>
        </w:rPr>
        <w:t xml:space="preserve"> </w:t>
      </w:r>
      <w:r w:rsidRPr="009636F9">
        <w:t>limits</w:t>
      </w:r>
      <w:r w:rsidRPr="009636F9">
        <w:rPr>
          <w:spacing w:val="-5"/>
        </w:rPr>
        <w:t xml:space="preserve"> </w:t>
      </w:r>
      <w:r w:rsidRPr="009636F9">
        <w:t>established</w:t>
      </w:r>
      <w:r w:rsidRPr="009636F9">
        <w:rPr>
          <w:spacing w:val="-4"/>
        </w:rPr>
        <w:t xml:space="preserve"> </w:t>
      </w:r>
      <w:r w:rsidRPr="009636F9">
        <w:t>for</w:t>
      </w:r>
      <w:r w:rsidRPr="009636F9">
        <w:rPr>
          <w:spacing w:val="-4"/>
        </w:rPr>
        <w:t xml:space="preserve"> </w:t>
      </w:r>
      <w:r w:rsidRPr="009636F9">
        <w:t>the</w:t>
      </w:r>
      <w:r w:rsidRPr="009636F9">
        <w:rPr>
          <w:spacing w:val="-4"/>
        </w:rPr>
        <w:t xml:space="preserve"> </w:t>
      </w:r>
      <w:r w:rsidRPr="009636F9">
        <w:t>QCCS.</w:t>
      </w:r>
    </w:p>
    <w:p w14:paraId="33B7427A" w14:textId="77777777" w:rsidR="00D62001" w:rsidRPr="009636F9" w:rsidRDefault="00D62001" w:rsidP="00C648B4">
      <w:pPr>
        <w:pStyle w:val="BTappendix"/>
        <w:rPr>
          <w:rFonts w:eastAsia="Arial Narrow"/>
        </w:rPr>
      </w:pPr>
      <w:r w:rsidRPr="009636F9">
        <w:t>Analysis</w:t>
      </w:r>
      <w:r w:rsidRPr="009636F9">
        <w:rPr>
          <w:spacing w:val="-1"/>
        </w:rPr>
        <w:t xml:space="preserve"> </w:t>
      </w:r>
      <w:r w:rsidRPr="009636F9">
        <w:t>of</w:t>
      </w:r>
      <w:r w:rsidRPr="009636F9">
        <w:rPr>
          <w:spacing w:val="-3"/>
        </w:rPr>
        <w:t xml:space="preserve"> </w:t>
      </w:r>
      <w:r w:rsidRPr="009636F9">
        <w:t>a</w:t>
      </w:r>
      <w:r w:rsidRPr="009636F9">
        <w:rPr>
          <w:spacing w:val="-3"/>
        </w:rPr>
        <w:t xml:space="preserve"> </w:t>
      </w:r>
      <w:r w:rsidRPr="009636F9">
        <w:t>QCCS</w:t>
      </w:r>
      <w:r w:rsidRPr="009636F9">
        <w:rPr>
          <w:spacing w:val="-4"/>
        </w:rPr>
        <w:t xml:space="preserve"> </w:t>
      </w:r>
      <w:r w:rsidRPr="009636F9">
        <w:t>is</w:t>
      </w:r>
      <w:r w:rsidRPr="009636F9">
        <w:rPr>
          <w:spacing w:val="-4"/>
        </w:rPr>
        <w:t xml:space="preserve"> </w:t>
      </w:r>
      <w:r w:rsidRPr="009636F9">
        <w:t>required</w:t>
      </w:r>
      <w:r w:rsidRPr="009636F9">
        <w:rPr>
          <w:spacing w:val="-3"/>
        </w:rPr>
        <w:t xml:space="preserve"> </w:t>
      </w:r>
      <w:r w:rsidRPr="009636F9">
        <w:t>for</w:t>
      </w:r>
      <w:r w:rsidRPr="009636F9">
        <w:rPr>
          <w:spacing w:val="-3"/>
        </w:rPr>
        <w:t xml:space="preserve"> </w:t>
      </w:r>
      <w:r w:rsidRPr="009636F9">
        <w:t>but</w:t>
      </w:r>
      <w:r w:rsidRPr="009636F9">
        <w:rPr>
          <w:spacing w:val="-3"/>
        </w:rPr>
        <w:t xml:space="preserve"> </w:t>
      </w:r>
      <w:r w:rsidRPr="009636F9">
        <w:t>not</w:t>
      </w:r>
      <w:r w:rsidRPr="009636F9">
        <w:rPr>
          <w:spacing w:val="-3"/>
        </w:rPr>
        <w:t xml:space="preserve"> </w:t>
      </w:r>
      <w:r w:rsidRPr="009636F9">
        <w:t>limited</w:t>
      </w:r>
      <w:r w:rsidRPr="009636F9">
        <w:rPr>
          <w:spacing w:val="-3"/>
        </w:rPr>
        <w:t xml:space="preserve"> </w:t>
      </w:r>
      <w:r w:rsidRPr="009636F9">
        <w:t>to</w:t>
      </w:r>
      <w:r w:rsidRPr="009636F9">
        <w:rPr>
          <w:spacing w:val="-3"/>
        </w:rPr>
        <w:t xml:space="preserve"> </w:t>
      </w:r>
      <w:r w:rsidRPr="009636F9">
        <w:t>the</w:t>
      </w:r>
      <w:r w:rsidRPr="009636F9">
        <w:rPr>
          <w:spacing w:val="-3"/>
        </w:rPr>
        <w:t xml:space="preserve"> </w:t>
      </w:r>
      <w:r w:rsidRPr="009636F9">
        <w:t>following</w:t>
      </w:r>
      <w:r w:rsidRPr="009636F9">
        <w:rPr>
          <w:spacing w:val="-3"/>
        </w:rPr>
        <w:t xml:space="preserve"> </w:t>
      </w:r>
      <w:r w:rsidRPr="009636F9">
        <w:t>analyses:</w:t>
      </w:r>
    </w:p>
    <w:p w14:paraId="187E0AEE" w14:textId="47FBD9C9" w:rsidR="00D62001" w:rsidRPr="009636F9" w:rsidRDefault="00D62001" w:rsidP="00C648B4">
      <w:pPr>
        <w:pStyle w:val="BTappendix"/>
        <w:rPr>
          <w:rFonts w:eastAsia="Arial Narrow"/>
        </w:rPr>
      </w:pPr>
      <w:r w:rsidRPr="009636F9">
        <w:rPr>
          <w:rFonts w:eastAsia="Arial Narrow"/>
        </w:rPr>
        <w:t>Chlorophyll – the assay for the QCCS or its original formulation shall have been determined by an organization external to the laboratory;</w:t>
      </w:r>
    </w:p>
    <w:p w14:paraId="36760050" w14:textId="77777777" w:rsidR="00D62001" w:rsidRPr="009636F9" w:rsidRDefault="00D62001" w:rsidP="00C648B4">
      <w:pPr>
        <w:pStyle w:val="BTappendix"/>
        <w:rPr>
          <w:rFonts w:eastAsia="Arial Narrow"/>
        </w:rPr>
      </w:pPr>
      <w:r w:rsidRPr="009636F9">
        <w:rPr>
          <w:rFonts w:eastAsia="Arial Narrow"/>
        </w:rPr>
        <w:t>Biochemical</w:t>
      </w:r>
      <w:r w:rsidRPr="009636F9">
        <w:rPr>
          <w:rFonts w:eastAsia="Arial Narrow"/>
          <w:spacing w:val="-5"/>
        </w:rPr>
        <w:t xml:space="preserve"> </w:t>
      </w:r>
      <w:r w:rsidRPr="009636F9">
        <w:rPr>
          <w:rFonts w:eastAsia="Arial Narrow"/>
        </w:rPr>
        <w:t>oxygen</w:t>
      </w:r>
      <w:r w:rsidRPr="009636F9">
        <w:rPr>
          <w:rFonts w:eastAsia="Arial Narrow"/>
          <w:spacing w:val="-4"/>
        </w:rPr>
        <w:t xml:space="preserve"> </w:t>
      </w:r>
      <w:r w:rsidRPr="009636F9">
        <w:rPr>
          <w:rFonts w:eastAsia="Arial Narrow"/>
        </w:rPr>
        <w:t>demand</w:t>
      </w:r>
      <w:r w:rsidRPr="009636F9">
        <w:rPr>
          <w:rFonts w:eastAsia="Arial Narrow"/>
          <w:spacing w:val="-4"/>
        </w:rPr>
        <w:t xml:space="preserve"> </w:t>
      </w:r>
      <w:r w:rsidRPr="009636F9">
        <w:rPr>
          <w:rFonts w:eastAsia="Arial Narrow"/>
        </w:rPr>
        <w:t>(BOD)</w:t>
      </w:r>
      <w:r w:rsidRPr="009636F9">
        <w:rPr>
          <w:rFonts w:eastAsia="Arial Narrow"/>
          <w:spacing w:val="-4"/>
        </w:rPr>
        <w:t xml:space="preserve"> </w:t>
      </w:r>
      <w:r w:rsidRPr="009636F9">
        <w:rPr>
          <w:rFonts w:eastAsia="Arial Narrow"/>
        </w:rPr>
        <w:t>or</w:t>
      </w:r>
      <w:r w:rsidRPr="009636F9">
        <w:rPr>
          <w:rFonts w:eastAsia="Arial Narrow"/>
          <w:spacing w:val="-4"/>
        </w:rPr>
        <w:t xml:space="preserve"> </w:t>
      </w:r>
      <w:r w:rsidRPr="009636F9">
        <w:rPr>
          <w:rFonts w:eastAsia="Arial Narrow"/>
        </w:rPr>
        <w:t>carbonaceous</w:t>
      </w:r>
      <w:r w:rsidRPr="009636F9">
        <w:rPr>
          <w:rFonts w:eastAsia="Arial Narrow"/>
          <w:spacing w:val="-5"/>
        </w:rPr>
        <w:t xml:space="preserve"> </w:t>
      </w:r>
      <w:r w:rsidRPr="009636F9">
        <w:rPr>
          <w:rFonts w:eastAsia="Arial Narrow"/>
        </w:rPr>
        <w:t>BOD</w:t>
      </w:r>
      <w:r w:rsidRPr="009636F9">
        <w:rPr>
          <w:rFonts w:eastAsia="Arial Narrow"/>
          <w:spacing w:val="-5"/>
        </w:rPr>
        <w:t xml:space="preserve"> </w:t>
      </w:r>
      <w:r w:rsidRPr="009636F9">
        <w:rPr>
          <w:rFonts w:eastAsia="Arial Narrow"/>
        </w:rPr>
        <w:t>(CBOD)</w:t>
      </w:r>
      <w:r w:rsidRPr="009636F9">
        <w:rPr>
          <w:rFonts w:eastAsia="Arial Narrow"/>
          <w:spacing w:val="-4"/>
        </w:rPr>
        <w:t xml:space="preserve"> </w:t>
      </w:r>
      <w:r w:rsidRPr="009636F9">
        <w:rPr>
          <w:rFonts w:eastAsia="Arial Narrow"/>
        </w:rPr>
        <w:t>–</w:t>
      </w:r>
      <w:r w:rsidRPr="009636F9">
        <w:rPr>
          <w:rFonts w:eastAsia="Arial Narrow"/>
          <w:spacing w:val="-5"/>
        </w:rPr>
        <w:t xml:space="preserve"> </w:t>
      </w:r>
      <w:r w:rsidRPr="009636F9">
        <w:rPr>
          <w:rFonts w:eastAsia="Arial Narrow"/>
        </w:rPr>
        <w:t>the</w:t>
      </w:r>
      <w:r w:rsidRPr="009636F9">
        <w:rPr>
          <w:rFonts w:eastAsia="Arial Narrow"/>
          <w:spacing w:val="-4"/>
        </w:rPr>
        <w:t xml:space="preserve"> </w:t>
      </w:r>
      <w:r w:rsidRPr="009636F9">
        <w:rPr>
          <w:rFonts w:eastAsia="Arial Narrow"/>
        </w:rPr>
        <w:t>method-specified</w:t>
      </w:r>
      <w:r w:rsidRPr="009636F9">
        <w:rPr>
          <w:rFonts w:eastAsia="Arial Narrow"/>
          <w:spacing w:val="-4"/>
        </w:rPr>
        <w:t xml:space="preserve"> </w:t>
      </w:r>
      <w:r w:rsidRPr="009636F9">
        <w:rPr>
          <w:rFonts w:eastAsia="Arial Narrow"/>
        </w:rPr>
        <w:t>glucose/glutamic</w:t>
      </w:r>
      <w:r w:rsidRPr="009636F9">
        <w:rPr>
          <w:rFonts w:eastAsia="Arial Narrow"/>
          <w:spacing w:val="-5"/>
        </w:rPr>
        <w:t xml:space="preserve"> </w:t>
      </w:r>
      <w:r w:rsidRPr="009636F9">
        <w:rPr>
          <w:rFonts w:eastAsia="Arial Narrow"/>
        </w:rPr>
        <w:t>acid check solution shall be used;</w:t>
      </w:r>
      <w:r w:rsidRPr="009636F9">
        <w:rPr>
          <w:rFonts w:eastAsia="Arial Narrow"/>
          <w:spacing w:val="-16"/>
        </w:rPr>
        <w:t xml:space="preserve"> </w:t>
      </w:r>
      <w:r w:rsidRPr="009636F9">
        <w:rPr>
          <w:rFonts w:eastAsia="Arial Narrow"/>
        </w:rPr>
        <w:t>and,</w:t>
      </w:r>
    </w:p>
    <w:p w14:paraId="67F6CB36" w14:textId="77777777" w:rsidR="00D62001" w:rsidRPr="009636F9" w:rsidRDefault="00D62001" w:rsidP="00C648B4">
      <w:pPr>
        <w:pStyle w:val="BTappendix"/>
        <w:rPr>
          <w:rFonts w:eastAsia="Arial Narrow"/>
        </w:rPr>
      </w:pPr>
      <w:r w:rsidRPr="009636F9">
        <w:rPr>
          <w:rFonts w:eastAsia="Arial Narrow"/>
        </w:rPr>
        <w:t>Copper in seawater – the QCCS shall be any seawater-matrix SRM assayed by an organization external to the laboratory.</w:t>
      </w:r>
    </w:p>
    <w:p w14:paraId="01DEC1C5" w14:textId="77777777" w:rsidR="00D62001" w:rsidRPr="009636F9" w:rsidRDefault="00D62001" w:rsidP="00C648B4">
      <w:pPr>
        <w:pStyle w:val="BTappendix"/>
        <w:rPr>
          <w:rFonts w:eastAsia="Arial Narrow"/>
        </w:rPr>
      </w:pPr>
      <w:r w:rsidRPr="009636F9">
        <w:t>If the QCCS is unacceptable, the samples associated with the QCCS shall be reprocessed with a new QCCS. If the samples cannot be reprocessed, the data must be appropriately qualified for all contracted samples in the preparation batch.</w:t>
      </w:r>
    </w:p>
    <w:p w14:paraId="59BC4C4D" w14:textId="77777777" w:rsidR="00D62001" w:rsidRPr="009636F9" w:rsidRDefault="00D62001" w:rsidP="00C648B4">
      <w:pPr>
        <w:pStyle w:val="BTappendix"/>
        <w:rPr>
          <w:rFonts w:eastAsia="Arial Narrow"/>
        </w:rPr>
      </w:pPr>
      <w:r w:rsidRPr="009636F9">
        <w:t>Spiking/Fortification Requirements - All spike fortifications must take place prior to any required sample preparation steps (e.g., sample extraction, sample digestion, pH adjustment, etc.). The final concentration of any spike fortification shall be at the applicable level identified</w:t>
      </w:r>
      <w:r w:rsidRPr="009636F9">
        <w:rPr>
          <w:spacing w:val="-18"/>
        </w:rPr>
        <w:t xml:space="preserve"> </w:t>
      </w:r>
      <w:r w:rsidRPr="009636F9">
        <w:t>below.</w:t>
      </w:r>
    </w:p>
    <w:p w14:paraId="27C8067C" w14:textId="77777777" w:rsidR="00D62001" w:rsidRPr="009636F9" w:rsidRDefault="00D62001" w:rsidP="00C648B4">
      <w:pPr>
        <w:pStyle w:val="BTappendix"/>
        <w:rPr>
          <w:rFonts w:eastAsia="Arial Narrow"/>
        </w:rPr>
      </w:pPr>
      <w:r w:rsidRPr="009636F9">
        <w:t>If any of the samples in the preparation batch are non-detect (i.e., below the MDL specified in the planning document), the</w:t>
      </w:r>
      <w:r w:rsidRPr="009636F9">
        <w:rPr>
          <w:spacing w:val="-4"/>
        </w:rPr>
        <w:t xml:space="preserve"> </w:t>
      </w:r>
      <w:r w:rsidRPr="009636F9">
        <w:t>spiking</w:t>
      </w:r>
      <w:r w:rsidRPr="009636F9">
        <w:rPr>
          <w:spacing w:val="-4"/>
        </w:rPr>
        <w:t xml:space="preserve"> </w:t>
      </w:r>
      <w:r w:rsidRPr="009636F9">
        <w:t>level</w:t>
      </w:r>
      <w:r w:rsidRPr="009636F9">
        <w:rPr>
          <w:spacing w:val="-5"/>
        </w:rPr>
        <w:t xml:space="preserve"> </w:t>
      </w:r>
      <w:r w:rsidRPr="009636F9">
        <w:t>must</w:t>
      </w:r>
      <w:r w:rsidRPr="009636F9">
        <w:rPr>
          <w:spacing w:val="-4"/>
        </w:rPr>
        <w:t xml:space="preserve"> </w:t>
      </w:r>
      <w:r w:rsidRPr="009636F9">
        <w:t>not</w:t>
      </w:r>
      <w:r w:rsidRPr="009636F9">
        <w:rPr>
          <w:spacing w:val="-4"/>
        </w:rPr>
        <w:t xml:space="preserve"> </w:t>
      </w:r>
      <w:r w:rsidRPr="009636F9">
        <w:t>be</w:t>
      </w:r>
      <w:r w:rsidRPr="009636F9">
        <w:rPr>
          <w:spacing w:val="-2"/>
        </w:rPr>
        <w:t xml:space="preserve"> </w:t>
      </w:r>
      <w:r w:rsidRPr="009636F9">
        <w:t>greater</w:t>
      </w:r>
      <w:r w:rsidRPr="009636F9">
        <w:rPr>
          <w:spacing w:val="-4"/>
        </w:rPr>
        <w:t xml:space="preserve"> </w:t>
      </w:r>
      <w:r w:rsidRPr="009636F9">
        <w:t>than</w:t>
      </w:r>
      <w:r w:rsidRPr="009636F9">
        <w:rPr>
          <w:spacing w:val="-4"/>
        </w:rPr>
        <w:t xml:space="preserve"> </w:t>
      </w:r>
      <w:r w:rsidRPr="009636F9">
        <w:t>2</w:t>
      </w:r>
      <w:r w:rsidRPr="009636F9">
        <w:rPr>
          <w:spacing w:val="-4"/>
        </w:rPr>
        <w:t xml:space="preserve"> </w:t>
      </w:r>
      <w:r w:rsidRPr="009636F9">
        <w:t>times</w:t>
      </w:r>
      <w:r w:rsidRPr="009636F9">
        <w:rPr>
          <w:spacing w:val="-5"/>
        </w:rPr>
        <w:t xml:space="preserve"> </w:t>
      </w:r>
      <w:r w:rsidRPr="009636F9">
        <w:t>the</w:t>
      </w:r>
      <w:r w:rsidRPr="009636F9">
        <w:rPr>
          <w:spacing w:val="-4"/>
        </w:rPr>
        <w:t xml:space="preserve"> </w:t>
      </w:r>
      <w:r w:rsidRPr="009636F9">
        <w:t>Contract-specified</w:t>
      </w:r>
      <w:r w:rsidRPr="009636F9">
        <w:rPr>
          <w:spacing w:val="-4"/>
        </w:rPr>
        <w:t xml:space="preserve"> </w:t>
      </w:r>
      <w:r w:rsidRPr="009636F9">
        <w:t>PQL.</w:t>
      </w:r>
    </w:p>
    <w:p w14:paraId="3FAD8BBA" w14:textId="77777777" w:rsidR="00D62001" w:rsidRPr="009636F9" w:rsidRDefault="00D62001" w:rsidP="00C648B4">
      <w:pPr>
        <w:pStyle w:val="BTappendix"/>
        <w:rPr>
          <w:rFonts w:eastAsia="Arial Narrow"/>
        </w:rPr>
      </w:pPr>
      <w:r w:rsidRPr="009636F9">
        <w:t>The concentration of a spiked sample cannot exceed 5 times the highest concentration of any contracted sample in the preparation</w:t>
      </w:r>
      <w:r w:rsidRPr="009636F9">
        <w:rPr>
          <w:spacing w:val="-8"/>
        </w:rPr>
        <w:t xml:space="preserve"> </w:t>
      </w:r>
      <w:r w:rsidRPr="009636F9">
        <w:t>batch.</w:t>
      </w:r>
    </w:p>
    <w:p w14:paraId="7FD63FC0" w14:textId="77777777" w:rsidR="00D62001" w:rsidRPr="009636F9" w:rsidRDefault="00D62001" w:rsidP="00C648B4">
      <w:pPr>
        <w:pStyle w:val="BTappendix"/>
        <w:rPr>
          <w:rFonts w:eastAsia="Arial Narrow"/>
        </w:rPr>
      </w:pPr>
      <w:r w:rsidRPr="009636F9">
        <w:t>Evaluation of Matrix Spikes - The results of matrix spikes must meet the acceptance criteria specified by the Contract and listed in the planning document or the data must be appropriately</w:t>
      </w:r>
      <w:r w:rsidRPr="009636F9">
        <w:rPr>
          <w:spacing w:val="-32"/>
        </w:rPr>
        <w:t xml:space="preserve"> </w:t>
      </w:r>
      <w:r w:rsidRPr="009636F9">
        <w:t>qualified.</w:t>
      </w:r>
    </w:p>
    <w:p w14:paraId="59589924" w14:textId="77777777" w:rsidR="00D62001" w:rsidRPr="009636F9" w:rsidRDefault="00D62001" w:rsidP="00C648B4">
      <w:pPr>
        <w:pStyle w:val="BTappendix"/>
        <w:rPr>
          <w:rFonts w:eastAsia="Arial Narrow"/>
        </w:rPr>
      </w:pPr>
      <w:r w:rsidRPr="009636F9">
        <w:t>If</w:t>
      </w:r>
      <w:r w:rsidRPr="009636F9">
        <w:rPr>
          <w:spacing w:val="-3"/>
        </w:rPr>
        <w:t xml:space="preserve"> </w:t>
      </w:r>
      <w:r w:rsidRPr="009636F9">
        <w:t>the</w:t>
      </w:r>
      <w:r w:rsidRPr="009636F9">
        <w:rPr>
          <w:spacing w:val="-3"/>
        </w:rPr>
        <w:t xml:space="preserve"> </w:t>
      </w:r>
      <w:r w:rsidRPr="009636F9">
        <w:t>failure</w:t>
      </w:r>
      <w:r w:rsidRPr="009636F9">
        <w:rPr>
          <w:spacing w:val="-3"/>
        </w:rPr>
        <w:t xml:space="preserve"> </w:t>
      </w:r>
      <w:r w:rsidRPr="009636F9">
        <w:t>is</w:t>
      </w:r>
      <w:r w:rsidRPr="009636F9">
        <w:rPr>
          <w:spacing w:val="-4"/>
        </w:rPr>
        <w:t xml:space="preserve"> </w:t>
      </w:r>
      <w:r w:rsidRPr="009636F9">
        <w:t>reported</w:t>
      </w:r>
      <w:r w:rsidRPr="009636F9">
        <w:rPr>
          <w:spacing w:val="-3"/>
        </w:rPr>
        <w:t xml:space="preserve"> </w:t>
      </w:r>
      <w:r w:rsidRPr="009636F9">
        <w:t>to</w:t>
      </w:r>
      <w:r w:rsidRPr="009636F9">
        <w:rPr>
          <w:spacing w:val="-3"/>
        </w:rPr>
        <w:t xml:space="preserve"> </w:t>
      </w:r>
      <w:r w:rsidRPr="009636F9">
        <w:t>be</w:t>
      </w:r>
      <w:r w:rsidRPr="009636F9">
        <w:rPr>
          <w:spacing w:val="-3"/>
        </w:rPr>
        <w:t xml:space="preserve"> </w:t>
      </w:r>
      <w:r w:rsidRPr="009636F9">
        <w:t>due</w:t>
      </w:r>
      <w:r w:rsidRPr="009636F9">
        <w:rPr>
          <w:spacing w:val="-3"/>
        </w:rPr>
        <w:t xml:space="preserve"> </w:t>
      </w:r>
      <w:r w:rsidRPr="009636F9">
        <w:t>to</w:t>
      </w:r>
      <w:r w:rsidRPr="009636F9">
        <w:rPr>
          <w:spacing w:val="-3"/>
        </w:rPr>
        <w:t xml:space="preserve"> </w:t>
      </w:r>
      <w:r w:rsidRPr="009636F9">
        <w:rPr>
          <w:i/>
        </w:rPr>
        <w:t>sample</w:t>
      </w:r>
      <w:r w:rsidRPr="009636F9">
        <w:rPr>
          <w:i/>
          <w:spacing w:val="-4"/>
        </w:rPr>
        <w:t xml:space="preserve"> </w:t>
      </w:r>
      <w:r w:rsidRPr="009636F9">
        <w:t>matrix</w:t>
      </w:r>
      <w:r w:rsidRPr="009636F9">
        <w:rPr>
          <w:spacing w:val="-4"/>
        </w:rPr>
        <w:t xml:space="preserve"> </w:t>
      </w:r>
      <w:r w:rsidRPr="009636F9">
        <w:t>interference,</w:t>
      </w:r>
      <w:r w:rsidRPr="009636F9">
        <w:rPr>
          <w:spacing w:val="-3"/>
        </w:rPr>
        <w:t xml:space="preserve"> </w:t>
      </w:r>
      <w:r w:rsidRPr="009636F9">
        <w:t>the</w:t>
      </w:r>
      <w:r w:rsidRPr="009636F9">
        <w:rPr>
          <w:spacing w:val="-3"/>
        </w:rPr>
        <w:t xml:space="preserve"> </w:t>
      </w:r>
      <w:r w:rsidRPr="009636F9">
        <w:t>laboratory</w:t>
      </w:r>
      <w:r w:rsidRPr="009636F9">
        <w:rPr>
          <w:spacing w:val="-4"/>
        </w:rPr>
        <w:t xml:space="preserve"> </w:t>
      </w:r>
      <w:r w:rsidRPr="009636F9">
        <w:t>shall</w:t>
      </w:r>
      <w:r w:rsidRPr="009636F9">
        <w:rPr>
          <w:spacing w:val="-4"/>
        </w:rPr>
        <w:t xml:space="preserve"> </w:t>
      </w:r>
      <w:r w:rsidRPr="009636F9">
        <w:t>document</w:t>
      </w:r>
      <w:r w:rsidRPr="009636F9">
        <w:rPr>
          <w:spacing w:val="-3"/>
        </w:rPr>
        <w:t xml:space="preserve"> </w:t>
      </w:r>
      <w:r w:rsidRPr="009636F9">
        <w:t>the</w:t>
      </w:r>
      <w:r w:rsidRPr="009636F9">
        <w:rPr>
          <w:spacing w:val="-3"/>
        </w:rPr>
        <w:t xml:space="preserve"> </w:t>
      </w:r>
      <w:r w:rsidRPr="009636F9">
        <w:t>process</w:t>
      </w:r>
      <w:r w:rsidRPr="009636F9">
        <w:rPr>
          <w:spacing w:val="-4"/>
        </w:rPr>
        <w:t xml:space="preserve"> </w:t>
      </w:r>
      <w:r w:rsidRPr="009636F9">
        <w:t>by</w:t>
      </w:r>
      <w:r w:rsidRPr="009636F9">
        <w:rPr>
          <w:spacing w:val="-4"/>
        </w:rPr>
        <w:t xml:space="preserve"> </w:t>
      </w:r>
      <w:r w:rsidRPr="009636F9">
        <w:t>which this conclusion is</w:t>
      </w:r>
      <w:r w:rsidRPr="009636F9">
        <w:rPr>
          <w:spacing w:val="-17"/>
        </w:rPr>
        <w:t xml:space="preserve"> </w:t>
      </w:r>
      <w:r w:rsidRPr="009636F9">
        <w:t>determined.</w:t>
      </w:r>
    </w:p>
    <w:p w14:paraId="36F7E59A" w14:textId="77777777" w:rsidR="00D62001" w:rsidRPr="009636F9" w:rsidRDefault="00D62001" w:rsidP="00C648B4">
      <w:pPr>
        <w:pStyle w:val="BTappendix"/>
        <w:rPr>
          <w:rFonts w:eastAsia="Arial Narrow"/>
        </w:rPr>
      </w:pPr>
      <w:r w:rsidRPr="009636F9">
        <w:rPr>
          <w:rFonts w:eastAsia="Arial Narrow"/>
        </w:rPr>
        <w:lastRenderedPageBreak/>
        <w:t>Evaluation of Laboratory Duplicate/Replicate Samples – All replicate samples (sample duplicates, matrix spike duplicates, LCS duplicates or other replicates) must be evaluated for a precision criterion not to exceed 20 % RPD. This criterion shall be listed in the planning</w:t>
      </w:r>
      <w:r w:rsidRPr="009636F9">
        <w:rPr>
          <w:rFonts w:eastAsia="Arial Narrow"/>
          <w:spacing w:val="-15"/>
        </w:rPr>
        <w:t xml:space="preserve"> </w:t>
      </w:r>
      <w:r w:rsidRPr="009636F9">
        <w:rPr>
          <w:rFonts w:eastAsia="Arial Narrow"/>
        </w:rPr>
        <w:t>document.</w:t>
      </w:r>
    </w:p>
    <w:p w14:paraId="521D0D95" w14:textId="77777777" w:rsidR="00D62001" w:rsidRPr="009636F9" w:rsidRDefault="00D62001" w:rsidP="00C648B4">
      <w:pPr>
        <w:pStyle w:val="BTappendix"/>
        <w:rPr>
          <w:rFonts w:eastAsia="Arial Narrow"/>
        </w:rPr>
      </w:pPr>
      <w:r w:rsidRPr="009636F9">
        <w:t>In the event that laboratory replicate agreement is not observed, the laboratory must investigate the poor precision and report the results with appropriate qualifiers and/or</w:t>
      </w:r>
      <w:r w:rsidRPr="009636F9">
        <w:rPr>
          <w:spacing w:val="-30"/>
        </w:rPr>
        <w:t xml:space="preserve"> </w:t>
      </w:r>
      <w:r w:rsidRPr="009636F9">
        <w:t>comments.</w:t>
      </w:r>
    </w:p>
    <w:p w14:paraId="3F9EE70B" w14:textId="77777777" w:rsidR="00D62001" w:rsidRPr="009636F9" w:rsidRDefault="00D62001" w:rsidP="00C648B4">
      <w:pPr>
        <w:pStyle w:val="BTappendix"/>
        <w:rPr>
          <w:rFonts w:eastAsia="Arial Narrow"/>
        </w:rPr>
      </w:pPr>
      <w:r w:rsidRPr="009636F9">
        <w:rPr>
          <w:rFonts w:eastAsia="Arial Narrow"/>
        </w:rPr>
        <w:t>Instrument Calibration – In addition to calibration procedures specified in the analytical methods listed in the planning document, the CONTRACTOR shall ensure that the following requirements are</w:t>
      </w:r>
      <w:r w:rsidRPr="009636F9">
        <w:rPr>
          <w:rFonts w:eastAsia="Arial Narrow"/>
          <w:spacing w:val="-31"/>
        </w:rPr>
        <w:t xml:space="preserve"> </w:t>
      </w:r>
      <w:r w:rsidRPr="009636F9">
        <w:rPr>
          <w:rFonts w:eastAsia="Arial Narrow"/>
        </w:rPr>
        <w:t>met:</w:t>
      </w:r>
    </w:p>
    <w:p w14:paraId="4E1269A3" w14:textId="77777777" w:rsidR="00D62001" w:rsidRPr="009636F9" w:rsidRDefault="00D62001" w:rsidP="00C648B4">
      <w:pPr>
        <w:pStyle w:val="BTappendix"/>
        <w:rPr>
          <w:rFonts w:eastAsia="Arial Narrow"/>
        </w:rPr>
      </w:pPr>
      <w:r w:rsidRPr="009636F9">
        <w:t>All</w:t>
      </w:r>
      <w:r w:rsidRPr="009636F9">
        <w:rPr>
          <w:spacing w:val="-6"/>
        </w:rPr>
        <w:t xml:space="preserve"> </w:t>
      </w:r>
      <w:r w:rsidRPr="009636F9">
        <w:t>sample</w:t>
      </w:r>
      <w:r w:rsidRPr="009636F9">
        <w:rPr>
          <w:spacing w:val="-5"/>
        </w:rPr>
        <w:t xml:space="preserve"> </w:t>
      </w:r>
      <w:r w:rsidRPr="009636F9">
        <w:t>results</w:t>
      </w:r>
      <w:r w:rsidRPr="009636F9">
        <w:rPr>
          <w:spacing w:val="-6"/>
        </w:rPr>
        <w:t xml:space="preserve"> </w:t>
      </w:r>
      <w:r w:rsidRPr="009636F9">
        <w:t>shall</w:t>
      </w:r>
      <w:r w:rsidRPr="009636F9">
        <w:rPr>
          <w:spacing w:val="-6"/>
        </w:rPr>
        <w:t xml:space="preserve"> </w:t>
      </w:r>
      <w:r w:rsidRPr="009636F9">
        <w:t>be</w:t>
      </w:r>
      <w:r w:rsidRPr="009636F9">
        <w:rPr>
          <w:spacing w:val="-5"/>
        </w:rPr>
        <w:t xml:space="preserve"> </w:t>
      </w:r>
      <w:r w:rsidRPr="009636F9">
        <w:t>chronologically</w:t>
      </w:r>
      <w:r w:rsidRPr="009636F9">
        <w:rPr>
          <w:spacing w:val="-6"/>
        </w:rPr>
        <w:t xml:space="preserve"> </w:t>
      </w:r>
      <w:r w:rsidRPr="009636F9">
        <w:t>bracketed</w:t>
      </w:r>
      <w:r w:rsidRPr="009636F9">
        <w:rPr>
          <w:spacing w:val="-5"/>
        </w:rPr>
        <w:t xml:space="preserve"> </w:t>
      </w:r>
      <w:r w:rsidRPr="009636F9">
        <w:t>between</w:t>
      </w:r>
      <w:r w:rsidRPr="009636F9">
        <w:rPr>
          <w:spacing w:val="-5"/>
        </w:rPr>
        <w:t xml:space="preserve"> </w:t>
      </w:r>
      <w:r w:rsidRPr="009636F9">
        <w:t>acceptable</w:t>
      </w:r>
      <w:r w:rsidRPr="009636F9">
        <w:rPr>
          <w:spacing w:val="-5"/>
        </w:rPr>
        <w:t xml:space="preserve"> </w:t>
      </w:r>
      <w:r w:rsidRPr="009636F9">
        <w:t>calibration</w:t>
      </w:r>
      <w:r w:rsidRPr="009636F9">
        <w:rPr>
          <w:spacing w:val="-5"/>
        </w:rPr>
        <w:t xml:space="preserve"> </w:t>
      </w:r>
      <w:r w:rsidRPr="009636F9">
        <w:t>verifications.</w:t>
      </w:r>
    </w:p>
    <w:p w14:paraId="336B677C" w14:textId="77777777" w:rsidR="00D62001" w:rsidRPr="009636F9" w:rsidRDefault="00D62001" w:rsidP="00C648B4">
      <w:pPr>
        <w:pStyle w:val="BTappendix"/>
        <w:rPr>
          <w:rFonts w:eastAsia="Arial Narrow"/>
        </w:rPr>
      </w:pPr>
      <w:r w:rsidRPr="009636F9">
        <w:t>Initial Calibration</w:t>
      </w:r>
      <w:r w:rsidRPr="009636F9">
        <w:rPr>
          <w:spacing w:val="-17"/>
        </w:rPr>
        <w:t xml:space="preserve"> </w:t>
      </w:r>
      <w:r w:rsidRPr="009636F9">
        <w:t>Requirements</w:t>
      </w:r>
    </w:p>
    <w:p w14:paraId="3A6DCEA6" w14:textId="77777777" w:rsidR="00D62001" w:rsidRPr="009636F9" w:rsidRDefault="00D62001" w:rsidP="00C648B4">
      <w:pPr>
        <w:pStyle w:val="BTappendix"/>
        <w:rPr>
          <w:rFonts w:eastAsia="Arial Narrow"/>
        </w:rPr>
      </w:pPr>
      <w:r w:rsidRPr="009636F9">
        <w:t>The minimum number of calibration standards required to calibrate each instrument used for the contracted analyses shall conform to the analytical method approved in the planning document. If the minimum number of calibration standards is not specified in the method, the number must be specified in the planning document and shall be consistent with the NELAC Chapter 5</w:t>
      </w:r>
      <w:r w:rsidRPr="009636F9">
        <w:rPr>
          <w:spacing w:val="-25"/>
        </w:rPr>
        <w:t xml:space="preserve"> </w:t>
      </w:r>
      <w:r w:rsidRPr="009636F9">
        <w:t>standards.</w:t>
      </w:r>
    </w:p>
    <w:p w14:paraId="219D7E8A" w14:textId="77777777" w:rsidR="00D62001" w:rsidRPr="009636F9" w:rsidRDefault="00D62001" w:rsidP="00C648B4">
      <w:pPr>
        <w:pStyle w:val="BTappendix"/>
        <w:rPr>
          <w:rFonts w:eastAsia="Arial Narrow"/>
        </w:rPr>
      </w:pPr>
      <w:r w:rsidRPr="009636F9">
        <w:t>Unless otherwise specified by the method, all sample results shall be based on the initial calibration curve responses.</w:t>
      </w:r>
    </w:p>
    <w:p w14:paraId="320C2B82" w14:textId="77777777" w:rsidR="00D62001" w:rsidRPr="009636F9" w:rsidRDefault="00D62001" w:rsidP="00C648B4">
      <w:pPr>
        <w:pStyle w:val="BTappendix"/>
        <w:rPr>
          <w:rFonts w:eastAsia="Arial Narrow"/>
        </w:rPr>
      </w:pPr>
      <w:r w:rsidRPr="009636F9">
        <w:t>If</w:t>
      </w:r>
      <w:r w:rsidRPr="009636F9">
        <w:rPr>
          <w:spacing w:val="-3"/>
        </w:rPr>
        <w:t xml:space="preserve"> </w:t>
      </w:r>
      <w:r w:rsidRPr="009636F9">
        <w:t>linear</w:t>
      </w:r>
      <w:r w:rsidRPr="009636F9">
        <w:rPr>
          <w:spacing w:val="-3"/>
        </w:rPr>
        <w:t xml:space="preserve"> </w:t>
      </w:r>
      <w:r w:rsidRPr="009636F9">
        <w:t>regressions</w:t>
      </w:r>
      <w:r w:rsidRPr="009636F9">
        <w:rPr>
          <w:spacing w:val="-4"/>
        </w:rPr>
        <w:t xml:space="preserve"> </w:t>
      </w:r>
      <w:r w:rsidRPr="009636F9">
        <w:t>are</w:t>
      </w:r>
      <w:r w:rsidRPr="009636F9">
        <w:rPr>
          <w:spacing w:val="-3"/>
        </w:rPr>
        <w:t xml:space="preserve"> </w:t>
      </w:r>
      <w:r w:rsidRPr="009636F9">
        <w:t>used,</w:t>
      </w:r>
      <w:r w:rsidRPr="009636F9">
        <w:rPr>
          <w:spacing w:val="-3"/>
        </w:rPr>
        <w:t xml:space="preserve"> </w:t>
      </w:r>
      <w:r w:rsidRPr="009636F9">
        <w:t>the</w:t>
      </w:r>
      <w:r w:rsidRPr="009636F9">
        <w:rPr>
          <w:spacing w:val="-3"/>
        </w:rPr>
        <w:t xml:space="preserve"> </w:t>
      </w:r>
      <w:r w:rsidRPr="009636F9">
        <w:t>correlation</w:t>
      </w:r>
      <w:r w:rsidRPr="009636F9">
        <w:rPr>
          <w:spacing w:val="-3"/>
        </w:rPr>
        <w:t xml:space="preserve"> </w:t>
      </w:r>
      <w:r w:rsidRPr="009636F9">
        <w:t>coefficient</w:t>
      </w:r>
      <w:r w:rsidRPr="009636F9">
        <w:rPr>
          <w:spacing w:val="-3"/>
        </w:rPr>
        <w:t xml:space="preserve"> </w:t>
      </w:r>
      <w:r w:rsidRPr="009636F9">
        <w:t>shall</w:t>
      </w:r>
      <w:r w:rsidRPr="009636F9">
        <w:rPr>
          <w:spacing w:val="-4"/>
        </w:rPr>
        <w:t xml:space="preserve"> </w:t>
      </w:r>
      <w:r w:rsidRPr="009636F9">
        <w:t>be</w:t>
      </w:r>
      <w:r w:rsidRPr="009636F9">
        <w:rPr>
          <w:spacing w:val="-3"/>
        </w:rPr>
        <w:t xml:space="preserve"> </w:t>
      </w:r>
      <w:r w:rsidRPr="009636F9">
        <w:t>equal</w:t>
      </w:r>
      <w:r w:rsidRPr="009636F9">
        <w:rPr>
          <w:spacing w:val="-4"/>
        </w:rPr>
        <w:t xml:space="preserve"> </w:t>
      </w:r>
      <w:r w:rsidRPr="009636F9">
        <w:t>to</w:t>
      </w:r>
      <w:r w:rsidRPr="009636F9">
        <w:rPr>
          <w:spacing w:val="-3"/>
        </w:rPr>
        <w:t xml:space="preserve"> </w:t>
      </w:r>
      <w:r w:rsidRPr="009636F9">
        <w:t>or</w:t>
      </w:r>
      <w:r w:rsidRPr="009636F9">
        <w:rPr>
          <w:spacing w:val="-3"/>
        </w:rPr>
        <w:t xml:space="preserve"> </w:t>
      </w:r>
      <w:r w:rsidRPr="009636F9">
        <w:t>greater</w:t>
      </w:r>
      <w:r w:rsidRPr="009636F9">
        <w:rPr>
          <w:spacing w:val="-3"/>
        </w:rPr>
        <w:t xml:space="preserve"> </w:t>
      </w:r>
      <w:r w:rsidRPr="009636F9">
        <w:t>than</w:t>
      </w:r>
      <w:r w:rsidRPr="009636F9">
        <w:rPr>
          <w:spacing w:val="-3"/>
        </w:rPr>
        <w:t xml:space="preserve"> </w:t>
      </w:r>
      <w:r w:rsidRPr="009636F9">
        <w:t>0.995</w:t>
      </w:r>
      <w:r w:rsidRPr="009636F9">
        <w:rPr>
          <w:spacing w:val="-3"/>
        </w:rPr>
        <w:t xml:space="preserve"> </w:t>
      </w:r>
      <w:r w:rsidRPr="009636F9">
        <w:t>for</w:t>
      </w:r>
      <w:r w:rsidRPr="009636F9">
        <w:rPr>
          <w:spacing w:val="-3"/>
        </w:rPr>
        <w:t xml:space="preserve"> </w:t>
      </w:r>
      <w:r w:rsidRPr="009636F9">
        <w:t>all</w:t>
      </w:r>
      <w:r w:rsidRPr="009636F9">
        <w:rPr>
          <w:spacing w:val="-4"/>
        </w:rPr>
        <w:t xml:space="preserve"> </w:t>
      </w:r>
      <w:r w:rsidRPr="009636F9">
        <w:t>regressions.</w:t>
      </w:r>
    </w:p>
    <w:p w14:paraId="17EDD69F" w14:textId="77777777" w:rsidR="00D62001" w:rsidRPr="009636F9" w:rsidRDefault="00D62001" w:rsidP="00C648B4">
      <w:pPr>
        <w:pStyle w:val="BTappendix"/>
        <w:rPr>
          <w:rFonts w:eastAsia="Arial Narrow"/>
        </w:rPr>
      </w:pPr>
      <w:r w:rsidRPr="009636F9">
        <w:t>Immediately after performing an initial calibration, the accuracy of the calibration shall be verified using a second source. A second source may be a standard, a Standard Reference Material (SRM), or other sample type with a verified concentration such as a QC Check Sample. Standards must have been prepared from a different lot or vendor.</w:t>
      </w:r>
    </w:p>
    <w:p w14:paraId="1A4F54AD" w14:textId="77777777" w:rsidR="00D62001" w:rsidRPr="009636F9" w:rsidRDefault="00D62001" w:rsidP="00C648B4">
      <w:pPr>
        <w:pStyle w:val="BTappendix"/>
        <w:rPr>
          <w:rFonts w:eastAsia="Arial Narrow"/>
        </w:rPr>
      </w:pPr>
      <w:r w:rsidRPr="009636F9">
        <w:t>The</w:t>
      </w:r>
      <w:r w:rsidRPr="009636F9">
        <w:rPr>
          <w:spacing w:val="-4"/>
        </w:rPr>
        <w:t xml:space="preserve"> </w:t>
      </w:r>
      <w:r w:rsidRPr="009636F9">
        <w:t>acceptance</w:t>
      </w:r>
      <w:r w:rsidRPr="009636F9">
        <w:rPr>
          <w:spacing w:val="-4"/>
        </w:rPr>
        <w:t xml:space="preserve"> </w:t>
      </w:r>
      <w:r w:rsidRPr="009636F9">
        <w:t>criteria</w:t>
      </w:r>
      <w:r w:rsidRPr="009636F9">
        <w:rPr>
          <w:spacing w:val="-4"/>
        </w:rPr>
        <w:t xml:space="preserve"> </w:t>
      </w:r>
      <w:r w:rsidRPr="009636F9">
        <w:t>for</w:t>
      </w:r>
      <w:r w:rsidRPr="009636F9">
        <w:rPr>
          <w:spacing w:val="-4"/>
        </w:rPr>
        <w:t xml:space="preserve"> </w:t>
      </w:r>
      <w:r w:rsidRPr="009636F9">
        <w:t>second-source</w:t>
      </w:r>
      <w:r w:rsidRPr="009636F9">
        <w:rPr>
          <w:spacing w:val="-4"/>
        </w:rPr>
        <w:t xml:space="preserve"> </w:t>
      </w:r>
      <w:r w:rsidRPr="009636F9">
        <w:t>verifications</w:t>
      </w:r>
      <w:r w:rsidRPr="009636F9">
        <w:rPr>
          <w:spacing w:val="-5"/>
        </w:rPr>
        <w:t xml:space="preserve"> </w:t>
      </w:r>
      <w:r w:rsidRPr="009636F9">
        <w:t>shall</w:t>
      </w:r>
      <w:r w:rsidRPr="009636F9">
        <w:rPr>
          <w:spacing w:val="-5"/>
        </w:rPr>
        <w:t xml:space="preserve"> </w:t>
      </w:r>
      <w:r w:rsidRPr="009636F9">
        <w:t>be</w:t>
      </w:r>
      <w:r w:rsidRPr="009636F9">
        <w:rPr>
          <w:spacing w:val="-3"/>
        </w:rPr>
        <w:t xml:space="preserve"> </w:t>
      </w:r>
      <w:r w:rsidRPr="009636F9">
        <w:t>specified</w:t>
      </w:r>
      <w:r w:rsidRPr="009636F9">
        <w:rPr>
          <w:spacing w:val="-4"/>
        </w:rPr>
        <w:t xml:space="preserve"> </w:t>
      </w:r>
      <w:r w:rsidRPr="009636F9">
        <w:t>in</w:t>
      </w:r>
      <w:r w:rsidRPr="009636F9">
        <w:rPr>
          <w:spacing w:val="-4"/>
        </w:rPr>
        <w:t xml:space="preserve"> </w:t>
      </w:r>
      <w:r w:rsidRPr="009636F9">
        <w:t>the</w:t>
      </w:r>
      <w:r w:rsidRPr="009636F9">
        <w:rPr>
          <w:spacing w:val="-4"/>
        </w:rPr>
        <w:t xml:space="preserve"> </w:t>
      </w:r>
      <w:r w:rsidRPr="009636F9">
        <w:t>planning</w:t>
      </w:r>
      <w:r w:rsidRPr="009636F9">
        <w:rPr>
          <w:spacing w:val="-4"/>
        </w:rPr>
        <w:t xml:space="preserve"> </w:t>
      </w:r>
      <w:r w:rsidRPr="009636F9">
        <w:t>document.</w:t>
      </w:r>
    </w:p>
    <w:p w14:paraId="70702C30" w14:textId="77777777" w:rsidR="00D62001" w:rsidRPr="009636F9" w:rsidRDefault="00D62001" w:rsidP="00C648B4">
      <w:pPr>
        <w:pStyle w:val="BTappendix"/>
        <w:rPr>
          <w:rFonts w:eastAsia="Arial Narrow"/>
        </w:rPr>
      </w:pPr>
      <w:r w:rsidRPr="009636F9">
        <w:t>Sample</w:t>
      </w:r>
      <w:r w:rsidRPr="009636F9">
        <w:rPr>
          <w:spacing w:val="-4"/>
        </w:rPr>
        <w:t xml:space="preserve"> </w:t>
      </w:r>
      <w:r w:rsidRPr="009636F9">
        <w:t>analysis</w:t>
      </w:r>
      <w:r w:rsidRPr="009636F9">
        <w:rPr>
          <w:spacing w:val="-5"/>
        </w:rPr>
        <w:t xml:space="preserve"> </w:t>
      </w:r>
      <w:r w:rsidRPr="009636F9">
        <w:t>cannot</w:t>
      </w:r>
      <w:r w:rsidRPr="009636F9">
        <w:rPr>
          <w:spacing w:val="-4"/>
        </w:rPr>
        <w:t xml:space="preserve"> </w:t>
      </w:r>
      <w:r w:rsidRPr="009636F9">
        <w:t>proceed</w:t>
      </w:r>
      <w:r w:rsidRPr="009636F9">
        <w:rPr>
          <w:spacing w:val="-4"/>
        </w:rPr>
        <w:t xml:space="preserve"> </w:t>
      </w:r>
      <w:r w:rsidRPr="009636F9">
        <w:t>if</w:t>
      </w:r>
      <w:r w:rsidRPr="009636F9">
        <w:rPr>
          <w:spacing w:val="-4"/>
        </w:rPr>
        <w:t xml:space="preserve"> </w:t>
      </w:r>
      <w:r w:rsidRPr="009636F9">
        <w:t>an</w:t>
      </w:r>
      <w:r w:rsidRPr="009636F9">
        <w:rPr>
          <w:spacing w:val="-4"/>
        </w:rPr>
        <w:t xml:space="preserve"> </w:t>
      </w:r>
      <w:r w:rsidRPr="009636F9">
        <w:t>initial</w:t>
      </w:r>
      <w:r w:rsidRPr="009636F9">
        <w:rPr>
          <w:spacing w:val="-5"/>
        </w:rPr>
        <w:t xml:space="preserve"> </w:t>
      </w:r>
      <w:r w:rsidRPr="009636F9">
        <w:t>calibration</w:t>
      </w:r>
      <w:r w:rsidRPr="009636F9">
        <w:rPr>
          <w:spacing w:val="-4"/>
        </w:rPr>
        <w:t xml:space="preserve"> </w:t>
      </w:r>
      <w:r w:rsidRPr="009636F9">
        <w:t>is</w:t>
      </w:r>
      <w:r w:rsidRPr="009636F9">
        <w:rPr>
          <w:spacing w:val="-5"/>
        </w:rPr>
        <w:t xml:space="preserve"> </w:t>
      </w:r>
      <w:r w:rsidRPr="009636F9">
        <w:t>unacceptable.</w:t>
      </w:r>
    </w:p>
    <w:p w14:paraId="1A5C283F" w14:textId="77777777" w:rsidR="00D62001" w:rsidRPr="009636F9" w:rsidRDefault="00D62001" w:rsidP="00C648B4">
      <w:pPr>
        <w:pStyle w:val="BTappendix"/>
        <w:rPr>
          <w:rFonts w:eastAsia="Arial Narrow"/>
        </w:rPr>
      </w:pPr>
      <w:r w:rsidRPr="009636F9">
        <w:t>Continuing Calibration</w:t>
      </w:r>
      <w:r w:rsidRPr="009636F9">
        <w:rPr>
          <w:spacing w:val="-16"/>
        </w:rPr>
        <w:t xml:space="preserve"> </w:t>
      </w:r>
      <w:r w:rsidRPr="009636F9">
        <w:t>Requirements:</w:t>
      </w:r>
    </w:p>
    <w:p w14:paraId="5C80C7A3" w14:textId="7FED6D29" w:rsidR="00D62001" w:rsidRPr="009636F9" w:rsidRDefault="00D62001" w:rsidP="00C648B4">
      <w:pPr>
        <w:pStyle w:val="BTappendix"/>
        <w:rPr>
          <w:rFonts w:eastAsia="Arial Narrow"/>
        </w:rPr>
      </w:pPr>
      <w:r w:rsidRPr="009636F9">
        <w:t>When an initial calibration is not performed on the day of analysis, a continuing calibration standard shall be analyzed,</w:t>
      </w:r>
      <w:r w:rsidRPr="009636F9">
        <w:rPr>
          <w:spacing w:val="-4"/>
        </w:rPr>
        <w:t xml:space="preserve"> </w:t>
      </w:r>
      <w:r w:rsidR="0013694E" w:rsidRPr="009636F9">
        <w:t>evaluated,</w:t>
      </w:r>
      <w:r w:rsidRPr="009636F9">
        <w:rPr>
          <w:spacing w:val="-4"/>
        </w:rPr>
        <w:t xml:space="preserve"> </w:t>
      </w:r>
      <w:r w:rsidRPr="009636F9">
        <w:t>and</w:t>
      </w:r>
      <w:r w:rsidRPr="009636F9">
        <w:rPr>
          <w:spacing w:val="-4"/>
        </w:rPr>
        <w:t xml:space="preserve"> </w:t>
      </w:r>
      <w:r w:rsidRPr="009636F9">
        <w:t>determined</w:t>
      </w:r>
      <w:r w:rsidRPr="009636F9">
        <w:rPr>
          <w:spacing w:val="-4"/>
        </w:rPr>
        <w:t xml:space="preserve"> </w:t>
      </w:r>
      <w:r w:rsidRPr="009636F9">
        <w:t>to</w:t>
      </w:r>
      <w:r w:rsidRPr="009636F9">
        <w:rPr>
          <w:spacing w:val="-4"/>
        </w:rPr>
        <w:t xml:space="preserve"> </w:t>
      </w:r>
      <w:r w:rsidRPr="009636F9">
        <w:t>be</w:t>
      </w:r>
      <w:r w:rsidRPr="009636F9">
        <w:rPr>
          <w:spacing w:val="-4"/>
        </w:rPr>
        <w:t xml:space="preserve"> </w:t>
      </w:r>
      <w:r w:rsidRPr="009636F9">
        <w:t>acceptable</w:t>
      </w:r>
      <w:r w:rsidRPr="009636F9">
        <w:rPr>
          <w:spacing w:val="-4"/>
        </w:rPr>
        <w:t xml:space="preserve"> </w:t>
      </w:r>
      <w:r w:rsidRPr="009636F9">
        <w:t>prior</w:t>
      </w:r>
      <w:r w:rsidRPr="009636F9">
        <w:rPr>
          <w:spacing w:val="-4"/>
        </w:rPr>
        <w:t xml:space="preserve"> </w:t>
      </w:r>
      <w:r w:rsidRPr="009636F9">
        <w:t>to</w:t>
      </w:r>
      <w:r w:rsidRPr="009636F9">
        <w:rPr>
          <w:spacing w:val="-4"/>
        </w:rPr>
        <w:t xml:space="preserve"> </w:t>
      </w:r>
      <w:r w:rsidRPr="009636F9">
        <w:t>analyzing</w:t>
      </w:r>
      <w:r w:rsidRPr="009636F9">
        <w:rPr>
          <w:spacing w:val="-4"/>
        </w:rPr>
        <w:t xml:space="preserve"> </w:t>
      </w:r>
      <w:r w:rsidRPr="009636F9">
        <w:t>samples.</w:t>
      </w:r>
    </w:p>
    <w:p w14:paraId="53778E62" w14:textId="77777777" w:rsidR="00D62001" w:rsidRPr="009636F9" w:rsidRDefault="00D62001" w:rsidP="00C648B4">
      <w:pPr>
        <w:pStyle w:val="BTappendix"/>
        <w:rPr>
          <w:rFonts w:eastAsia="Arial Narrow"/>
        </w:rPr>
      </w:pPr>
      <w:r w:rsidRPr="009636F9">
        <w:t>A</w:t>
      </w:r>
      <w:r w:rsidRPr="009636F9">
        <w:rPr>
          <w:spacing w:val="-4"/>
        </w:rPr>
        <w:t xml:space="preserve"> </w:t>
      </w:r>
      <w:r w:rsidRPr="009636F9">
        <w:t>continuing</w:t>
      </w:r>
      <w:r w:rsidRPr="009636F9">
        <w:rPr>
          <w:spacing w:val="-3"/>
        </w:rPr>
        <w:t xml:space="preserve"> </w:t>
      </w:r>
      <w:r w:rsidRPr="009636F9">
        <w:t>calibration</w:t>
      </w:r>
      <w:r w:rsidRPr="009636F9">
        <w:rPr>
          <w:spacing w:val="-3"/>
        </w:rPr>
        <w:t xml:space="preserve"> </w:t>
      </w:r>
      <w:r w:rsidRPr="009636F9">
        <w:t>standard</w:t>
      </w:r>
      <w:r w:rsidRPr="009636F9">
        <w:rPr>
          <w:spacing w:val="-1"/>
        </w:rPr>
        <w:t xml:space="preserve"> </w:t>
      </w:r>
      <w:r w:rsidRPr="009636F9">
        <w:t>shall</w:t>
      </w:r>
      <w:r w:rsidRPr="009636F9">
        <w:rPr>
          <w:spacing w:val="-4"/>
        </w:rPr>
        <w:t xml:space="preserve"> </w:t>
      </w:r>
      <w:r w:rsidRPr="009636F9">
        <w:t>be</w:t>
      </w:r>
      <w:r w:rsidRPr="009636F9">
        <w:rPr>
          <w:spacing w:val="-3"/>
        </w:rPr>
        <w:t xml:space="preserve"> </w:t>
      </w:r>
      <w:r w:rsidRPr="009636F9">
        <w:t>analyzed</w:t>
      </w:r>
      <w:r w:rsidRPr="009636F9">
        <w:rPr>
          <w:spacing w:val="-3"/>
        </w:rPr>
        <w:t xml:space="preserve"> </w:t>
      </w:r>
      <w:r w:rsidRPr="009636F9">
        <w:t>and</w:t>
      </w:r>
      <w:r w:rsidRPr="009636F9">
        <w:rPr>
          <w:spacing w:val="-3"/>
        </w:rPr>
        <w:t xml:space="preserve"> </w:t>
      </w:r>
      <w:r w:rsidRPr="009636F9">
        <w:t>evaluated</w:t>
      </w:r>
      <w:r w:rsidRPr="009636F9">
        <w:rPr>
          <w:spacing w:val="-1"/>
        </w:rPr>
        <w:t xml:space="preserve"> </w:t>
      </w:r>
      <w:r w:rsidRPr="009636F9">
        <w:t>at</w:t>
      </w:r>
      <w:r w:rsidRPr="009636F9">
        <w:rPr>
          <w:spacing w:val="-3"/>
        </w:rPr>
        <w:t xml:space="preserve"> </w:t>
      </w:r>
      <w:r w:rsidRPr="009636F9">
        <w:t>the</w:t>
      </w:r>
      <w:r w:rsidRPr="009636F9">
        <w:rPr>
          <w:spacing w:val="-3"/>
        </w:rPr>
        <w:t xml:space="preserve"> </w:t>
      </w:r>
      <w:r w:rsidRPr="009636F9">
        <w:t>end</w:t>
      </w:r>
      <w:r w:rsidRPr="009636F9">
        <w:rPr>
          <w:spacing w:val="-3"/>
        </w:rPr>
        <w:t xml:space="preserve"> </w:t>
      </w:r>
      <w:r w:rsidRPr="009636F9">
        <w:t>of</w:t>
      </w:r>
      <w:r w:rsidRPr="009636F9">
        <w:rPr>
          <w:spacing w:val="-3"/>
        </w:rPr>
        <w:t xml:space="preserve"> </w:t>
      </w:r>
      <w:r w:rsidRPr="009636F9">
        <w:t>the</w:t>
      </w:r>
      <w:r w:rsidRPr="009636F9">
        <w:rPr>
          <w:spacing w:val="-3"/>
        </w:rPr>
        <w:t xml:space="preserve"> </w:t>
      </w:r>
      <w:r w:rsidRPr="009636F9">
        <w:t>analytical</w:t>
      </w:r>
      <w:r w:rsidRPr="009636F9">
        <w:rPr>
          <w:spacing w:val="-4"/>
        </w:rPr>
        <w:t xml:space="preserve"> </w:t>
      </w:r>
      <w:r w:rsidRPr="009636F9">
        <w:t>run.</w:t>
      </w:r>
    </w:p>
    <w:p w14:paraId="2C9E1B19" w14:textId="77777777" w:rsidR="00D62001" w:rsidRPr="009636F9" w:rsidRDefault="00D62001" w:rsidP="00C648B4">
      <w:pPr>
        <w:pStyle w:val="BTappendix"/>
        <w:rPr>
          <w:rFonts w:eastAsia="Arial Narrow"/>
        </w:rPr>
      </w:pPr>
      <w:r w:rsidRPr="009636F9">
        <w:t>The</w:t>
      </w:r>
      <w:r w:rsidRPr="009636F9">
        <w:rPr>
          <w:spacing w:val="-4"/>
        </w:rPr>
        <w:t xml:space="preserve"> </w:t>
      </w:r>
      <w:r w:rsidRPr="009636F9">
        <w:t>acceptance</w:t>
      </w:r>
      <w:r w:rsidRPr="009636F9">
        <w:rPr>
          <w:spacing w:val="-4"/>
        </w:rPr>
        <w:t xml:space="preserve"> </w:t>
      </w:r>
      <w:r w:rsidRPr="009636F9">
        <w:t>criteria</w:t>
      </w:r>
      <w:r w:rsidRPr="009636F9">
        <w:rPr>
          <w:spacing w:val="-4"/>
        </w:rPr>
        <w:t xml:space="preserve"> </w:t>
      </w:r>
      <w:r w:rsidRPr="009636F9">
        <w:t>for</w:t>
      </w:r>
      <w:r w:rsidRPr="009636F9">
        <w:rPr>
          <w:spacing w:val="-4"/>
        </w:rPr>
        <w:t xml:space="preserve"> </w:t>
      </w:r>
      <w:r w:rsidRPr="009636F9">
        <w:t>continuing</w:t>
      </w:r>
      <w:r w:rsidRPr="009636F9">
        <w:rPr>
          <w:spacing w:val="-4"/>
        </w:rPr>
        <w:t xml:space="preserve"> </w:t>
      </w:r>
      <w:r w:rsidRPr="009636F9">
        <w:t>calibration</w:t>
      </w:r>
      <w:r w:rsidRPr="009636F9">
        <w:rPr>
          <w:spacing w:val="-4"/>
        </w:rPr>
        <w:t xml:space="preserve"> </w:t>
      </w:r>
      <w:r w:rsidRPr="009636F9">
        <w:t>verifications</w:t>
      </w:r>
      <w:r w:rsidRPr="009636F9">
        <w:rPr>
          <w:spacing w:val="-5"/>
        </w:rPr>
        <w:t xml:space="preserve"> </w:t>
      </w:r>
      <w:r w:rsidRPr="009636F9">
        <w:t>shall</w:t>
      </w:r>
      <w:r w:rsidRPr="009636F9">
        <w:rPr>
          <w:spacing w:val="-2"/>
        </w:rPr>
        <w:t xml:space="preserve"> </w:t>
      </w:r>
      <w:r w:rsidRPr="009636F9">
        <w:t>be</w:t>
      </w:r>
      <w:r w:rsidRPr="009636F9">
        <w:rPr>
          <w:spacing w:val="-4"/>
        </w:rPr>
        <w:t xml:space="preserve"> </w:t>
      </w:r>
      <w:r w:rsidRPr="009636F9">
        <w:t>specified</w:t>
      </w:r>
      <w:r w:rsidRPr="009636F9">
        <w:rPr>
          <w:spacing w:val="-4"/>
        </w:rPr>
        <w:t xml:space="preserve"> </w:t>
      </w:r>
      <w:r w:rsidRPr="009636F9">
        <w:t>in</w:t>
      </w:r>
      <w:r w:rsidRPr="009636F9">
        <w:rPr>
          <w:spacing w:val="-4"/>
        </w:rPr>
        <w:t xml:space="preserve"> </w:t>
      </w:r>
      <w:r w:rsidRPr="009636F9">
        <w:t>the</w:t>
      </w:r>
      <w:r w:rsidRPr="009636F9">
        <w:rPr>
          <w:spacing w:val="-4"/>
        </w:rPr>
        <w:t xml:space="preserve"> </w:t>
      </w:r>
      <w:r w:rsidRPr="009636F9">
        <w:t>planning</w:t>
      </w:r>
      <w:r w:rsidRPr="009636F9">
        <w:rPr>
          <w:spacing w:val="-4"/>
        </w:rPr>
        <w:t xml:space="preserve"> </w:t>
      </w:r>
      <w:r w:rsidRPr="009636F9">
        <w:t>document.</w:t>
      </w:r>
    </w:p>
    <w:p w14:paraId="48824B39" w14:textId="5A246029" w:rsidR="00D62001" w:rsidRPr="009636F9" w:rsidRDefault="00D62001" w:rsidP="00C648B4">
      <w:pPr>
        <w:pStyle w:val="BTappendix"/>
        <w:rPr>
          <w:rFonts w:eastAsia="Arial Narrow"/>
        </w:rPr>
      </w:pPr>
      <w:r w:rsidRPr="009636F9">
        <w:rPr>
          <w:rFonts w:eastAsia="Arial Narrow"/>
        </w:rPr>
        <w:t xml:space="preserve">For each analytical run, the analytical sensitivity must be evaluated using a continuing calibration standard prepared at the Contract-specified PQL. The analyzed value of this standard must be within 70% – 130% of the expected value. If this PQL check fails, the blank and associated sample results must be reported as </w:t>
      </w:r>
      <w:r w:rsidR="00B101E5">
        <w:rPr>
          <w:rFonts w:eastAsia="Arial Narrow"/>
        </w:rPr>
        <w:t>"</w:t>
      </w:r>
      <w:r w:rsidRPr="009636F9">
        <w:rPr>
          <w:rFonts w:eastAsia="Arial Narrow"/>
        </w:rPr>
        <w:t>estimated</w:t>
      </w:r>
      <w:r w:rsidR="00B101E5">
        <w:rPr>
          <w:rFonts w:eastAsia="Arial Narrow"/>
        </w:rPr>
        <w:t>"</w:t>
      </w:r>
      <w:r w:rsidRPr="009636F9">
        <w:rPr>
          <w:rFonts w:eastAsia="Arial Narrow"/>
        </w:rPr>
        <w:t xml:space="preserve"> per Chapter 62-160, F.A.C. unless the affected results are at least 10 times the absolute value of the observed bias of the PQL</w:t>
      </w:r>
      <w:r w:rsidRPr="009636F9">
        <w:rPr>
          <w:rFonts w:eastAsia="Arial Narrow"/>
          <w:spacing w:val="-11"/>
        </w:rPr>
        <w:t xml:space="preserve"> </w:t>
      </w:r>
      <w:r w:rsidRPr="009636F9">
        <w:rPr>
          <w:rFonts w:eastAsia="Arial Narrow"/>
        </w:rPr>
        <w:t>check.</w:t>
      </w:r>
    </w:p>
    <w:p w14:paraId="498CABF0" w14:textId="77777777" w:rsidR="00D62001" w:rsidRPr="009636F9" w:rsidRDefault="00D62001" w:rsidP="00C648B4">
      <w:pPr>
        <w:pStyle w:val="BTappendix"/>
        <w:rPr>
          <w:rFonts w:eastAsia="Arial Narrow"/>
        </w:rPr>
      </w:pPr>
      <w:r w:rsidRPr="009636F9">
        <w:t>If continuing calibration verification fails, samples not chronologically bracketed by acceptable calibration verifications must be reanalyzed or appropriately</w:t>
      </w:r>
      <w:r w:rsidRPr="009636F9">
        <w:rPr>
          <w:spacing w:val="-31"/>
        </w:rPr>
        <w:t xml:space="preserve"> </w:t>
      </w:r>
      <w:r w:rsidRPr="009636F9">
        <w:t>qualified.</w:t>
      </w:r>
    </w:p>
    <w:p w14:paraId="34ACF50C" w14:textId="77777777" w:rsidR="00D62001" w:rsidRPr="009636F9" w:rsidRDefault="00D62001" w:rsidP="00C648B4">
      <w:pPr>
        <w:pStyle w:val="BTappendix"/>
        <w:rPr>
          <w:rFonts w:eastAsia="Arial Narrow"/>
        </w:rPr>
      </w:pPr>
      <w:r w:rsidRPr="009636F9">
        <w:t>Sample results below the Contract-specified PQL and above the highest calibration standard shall be appropriately qualified.</w:t>
      </w:r>
    </w:p>
    <w:p w14:paraId="6A41A58C" w14:textId="77777777" w:rsidR="00D62001" w:rsidRPr="009636F9" w:rsidRDefault="00D62001" w:rsidP="00C648B4">
      <w:pPr>
        <w:pStyle w:val="BTappendix"/>
        <w:rPr>
          <w:rFonts w:eastAsia="Arial Narrow"/>
        </w:rPr>
      </w:pPr>
      <w:r w:rsidRPr="009636F9">
        <w:t>Quality Control</w:t>
      </w:r>
      <w:r w:rsidRPr="009636F9">
        <w:rPr>
          <w:spacing w:val="-12"/>
        </w:rPr>
        <w:t xml:space="preserve"> </w:t>
      </w:r>
      <w:r w:rsidRPr="009636F9">
        <w:t>Blanks</w:t>
      </w:r>
    </w:p>
    <w:p w14:paraId="7378E40B" w14:textId="77777777" w:rsidR="00D62001" w:rsidRPr="009636F9" w:rsidRDefault="00D62001" w:rsidP="00C648B4">
      <w:pPr>
        <w:pStyle w:val="BTappendix"/>
        <w:rPr>
          <w:rFonts w:eastAsia="Arial Narrow"/>
        </w:rPr>
      </w:pPr>
      <w:r w:rsidRPr="009636F9">
        <w:t>If a Contracted analyte is detected in any analytical QC blank, the sample results that are associated with the blank must be reported with the appropriate qualifier from Chapter 62-160, F.A.C., unless the affected sample concentrations are at least 10 times higher than the calculated QC blank</w:t>
      </w:r>
      <w:r w:rsidRPr="009636F9">
        <w:rPr>
          <w:spacing w:val="-30"/>
        </w:rPr>
        <w:t xml:space="preserve"> </w:t>
      </w:r>
      <w:r w:rsidRPr="009636F9">
        <w:t>concentration.</w:t>
      </w:r>
    </w:p>
    <w:p w14:paraId="7FD16152" w14:textId="77777777" w:rsidR="00D62001" w:rsidRPr="009636F9" w:rsidRDefault="00D62001" w:rsidP="00C648B4">
      <w:pPr>
        <w:pStyle w:val="BTappendix"/>
        <w:rPr>
          <w:rFonts w:eastAsia="Arial Narrow"/>
        </w:rPr>
      </w:pPr>
      <w:r w:rsidRPr="009636F9">
        <w:t>Sample</w:t>
      </w:r>
      <w:r w:rsidRPr="009636F9">
        <w:rPr>
          <w:spacing w:val="-4"/>
        </w:rPr>
        <w:t xml:space="preserve"> </w:t>
      </w:r>
      <w:r w:rsidRPr="009636F9">
        <w:t>results</w:t>
      </w:r>
      <w:r w:rsidRPr="009636F9">
        <w:rPr>
          <w:spacing w:val="-5"/>
        </w:rPr>
        <w:t xml:space="preserve"> </w:t>
      </w:r>
      <w:r w:rsidRPr="009636F9">
        <w:t>must</w:t>
      </w:r>
      <w:r w:rsidRPr="009636F9">
        <w:rPr>
          <w:spacing w:val="-4"/>
        </w:rPr>
        <w:t xml:space="preserve"> </w:t>
      </w:r>
      <w:r w:rsidRPr="009636F9">
        <w:t>be</w:t>
      </w:r>
      <w:r w:rsidRPr="009636F9">
        <w:rPr>
          <w:spacing w:val="-4"/>
        </w:rPr>
        <w:t xml:space="preserve"> </w:t>
      </w:r>
      <w:r w:rsidRPr="009636F9">
        <w:t>chronologically</w:t>
      </w:r>
      <w:r w:rsidRPr="009636F9">
        <w:rPr>
          <w:spacing w:val="-5"/>
        </w:rPr>
        <w:t xml:space="preserve"> </w:t>
      </w:r>
      <w:r w:rsidRPr="009636F9">
        <w:t>bracketed</w:t>
      </w:r>
      <w:r w:rsidRPr="009636F9">
        <w:rPr>
          <w:spacing w:val="-4"/>
        </w:rPr>
        <w:t xml:space="preserve"> </w:t>
      </w:r>
      <w:r w:rsidRPr="009636F9">
        <w:t>with</w:t>
      </w:r>
      <w:r w:rsidRPr="009636F9">
        <w:rPr>
          <w:spacing w:val="-4"/>
        </w:rPr>
        <w:t xml:space="preserve"> </w:t>
      </w:r>
      <w:r w:rsidRPr="009636F9">
        <w:t>acceptable</w:t>
      </w:r>
      <w:r w:rsidRPr="009636F9">
        <w:rPr>
          <w:spacing w:val="-3"/>
        </w:rPr>
        <w:t xml:space="preserve"> </w:t>
      </w:r>
      <w:r w:rsidRPr="009636F9">
        <w:t>beginning</w:t>
      </w:r>
      <w:r w:rsidRPr="009636F9">
        <w:rPr>
          <w:spacing w:val="-4"/>
        </w:rPr>
        <w:t xml:space="preserve"> </w:t>
      </w:r>
      <w:r w:rsidRPr="009636F9">
        <w:t>and</w:t>
      </w:r>
      <w:r w:rsidRPr="009636F9">
        <w:rPr>
          <w:spacing w:val="-4"/>
        </w:rPr>
        <w:t xml:space="preserve"> </w:t>
      </w:r>
      <w:r w:rsidRPr="009636F9">
        <w:t>ending</w:t>
      </w:r>
      <w:r w:rsidRPr="009636F9">
        <w:rPr>
          <w:spacing w:val="-4"/>
        </w:rPr>
        <w:t xml:space="preserve"> </w:t>
      </w:r>
      <w:r w:rsidRPr="009636F9">
        <w:t>analytical</w:t>
      </w:r>
      <w:r w:rsidRPr="009636F9">
        <w:rPr>
          <w:spacing w:val="-3"/>
        </w:rPr>
        <w:t xml:space="preserve"> </w:t>
      </w:r>
      <w:r w:rsidRPr="009636F9">
        <w:t>QC</w:t>
      </w:r>
      <w:r w:rsidRPr="009636F9">
        <w:rPr>
          <w:spacing w:val="-5"/>
        </w:rPr>
        <w:t xml:space="preserve"> </w:t>
      </w:r>
      <w:r w:rsidRPr="009636F9">
        <w:t>blanks.</w:t>
      </w:r>
    </w:p>
    <w:p w14:paraId="1E8F7336" w14:textId="77777777" w:rsidR="00D62001" w:rsidRPr="009636F9" w:rsidRDefault="00D62001" w:rsidP="00C648B4">
      <w:pPr>
        <w:pStyle w:val="BTappendix"/>
        <w:rPr>
          <w:rFonts w:eastAsia="Arial Narrow"/>
        </w:rPr>
      </w:pPr>
      <w:r w:rsidRPr="009636F9">
        <w:t>If a Contracted analyte is detected in the field blank, equipment blank or trip blank, the result must be confirmed by reanalyzing a new aliquot of the blank unless the sample concentration results associated with the blank are at least 10 times the calculated blank concentration. The laboratory must investigate the blank contamination to determine that positive blank results are not due to a laboratory error and report the affected samples and field-generated blank results with appropriate qualifiers and/or</w:t>
      </w:r>
      <w:r w:rsidRPr="009636F9">
        <w:rPr>
          <w:spacing w:val="-24"/>
        </w:rPr>
        <w:t xml:space="preserve"> </w:t>
      </w:r>
      <w:r w:rsidRPr="009636F9">
        <w:t>comments.</w:t>
      </w:r>
    </w:p>
    <w:p w14:paraId="0043B22B" w14:textId="77777777" w:rsidR="00D62001" w:rsidRPr="009636F9" w:rsidRDefault="00D62001" w:rsidP="00C648B4">
      <w:pPr>
        <w:pStyle w:val="BTappendix"/>
        <w:rPr>
          <w:rFonts w:eastAsia="Arial Narrow"/>
        </w:rPr>
      </w:pPr>
      <w:r w:rsidRPr="009636F9">
        <w:t>If any quality control measure or calibration verification fails (including those specified above), samples that are associated with the failure must be reanalyzed, if possible. Sample data that are associated with a failed quality control measure or calibration must be appropriately qualified as specified in Chapter 62-160, F.A.C. An explanatory comment must be attached to the final report for each result that has a qualifier code other than U, I, or A. Any additional qualifier codes used but</w:t>
      </w:r>
      <w:r w:rsidRPr="009636F9">
        <w:rPr>
          <w:spacing w:val="-3"/>
        </w:rPr>
        <w:t xml:space="preserve"> </w:t>
      </w:r>
      <w:r w:rsidRPr="009636F9">
        <w:t>not</w:t>
      </w:r>
      <w:r w:rsidRPr="009636F9">
        <w:rPr>
          <w:spacing w:val="-3"/>
        </w:rPr>
        <w:t xml:space="preserve"> </w:t>
      </w:r>
      <w:r w:rsidRPr="009636F9">
        <w:t>explicitly</w:t>
      </w:r>
      <w:r w:rsidRPr="009636F9">
        <w:rPr>
          <w:spacing w:val="-1"/>
        </w:rPr>
        <w:t xml:space="preserve"> </w:t>
      </w:r>
      <w:r w:rsidRPr="009636F9">
        <w:t>listed</w:t>
      </w:r>
      <w:r w:rsidRPr="009636F9">
        <w:rPr>
          <w:spacing w:val="-3"/>
        </w:rPr>
        <w:t xml:space="preserve"> </w:t>
      </w:r>
      <w:r w:rsidRPr="009636F9">
        <w:t>in</w:t>
      </w:r>
      <w:r w:rsidRPr="009636F9">
        <w:rPr>
          <w:spacing w:val="-3"/>
        </w:rPr>
        <w:t xml:space="preserve"> </w:t>
      </w:r>
      <w:r w:rsidRPr="009636F9">
        <w:t>Chapter</w:t>
      </w:r>
      <w:r w:rsidRPr="009636F9">
        <w:rPr>
          <w:spacing w:val="-1"/>
        </w:rPr>
        <w:t xml:space="preserve"> </w:t>
      </w:r>
      <w:r w:rsidRPr="009636F9">
        <w:t>62-160,</w:t>
      </w:r>
      <w:r w:rsidRPr="009636F9">
        <w:rPr>
          <w:spacing w:val="-3"/>
        </w:rPr>
        <w:t xml:space="preserve"> </w:t>
      </w:r>
      <w:r w:rsidRPr="009636F9">
        <w:t>F.A.C.</w:t>
      </w:r>
      <w:r w:rsidRPr="009636F9">
        <w:rPr>
          <w:spacing w:val="-3"/>
        </w:rPr>
        <w:t xml:space="preserve"> </w:t>
      </w:r>
      <w:r w:rsidRPr="009636F9">
        <w:t>must</w:t>
      </w:r>
      <w:r w:rsidRPr="009636F9">
        <w:rPr>
          <w:spacing w:val="-3"/>
        </w:rPr>
        <w:t xml:space="preserve"> </w:t>
      </w:r>
      <w:r w:rsidRPr="009636F9">
        <w:t>be</w:t>
      </w:r>
      <w:r w:rsidRPr="009636F9">
        <w:rPr>
          <w:spacing w:val="-3"/>
        </w:rPr>
        <w:t xml:space="preserve"> </w:t>
      </w:r>
      <w:r w:rsidRPr="009636F9">
        <w:t>identified</w:t>
      </w:r>
      <w:r w:rsidRPr="009636F9">
        <w:rPr>
          <w:spacing w:val="-1"/>
        </w:rPr>
        <w:t xml:space="preserve"> </w:t>
      </w:r>
      <w:r w:rsidRPr="009636F9">
        <w:t>and</w:t>
      </w:r>
      <w:r w:rsidRPr="009636F9">
        <w:rPr>
          <w:spacing w:val="-3"/>
        </w:rPr>
        <w:t xml:space="preserve"> </w:t>
      </w:r>
      <w:r w:rsidRPr="009636F9">
        <w:t>defined</w:t>
      </w:r>
      <w:r w:rsidRPr="009636F9">
        <w:rPr>
          <w:spacing w:val="-3"/>
        </w:rPr>
        <w:t xml:space="preserve"> </w:t>
      </w:r>
      <w:r w:rsidRPr="009636F9">
        <w:t>in</w:t>
      </w:r>
      <w:r w:rsidRPr="009636F9">
        <w:rPr>
          <w:spacing w:val="-3"/>
        </w:rPr>
        <w:t xml:space="preserve"> </w:t>
      </w:r>
      <w:r w:rsidRPr="009636F9">
        <w:t>the</w:t>
      </w:r>
      <w:r w:rsidRPr="009636F9">
        <w:rPr>
          <w:spacing w:val="-3"/>
        </w:rPr>
        <w:t xml:space="preserve"> </w:t>
      </w:r>
      <w:r w:rsidRPr="009636F9">
        <w:t>report.</w:t>
      </w:r>
    </w:p>
    <w:p w14:paraId="4016BD0A" w14:textId="77777777" w:rsidR="00D62001" w:rsidRPr="009636F9" w:rsidRDefault="00D62001" w:rsidP="00C648B4">
      <w:pPr>
        <w:pStyle w:val="BTappendix"/>
        <w:rPr>
          <w:rFonts w:eastAsia="Arial Narrow"/>
        </w:rPr>
      </w:pPr>
      <w:r w:rsidRPr="009636F9">
        <w:lastRenderedPageBreak/>
        <w:t>The reported MDL and PQL for each sample must be adjusted for dilution factors and any relevant preparation weights and volumes.</w:t>
      </w:r>
    </w:p>
    <w:p w14:paraId="435F02EC" w14:textId="77777777" w:rsidR="00D62001" w:rsidRPr="009636F9" w:rsidRDefault="00D62001" w:rsidP="00C648B4">
      <w:pPr>
        <w:pStyle w:val="BTappendix"/>
        <w:rPr>
          <w:rFonts w:eastAsia="Arial Narrow"/>
        </w:rPr>
      </w:pPr>
      <w:r w:rsidRPr="009636F9">
        <w:t>For all organic analyses using either gas chromatography or HPLC, analytes with concentrations above the method detection limit shall be confirmed by at least one of the qualitative identification measures listed below. Confirmation must occur the first time an analyte is detected at a sampling</w:t>
      </w:r>
      <w:r w:rsidRPr="009636F9">
        <w:rPr>
          <w:spacing w:val="-29"/>
        </w:rPr>
        <w:t xml:space="preserve"> </w:t>
      </w:r>
      <w:r w:rsidRPr="009636F9">
        <w:t>point.</w:t>
      </w:r>
    </w:p>
    <w:p w14:paraId="3AABEB03" w14:textId="77777777" w:rsidR="00D62001" w:rsidRDefault="00D62001" w:rsidP="0047013A">
      <w:pPr>
        <w:pStyle w:val="BTappendix"/>
        <w:rPr>
          <w:rFonts w:eastAsia="Arial Narrow"/>
        </w:rPr>
      </w:pPr>
    </w:p>
    <w:p w14:paraId="2D563565" w14:textId="07DE99AF" w:rsidR="00D62001" w:rsidRPr="009636F9" w:rsidRDefault="00D62001" w:rsidP="00C648B4">
      <w:pPr>
        <w:pStyle w:val="BTappendix"/>
      </w:pPr>
      <w:r w:rsidRPr="009636F9">
        <w:rPr>
          <w:rFonts w:eastAsia="Webdings"/>
        </w:rPr>
        <w:t></w:t>
      </w:r>
      <w:r w:rsidR="00072824">
        <w:t xml:space="preserve"> </w:t>
      </w:r>
      <w:r w:rsidRPr="009636F9">
        <w:t>Second column/same</w:t>
      </w:r>
      <w:r w:rsidRPr="009636F9">
        <w:rPr>
          <w:spacing w:val="-6"/>
        </w:rPr>
        <w:t xml:space="preserve"> </w:t>
      </w:r>
      <w:r w:rsidRPr="009636F9">
        <w:t>detector</w:t>
      </w:r>
    </w:p>
    <w:p w14:paraId="5F4B1C30" w14:textId="6A4FE793" w:rsidR="00D62001" w:rsidRPr="009636F9" w:rsidRDefault="00D62001" w:rsidP="00C648B4">
      <w:pPr>
        <w:pStyle w:val="BTappendix"/>
      </w:pPr>
      <w:r w:rsidRPr="009636F9">
        <w:rPr>
          <w:rFonts w:eastAsia="Webdings"/>
        </w:rPr>
        <w:t></w:t>
      </w:r>
      <w:r w:rsidR="00072824">
        <w:t xml:space="preserve"> </w:t>
      </w:r>
      <w:r w:rsidRPr="009636F9">
        <w:t>Second column/alternate</w:t>
      </w:r>
      <w:r w:rsidRPr="009636F9">
        <w:rPr>
          <w:spacing w:val="-7"/>
        </w:rPr>
        <w:t xml:space="preserve"> </w:t>
      </w:r>
      <w:r w:rsidRPr="009636F9">
        <w:t>detector</w:t>
      </w:r>
    </w:p>
    <w:p w14:paraId="5F8535A0" w14:textId="76F8C675" w:rsidR="00D62001" w:rsidRPr="009636F9" w:rsidRDefault="00D62001" w:rsidP="00C648B4">
      <w:pPr>
        <w:pStyle w:val="BTappendix"/>
      </w:pPr>
      <w:r w:rsidRPr="009636F9">
        <w:rPr>
          <w:rFonts w:eastAsia="Webdings"/>
        </w:rPr>
        <w:t></w:t>
      </w:r>
      <w:r w:rsidR="00072824">
        <w:t xml:space="preserve"> </w:t>
      </w:r>
      <w:r w:rsidRPr="009636F9">
        <w:t>Same column/alternate</w:t>
      </w:r>
      <w:r w:rsidRPr="009636F9">
        <w:rPr>
          <w:spacing w:val="-6"/>
        </w:rPr>
        <w:t xml:space="preserve"> </w:t>
      </w:r>
      <w:r w:rsidRPr="009636F9">
        <w:t>detector</w:t>
      </w:r>
    </w:p>
    <w:p w14:paraId="14673350" w14:textId="4A725531" w:rsidR="00D62001" w:rsidRPr="009636F9" w:rsidRDefault="00D62001" w:rsidP="00C648B4">
      <w:pPr>
        <w:pStyle w:val="BTappendix"/>
      </w:pPr>
      <w:r w:rsidRPr="009636F9">
        <w:rPr>
          <w:rFonts w:eastAsia="Webdings"/>
        </w:rPr>
        <w:t></w:t>
      </w:r>
      <w:r w:rsidR="00072824">
        <w:t xml:space="preserve"> </w:t>
      </w:r>
      <w:r w:rsidRPr="009636F9">
        <w:t>Mass</w:t>
      </w:r>
      <w:r w:rsidRPr="009636F9">
        <w:rPr>
          <w:spacing w:val="-1"/>
        </w:rPr>
        <w:t xml:space="preserve"> </w:t>
      </w:r>
      <w:r w:rsidRPr="009636F9">
        <w:t>spectrometry</w:t>
      </w:r>
    </w:p>
    <w:p w14:paraId="56284506" w14:textId="37AE961B" w:rsidR="00D62001" w:rsidRPr="009636F9" w:rsidRDefault="00D62001" w:rsidP="00C648B4">
      <w:pPr>
        <w:pStyle w:val="BTappendix"/>
      </w:pPr>
      <w:r w:rsidRPr="009636F9">
        <w:rPr>
          <w:rFonts w:eastAsia="Webdings"/>
        </w:rPr>
        <w:t></w:t>
      </w:r>
      <w:r w:rsidR="00072824">
        <w:t xml:space="preserve"> </w:t>
      </w:r>
      <w:r w:rsidRPr="009636F9">
        <w:t>Alternate</w:t>
      </w:r>
      <w:r w:rsidRPr="009636F9">
        <w:rPr>
          <w:spacing w:val="-2"/>
        </w:rPr>
        <w:t xml:space="preserve"> </w:t>
      </w:r>
      <w:r w:rsidRPr="009636F9">
        <w:t>wavelength</w:t>
      </w:r>
    </w:p>
    <w:p w14:paraId="61ECE386" w14:textId="77777777" w:rsidR="00D62001" w:rsidRPr="009636F9" w:rsidRDefault="00D62001" w:rsidP="00C648B4">
      <w:pPr>
        <w:pStyle w:val="BTappendix"/>
        <w:rPr>
          <w:rFonts w:eastAsia="Arial Narrow"/>
        </w:rPr>
      </w:pPr>
    </w:p>
    <w:p w14:paraId="4658D440" w14:textId="77777777" w:rsidR="00D62001" w:rsidRDefault="00D62001" w:rsidP="0047013A">
      <w:pPr>
        <w:pStyle w:val="BTappendix"/>
      </w:pPr>
    </w:p>
    <w:p w14:paraId="74D99AC7" w14:textId="67C31D69" w:rsidR="00F67CE3" w:rsidRDefault="00F67CE3">
      <w:pPr>
        <w:rPr>
          <w:sz w:val="20"/>
          <w:szCs w:val="20"/>
        </w:rPr>
      </w:pPr>
      <w:r>
        <w:br w:type="page"/>
      </w:r>
    </w:p>
    <w:p w14:paraId="2029BC11" w14:textId="0B41EC09" w:rsidR="00D62001" w:rsidRPr="00C648B4" w:rsidRDefault="00D62001" w:rsidP="00C648B4">
      <w:pPr>
        <w:pStyle w:val="BTSS"/>
        <w:rPr>
          <w:rFonts w:eastAsia="Arial Narrow"/>
          <w:b/>
        </w:rPr>
      </w:pPr>
      <w:bookmarkStart w:id="30" w:name="Addendum_2"/>
      <w:bookmarkEnd w:id="30"/>
      <w:r w:rsidRPr="00C648B4">
        <w:rPr>
          <w:b/>
        </w:rPr>
        <w:lastRenderedPageBreak/>
        <w:t>Addendum</w:t>
      </w:r>
      <w:r w:rsidRPr="00C648B4">
        <w:rPr>
          <w:b/>
          <w:spacing w:val="1"/>
        </w:rPr>
        <w:t xml:space="preserve"> </w:t>
      </w:r>
      <w:r w:rsidRPr="00C648B4">
        <w:rPr>
          <w:b/>
        </w:rPr>
        <w:t>2</w:t>
      </w:r>
      <w:r w:rsidR="00644FC4">
        <w:rPr>
          <w:b/>
        </w:rPr>
        <w:t xml:space="preserve">: </w:t>
      </w:r>
      <w:bookmarkStart w:id="31" w:name="Quality_Control_Requirements_for_Laborat"/>
      <w:bookmarkEnd w:id="31"/>
      <w:r w:rsidRPr="00C648B4">
        <w:rPr>
          <w:b/>
        </w:rPr>
        <w:t>Quality Control Requirements for Laboratories Performing Microbiological</w:t>
      </w:r>
      <w:r w:rsidRPr="00C648B4">
        <w:rPr>
          <w:b/>
          <w:spacing w:val="-23"/>
        </w:rPr>
        <w:t xml:space="preserve"> </w:t>
      </w:r>
      <w:r w:rsidRPr="00C648B4">
        <w:rPr>
          <w:b/>
        </w:rPr>
        <w:t>Testing</w:t>
      </w:r>
    </w:p>
    <w:p w14:paraId="7C2093F7" w14:textId="77777777" w:rsidR="00D62001" w:rsidRPr="009636F9" w:rsidRDefault="00D62001" w:rsidP="00C648B4">
      <w:pPr>
        <w:pStyle w:val="BTappendix"/>
        <w:rPr>
          <w:rFonts w:eastAsia="Arial Narrow"/>
        </w:rPr>
      </w:pPr>
    </w:p>
    <w:p w14:paraId="08D968FD" w14:textId="1BAB11D2" w:rsidR="00D62001" w:rsidRPr="009636F9" w:rsidRDefault="00D62001" w:rsidP="00C648B4">
      <w:pPr>
        <w:pStyle w:val="BTappendix"/>
      </w:pPr>
      <w:r w:rsidRPr="009636F9">
        <w:t xml:space="preserve">In addition to the quality control requirements outlined in Chapter 5 of the NELAC Standards, the following quality control measures shall be implemented for this Contract. Note: </w:t>
      </w:r>
      <w:r w:rsidR="00B101E5">
        <w:t>"</w:t>
      </w:r>
      <w:r w:rsidRPr="009636F9">
        <w:t>Sample</w:t>
      </w:r>
      <w:r w:rsidR="00B101E5">
        <w:t>"</w:t>
      </w:r>
      <w:r w:rsidRPr="009636F9">
        <w:t xml:space="preserve"> refers to samples that have been either collected or analyzed under the terms of this</w:t>
      </w:r>
      <w:r w:rsidRPr="009636F9">
        <w:rPr>
          <w:spacing w:val="-14"/>
        </w:rPr>
        <w:t xml:space="preserve"> </w:t>
      </w:r>
      <w:r w:rsidRPr="009636F9">
        <w:t>Contract.</w:t>
      </w:r>
    </w:p>
    <w:p w14:paraId="0CA9143E" w14:textId="77777777" w:rsidR="00D62001" w:rsidRPr="009636F9" w:rsidRDefault="00D62001" w:rsidP="00C648B4">
      <w:pPr>
        <w:pStyle w:val="BTappendix"/>
        <w:rPr>
          <w:rFonts w:eastAsia="Arial Narrow"/>
        </w:rPr>
      </w:pPr>
      <w:r w:rsidRPr="009636F9">
        <w:t>All microbiological analyses must conform to the requirements for facilities, personnel qualifications, equipment specifications</w:t>
      </w:r>
      <w:r w:rsidRPr="009636F9">
        <w:rPr>
          <w:spacing w:val="-6"/>
        </w:rPr>
        <w:t xml:space="preserve"> </w:t>
      </w:r>
      <w:r w:rsidRPr="009636F9">
        <w:t>and</w:t>
      </w:r>
      <w:r w:rsidRPr="009636F9">
        <w:rPr>
          <w:spacing w:val="-5"/>
        </w:rPr>
        <w:t xml:space="preserve"> </w:t>
      </w:r>
      <w:r w:rsidRPr="009636F9">
        <w:t>quality</w:t>
      </w:r>
      <w:r w:rsidRPr="009636F9">
        <w:rPr>
          <w:spacing w:val="-6"/>
        </w:rPr>
        <w:t xml:space="preserve"> </w:t>
      </w:r>
      <w:r w:rsidRPr="009636F9">
        <w:t>control</w:t>
      </w:r>
      <w:r w:rsidRPr="009636F9">
        <w:rPr>
          <w:spacing w:val="-3"/>
        </w:rPr>
        <w:t xml:space="preserve"> </w:t>
      </w:r>
      <w:r w:rsidRPr="009636F9">
        <w:t>measures</w:t>
      </w:r>
      <w:r w:rsidRPr="009636F9">
        <w:rPr>
          <w:spacing w:val="-6"/>
        </w:rPr>
        <w:t xml:space="preserve"> </w:t>
      </w:r>
      <w:r w:rsidRPr="009636F9">
        <w:t>discussed</w:t>
      </w:r>
      <w:r w:rsidRPr="009636F9">
        <w:rPr>
          <w:spacing w:val="-5"/>
        </w:rPr>
        <w:t xml:space="preserve"> </w:t>
      </w:r>
      <w:r w:rsidRPr="009636F9">
        <w:t>in</w:t>
      </w:r>
      <w:r w:rsidRPr="009636F9">
        <w:rPr>
          <w:spacing w:val="-3"/>
        </w:rPr>
        <w:t xml:space="preserve"> </w:t>
      </w:r>
      <w:r w:rsidRPr="009636F9">
        <w:rPr>
          <w:i/>
        </w:rPr>
        <w:t>AWWA</w:t>
      </w:r>
      <w:r w:rsidRPr="009636F9">
        <w:rPr>
          <w:i/>
          <w:spacing w:val="-4"/>
        </w:rPr>
        <w:t xml:space="preserve"> </w:t>
      </w:r>
      <w:r w:rsidRPr="009636F9">
        <w:rPr>
          <w:i/>
        </w:rPr>
        <w:t>Standard</w:t>
      </w:r>
      <w:r w:rsidRPr="009636F9">
        <w:rPr>
          <w:i/>
          <w:spacing w:val="-5"/>
        </w:rPr>
        <w:t xml:space="preserve"> </w:t>
      </w:r>
      <w:r w:rsidRPr="009636F9">
        <w:rPr>
          <w:i/>
        </w:rPr>
        <w:t>Methods,</w:t>
      </w:r>
      <w:r w:rsidRPr="009636F9">
        <w:rPr>
          <w:i/>
          <w:spacing w:val="-5"/>
        </w:rPr>
        <w:t xml:space="preserve"> </w:t>
      </w:r>
      <w:r w:rsidRPr="009636F9">
        <w:rPr>
          <w:i/>
        </w:rPr>
        <w:t>section</w:t>
      </w:r>
      <w:r w:rsidRPr="009636F9">
        <w:rPr>
          <w:i/>
          <w:spacing w:val="-5"/>
        </w:rPr>
        <w:t xml:space="preserve"> </w:t>
      </w:r>
      <w:r w:rsidRPr="009636F9">
        <w:rPr>
          <w:i/>
        </w:rPr>
        <w:t>9020</w:t>
      </w:r>
      <w:r w:rsidRPr="009636F9">
        <w:rPr>
          <w:i/>
          <w:spacing w:val="-5"/>
        </w:rPr>
        <w:t xml:space="preserve"> </w:t>
      </w:r>
      <w:r w:rsidRPr="009636F9">
        <w:rPr>
          <w:i/>
        </w:rPr>
        <w:t>(</w:t>
      </w:r>
      <w:r w:rsidRPr="009636F9">
        <w:t>all</w:t>
      </w:r>
      <w:r w:rsidRPr="009636F9">
        <w:rPr>
          <w:spacing w:val="-6"/>
        </w:rPr>
        <w:t xml:space="preserve"> </w:t>
      </w:r>
      <w:r w:rsidRPr="009636F9">
        <w:t>acceptable</w:t>
      </w:r>
      <w:r w:rsidRPr="009636F9">
        <w:rPr>
          <w:spacing w:val="-5"/>
        </w:rPr>
        <w:t xml:space="preserve"> </w:t>
      </w:r>
      <w:r w:rsidRPr="009636F9">
        <w:t>editions</w:t>
      </w:r>
      <w:r w:rsidRPr="009636F9">
        <w:rPr>
          <w:i/>
        </w:rPr>
        <w:t>)</w:t>
      </w:r>
    </w:p>
    <w:p w14:paraId="4D7A4EE3" w14:textId="3C52AA6D" w:rsidR="00D62001" w:rsidRPr="009636F9" w:rsidRDefault="00D62001" w:rsidP="00C648B4">
      <w:pPr>
        <w:pStyle w:val="BTappendix"/>
      </w:pPr>
      <w:r w:rsidRPr="009636F9">
        <w:rPr>
          <w:u w:val="single" w:color="000000"/>
        </w:rPr>
        <w:t xml:space="preserve">Holding Times </w:t>
      </w:r>
      <w:r w:rsidRPr="009636F9">
        <w:t xml:space="preserve">– Any sample that exceeds the holding time specified in 40 CFR Part 136 (for non-potable water) or 40 CFR Part 141 (for drinking water compliance) must be appropriately qualified with a </w:t>
      </w:r>
      <w:r w:rsidR="00B101E5">
        <w:t>"</w:t>
      </w:r>
      <w:r w:rsidRPr="009636F9">
        <w:t>Q</w:t>
      </w:r>
      <w:r w:rsidR="00B101E5">
        <w:t>"</w:t>
      </w:r>
      <w:r w:rsidRPr="009636F9">
        <w:t>. The holding begins with the sample collection date and time and ends with the date and time of the placement of the processed sample into or on the applicable growth</w:t>
      </w:r>
      <w:r w:rsidRPr="009636F9">
        <w:rPr>
          <w:spacing w:val="-17"/>
        </w:rPr>
        <w:t xml:space="preserve"> </w:t>
      </w:r>
      <w:r w:rsidRPr="009636F9">
        <w:t>medium.</w:t>
      </w:r>
    </w:p>
    <w:p w14:paraId="6831356D" w14:textId="77777777" w:rsidR="00D62001" w:rsidRPr="009636F9" w:rsidRDefault="00D62001" w:rsidP="00C648B4">
      <w:pPr>
        <w:pStyle w:val="BTappendix"/>
        <w:rPr>
          <w:rFonts w:eastAsia="Arial Narrow"/>
        </w:rPr>
      </w:pPr>
      <w:r w:rsidRPr="009636F9">
        <w:t>For non-potable water, the maximum transport time to the laboratory is 6 hours and samples should be processed within 2 hours of receipt at the laboratory. For purposes of contractual services and to determine compliance with this requirement, the Department will allow no greater than 6 hours from time of collection to the time of receipt by the laboratory AND no greater than 8 hours from time of collection to the placement of the processed sample into or on the applicable growth</w:t>
      </w:r>
      <w:r w:rsidRPr="009636F9">
        <w:rPr>
          <w:spacing w:val="-24"/>
        </w:rPr>
        <w:t xml:space="preserve"> </w:t>
      </w:r>
      <w:r w:rsidRPr="009636F9">
        <w:t>medium</w:t>
      </w:r>
    </w:p>
    <w:p w14:paraId="42DB8411" w14:textId="05B35500" w:rsidR="00D62001" w:rsidRPr="009636F9" w:rsidRDefault="00D62001" w:rsidP="00C648B4">
      <w:pPr>
        <w:pStyle w:val="BTappendix"/>
      </w:pPr>
      <w:r w:rsidRPr="009636F9">
        <w:t xml:space="preserve">All samples that are either received after 6 hours </w:t>
      </w:r>
      <w:r w:rsidRPr="009636F9">
        <w:rPr>
          <w:rFonts w:eastAsia="Arial Narrow"/>
        </w:rPr>
        <w:t xml:space="preserve">OR </w:t>
      </w:r>
      <w:r w:rsidRPr="009636F9">
        <w:t xml:space="preserve">placed into or on growth medium after 8 hours will be considered outside of holding time and must be qualified with a </w:t>
      </w:r>
      <w:r w:rsidR="00B101E5">
        <w:t>"</w:t>
      </w:r>
      <w:r w:rsidRPr="009636F9">
        <w:t>Q</w:t>
      </w:r>
      <w:r w:rsidR="00B101E5">
        <w:t>"</w:t>
      </w:r>
      <w:r w:rsidRPr="009636F9">
        <w:rPr>
          <w:spacing w:val="-27"/>
        </w:rPr>
        <w:t xml:space="preserve"> </w:t>
      </w:r>
      <w:r w:rsidRPr="009636F9">
        <w:t>qualifier.</w:t>
      </w:r>
    </w:p>
    <w:p w14:paraId="7A666879" w14:textId="1A55EF95" w:rsidR="00D62001" w:rsidRPr="009636F9" w:rsidRDefault="00D62001" w:rsidP="00C648B4">
      <w:pPr>
        <w:pStyle w:val="BTappendix"/>
        <w:rPr>
          <w:rFonts w:eastAsia="Arial Narrow"/>
        </w:rPr>
      </w:pPr>
      <w:r w:rsidRPr="009636F9">
        <w:rPr>
          <w:rFonts w:eastAsia="Arial Narrow"/>
        </w:rPr>
        <w:t xml:space="preserve">All samples that exceed the method-specified incubation period (range of minimum to maximum) shall be qualified with a </w:t>
      </w:r>
      <w:r w:rsidR="00B101E5">
        <w:rPr>
          <w:rFonts w:eastAsia="Arial Narrow"/>
        </w:rPr>
        <w:t>"</w:t>
      </w:r>
      <w:r w:rsidRPr="009636F9">
        <w:rPr>
          <w:rFonts w:eastAsia="Arial Narrow"/>
        </w:rPr>
        <w:t>J</w:t>
      </w:r>
      <w:r w:rsidR="00B101E5">
        <w:rPr>
          <w:rFonts w:eastAsia="Arial Narrow"/>
        </w:rPr>
        <w:t>"</w:t>
      </w:r>
      <w:r w:rsidRPr="009636F9">
        <w:rPr>
          <w:rFonts w:eastAsia="Arial Narrow"/>
          <w:spacing w:val="-9"/>
        </w:rPr>
        <w:t xml:space="preserve"> </w:t>
      </w:r>
      <w:r w:rsidRPr="009636F9">
        <w:rPr>
          <w:rFonts w:eastAsia="Arial Narrow"/>
        </w:rPr>
        <w:t>qualifier.</w:t>
      </w:r>
    </w:p>
    <w:p w14:paraId="45C2E42A" w14:textId="77777777" w:rsidR="00D62001" w:rsidRPr="009636F9" w:rsidRDefault="00D62001" w:rsidP="00C648B4">
      <w:pPr>
        <w:pStyle w:val="BTappendix"/>
        <w:rPr>
          <w:rFonts w:eastAsia="Arial Narrow"/>
        </w:rPr>
      </w:pPr>
      <w:r w:rsidRPr="009636F9">
        <w:t>For drinking water compliance, the time from sample collection to placement of the processed sample into or on the applicable growth medium may not exceed 30</w:t>
      </w:r>
      <w:r w:rsidRPr="009636F9">
        <w:rPr>
          <w:spacing w:val="-23"/>
        </w:rPr>
        <w:t xml:space="preserve"> </w:t>
      </w:r>
      <w:r w:rsidRPr="009636F9">
        <w:t>hours.</w:t>
      </w:r>
    </w:p>
    <w:p w14:paraId="60B802FC" w14:textId="1D42D669" w:rsidR="00D62001" w:rsidRPr="009636F9" w:rsidRDefault="00D62001" w:rsidP="00C648B4">
      <w:pPr>
        <w:pStyle w:val="BTappendix"/>
        <w:rPr>
          <w:rFonts w:eastAsia="Arial Narrow"/>
        </w:rPr>
      </w:pPr>
      <w:r w:rsidRPr="009636F9">
        <w:rPr>
          <w:rFonts w:eastAsia="Arial Narrow"/>
        </w:rPr>
        <w:t xml:space="preserve">All samples that are processed after 30 hours will be considered outside of holding time and must be qualified with a </w:t>
      </w:r>
      <w:r w:rsidR="00B101E5">
        <w:rPr>
          <w:rFonts w:eastAsia="Arial Narrow"/>
        </w:rPr>
        <w:t>"</w:t>
      </w:r>
      <w:r w:rsidRPr="009636F9">
        <w:rPr>
          <w:rFonts w:eastAsia="Arial Narrow"/>
        </w:rPr>
        <w:t>Q</w:t>
      </w:r>
      <w:r w:rsidR="00B101E5">
        <w:rPr>
          <w:rFonts w:eastAsia="Arial Narrow"/>
        </w:rPr>
        <w:t>"</w:t>
      </w:r>
      <w:r w:rsidRPr="009636F9">
        <w:rPr>
          <w:rFonts w:eastAsia="Arial Narrow"/>
          <w:spacing w:val="-9"/>
        </w:rPr>
        <w:t xml:space="preserve"> </w:t>
      </w:r>
      <w:r w:rsidRPr="009636F9">
        <w:rPr>
          <w:rFonts w:eastAsia="Arial Narrow"/>
        </w:rPr>
        <w:t>qualifier.</w:t>
      </w:r>
    </w:p>
    <w:p w14:paraId="0E5774B0" w14:textId="291776AD" w:rsidR="00D62001" w:rsidRPr="009636F9" w:rsidRDefault="00D62001" w:rsidP="00C648B4">
      <w:pPr>
        <w:pStyle w:val="BTappendix"/>
        <w:rPr>
          <w:rFonts w:eastAsia="Arial Narrow"/>
        </w:rPr>
      </w:pPr>
      <w:r w:rsidRPr="009636F9">
        <w:rPr>
          <w:rFonts w:eastAsia="Arial Narrow"/>
        </w:rPr>
        <w:t xml:space="preserve">All samples that exceed the method-specified incubation period (range of minimum to maximum hours) shall be qualified with a </w:t>
      </w:r>
      <w:r w:rsidR="00B101E5">
        <w:rPr>
          <w:rFonts w:eastAsia="Arial Narrow"/>
        </w:rPr>
        <w:t>"</w:t>
      </w:r>
      <w:r w:rsidRPr="009636F9">
        <w:rPr>
          <w:rFonts w:eastAsia="Arial Narrow"/>
        </w:rPr>
        <w:t>J</w:t>
      </w:r>
      <w:r w:rsidR="00B101E5">
        <w:rPr>
          <w:rFonts w:eastAsia="Arial Narrow"/>
        </w:rPr>
        <w:t>"</w:t>
      </w:r>
      <w:r w:rsidRPr="009636F9">
        <w:rPr>
          <w:rFonts w:eastAsia="Arial Narrow"/>
          <w:spacing w:val="-16"/>
        </w:rPr>
        <w:t xml:space="preserve"> </w:t>
      </w:r>
      <w:r w:rsidRPr="009636F9">
        <w:rPr>
          <w:rFonts w:eastAsia="Arial Narrow"/>
        </w:rPr>
        <w:t>qualifier.</w:t>
      </w:r>
    </w:p>
    <w:p w14:paraId="4C243012" w14:textId="77777777" w:rsidR="00D62001" w:rsidRPr="009636F9" w:rsidRDefault="00D62001" w:rsidP="00C648B4">
      <w:pPr>
        <w:pStyle w:val="BTappendix"/>
        <w:rPr>
          <w:rFonts w:eastAsia="Arial Narrow"/>
        </w:rPr>
      </w:pPr>
      <w:r w:rsidRPr="009636F9">
        <w:t>In</w:t>
      </w:r>
      <w:r w:rsidRPr="009636F9">
        <w:rPr>
          <w:spacing w:val="-3"/>
        </w:rPr>
        <w:t xml:space="preserve"> </w:t>
      </w:r>
      <w:r w:rsidRPr="009636F9">
        <w:t>order</w:t>
      </w:r>
      <w:r w:rsidRPr="009636F9">
        <w:rPr>
          <w:spacing w:val="-3"/>
        </w:rPr>
        <w:t xml:space="preserve"> </w:t>
      </w:r>
      <w:r w:rsidRPr="009636F9">
        <w:t>to</w:t>
      </w:r>
      <w:r w:rsidRPr="009636F9">
        <w:rPr>
          <w:spacing w:val="-3"/>
        </w:rPr>
        <w:t xml:space="preserve"> </w:t>
      </w:r>
      <w:r w:rsidRPr="009636F9">
        <w:t>evaluate</w:t>
      </w:r>
      <w:r w:rsidRPr="009636F9">
        <w:rPr>
          <w:spacing w:val="-3"/>
        </w:rPr>
        <w:t xml:space="preserve"> </w:t>
      </w:r>
      <w:r w:rsidRPr="009636F9">
        <w:t>the</w:t>
      </w:r>
      <w:r w:rsidRPr="009636F9">
        <w:rPr>
          <w:spacing w:val="-3"/>
        </w:rPr>
        <w:t xml:space="preserve"> </w:t>
      </w:r>
      <w:r w:rsidRPr="009636F9">
        <w:t>holding</w:t>
      </w:r>
      <w:r w:rsidRPr="009636F9">
        <w:rPr>
          <w:spacing w:val="-3"/>
        </w:rPr>
        <w:t xml:space="preserve"> </w:t>
      </w:r>
      <w:r w:rsidRPr="009636F9">
        <w:t>time</w:t>
      </w:r>
      <w:r w:rsidRPr="009636F9">
        <w:rPr>
          <w:spacing w:val="-3"/>
        </w:rPr>
        <w:t xml:space="preserve"> </w:t>
      </w:r>
      <w:r w:rsidRPr="009636F9">
        <w:t>for</w:t>
      </w:r>
      <w:r w:rsidRPr="009636F9">
        <w:rPr>
          <w:spacing w:val="-3"/>
        </w:rPr>
        <w:t xml:space="preserve"> </w:t>
      </w:r>
      <w:r w:rsidRPr="009636F9">
        <w:t>each</w:t>
      </w:r>
      <w:r w:rsidRPr="009636F9">
        <w:rPr>
          <w:spacing w:val="-3"/>
        </w:rPr>
        <w:t xml:space="preserve"> </w:t>
      </w:r>
      <w:r w:rsidRPr="009636F9">
        <w:t>sample,</w:t>
      </w:r>
      <w:r w:rsidRPr="009636F9">
        <w:rPr>
          <w:spacing w:val="-3"/>
        </w:rPr>
        <w:t xml:space="preserve"> </w:t>
      </w:r>
      <w:r w:rsidRPr="009636F9">
        <w:t>the</w:t>
      </w:r>
      <w:r w:rsidRPr="009636F9">
        <w:rPr>
          <w:spacing w:val="-3"/>
        </w:rPr>
        <w:t xml:space="preserve"> </w:t>
      </w:r>
      <w:r w:rsidRPr="009636F9">
        <w:t>following</w:t>
      </w:r>
      <w:r w:rsidRPr="009636F9">
        <w:rPr>
          <w:spacing w:val="-1"/>
        </w:rPr>
        <w:t xml:space="preserve"> </w:t>
      </w:r>
      <w:r w:rsidRPr="009636F9">
        <w:t>information</w:t>
      </w:r>
      <w:r w:rsidRPr="009636F9">
        <w:rPr>
          <w:spacing w:val="-3"/>
        </w:rPr>
        <w:t xml:space="preserve"> </w:t>
      </w:r>
      <w:r w:rsidRPr="009636F9">
        <w:t>shall</w:t>
      </w:r>
      <w:r w:rsidRPr="009636F9">
        <w:rPr>
          <w:spacing w:val="-4"/>
        </w:rPr>
        <w:t xml:space="preserve"> </w:t>
      </w:r>
      <w:r w:rsidRPr="009636F9">
        <w:t>be</w:t>
      </w:r>
      <w:r w:rsidRPr="009636F9">
        <w:rPr>
          <w:spacing w:val="-3"/>
        </w:rPr>
        <w:t xml:space="preserve"> </w:t>
      </w:r>
      <w:r w:rsidRPr="009636F9">
        <w:t>documented.</w:t>
      </w:r>
    </w:p>
    <w:p w14:paraId="2354FBDB" w14:textId="77777777" w:rsidR="00D62001" w:rsidRPr="009636F9" w:rsidRDefault="00D62001" w:rsidP="00C648B4">
      <w:pPr>
        <w:pStyle w:val="BTappendix"/>
        <w:rPr>
          <w:rFonts w:eastAsia="Arial Narrow"/>
        </w:rPr>
      </w:pPr>
      <w:r w:rsidRPr="009636F9">
        <w:t>Date and time of sample</w:t>
      </w:r>
      <w:r w:rsidRPr="009636F9">
        <w:rPr>
          <w:spacing w:val="-15"/>
        </w:rPr>
        <w:t xml:space="preserve"> </w:t>
      </w:r>
      <w:r w:rsidRPr="009636F9">
        <w:t>collection</w:t>
      </w:r>
    </w:p>
    <w:p w14:paraId="0E4EC7D2" w14:textId="77777777" w:rsidR="00D62001" w:rsidRPr="009636F9" w:rsidRDefault="00D62001" w:rsidP="00C648B4">
      <w:pPr>
        <w:pStyle w:val="BTappendix"/>
        <w:rPr>
          <w:rFonts w:eastAsia="Arial Narrow"/>
        </w:rPr>
      </w:pPr>
      <w:r w:rsidRPr="009636F9">
        <w:t>Date and time of laboratory receipt of the</w:t>
      </w:r>
      <w:r w:rsidRPr="009636F9">
        <w:rPr>
          <w:spacing w:val="-19"/>
        </w:rPr>
        <w:t xml:space="preserve"> </w:t>
      </w:r>
      <w:r w:rsidRPr="009636F9">
        <w:t>sample</w:t>
      </w:r>
    </w:p>
    <w:p w14:paraId="7F546CCC" w14:textId="77777777" w:rsidR="00D62001" w:rsidRPr="009636F9" w:rsidRDefault="00D62001" w:rsidP="00C648B4">
      <w:pPr>
        <w:pStyle w:val="BTappendix"/>
        <w:rPr>
          <w:rFonts w:eastAsia="Arial Narrow"/>
        </w:rPr>
      </w:pPr>
      <w:r w:rsidRPr="009636F9">
        <w:rPr>
          <w:rFonts w:eastAsia="Arial Narrow"/>
        </w:rPr>
        <w:t>Date and time the analysis begins – (The time at which the sample is placed in or on the appropriate media for</w:t>
      </w:r>
      <w:r w:rsidRPr="009636F9">
        <w:rPr>
          <w:rFonts w:eastAsia="Arial Narrow"/>
          <w:spacing w:val="-8"/>
        </w:rPr>
        <w:t xml:space="preserve"> </w:t>
      </w:r>
      <w:r w:rsidRPr="009636F9">
        <w:rPr>
          <w:rFonts w:eastAsia="Arial Narrow"/>
        </w:rPr>
        <w:t>incubation).</w:t>
      </w:r>
    </w:p>
    <w:p w14:paraId="64DEC013" w14:textId="77777777" w:rsidR="00D62001" w:rsidRPr="009636F9" w:rsidRDefault="00D62001" w:rsidP="00C648B4">
      <w:pPr>
        <w:pStyle w:val="BTappendix"/>
        <w:rPr>
          <w:rFonts w:eastAsia="Arial Narrow"/>
        </w:rPr>
      </w:pPr>
      <w:r w:rsidRPr="009636F9">
        <w:t>Date and time incubation</w:t>
      </w:r>
      <w:r w:rsidRPr="009636F9">
        <w:rPr>
          <w:spacing w:val="-15"/>
        </w:rPr>
        <w:t xml:space="preserve"> </w:t>
      </w:r>
      <w:r w:rsidRPr="009636F9">
        <w:t>begins</w:t>
      </w:r>
    </w:p>
    <w:p w14:paraId="507B7D61" w14:textId="77777777" w:rsidR="00D62001" w:rsidRPr="009636F9" w:rsidRDefault="00D62001" w:rsidP="00C648B4">
      <w:pPr>
        <w:pStyle w:val="BTappendix"/>
        <w:rPr>
          <w:rFonts w:eastAsia="Arial Narrow"/>
        </w:rPr>
      </w:pPr>
      <w:r w:rsidRPr="009636F9">
        <w:t>Date</w:t>
      </w:r>
      <w:r w:rsidRPr="009636F9">
        <w:rPr>
          <w:spacing w:val="-3"/>
        </w:rPr>
        <w:t xml:space="preserve"> </w:t>
      </w:r>
      <w:r w:rsidRPr="009636F9">
        <w:t>and</w:t>
      </w:r>
      <w:r w:rsidRPr="009636F9">
        <w:rPr>
          <w:spacing w:val="-3"/>
        </w:rPr>
        <w:t xml:space="preserve"> </w:t>
      </w:r>
      <w:r w:rsidRPr="009636F9">
        <w:t>time</w:t>
      </w:r>
      <w:r w:rsidRPr="009636F9">
        <w:rPr>
          <w:spacing w:val="-3"/>
        </w:rPr>
        <w:t xml:space="preserve"> </w:t>
      </w:r>
      <w:r w:rsidRPr="009636F9">
        <w:t>analysis</w:t>
      </w:r>
      <w:r w:rsidRPr="009636F9">
        <w:rPr>
          <w:spacing w:val="-4"/>
        </w:rPr>
        <w:t xml:space="preserve"> </w:t>
      </w:r>
      <w:r w:rsidRPr="009636F9">
        <w:t>ends</w:t>
      </w:r>
      <w:r w:rsidRPr="009636F9">
        <w:rPr>
          <w:spacing w:val="-4"/>
        </w:rPr>
        <w:t xml:space="preserve"> </w:t>
      </w:r>
      <w:r w:rsidRPr="009636F9">
        <w:t>-</w:t>
      </w:r>
      <w:r w:rsidRPr="009636F9">
        <w:rPr>
          <w:spacing w:val="-3"/>
        </w:rPr>
        <w:t xml:space="preserve"> </w:t>
      </w:r>
      <w:r w:rsidRPr="009636F9">
        <w:t>The</w:t>
      </w:r>
      <w:r w:rsidRPr="009636F9">
        <w:rPr>
          <w:spacing w:val="-3"/>
        </w:rPr>
        <w:t xml:space="preserve"> </w:t>
      </w:r>
      <w:r w:rsidRPr="009636F9">
        <w:t>date</w:t>
      </w:r>
      <w:r w:rsidRPr="009636F9">
        <w:rPr>
          <w:spacing w:val="-3"/>
        </w:rPr>
        <w:t xml:space="preserve"> </w:t>
      </w:r>
      <w:r w:rsidRPr="009636F9">
        <w:t>and</w:t>
      </w:r>
      <w:r w:rsidRPr="009636F9">
        <w:rPr>
          <w:spacing w:val="-3"/>
        </w:rPr>
        <w:t xml:space="preserve"> </w:t>
      </w:r>
      <w:r w:rsidRPr="009636F9">
        <w:t>time</w:t>
      </w:r>
      <w:r w:rsidRPr="009636F9">
        <w:rPr>
          <w:spacing w:val="-3"/>
        </w:rPr>
        <w:t xml:space="preserve"> </w:t>
      </w:r>
      <w:r w:rsidRPr="009636F9">
        <w:t>incubation</w:t>
      </w:r>
      <w:r w:rsidRPr="009636F9">
        <w:rPr>
          <w:spacing w:val="-3"/>
        </w:rPr>
        <w:t xml:space="preserve"> </w:t>
      </w:r>
      <w:r w:rsidRPr="009636F9">
        <w:t>ends</w:t>
      </w:r>
      <w:r w:rsidRPr="009636F9">
        <w:rPr>
          <w:spacing w:val="-1"/>
        </w:rPr>
        <w:t xml:space="preserve"> </w:t>
      </w:r>
      <w:r w:rsidRPr="009636F9">
        <w:t>and</w:t>
      </w:r>
      <w:r w:rsidRPr="009636F9">
        <w:rPr>
          <w:spacing w:val="-3"/>
        </w:rPr>
        <w:t xml:space="preserve"> </w:t>
      </w:r>
      <w:r w:rsidRPr="009636F9">
        <w:t>plates/tubes</w:t>
      </w:r>
      <w:r w:rsidRPr="009636F9">
        <w:rPr>
          <w:spacing w:val="-4"/>
        </w:rPr>
        <w:t xml:space="preserve"> </w:t>
      </w:r>
      <w:r w:rsidRPr="009636F9">
        <w:t>are</w:t>
      </w:r>
      <w:r w:rsidRPr="009636F9">
        <w:rPr>
          <w:spacing w:val="-3"/>
        </w:rPr>
        <w:t xml:space="preserve"> </w:t>
      </w:r>
      <w:r w:rsidRPr="009636F9">
        <w:t>read.</w:t>
      </w:r>
    </w:p>
    <w:p w14:paraId="2C85E255" w14:textId="414D65CB" w:rsidR="00D62001" w:rsidRPr="009636F9" w:rsidRDefault="00D62001" w:rsidP="00C648B4">
      <w:pPr>
        <w:pStyle w:val="BTappendix"/>
        <w:rPr>
          <w:rFonts w:eastAsia="Arial Narrow"/>
        </w:rPr>
      </w:pPr>
      <w:r w:rsidRPr="009636F9">
        <w:rPr>
          <w:rFonts w:eastAsia="Arial Narrow"/>
          <w:u w:val="single" w:color="000000"/>
        </w:rPr>
        <w:t xml:space="preserve">Dilutions for membrane filter analysis </w:t>
      </w:r>
      <w:r w:rsidRPr="009636F9">
        <w:rPr>
          <w:rFonts w:eastAsia="Arial Narrow"/>
        </w:rPr>
        <w:t>- In order to achieve the recommended range of target organisms (20 – 60 colony forming units (CFU) for fecal coliform, enterococci</w:t>
      </w:r>
      <w:r w:rsidR="0013694E">
        <w:rPr>
          <w:rFonts w:eastAsia="Arial Narrow"/>
        </w:rPr>
        <w:t>,</w:t>
      </w:r>
      <w:r w:rsidRPr="009636F9">
        <w:rPr>
          <w:rFonts w:eastAsia="Arial Narrow"/>
        </w:rPr>
        <w:t xml:space="preserve"> and fecal streptococcus or 20 – 80 for total coliforms and </w:t>
      </w:r>
      <w:r w:rsidR="0013694E" w:rsidRPr="0013694E">
        <w:rPr>
          <w:rFonts w:eastAsia="Arial Narrow"/>
          <w:i/>
          <w:iCs/>
        </w:rPr>
        <w:t>E. coli</w:t>
      </w:r>
      <w:r w:rsidRPr="009636F9">
        <w:rPr>
          <w:rFonts w:eastAsia="Arial Narrow"/>
        </w:rPr>
        <w:t>), multiple dilutions of a sample must be run.</w:t>
      </w:r>
      <w:r w:rsidR="00072824">
        <w:rPr>
          <w:rFonts w:eastAsia="Arial Narrow"/>
        </w:rPr>
        <w:t xml:space="preserve"> </w:t>
      </w:r>
      <w:r w:rsidRPr="009636F9">
        <w:rPr>
          <w:rFonts w:eastAsia="Arial Narrow"/>
        </w:rPr>
        <w:t>While the general history of a sample site may be well known, the water will be influenced by many environmental factors at any one</w:t>
      </w:r>
      <w:r w:rsidRPr="009636F9">
        <w:rPr>
          <w:rFonts w:eastAsia="Arial Narrow"/>
          <w:spacing w:val="-27"/>
        </w:rPr>
        <w:t xml:space="preserve"> </w:t>
      </w:r>
      <w:r w:rsidRPr="009636F9">
        <w:rPr>
          <w:rFonts w:eastAsia="Arial Narrow"/>
        </w:rPr>
        <w:t>time.</w:t>
      </w:r>
    </w:p>
    <w:p w14:paraId="2748A688" w14:textId="2A40AC3C" w:rsidR="00D62001" w:rsidRPr="009636F9" w:rsidRDefault="00D62001" w:rsidP="00C648B4">
      <w:pPr>
        <w:pStyle w:val="BTappendix"/>
        <w:rPr>
          <w:rFonts w:eastAsia="Arial Narrow"/>
        </w:rPr>
      </w:pPr>
      <w:r w:rsidRPr="009636F9">
        <w:t>A minimum of 3 dilutions will be run for each sample analysis (except blanks). The three dilution volumes may vary according to the range of expected values or an understanding of the environmental conditions at the time of sampling.</w:t>
      </w:r>
      <w:r w:rsidR="00072824">
        <w:t xml:space="preserve"> </w:t>
      </w:r>
      <w:r w:rsidRPr="009636F9">
        <w:t>Waters of a higher quality (low microbial density) may benefit from a dilution series of 100 mL, 50 mL, and 25</w:t>
      </w:r>
      <w:r w:rsidRPr="009636F9">
        <w:rPr>
          <w:spacing w:val="-3"/>
        </w:rPr>
        <w:t xml:space="preserve"> </w:t>
      </w:r>
      <w:r w:rsidRPr="009636F9">
        <w:t>mL</w:t>
      </w:r>
      <w:r w:rsidRPr="009636F9">
        <w:rPr>
          <w:spacing w:val="-3"/>
        </w:rPr>
        <w:t xml:space="preserve"> </w:t>
      </w:r>
      <w:r w:rsidRPr="009636F9">
        <w:t>of</w:t>
      </w:r>
      <w:r w:rsidRPr="009636F9">
        <w:rPr>
          <w:spacing w:val="-3"/>
        </w:rPr>
        <w:t xml:space="preserve"> </w:t>
      </w:r>
      <w:r w:rsidRPr="009636F9">
        <w:t>sample</w:t>
      </w:r>
      <w:r w:rsidRPr="009636F9">
        <w:rPr>
          <w:spacing w:val="-3"/>
        </w:rPr>
        <w:t xml:space="preserve"> </w:t>
      </w:r>
      <w:r w:rsidRPr="009636F9">
        <w:t>volume,</w:t>
      </w:r>
      <w:r w:rsidRPr="009636F9">
        <w:rPr>
          <w:spacing w:val="-3"/>
        </w:rPr>
        <w:t xml:space="preserve"> </w:t>
      </w:r>
      <w:r w:rsidR="0013694E" w:rsidRPr="009636F9">
        <w:t>whereas</w:t>
      </w:r>
      <w:r w:rsidRPr="009636F9">
        <w:rPr>
          <w:spacing w:val="-3"/>
        </w:rPr>
        <w:t xml:space="preserve"> </w:t>
      </w:r>
      <w:r w:rsidRPr="009636F9">
        <w:t>lower</w:t>
      </w:r>
      <w:r w:rsidRPr="009636F9">
        <w:rPr>
          <w:spacing w:val="-3"/>
        </w:rPr>
        <w:t xml:space="preserve"> </w:t>
      </w:r>
      <w:r w:rsidRPr="009636F9">
        <w:t>quality</w:t>
      </w:r>
      <w:r w:rsidRPr="009636F9">
        <w:rPr>
          <w:spacing w:val="-4"/>
        </w:rPr>
        <w:t xml:space="preserve"> </w:t>
      </w:r>
      <w:r w:rsidRPr="009636F9">
        <w:t>waters</w:t>
      </w:r>
      <w:r w:rsidRPr="009636F9">
        <w:rPr>
          <w:spacing w:val="-4"/>
        </w:rPr>
        <w:t xml:space="preserve"> </w:t>
      </w:r>
      <w:r w:rsidRPr="009636F9">
        <w:t>(high</w:t>
      </w:r>
      <w:r w:rsidRPr="009636F9">
        <w:rPr>
          <w:spacing w:val="-3"/>
        </w:rPr>
        <w:t xml:space="preserve"> </w:t>
      </w:r>
      <w:r w:rsidRPr="009636F9">
        <w:t>microbial</w:t>
      </w:r>
      <w:r w:rsidRPr="009636F9">
        <w:rPr>
          <w:spacing w:val="-4"/>
        </w:rPr>
        <w:t xml:space="preserve"> </w:t>
      </w:r>
      <w:r w:rsidRPr="009636F9">
        <w:t>density)</w:t>
      </w:r>
      <w:r w:rsidRPr="009636F9">
        <w:rPr>
          <w:spacing w:val="-3"/>
        </w:rPr>
        <w:t xml:space="preserve"> </w:t>
      </w:r>
      <w:r w:rsidRPr="009636F9">
        <w:t>might</w:t>
      </w:r>
      <w:r w:rsidRPr="009636F9">
        <w:rPr>
          <w:spacing w:val="-3"/>
        </w:rPr>
        <w:t xml:space="preserve"> </w:t>
      </w:r>
      <w:r w:rsidRPr="009636F9">
        <w:t>require</w:t>
      </w:r>
      <w:r w:rsidRPr="009636F9">
        <w:rPr>
          <w:spacing w:val="-3"/>
        </w:rPr>
        <w:t xml:space="preserve"> </w:t>
      </w:r>
      <w:r w:rsidRPr="009636F9">
        <w:t>only</w:t>
      </w:r>
      <w:r w:rsidRPr="009636F9">
        <w:rPr>
          <w:spacing w:val="-4"/>
        </w:rPr>
        <w:t xml:space="preserve"> </w:t>
      </w:r>
      <w:r w:rsidRPr="009636F9">
        <w:t>10</w:t>
      </w:r>
      <w:r w:rsidRPr="009636F9">
        <w:rPr>
          <w:spacing w:val="-3"/>
        </w:rPr>
        <w:t xml:space="preserve"> </w:t>
      </w:r>
      <w:r w:rsidRPr="009636F9">
        <w:t>mL,</w:t>
      </w:r>
      <w:r w:rsidRPr="009636F9">
        <w:rPr>
          <w:spacing w:val="-3"/>
        </w:rPr>
        <w:t xml:space="preserve"> </w:t>
      </w:r>
      <w:r w:rsidRPr="009636F9">
        <w:t>1.0</w:t>
      </w:r>
      <w:r w:rsidRPr="009636F9">
        <w:rPr>
          <w:spacing w:val="-3"/>
        </w:rPr>
        <w:t xml:space="preserve"> </w:t>
      </w:r>
      <w:r w:rsidRPr="009636F9">
        <w:t>mL,</w:t>
      </w:r>
      <w:r w:rsidRPr="009636F9">
        <w:rPr>
          <w:spacing w:val="-3"/>
        </w:rPr>
        <w:t xml:space="preserve"> </w:t>
      </w:r>
      <w:r w:rsidRPr="009636F9">
        <w:t>and</w:t>
      </w:r>
    </w:p>
    <w:p w14:paraId="2929661B" w14:textId="2C3A449E" w:rsidR="00F67CE3" w:rsidRDefault="00D62001" w:rsidP="0047013A">
      <w:pPr>
        <w:pStyle w:val="BTappendix"/>
      </w:pPr>
      <w:r w:rsidRPr="009636F9">
        <w:t xml:space="preserve">mL. Use a 100 mL dilution for all blanks (including field and equipment blanks). Table 1 provides suggested volumes for varying water sources and has been adapted from Table 9222:III, </w:t>
      </w:r>
      <w:r w:rsidRPr="009636F9">
        <w:rPr>
          <w:i/>
        </w:rPr>
        <w:t xml:space="preserve">Standard Methods, </w:t>
      </w:r>
      <w:r w:rsidRPr="009636F9">
        <w:t>20</w:t>
      </w:r>
      <w:r w:rsidRPr="009636F9">
        <w:rPr>
          <w:position w:val="5"/>
        </w:rPr>
        <w:t xml:space="preserve">th </w:t>
      </w:r>
      <w:r w:rsidRPr="009636F9">
        <w:t>Edition, and can be used for microbiological</w:t>
      </w:r>
      <w:r w:rsidRPr="009636F9">
        <w:rPr>
          <w:spacing w:val="-19"/>
        </w:rPr>
        <w:t xml:space="preserve"> </w:t>
      </w:r>
      <w:r w:rsidRPr="009636F9">
        <w:t>samples:</w:t>
      </w:r>
    </w:p>
    <w:p w14:paraId="52673F22" w14:textId="77777777" w:rsidR="00F67CE3" w:rsidRDefault="00F67CE3">
      <w:pPr>
        <w:rPr>
          <w:sz w:val="20"/>
          <w:szCs w:val="20"/>
        </w:rPr>
      </w:pPr>
      <w:r>
        <w:br w:type="page"/>
      </w:r>
    </w:p>
    <w:p w14:paraId="71A7F2E5" w14:textId="6082808E" w:rsidR="00644FC4" w:rsidRPr="00C648B4" w:rsidRDefault="00644FC4" w:rsidP="00C648B4">
      <w:pPr>
        <w:jc w:val="center"/>
        <w:rPr>
          <w:rFonts w:eastAsia="Arial Narrow"/>
          <w:b/>
          <w:sz w:val="20"/>
          <w:szCs w:val="20"/>
        </w:rPr>
      </w:pPr>
      <w:r w:rsidRPr="00C648B4">
        <w:rPr>
          <w:b/>
          <w:sz w:val="20"/>
          <w:szCs w:val="20"/>
        </w:rPr>
        <w:lastRenderedPageBreak/>
        <w:t>Table 1:</w:t>
      </w:r>
      <w:r w:rsidR="00072824">
        <w:rPr>
          <w:b/>
          <w:sz w:val="20"/>
          <w:szCs w:val="20"/>
        </w:rPr>
        <w:t xml:space="preserve"> </w:t>
      </w:r>
      <w:r w:rsidRPr="00C648B4">
        <w:rPr>
          <w:b/>
          <w:sz w:val="20"/>
          <w:szCs w:val="20"/>
        </w:rPr>
        <w:t>Suggested sample</w:t>
      </w:r>
      <w:r w:rsidRPr="00C648B4">
        <w:rPr>
          <w:b/>
          <w:spacing w:val="-5"/>
          <w:sz w:val="20"/>
          <w:szCs w:val="20"/>
        </w:rPr>
        <w:t xml:space="preserve"> </w:t>
      </w:r>
      <w:r w:rsidRPr="00C648B4">
        <w:rPr>
          <w:b/>
          <w:sz w:val="20"/>
          <w:szCs w:val="20"/>
        </w:rPr>
        <w:t>dilutions</w:t>
      </w:r>
    </w:p>
    <w:tbl>
      <w:tblPr>
        <w:tblW w:w="0" w:type="auto"/>
        <w:tblInd w:w="1795" w:type="dxa"/>
        <w:tblLayout w:type="fixed"/>
        <w:tblCellMar>
          <w:left w:w="0" w:type="dxa"/>
          <w:right w:w="0" w:type="dxa"/>
        </w:tblCellMar>
        <w:tblLook w:val="01E0" w:firstRow="1" w:lastRow="1" w:firstColumn="1" w:lastColumn="1" w:noHBand="0" w:noVBand="0"/>
      </w:tblPr>
      <w:tblGrid>
        <w:gridCol w:w="2643"/>
        <w:gridCol w:w="2631"/>
      </w:tblGrid>
      <w:tr w:rsidR="00D62001" w:rsidRPr="00644FC4" w14:paraId="636200FF" w14:textId="77777777" w:rsidTr="00C648B4">
        <w:trPr>
          <w:trHeight w:hRule="exact" w:val="504"/>
        </w:trPr>
        <w:tc>
          <w:tcPr>
            <w:tcW w:w="2643" w:type="dxa"/>
            <w:tcBorders>
              <w:top w:val="single" w:sz="4" w:space="0" w:color="000000"/>
              <w:left w:val="single" w:sz="4" w:space="0" w:color="000000"/>
              <w:bottom w:val="single" w:sz="4" w:space="0" w:color="000000"/>
              <w:right w:val="single" w:sz="4" w:space="0" w:color="000000"/>
            </w:tcBorders>
            <w:shd w:val="clear" w:color="auto" w:fill="B4C6E7" w:themeFill="accent1" w:themeFillTint="66"/>
            <w:vAlign w:val="bottom"/>
          </w:tcPr>
          <w:p w14:paraId="7C2B2425" w14:textId="0C8F00A6" w:rsidR="00D62001" w:rsidRPr="00C648B4" w:rsidRDefault="00D62001" w:rsidP="00C648B4">
            <w:pPr>
              <w:jc w:val="center"/>
              <w:rPr>
                <w:rFonts w:eastAsia="Arial Narrow"/>
                <w:b/>
                <w:sz w:val="20"/>
                <w:szCs w:val="20"/>
              </w:rPr>
            </w:pPr>
            <w:r w:rsidRPr="00C648B4">
              <w:rPr>
                <w:b/>
                <w:sz w:val="20"/>
                <w:szCs w:val="20"/>
              </w:rPr>
              <w:t>Water</w:t>
            </w:r>
            <w:r w:rsidRPr="00C648B4">
              <w:rPr>
                <w:b/>
                <w:spacing w:val="-7"/>
                <w:sz w:val="20"/>
                <w:szCs w:val="20"/>
              </w:rPr>
              <w:t xml:space="preserve"> </w:t>
            </w:r>
            <w:r w:rsidR="002B0A40">
              <w:rPr>
                <w:b/>
                <w:sz w:val="20"/>
                <w:szCs w:val="20"/>
              </w:rPr>
              <w:t>S</w:t>
            </w:r>
            <w:r w:rsidR="002B0A40" w:rsidRPr="00C648B4">
              <w:rPr>
                <w:b/>
                <w:sz w:val="20"/>
                <w:szCs w:val="20"/>
              </w:rPr>
              <w:t>ource</w:t>
            </w:r>
          </w:p>
        </w:tc>
        <w:tc>
          <w:tcPr>
            <w:tcW w:w="2631" w:type="dxa"/>
            <w:tcBorders>
              <w:top w:val="single" w:sz="4" w:space="0" w:color="000000"/>
              <w:left w:val="single" w:sz="4" w:space="0" w:color="000000"/>
              <w:bottom w:val="single" w:sz="4" w:space="0" w:color="000000"/>
              <w:right w:val="single" w:sz="4" w:space="0" w:color="000000"/>
            </w:tcBorders>
            <w:shd w:val="clear" w:color="auto" w:fill="B4C6E7" w:themeFill="accent1" w:themeFillTint="66"/>
            <w:vAlign w:val="bottom"/>
          </w:tcPr>
          <w:p w14:paraId="72A285D4" w14:textId="53EE72CE" w:rsidR="002B0A40" w:rsidRDefault="00D62001" w:rsidP="0010542D">
            <w:pPr>
              <w:jc w:val="center"/>
              <w:rPr>
                <w:b/>
                <w:sz w:val="20"/>
                <w:szCs w:val="20"/>
              </w:rPr>
            </w:pPr>
            <w:r w:rsidRPr="00C648B4">
              <w:rPr>
                <w:b/>
                <w:sz w:val="20"/>
                <w:szCs w:val="20"/>
              </w:rPr>
              <w:t>Dilutions</w:t>
            </w:r>
          </w:p>
          <w:p w14:paraId="1E169515" w14:textId="7D48B609" w:rsidR="00D62001" w:rsidRPr="00C648B4" w:rsidRDefault="00D62001" w:rsidP="00C648B4">
            <w:pPr>
              <w:jc w:val="center"/>
              <w:rPr>
                <w:rFonts w:eastAsia="Arial Narrow"/>
                <w:b/>
                <w:sz w:val="20"/>
                <w:szCs w:val="20"/>
              </w:rPr>
            </w:pPr>
            <w:r w:rsidRPr="00C648B4">
              <w:rPr>
                <w:b/>
                <w:sz w:val="20"/>
                <w:szCs w:val="20"/>
              </w:rPr>
              <w:t>(</w:t>
            </w:r>
            <w:r w:rsidR="002B0A40">
              <w:rPr>
                <w:b/>
                <w:sz w:val="20"/>
                <w:szCs w:val="20"/>
              </w:rPr>
              <w:t>s</w:t>
            </w:r>
            <w:r w:rsidR="002B0A40" w:rsidRPr="00C648B4">
              <w:rPr>
                <w:b/>
                <w:sz w:val="20"/>
                <w:szCs w:val="20"/>
              </w:rPr>
              <w:t xml:space="preserve">ample </w:t>
            </w:r>
            <w:r w:rsidR="002B0A40">
              <w:rPr>
                <w:b/>
                <w:sz w:val="20"/>
                <w:szCs w:val="20"/>
              </w:rPr>
              <w:t>v</w:t>
            </w:r>
            <w:r w:rsidR="002B0A40" w:rsidRPr="00C648B4">
              <w:rPr>
                <w:b/>
                <w:sz w:val="20"/>
                <w:szCs w:val="20"/>
              </w:rPr>
              <w:t>olume</w:t>
            </w:r>
            <w:r w:rsidRPr="00C648B4">
              <w:rPr>
                <w:b/>
                <w:sz w:val="20"/>
                <w:szCs w:val="20"/>
              </w:rPr>
              <w:t>,</w:t>
            </w:r>
            <w:r w:rsidRPr="00C648B4">
              <w:rPr>
                <w:b/>
                <w:spacing w:val="-6"/>
                <w:sz w:val="20"/>
                <w:szCs w:val="20"/>
              </w:rPr>
              <w:t xml:space="preserve"> </w:t>
            </w:r>
            <w:r w:rsidRPr="00C648B4">
              <w:rPr>
                <w:b/>
                <w:sz w:val="20"/>
                <w:szCs w:val="20"/>
              </w:rPr>
              <w:t>mL)</w:t>
            </w:r>
          </w:p>
        </w:tc>
      </w:tr>
      <w:tr w:rsidR="00D62001" w:rsidRPr="009636F9" w14:paraId="6A2A08C8" w14:textId="77777777" w:rsidTr="00C648B4">
        <w:trPr>
          <w:trHeight w:val="288"/>
        </w:trPr>
        <w:tc>
          <w:tcPr>
            <w:tcW w:w="2643" w:type="dxa"/>
            <w:tcBorders>
              <w:top w:val="single" w:sz="4" w:space="0" w:color="000000"/>
              <w:left w:val="single" w:sz="4" w:space="0" w:color="000000"/>
              <w:bottom w:val="single" w:sz="4" w:space="0" w:color="000000"/>
              <w:right w:val="single" w:sz="4" w:space="0" w:color="000000"/>
            </w:tcBorders>
            <w:vAlign w:val="center"/>
          </w:tcPr>
          <w:p w14:paraId="41CD2395" w14:textId="77777777" w:rsidR="00D62001" w:rsidRPr="00C648B4" w:rsidRDefault="00D62001" w:rsidP="00C648B4">
            <w:pPr>
              <w:jc w:val="center"/>
              <w:rPr>
                <w:rFonts w:eastAsia="Arial Narrow"/>
                <w:b/>
                <w:sz w:val="20"/>
                <w:szCs w:val="20"/>
              </w:rPr>
            </w:pPr>
            <w:r w:rsidRPr="00C648B4">
              <w:rPr>
                <w:b/>
                <w:sz w:val="20"/>
                <w:szCs w:val="20"/>
              </w:rPr>
              <w:t>Equipment, field</w:t>
            </w:r>
            <w:r w:rsidRPr="00C648B4">
              <w:rPr>
                <w:b/>
                <w:spacing w:val="-10"/>
                <w:sz w:val="20"/>
                <w:szCs w:val="20"/>
              </w:rPr>
              <w:t xml:space="preserve"> </w:t>
            </w:r>
            <w:r w:rsidRPr="00C648B4">
              <w:rPr>
                <w:b/>
                <w:sz w:val="20"/>
                <w:szCs w:val="20"/>
              </w:rPr>
              <w:t>blanks</w:t>
            </w:r>
          </w:p>
        </w:tc>
        <w:tc>
          <w:tcPr>
            <w:tcW w:w="2631" w:type="dxa"/>
            <w:tcBorders>
              <w:top w:val="single" w:sz="4" w:space="0" w:color="000000"/>
              <w:left w:val="single" w:sz="4" w:space="0" w:color="000000"/>
              <w:bottom w:val="single" w:sz="4" w:space="0" w:color="000000"/>
              <w:right w:val="single" w:sz="4" w:space="0" w:color="000000"/>
            </w:tcBorders>
            <w:vAlign w:val="center"/>
          </w:tcPr>
          <w:p w14:paraId="75DAE903" w14:textId="77777777" w:rsidR="00D62001" w:rsidRPr="009636F9" w:rsidRDefault="00D62001" w:rsidP="00C648B4">
            <w:pPr>
              <w:jc w:val="center"/>
              <w:rPr>
                <w:rFonts w:eastAsia="Arial Narrow"/>
                <w:sz w:val="20"/>
                <w:szCs w:val="20"/>
              </w:rPr>
            </w:pPr>
            <w:r w:rsidRPr="009636F9">
              <w:rPr>
                <w:sz w:val="20"/>
                <w:szCs w:val="20"/>
              </w:rPr>
              <w:t>100</w:t>
            </w:r>
          </w:p>
        </w:tc>
      </w:tr>
      <w:tr w:rsidR="00D62001" w:rsidRPr="009636F9" w14:paraId="2B167318" w14:textId="77777777" w:rsidTr="00C648B4">
        <w:trPr>
          <w:trHeight w:val="288"/>
        </w:trPr>
        <w:tc>
          <w:tcPr>
            <w:tcW w:w="2643" w:type="dxa"/>
            <w:tcBorders>
              <w:top w:val="single" w:sz="4" w:space="0" w:color="000000"/>
              <w:left w:val="single" w:sz="4" w:space="0" w:color="000000"/>
              <w:bottom w:val="single" w:sz="4" w:space="0" w:color="000000"/>
              <w:right w:val="single" w:sz="4" w:space="0" w:color="000000"/>
            </w:tcBorders>
            <w:vAlign w:val="center"/>
          </w:tcPr>
          <w:p w14:paraId="699FC1B0" w14:textId="77777777" w:rsidR="00D62001" w:rsidRPr="00C648B4" w:rsidRDefault="00D62001" w:rsidP="00C648B4">
            <w:pPr>
              <w:jc w:val="center"/>
              <w:rPr>
                <w:rFonts w:eastAsia="Arial Narrow"/>
                <w:b/>
                <w:sz w:val="20"/>
                <w:szCs w:val="20"/>
              </w:rPr>
            </w:pPr>
            <w:r w:rsidRPr="00C648B4">
              <w:rPr>
                <w:b/>
                <w:sz w:val="20"/>
                <w:szCs w:val="20"/>
              </w:rPr>
              <w:t>Lakes, reservoirs,</w:t>
            </w:r>
            <w:r w:rsidRPr="00C648B4">
              <w:rPr>
                <w:b/>
                <w:spacing w:val="-15"/>
                <w:sz w:val="20"/>
                <w:szCs w:val="20"/>
              </w:rPr>
              <w:t xml:space="preserve"> </w:t>
            </w:r>
            <w:r w:rsidRPr="00C648B4">
              <w:rPr>
                <w:b/>
                <w:sz w:val="20"/>
                <w:szCs w:val="20"/>
              </w:rPr>
              <w:t>rivers</w:t>
            </w:r>
          </w:p>
        </w:tc>
        <w:tc>
          <w:tcPr>
            <w:tcW w:w="2631" w:type="dxa"/>
            <w:tcBorders>
              <w:top w:val="single" w:sz="4" w:space="0" w:color="000000"/>
              <w:left w:val="single" w:sz="4" w:space="0" w:color="000000"/>
              <w:bottom w:val="single" w:sz="4" w:space="0" w:color="000000"/>
              <w:right w:val="single" w:sz="4" w:space="0" w:color="000000"/>
            </w:tcBorders>
            <w:vAlign w:val="center"/>
          </w:tcPr>
          <w:p w14:paraId="30D65F65" w14:textId="77777777" w:rsidR="00D62001" w:rsidRPr="009636F9" w:rsidRDefault="00D62001" w:rsidP="00C648B4">
            <w:pPr>
              <w:jc w:val="center"/>
              <w:rPr>
                <w:rFonts w:eastAsia="Arial Narrow"/>
                <w:sz w:val="20"/>
                <w:szCs w:val="20"/>
              </w:rPr>
            </w:pPr>
            <w:r w:rsidRPr="009636F9">
              <w:rPr>
                <w:sz w:val="20"/>
                <w:szCs w:val="20"/>
              </w:rPr>
              <w:t>100, 50, 10 or 50, 10,</w:t>
            </w:r>
            <w:r w:rsidRPr="009636F9">
              <w:rPr>
                <w:spacing w:val="-7"/>
                <w:sz w:val="20"/>
                <w:szCs w:val="20"/>
              </w:rPr>
              <w:t xml:space="preserve"> </w:t>
            </w:r>
            <w:r w:rsidRPr="009636F9">
              <w:rPr>
                <w:sz w:val="20"/>
                <w:szCs w:val="20"/>
              </w:rPr>
              <w:t>25</w:t>
            </w:r>
          </w:p>
        </w:tc>
      </w:tr>
      <w:tr w:rsidR="00D62001" w:rsidRPr="009636F9" w14:paraId="1ADBF79A" w14:textId="77777777" w:rsidTr="00C648B4">
        <w:trPr>
          <w:trHeight w:val="288"/>
        </w:trPr>
        <w:tc>
          <w:tcPr>
            <w:tcW w:w="2643" w:type="dxa"/>
            <w:tcBorders>
              <w:top w:val="single" w:sz="4" w:space="0" w:color="000000"/>
              <w:left w:val="single" w:sz="4" w:space="0" w:color="000000"/>
              <w:bottom w:val="single" w:sz="4" w:space="0" w:color="000000"/>
              <w:right w:val="single" w:sz="4" w:space="0" w:color="000000"/>
            </w:tcBorders>
            <w:vAlign w:val="center"/>
          </w:tcPr>
          <w:p w14:paraId="174A2B8D" w14:textId="77777777" w:rsidR="00D62001" w:rsidRPr="00C648B4" w:rsidRDefault="00D62001" w:rsidP="00C648B4">
            <w:pPr>
              <w:jc w:val="center"/>
              <w:rPr>
                <w:rFonts w:eastAsia="Arial Narrow"/>
                <w:b/>
                <w:sz w:val="20"/>
                <w:szCs w:val="20"/>
              </w:rPr>
            </w:pPr>
            <w:r w:rsidRPr="00C648B4">
              <w:rPr>
                <w:b/>
                <w:sz w:val="20"/>
                <w:szCs w:val="20"/>
              </w:rPr>
              <w:t>Wells,</w:t>
            </w:r>
            <w:r w:rsidRPr="00C648B4">
              <w:rPr>
                <w:b/>
                <w:spacing w:val="-11"/>
                <w:sz w:val="20"/>
                <w:szCs w:val="20"/>
              </w:rPr>
              <w:t xml:space="preserve"> </w:t>
            </w:r>
            <w:r w:rsidRPr="00C648B4">
              <w:rPr>
                <w:b/>
                <w:sz w:val="20"/>
                <w:szCs w:val="20"/>
              </w:rPr>
              <w:t>springs</w:t>
            </w:r>
          </w:p>
        </w:tc>
        <w:tc>
          <w:tcPr>
            <w:tcW w:w="2631" w:type="dxa"/>
            <w:tcBorders>
              <w:top w:val="single" w:sz="4" w:space="0" w:color="000000"/>
              <w:left w:val="single" w:sz="4" w:space="0" w:color="000000"/>
              <w:bottom w:val="single" w:sz="4" w:space="0" w:color="000000"/>
              <w:right w:val="single" w:sz="4" w:space="0" w:color="000000"/>
            </w:tcBorders>
            <w:vAlign w:val="center"/>
          </w:tcPr>
          <w:p w14:paraId="13756CCF" w14:textId="77777777" w:rsidR="00D62001" w:rsidRPr="009636F9" w:rsidRDefault="00D62001" w:rsidP="00C648B4">
            <w:pPr>
              <w:jc w:val="center"/>
              <w:rPr>
                <w:rFonts w:eastAsia="Arial Narrow"/>
                <w:sz w:val="20"/>
                <w:szCs w:val="20"/>
              </w:rPr>
            </w:pPr>
            <w:r w:rsidRPr="009636F9">
              <w:rPr>
                <w:sz w:val="20"/>
                <w:szCs w:val="20"/>
              </w:rPr>
              <w:t>100, 50, 10 or 100, 50,</w:t>
            </w:r>
            <w:r w:rsidRPr="009636F9">
              <w:rPr>
                <w:spacing w:val="-7"/>
                <w:sz w:val="20"/>
                <w:szCs w:val="20"/>
              </w:rPr>
              <w:t xml:space="preserve"> </w:t>
            </w:r>
            <w:r w:rsidRPr="009636F9">
              <w:rPr>
                <w:sz w:val="20"/>
                <w:szCs w:val="20"/>
              </w:rPr>
              <w:t>25</w:t>
            </w:r>
          </w:p>
        </w:tc>
      </w:tr>
      <w:tr w:rsidR="00D62001" w:rsidRPr="009636F9" w14:paraId="7AD762E2" w14:textId="77777777" w:rsidTr="00C648B4">
        <w:trPr>
          <w:trHeight w:val="288"/>
        </w:trPr>
        <w:tc>
          <w:tcPr>
            <w:tcW w:w="2643" w:type="dxa"/>
            <w:tcBorders>
              <w:top w:val="single" w:sz="4" w:space="0" w:color="000000"/>
              <w:left w:val="single" w:sz="4" w:space="0" w:color="000000"/>
              <w:bottom w:val="single" w:sz="4" w:space="0" w:color="000000"/>
              <w:right w:val="single" w:sz="4" w:space="0" w:color="000000"/>
            </w:tcBorders>
            <w:vAlign w:val="center"/>
          </w:tcPr>
          <w:p w14:paraId="03B67D7B" w14:textId="77777777" w:rsidR="00D62001" w:rsidRPr="00C648B4" w:rsidRDefault="00D62001" w:rsidP="00C648B4">
            <w:pPr>
              <w:jc w:val="center"/>
              <w:rPr>
                <w:rFonts w:eastAsia="Arial Narrow"/>
                <w:b/>
                <w:sz w:val="20"/>
                <w:szCs w:val="20"/>
              </w:rPr>
            </w:pPr>
            <w:r w:rsidRPr="00C648B4">
              <w:rPr>
                <w:b/>
                <w:sz w:val="20"/>
                <w:szCs w:val="20"/>
              </w:rPr>
              <w:t>Water supply</w:t>
            </w:r>
            <w:r w:rsidRPr="00C648B4">
              <w:rPr>
                <w:b/>
                <w:spacing w:val="-12"/>
                <w:sz w:val="20"/>
                <w:szCs w:val="20"/>
              </w:rPr>
              <w:t xml:space="preserve"> </w:t>
            </w:r>
            <w:r w:rsidRPr="00C648B4">
              <w:rPr>
                <w:b/>
                <w:sz w:val="20"/>
                <w:szCs w:val="20"/>
              </w:rPr>
              <w:t>intake</w:t>
            </w:r>
          </w:p>
        </w:tc>
        <w:tc>
          <w:tcPr>
            <w:tcW w:w="2631" w:type="dxa"/>
            <w:tcBorders>
              <w:top w:val="single" w:sz="4" w:space="0" w:color="000000"/>
              <w:left w:val="single" w:sz="4" w:space="0" w:color="000000"/>
              <w:bottom w:val="single" w:sz="4" w:space="0" w:color="000000"/>
              <w:right w:val="single" w:sz="4" w:space="0" w:color="000000"/>
            </w:tcBorders>
            <w:vAlign w:val="center"/>
          </w:tcPr>
          <w:p w14:paraId="0AF88372" w14:textId="77777777" w:rsidR="00D62001" w:rsidRPr="009636F9" w:rsidRDefault="00D62001" w:rsidP="00C648B4">
            <w:pPr>
              <w:jc w:val="center"/>
              <w:rPr>
                <w:rFonts w:eastAsia="Arial Narrow"/>
                <w:sz w:val="20"/>
                <w:szCs w:val="20"/>
              </w:rPr>
            </w:pPr>
            <w:r w:rsidRPr="009636F9">
              <w:rPr>
                <w:sz w:val="20"/>
                <w:szCs w:val="20"/>
              </w:rPr>
              <w:t>50, 10,</w:t>
            </w:r>
            <w:r w:rsidRPr="009636F9">
              <w:rPr>
                <w:spacing w:val="-3"/>
                <w:sz w:val="20"/>
                <w:szCs w:val="20"/>
              </w:rPr>
              <w:t xml:space="preserve"> </w:t>
            </w:r>
            <w:r w:rsidRPr="009636F9">
              <w:rPr>
                <w:sz w:val="20"/>
                <w:szCs w:val="20"/>
              </w:rPr>
              <w:t>1</w:t>
            </w:r>
          </w:p>
        </w:tc>
      </w:tr>
      <w:tr w:rsidR="00D62001" w:rsidRPr="009636F9" w14:paraId="3C2A82E8" w14:textId="77777777" w:rsidTr="00C648B4">
        <w:trPr>
          <w:trHeight w:val="288"/>
        </w:trPr>
        <w:tc>
          <w:tcPr>
            <w:tcW w:w="2643" w:type="dxa"/>
            <w:tcBorders>
              <w:top w:val="single" w:sz="4" w:space="0" w:color="000000"/>
              <w:left w:val="single" w:sz="4" w:space="0" w:color="000000"/>
              <w:bottom w:val="single" w:sz="4" w:space="0" w:color="000000"/>
              <w:right w:val="single" w:sz="4" w:space="0" w:color="000000"/>
            </w:tcBorders>
            <w:vAlign w:val="center"/>
          </w:tcPr>
          <w:p w14:paraId="33F97A54" w14:textId="77777777" w:rsidR="00D62001" w:rsidRPr="00C648B4" w:rsidRDefault="00D62001" w:rsidP="00C648B4">
            <w:pPr>
              <w:jc w:val="center"/>
              <w:rPr>
                <w:rFonts w:eastAsia="Arial Narrow"/>
                <w:b/>
                <w:sz w:val="20"/>
                <w:szCs w:val="20"/>
              </w:rPr>
            </w:pPr>
            <w:r w:rsidRPr="00C648B4">
              <w:rPr>
                <w:b/>
                <w:sz w:val="20"/>
                <w:szCs w:val="20"/>
              </w:rPr>
              <w:t>Natural bathing</w:t>
            </w:r>
            <w:r w:rsidRPr="00C648B4">
              <w:rPr>
                <w:b/>
                <w:spacing w:val="-11"/>
                <w:sz w:val="20"/>
                <w:szCs w:val="20"/>
              </w:rPr>
              <w:t xml:space="preserve"> </w:t>
            </w:r>
            <w:r w:rsidRPr="00C648B4">
              <w:rPr>
                <w:b/>
                <w:sz w:val="20"/>
                <w:szCs w:val="20"/>
              </w:rPr>
              <w:t>waters</w:t>
            </w:r>
          </w:p>
        </w:tc>
        <w:tc>
          <w:tcPr>
            <w:tcW w:w="2631" w:type="dxa"/>
            <w:tcBorders>
              <w:top w:val="single" w:sz="4" w:space="0" w:color="000000"/>
              <w:left w:val="single" w:sz="4" w:space="0" w:color="000000"/>
              <w:bottom w:val="single" w:sz="4" w:space="0" w:color="000000"/>
              <w:right w:val="single" w:sz="4" w:space="0" w:color="000000"/>
            </w:tcBorders>
            <w:vAlign w:val="center"/>
          </w:tcPr>
          <w:p w14:paraId="04D6B6AB" w14:textId="77777777" w:rsidR="00D62001" w:rsidRPr="009636F9" w:rsidRDefault="00D62001" w:rsidP="00C648B4">
            <w:pPr>
              <w:jc w:val="center"/>
              <w:rPr>
                <w:rFonts w:eastAsia="Arial Narrow"/>
                <w:sz w:val="20"/>
                <w:szCs w:val="20"/>
              </w:rPr>
            </w:pPr>
            <w:r w:rsidRPr="009636F9">
              <w:rPr>
                <w:sz w:val="20"/>
                <w:szCs w:val="20"/>
              </w:rPr>
              <w:t>50, 10,</w:t>
            </w:r>
            <w:r w:rsidRPr="009636F9">
              <w:rPr>
                <w:spacing w:val="-3"/>
                <w:sz w:val="20"/>
                <w:szCs w:val="20"/>
              </w:rPr>
              <w:t xml:space="preserve"> </w:t>
            </w:r>
            <w:r w:rsidRPr="009636F9">
              <w:rPr>
                <w:sz w:val="20"/>
                <w:szCs w:val="20"/>
              </w:rPr>
              <w:t>1</w:t>
            </w:r>
          </w:p>
        </w:tc>
      </w:tr>
      <w:tr w:rsidR="00611ADB" w:rsidRPr="009636F9" w14:paraId="3715FAAA" w14:textId="77777777" w:rsidTr="00C648B4">
        <w:trPr>
          <w:trHeight w:val="288"/>
        </w:trPr>
        <w:tc>
          <w:tcPr>
            <w:tcW w:w="2643" w:type="dxa"/>
            <w:tcBorders>
              <w:top w:val="single" w:sz="4" w:space="0" w:color="000000"/>
              <w:left w:val="single" w:sz="4" w:space="0" w:color="000000"/>
              <w:bottom w:val="single" w:sz="4" w:space="0" w:color="000000"/>
              <w:right w:val="single" w:sz="4" w:space="0" w:color="000000"/>
            </w:tcBorders>
            <w:vAlign w:val="center"/>
          </w:tcPr>
          <w:p w14:paraId="218A359B" w14:textId="2205B58E" w:rsidR="00611ADB" w:rsidRPr="00C648B4" w:rsidRDefault="002B0A40" w:rsidP="00C648B4">
            <w:pPr>
              <w:jc w:val="center"/>
              <w:rPr>
                <w:b/>
                <w:sz w:val="20"/>
                <w:szCs w:val="20"/>
              </w:rPr>
            </w:pPr>
            <w:r w:rsidRPr="00C648B4">
              <w:rPr>
                <w:b/>
                <w:sz w:val="20"/>
                <w:szCs w:val="20"/>
              </w:rPr>
              <w:t>Sewage treatment</w:t>
            </w:r>
            <w:r w:rsidRPr="00C648B4">
              <w:rPr>
                <w:b/>
                <w:spacing w:val="-10"/>
                <w:sz w:val="20"/>
                <w:szCs w:val="20"/>
              </w:rPr>
              <w:t xml:space="preserve"> </w:t>
            </w:r>
            <w:r w:rsidRPr="00C648B4">
              <w:rPr>
                <w:b/>
                <w:sz w:val="20"/>
                <w:szCs w:val="20"/>
              </w:rPr>
              <w:t>plant</w:t>
            </w:r>
          </w:p>
        </w:tc>
        <w:tc>
          <w:tcPr>
            <w:tcW w:w="2631" w:type="dxa"/>
            <w:tcBorders>
              <w:top w:val="single" w:sz="4" w:space="0" w:color="000000"/>
              <w:left w:val="single" w:sz="4" w:space="0" w:color="000000"/>
              <w:bottom w:val="single" w:sz="4" w:space="0" w:color="000000"/>
              <w:right w:val="single" w:sz="4" w:space="0" w:color="000000"/>
            </w:tcBorders>
            <w:vAlign w:val="center"/>
          </w:tcPr>
          <w:p w14:paraId="4E3735C1" w14:textId="23FC79FB" w:rsidR="00611ADB" w:rsidRPr="009636F9" w:rsidRDefault="002B0A40" w:rsidP="00C648B4">
            <w:pPr>
              <w:jc w:val="center"/>
              <w:rPr>
                <w:sz w:val="20"/>
                <w:szCs w:val="20"/>
              </w:rPr>
            </w:pPr>
            <w:r w:rsidRPr="009636F9">
              <w:rPr>
                <w:sz w:val="20"/>
                <w:szCs w:val="20"/>
              </w:rPr>
              <w:t>10, 1,</w:t>
            </w:r>
            <w:r w:rsidRPr="009636F9">
              <w:rPr>
                <w:spacing w:val="-3"/>
                <w:sz w:val="20"/>
                <w:szCs w:val="20"/>
              </w:rPr>
              <w:t xml:space="preserve"> </w:t>
            </w:r>
            <w:r w:rsidRPr="009636F9">
              <w:rPr>
                <w:sz w:val="20"/>
                <w:szCs w:val="20"/>
              </w:rPr>
              <w:t>0.1</w:t>
            </w:r>
          </w:p>
        </w:tc>
      </w:tr>
      <w:tr w:rsidR="00611ADB" w:rsidRPr="009636F9" w14:paraId="5630B83D" w14:textId="77777777" w:rsidTr="00C648B4">
        <w:trPr>
          <w:trHeight w:val="288"/>
        </w:trPr>
        <w:tc>
          <w:tcPr>
            <w:tcW w:w="2643" w:type="dxa"/>
            <w:tcBorders>
              <w:top w:val="single" w:sz="4" w:space="0" w:color="000000"/>
              <w:left w:val="single" w:sz="4" w:space="0" w:color="000000"/>
              <w:bottom w:val="single" w:sz="4" w:space="0" w:color="000000"/>
              <w:right w:val="single" w:sz="4" w:space="0" w:color="000000"/>
            </w:tcBorders>
            <w:vAlign w:val="center"/>
          </w:tcPr>
          <w:p w14:paraId="2D429D1D" w14:textId="36F94E0D" w:rsidR="00611ADB" w:rsidRPr="00C648B4" w:rsidRDefault="002B0A40" w:rsidP="00C648B4">
            <w:pPr>
              <w:jc w:val="center"/>
              <w:rPr>
                <w:b/>
                <w:sz w:val="20"/>
                <w:szCs w:val="20"/>
              </w:rPr>
            </w:pPr>
            <w:r w:rsidRPr="00C648B4">
              <w:rPr>
                <w:b/>
                <w:sz w:val="20"/>
                <w:szCs w:val="20"/>
              </w:rPr>
              <w:t>Farm ponds,</w:t>
            </w:r>
            <w:r w:rsidRPr="00C648B4">
              <w:rPr>
                <w:b/>
                <w:spacing w:val="-8"/>
                <w:sz w:val="20"/>
                <w:szCs w:val="20"/>
              </w:rPr>
              <w:t xml:space="preserve"> </w:t>
            </w:r>
            <w:r w:rsidRPr="00C648B4">
              <w:rPr>
                <w:b/>
                <w:sz w:val="20"/>
                <w:szCs w:val="20"/>
              </w:rPr>
              <w:t>rivers</w:t>
            </w:r>
          </w:p>
        </w:tc>
        <w:tc>
          <w:tcPr>
            <w:tcW w:w="2631" w:type="dxa"/>
            <w:tcBorders>
              <w:top w:val="single" w:sz="4" w:space="0" w:color="000000"/>
              <w:left w:val="single" w:sz="4" w:space="0" w:color="000000"/>
              <w:bottom w:val="single" w:sz="4" w:space="0" w:color="000000"/>
              <w:right w:val="single" w:sz="4" w:space="0" w:color="000000"/>
            </w:tcBorders>
            <w:vAlign w:val="center"/>
          </w:tcPr>
          <w:p w14:paraId="6F922F62" w14:textId="66DDFBD7" w:rsidR="00611ADB" w:rsidRPr="009636F9" w:rsidRDefault="002B0A40" w:rsidP="00C648B4">
            <w:pPr>
              <w:jc w:val="center"/>
              <w:rPr>
                <w:sz w:val="20"/>
                <w:szCs w:val="20"/>
              </w:rPr>
            </w:pPr>
            <w:r w:rsidRPr="009636F9">
              <w:rPr>
                <w:sz w:val="20"/>
                <w:szCs w:val="20"/>
              </w:rPr>
              <w:t>1, 0.1,</w:t>
            </w:r>
            <w:r w:rsidRPr="009636F9">
              <w:rPr>
                <w:spacing w:val="-3"/>
                <w:sz w:val="20"/>
                <w:szCs w:val="20"/>
              </w:rPr>
              <w:t xml:space="preserve"> </w:t>
            </w:r>
            <w:r w:rsidRPr="009636F9">
              <w:rPr>
                <w:sz w:val="20"/>
                <w:szCs w:val="20"/>
              </w:rPr>
              <w:t>0.01</w:t>
            </w:r>
          </w:p>
        </w:tc>
      </w:tr>
      <w:tr w:rsidR="002B0A40" w:rsidRPr="009636F9" w14:paraId="5A826AA5" w14:textId="77777777" w:rsidTr="00C648B4">
        <w:trPr>
          <w:trHeight w:val="288"/>
        </w:trPr>
        <w:tc>
          <w:tcPr>
            <w:tcW w:w="2643" w:type="dxa"/>
            <w:tcBorders>
              <w:top w:val="single" w:sz="4" w:space="0" w:color="000000"/>
              <w:left w:val="single" w:sz="4" w:space="0" w:color="000000"/>
              <w:bottom w:val="single" w:sz="4" w:space="0" w:color="000000"/>
              <w:right w:val="single" w:sz="4" w:space="0" w:color="000000"/>
            </w:tcBorders>
            <w:vAlign w:val="center"/>
          </w:tcPr>
          <w:p w14:paraId="60A0A0D0" w14:textId="0DA444F7" w:rsidR="002B0A40" w:rsidRPr="00C648B4" w:rsidRDefault="002B0A40" w:rsidP="00C648B4">
            <w:pPr>
              <w:jc w:val="center"/>
              <w:rPr>
                <w:b/>
                <w:sz w:val="20"/>
                <w:szCs w:val="20"/>
              </w:rPr>
            </w:pPr>
            <w:r w:rsidRPr="00C648B4">
              <w:rPr>
                <w:b/>
                <w:sz w:val="20"/>
                <w:szCs w:val="20"/>
              </w:rPr>
              <w:t>Stormwater</w:t>
            </w:r>
            <w:r w:rsidRPr="00C648B4">
              <w:rPr>
                <w:b/>
                <w:spacing w:val="-8"/>
                <w:sz w:val="20"/>
                <w:szCs w:val="20"/>
              </w:rPr>
              <w:t xml:space="preserve"> </w:t>
            </w:r>
            <w:r w:rsidRPr="00C648B4">
              <w:rPr>
                <w:b/>
                <w:sz w:val="20"/>
                <w:szCs w:val="20"/>
              </w:rPr>
              <w:t>runoff</w:t>
            </w:r>
          </w:p>
        </w:tc>
        <w:tc>
          <w:tcPr>
            <w:tcW w:w="2631" w:type="dxa"/>
            <w:tcBorders>
              <w:top w:val="single" w:sz="4" w:space="0" w:color="000000"/>
              <w:left w:val="single" w:sz="4" w:space="0" w:color="000000"/>
              <w:bottom w:val="single" w:sz="4" w:space="0" w:color="000000"/>
              <w:right w:val="single" w:sz="4" w:space="0" w:color="000000"/>
            </w:tcBorders>
            <w:vAlign w:val="center"/>
          </w:tcPr>
          <w:p w14:paraId="0D463C42" w14:textId="66A5D29C" w:rsidR="002B0A40" w:rsidRPr="009636F9" w:rsidRDefault="002B0A40" w:rsidP="00C648B4">
            <w:pPr>
              <w:jc w:val="center"/>
              <w:rPr>
                <w:sz w:val="20"/>
                <w:szCs w:val="20"/>
              </w:rPr>
            </w:pPr>
            <w:r w:rsidRPr="009636F9">
              <w:rPr>
                <w:sz w:val="20"/>
                <w:szCs w:val="20"/>
              </w:rPr>
              <w:t>1, 0.1,</w:t>
            </w:r>
            <w:r w:rsidRPr="009636F9">
              <w:rPr>
                <w:spacing w:val="-3"/>
                <w:sz w:val="20"/>
                <w:szCs w:val="20"/>
              </w:rPr>
              <w:t xml:space="preserve"> </w:t>
            </w:r>
            <w:r w:rsidRPr="009636F9">
              <w:rPr>
                <w:sz w:val="20"/>
                <w:szCs w:val="20"/>
              </w:rPr>
              <w:t>0.01</w:t>
            </w:r>
          </w:p>
        </w:tc>
      </w:tr>
      <w:tr w:rsidR="002B0A40" w:rsidRPr="009636F9" w14:paraId="1C4C4E6B" w14:textId="77777777" w:rsidTr="00C648B4">
        <w:trPr>
          <w:trHeight w:val="288"/>
        </w:trPr>
        <w:tc>
          <w:tcPr>
            <w:tcW w:w="2643" w:type="dxa"/>
            <w:tcBorders>
              <w:top w:val="single" w:sz="4" w:space="0" w:color="000000"/>
              <w:left w:val="single" w:sz="4" w:space="0" w:color="000000"/>
              <w:bottom w:val="single" w:sz="4" w:space="0" w:color="000000"/>
              <w:right w:val="single" w:sz="4" w:space="0" w:color="000000"/>
            </w:tcBorders>
            <w:vAlign w:val="center"/>
          </w:tcPr>
          <w:p w14:paraId="1DA5E055" w14:textId="2B090E33" w:rsidR="002B0A40" w:rsidRPr="00C648B4" w:rsidRDefault="002B0A40" w:rsidP="00C648B4">
            <w:pPr>
              <w:jc w:val="center"/>
              <w:rPr>
                <w:b/>
                <w:sz w:val="20"/>
                <w:szCs w:val="20"/>
              </w:rPr>
            </w:pPr>
            <w:r w:rsidRPr="00C648B4">
              <w:rPr>
                <w:b/>
                <w:sz w:val="20"/>
                <w:szCs w:val="20"/>
              </w:rPr>
              <w:t>Raw municipal</w:t>
            </w:r>
            <w:r w:rsidRPr="00C648B4">
              <w:rPr>
                <w:b/>
                <w:spacing w:val="-12"/>
                <w:sz w:val="20"/>
                <w:szCs w:val="20"/>
              </w:rPr>
              <w:t xml:space="preserve"> </w:t>
            </w:r>
            <w:r w:rsidRPr="00C648B4">
              <w:rPr>
                <w:b/>
                <w:sz w:val="20"/>
                <w:szCs w:val="20"/>
              </w:rPr>
              <w:t>sewage</w:t>
            </w:r>
          </w:p>
        </w:tc>
        <w:tc>
          <w:tcPr>
            <w:tcW w:w="2631" w:type="dxa"/>
            <w:tcBorders>
              <w:top w:val="single" w:sz="4" w:space="0" w:color="000000"/>
              <w:left w:val="single" w:sz="4" w:space="0" w:color="000000"/>
              <w:bottom w:val="single" w:sz="4" w:space="0" w:color="000000"/>
              <w:right w:val="single" w:sz="4" w:space="0" w:color="000000"/>
            </w:tcBorders>
            <w:vAlign w:val="center"/>
          </w:tcPr>
          <w:p w14:paraId="7F9BEFD2" w14:textId="4002E807" w:rsidR="002B0A40" w:rsidRPr="009636F9" w:rsidRDefault="002B0A40" w:rsidP="00C648B4">
            <w:pPr>
              <w:jc w:val="center"/>
              <w:rPr>
                <w:sz w:val="20"/>
                <w:szCs w:val="20"/>
              </w:rPr>
            </w:pPr>
            <w:r w:rsidRPr="009636F9">
              <w:rPr>
                <w:sz w:val="20"/>
                <w:szCs w:val="20"/>
              </w:rPr>
              <w:t>0.1, 0.01,</w:t>
            </w:r>
            <w:r w:rsidRPr="009636F9">
              <w:rPr>
                <w:spacing w:val="-5"/>
                <w:sz w:val="20"/>
                <w:szCs w:val="20"/>
              </w:rPr>
              <w:t xml:space="preserve"> </w:t>
            </w:r>
            <w:r w:rsidRPr="009636F9">
              <w:rPr>
                <w:sz w:val="20"/>
                <w:szCs w:val="20"/>
              </w:rPr>
              <w:t>0.001</w:t>
            </w:r>
          </w:p>
        </w:tc>
      </w:tr>
      <w:tr w:rsidR="002B0A40" w:rsidRPr="009636F9" w14:paraId="0A4C3EB2" w14:textId="77777777" w:rsidTr="00C648B4">
        <w:trPr>
          <w:trHeight w:val="288"/>
        </w:trPr>
        <w:tc>
          <w:tcPr>
            <w:tcW w:w="2643" w:type="dxa"/>
            <w:tcBorders>
              <w:top w:val="single" w:sz="4" w:space="0" w:color="000000"/>
              <w:left w:val="single" w:sz="4" w:space="0" w:color="000000"/>
              <w:bottom w:val="single" w:sz="4" w:space="0" w:color="000000"/>
              <w:right w:val="single" w:sz="4" w:space="0" w:color="000000"/>
            </w:tcBorders>
            <w:vAlign w:val="center"/>
          </w:tcPr>
          <w:p w14:paraId="71AB49DF" w14:textId="60BE3BC1" w:rsidR="002B0A40" w:rsidRPr="00C648B4" w:rsidRDefault="002B0A40" w:rsidP="00C648B4">
            <w:pPr>
              <w:jc w:val="center"/>
              <w:rPr>
                <w:b/>
                <w:sz w:val="20"/>
                <w:szCs w:val="20"/>
              </w:rPr>
            </w:pPr>
            <w:r w:rsidRPr="00C648B4">
              <w:rPr>
                <w:b/>
                <w:sz w:val="20"/>
                <w:szCs w:val="20"/>
              </w:rPr>
              <w:t>Feedlot</w:t>
            </w:r>
            <w:r w:rsidRPr="00C648B4">
              <w:rPr>
                <w:b/>
                <w:spacing w:val="-4"/>
                <w:sz w:val="20"/>
                <w:szCs w:val="20"/>
              </w:rPr>
              <w:t xml:space="preserve"> </w:t>
            </w:r>
            <w:r w:rsidRPr="00C648B4">
              <w:rPr>
                <w:b/>
                <w:sz w:val="20"/>
                <w:szCs w:val="20"/>
              </w:rPr>
              <w:t>runoff</w:t>
            </w:r>
          </w:p>
        </w:tc>
        <w:tc>
          <w:tcPr>
            <w:tcW w:w="2631" w:type="dxa"/>
            <w:tcBorders>
              <w:top w:val="single" w:sz="4" w:space="0" w:color="000000"/>
              <w:left w:val="single" w:sz="4" w:space="0" w:color="000000"/>
              <w:bottom w:val="single" w:sz="4" w:space="0" w:color="000000"/>
              <w:right w:val="single" w:sz="4" w:space="0" w:color="000000"/>
            </w:tcBorders>
            <w:vAlign w:val="center"/>
          </w:tcPr>
          <w:p w14:paraId="533DF0D0" w14:textId="6BC01B8C" w:rsidR="002B0A40" w:rsidRPr="009636F9" w:rsidRDefault="002B0A40" w:rsidP="00C648B4">
            <w:pPr>
              <w:jc w:val="center"/>
              <w:rPr>
                <w:sz w:val="20"/>
                <w:szCs w:val="20"/>
              </w:rPr>
            </w:pPr>
            <w:r w:rsidRPr="009636F9">
              <w:rPr>
                <w:sz w:val="20"/>
                <w:szCs w:val="20"/>
              </w:rPr>
              <w:t>0.1, 0.01,</w:t>
            </w:r>
            <w:r w:rsidRPr="009636F9">
              <w:rPr>
                <w:spacing w:val="-5"/>
                <w:sz w:val="20"/>
                <w:szCs w:val="20"/>
              </w:rPr>
              <w:t xml:space="preserve"> </w:t>
            </w:r>
            <w:r w:rsidRPr="009636F9">
              <w:rPr>
                <w:sz w:val="20"/>
                <w:szCs w:val="20"/>
              </w:rPr>
              <w:t>0.001</w:t>
            </w:r>
          </w:p>
        </w:tc>
      </w:tr>
      <w:tr w:rsidR="002B0A40" w:rsidRPr="009636F9" w14:paraId="61AB71C2" w14:textId="77777777" w:rsidTr="00C648B4">
        <w:trPr>
          <w:trHeight w:val="288"/>
        </w:trPr>
        <w:tc>
          <w:tcPr>
            <w:tcW w:w="2643" w:type="dxa"/>
            <w:tcBorders>
              <w:top w:val="single" w:sz="4" w:space="0" w:color="000000"/>
              <w:left w:val="single" w:sz="4" w:space="0" w:color="000000"/>
              <w:bottom w:val="single" w:sz="4" w:space="0" w:color="000000"/>
              <w:right w:val="single" w:sz="4" w:space="0" w:color="000000"/>
            </w:tcBorders>
            <w:vAlign w:val="center"/>
          </w:tcPr>
          <w:p w14:paraId="043E97C2" w14:textId="0B576014" w:rsidR="002B0A40" w:rsidRPr="00C648B4" w:rsidRDefault="002B0A40" w:rsidP="00C648B4">
            <w:pPr>
              <w:jc w:val="center"/>
              <w:rPr>
                <w:b/>
                <w:sz w:val="20"/>
                <w:szCs w:val="20"/>
              </w:rPr>
            </w:pPr>
            <w:r w:rsidRPr="00C648B4">
              <w:rPr>
                <w:b/>
                <w:sz w:val="20"/>
                <w:szCs w:val="20"/>
              </w:rPr>
              <w:t>Sewage</w:t>
            </w:r>
            <w:r w:rsidRPr="00C648B4">
              <w:rPr>
                <w:b/>
                <w:spacing w:val="-9"/>
                <w:sz w:val="20"/>
                <w:szCs w:val="20"/>
              </w:rPr>
              <w:t xml:space="preserve"> </w:t>
            </w:r>
            <w:r w:rsidRPr="00C648B4">
              <w:rPr>
                <w:b/>
                <w:sz w:val="20"/>
                <w:szCs w:val="20"/>
              </w:rPr>
              <w:t>sludge</w:t>
            </w:r>
          </w:p>
        </w:tc>
        <w:tc>
          <w:tcPr>
            <w:tcW w:w="2631" w:type="dxa"/>
            <w:tcBorders>
              <w:top w:val="single" w:sz="4" w:space="0" w:color="000000"/>
              <w:left w:val="single" w:sz="4" w:space="0" w:color="000000"/>
              <w:bottom w:val="single" w:sz="4" w:space="0" w:color="000000"/>
              <w:right w:val="single" w:sz="4" w:space="0" w:color="000000"/>
            </w:tcBorders>
            <w:vAlign w:val="center"/>
          </w:tcPr>
          <w:p w14:paraId="7050AA8A" w14:textId="5F588C21" w:rsidR="002B0A40" w:rsidRPr="009636F9" w:rsidRDefault="002B0A40" w:rsidP="00C648B4">
            <w:pPr>
              <w:jc w:val="center"/>
              <w:rPr>
                <w:sz w:val="20"/>
                <w:szCs w:val="20"/>
              </w:rPr>
            </w:pPr>
            <w:r w:rsidRPr="009636F9">
              <w:rPr>
                <w:sz w:val="20"/>
                <w:szCs w:val="20"/>
              </w:rPr>
              <w:t>0.01, 0.001,</w:t>
            </w:r>
            <w:r w:rsidRPr="009636F9">
              <w:rPr>
                <w:spacing w:val="-6"/>
                <w:sz w:val="20"/>
                <w:szCs w:val="20"/>
              </w:rPr>
              <w:t xml:space="preserve"> </w:t>
            </w:r>
            <w:r w:rsidRPr="009636F9">
              <w:rPr>
                <w:sz w:val="20"/>
                <w:szCs w:val="20"/>
              </w:rPr>
              <w:t>0.0001</w:t>
            </w:r>
          </w:p>
        </w:tc>
      </w:tr>
    </w:tbl>
    <w:p w14:paraId="7FDDF562" w14:textId="719B4B39" w:rsidR="00D62001" w:rsidRDefault="00D62001" w:rsidP="009636F9">
      <w:pPr>
        <w:rPr>
          <w:rFonts w:eastAsia="Arial Narrow"/>
          <w:sz w:val="20"/>
          <w:szCs w:val="20"/>
        </w:rPr>
      </w:pPr>
    </w:p>
    <w:p w14:paraId="011BACB0" w14:textId="77777777" w:rsidR="00D62001" w:rsidRPr="009636F9" w:rsidRDefault="00D62001" w:rsidP="009636F9">
      <w:pPr>
        <w:rPr>
          <w:rFonts w:eastAsia="Arial Narrow"/>
          <w:sz w:val="20"/>
          <w:szCs w:val="20"/>
        </w:rPr>
      </w:pPr>
      <w:r w:rsidRPr="009636F9">
        <w:rPr>
          <w:sz w:val="20"/>
          <w:szCs w:val="20"/>
        </w:rPr>
        <w:t>QUALITY CONTROL</w:t>
      </w:r>
      <w:r w:rsidRPr="009636F9">
        <w:rPr>
          <w:spacing w:val="-9"/>
          <w:sz w:val="20"/>
          <w:szCs w:val="20"/>
        </w:rPr>
        <w:t xml:space="preserve"> </w:t>
      </w:r>
      <w:r w:rsidRPr="009636F9">
        <w:rPr>
          <w:sz w:val="20"/>
          <w:szCs w:val="20"/>
        </w:rPr>
        <w:t>BLANKS</w:t>
      </w:r>
    </w:p>
    <w:p w14:paraId="1DBC87A0" w14:textId="77777777" w:rsidR="00D62001" w:rsidRPr="009636F9" w:rsidRDefault="00D62001" w:rsidP="009636F9">
      <w:pPr>
        <w:rPr>
          <w:sz w:val="20"/>
          <w:szCs w:val="20"/>
        </w:rPr>
      </w:pPr>
      <w:r w:rsidRPr="009636F9">
        <w:rPr>
          <w:sz w:val="20"/>
          <w:szCs w:val="20"/>
        </w:rPr>
        <w:t>The number and types of blanks to be run shall follow method requirements with these</w:t>
      </w:r>
      <w:r w:rsidRPr="009636F9">
        <w:rPr>
          <w:spacing w:val="-34"/>
          <w:sz w:val="20"/>
          <w:szCs w:val="20"/>
        </w:rPr>
        <w:t xml:space="preserve"> </w:t>
      </w:r>
      <w:r w:rsidRPr="009636F9">
        <w:rPr>
          <w:sz w:val="20"/>
          <w:szCs w:val="20"/>
        </w:rPr>
        <w:t>modifications:</w:t>
      </w:r>
    </w:p>
    <w:p w14:paraId="64ABB4A1" w14:textId="77777777" w:rsidR="00D62001" w:rsidRPr="009636F9" w:rsidRDefault="00D62001" w:rsidP="009636F9">
      <w:pPr>
        <w:rPr>
          <w:rFonts w:eastAsia="Arial Narrow"/>
          <w:sz w:val="20"/>
          <w:szCs w:val="20"/>
        </w:rPr>
      </w:pPr>
      <w:r w:rsidRPr="009636F9">
        <w:rPr>
          <w:sz w:val="20"/>
          <w:szCs w:val="20"/>
        </w:rPr>
        <w:t>If the membrane filter technique is used, the sample set(s) shall be associated with a beginning and ending filtration blank processed within a time period not to exceed 30 minutes. The environmental field samples shall be filtered after the beginning blank and before the ending</w:t>
      </w:r>
      <w:r w:rsidRPr="009636F9">
        <w:rPr>
          <w:spacing w:val="-24"/>
          <w:sz w:val="20"/>
          <w:szCs w:val="20"/>
        </w:rPr>
        <w:t xml:space="preserve"> </w:t>
      </w:r>
      <w:r w:rsidRPr="009636F9">
        <w:rPr>
          <w:sz w:val="20"/>
          <w:szCs w:val="20"/>
        </w:rPr>
        <w:t>blank.</w:t>
      </w:r>
    </w:p>
    <w:p w14:paraId="2A3D6FF9" w14:textId="77777777" w:rsidR="00D62001" w:rsidRPr="009636F9" w:rsidRDefault="00D62001" w:rsidP="009636F9">
      <w:pPr>
        <w:rPr>
          <w:rFonts w:eastAsia="Arial Narrow"/>
          <w:sz w:val="20"/>
          <w:szCs w:val="20"/>
        </w:rPr>
      </w:pPr>
      <w:r w:rsidRPr="009636F9">
        <w:rPr>
          <w:sz w:val="20"/>
          <w:szCs w:val="20"/>
        </w:rPr>
        <w:t>If filtration funnels are not sanitized by U light between samples, additional sterility blanks shall be filtered after every 10 samples processed within the 30-minute</w:t>
      </w:r>
      <w:r w:rsidRPr="009636F9">
        <w:rPr>
          <w:spacing w:val="-20"/>
          <w:sz w:val="20"/>
          <w:szCs w:val="20"/>
        </w:rPr>
        <w:t xml:space="preserve"> </w:t>
      </w:r>
      <w:r w:rsidRPr="009636F9">
        <w:rPr>
          <w:sz w:val="20"/>
          <w:szCs w:val="20"/>
        </w:rPr>
        <w:t>set</w:t>
      </w:r>
    </w:p>
    <w:p w14:paraId="11FD7FC6" w14:textId="67DCCA6B" w:rsidR="00D62001" w:rsidRPr="009636F9" w:rsidRDefault="00D62001" w:rsidP="009636F9">
      <w:pPr>
        <w:rPr>
          <w:rFonts w:eastAsia="Arial Narrow"/>
          <w:sz w:val="20"/>
          <w:szCs w:val="20"/>
        </w:rPr>
      </w:pPr>
      <w:r w:rsidRPr="009636F9">
        <w:rPr>
          <w:rFonts w:eastAsia="Arial Narrow"/>
          <w:sz w:val="20"/>
          <w:szCs w:val="20"/>
        </w:rPr>
        <w:t>The results of any blank must be &lt; 1 CFU/100 mL or the associated sample results must be reported with the appropriate qualifier from Chapter 62-160, F.A.C. (</w:t>
      </w:r>
      <w:r w:rsidR="00B101E5">
        <w:rPr>
          <w:rFonts w:eastAsia="Arial Narrow"/>
          <w:sz w:val="20"/>
          <w:szCs w:val="20"/>
        </w:rPr>
        <w:t>"</w:t>
      </w:r>
      <w:r w:rsidRPr="009636F9">
        <w:rPr>
          <w:rFonts w:eastAsia="Arial Narrow"/>
          <w:sz w:val="20"/>
          <w:szCs w:val="20"/>
        </w:rPr>
        <w:t>V</w:t>
      </w:r>
      <w:r w:rsidR="00B101E5">
        <w:rPr>
          <w:rFonts w:eastAsia="Arial Narrow"/>
          <w:sz w:val="20"/>
          <w:szCs w:val="20"/>
        </w:rPr>
        <w:t>"</w:t>
      </w:r>
      <w:r w:rsidRPr="009636F9">
        <w:rPr>
          <w:rFonts w:eastAsia="Arial Narrow"/>
          <w:sz w:val="20"/>
          <w:szCs w:val="20"/>
        </w:rPr>
        <w:t xml:space="preserve"> for filtration blanks and </w:t>
      </w:r>
      <w:r w:rsidR="00B101E5">
        <w:rPr>
          <w:rFonts w:eastAsia="Arial Narrow"/>
          <w:sz w:val="20"/>
          <w:szCs w:val="20"/>
        </w:rPr>
        <w:t>"</w:t>
      </w:r>
      <w:r w:rsidRPr="009636F9">
        <w:rPr>
          <w:rFonts w:eastAsia="Arial Narrow"/>
          <w:sz w:val="20"/>
          <w:szCs w:val="20"/>
        </w:rPr>
        <w:t>J</w:t>
      </w:r>
      <w:r w:rsidR="00B101E5">
        <w:rPr>
          <w:rFonts w:eastAsia="Arial Narrow"/>
          <w:sz w:val="20"/>
          <w:szCs w:val="20"/>
        </w:rPr>
        <w:t>"</w:t>
      </w:r>
      <w:r w:rsidRPr="009636F9">
        <w:rPr>
          <w:rFonts w:eastAsia="Arial Narrow"/>
          <w:sz w:val="20"/>
          <w:szCs w:val="20"/>
        </w:rPr>
        <w:t xml:space="preserve"> for field-generated blanks).</w:t>
      </w:r>
    </w:p>
    <w:p w14:paraId="451B7A03" w14:textId="77777777" w:rsidR="00D62001" w:rsidRPr="009636F9" w:rsidRDefault="00D62001" w:rsidP="009636F9">
      <w:pPr>
        <w:rPr>
          <w:rFonts w:eastAsia="Arial Narrow"/>
          <w:sz w:val="20"/>
          <w:szCs w:val="20"/>
        </w:rPr>
      </w:pPr>
      <w:r w:rsidRPr="009636F9">
        <w:rPr>
          <w:sz w:val="20"/>
          <w:szCs w:val="20"/>
          <w:u w:val="single" w:color="000000"/>
        </w:rPr>
        <w:t>Laboratory Quality Control</w:t>
      </w:r>
      <w:r w:rsidRPr="009636F9">
        <w:rPr>
          <w:spacing w:val="-15"/>
          <w:sz w:val="20"/>
          <w:szCs w:val="20"/>
          <w:u w:val="single" w:color="000000"/>
        </w:rPr>
        <w:t xml:space="preserve"> </w:t>
      </w:r>
      <w:r w:rsidRPr="009636F9">
        <w:rPr>
          <w:sz w:val="20"/>
          <w:szCs w:val="20"/>
          <w:u w:val="single" w:color="000000"/>
        </w:rPr>
        <w:t>Duplicates</w:t>
      </w:r>
    </w:p>
    <w:p w14:paraId="4A24AFF0" w14:textId="77777777" w:rsidR="00D62001" w:rsidRPr="009636F9" w:rsidRDefault="00D62001" w:rsidP="009636F9">
      <w:pPr>
        <w:rPr>
          <w:rFonts w:eastAsia="Arial Narrow"/>
          <w:sz w:val="20"/>
          <w:szCs w:val="20"/>
        </w:rPr>
      </w:pPr>
      <w:r w:rsidRPr="009636F9">
        <w:rPr>
          <w:sz w:val="20"/>
          <w:szCs w:val="20"/>
        </w:rPr>
        <w:t>At least 10% of the samples (or one per test run) shall be</w:t>
      </w:r>
      <w:r w:rsidRPr="009636F9">
        <w:rPr>
          <w:spacing w:val="-27"/>
          <w:sz w:val="20"/>
          <w:szCs w:val="20"/>
        </w:rPr>
        <w:t xml:space="preserve"> </w:t>
      </w:r>
      <w:r w:rsidRPr="009636F9">
        <w:rPr>
          <w:sz w:val="20"/>
          <w:szCs w:val="20"/>
        </w:rPr>
        <w:t>duplicated.</w:t>
      </w:r>
    </w:p>
    <w:p w14:paraId="7C7E64C6" w14:textId="77777777" w:rsidR="00D62001" w:rsidRPr="009636F9" w:rsidRDefault="00D62001" w:rsidP="009636F9">
      <w:pPr>
        <w:rPr>
          <w:rFonts w:eastAsia="Arial Narrow"/>
          <w:sz w:val="20"/>
          <w:szCs w:val="20"/>
        </w:rPr>
      </w:pPr>
      <w:r w:rsidRPr="009636F9">
        <w:rPr>
          <w:sz w:val="20"/>
          <w:szCs w:val="20"/>
        </w:rPr>
        <w:t>All duplicate results shall be evaluated per method specifications using the precision criterion. The range of the transformed duplicates shall not exceed the precision criterion established by the laboratory. In the event that laboratory duplicate agreement is not observed, the laboratory must investigate the poor precision and report the results with appropriate qualifiers and/or</w:t>
      </w:r>
      <w:r w:rsidRPr="009636F9">
        <w:rPr>
          <w:spacing w:val="-24"/>
          <w:sz w:val="20"/>
          <w:szCs w:val="20"/>
        </w:rPr>
        <w:t xml:space="preserve"> </w:t>
      </w:r>
      <w:r w:rsidRPr="009636F9">
        <w:rPr>
          <w:sz w:val="20"/>
          <w:szCs w:val="20"/>
        </w:rPr>
        <w:t>comments.</w:t>
      </w:r>
    </w:p>
    <w:p w14:paraId="17ECF0ED" w14:textId="77777777" w:rsidR="00D62001" w:rsidRPr="009636F9" w:rsidRDefault="00D62001" w:rsidP="009636F9">
      <w:pPr>
        <w:rPr>
          <w:rFonts w:eastAsia="Arial Narrow"/>
          <w:sz w:val="20"/>
          <w:szCs w:val="20"/>
        </w:rPr>
      </w:pPr>
      <w:r w:rsidRPr="009636F9">
        <w:rPr>
          <w:sz w:val="20"/>
          <w:szCs w:val="20"/>
        </w:rPr>
        <w:t>Field Quality Control Duplicates or Replicates - In the event that agreement (less than or equal the laboratory established precision criterion) is not observed between results from field-generated replicate samples, the laboratory must investigate the replicate analyses to determine that poor precision is not due to a laboratory error and report the results with appropriate qualifiers and/or comments. The laboratory shall use the analytical method specifications for precision</w:t>
      </w:r>
      <w:r w:rsidRPr="009636F9">
        <w:rPr>
          <w:spacing w:val="-4"/>
          <w:sz w:val="20"/>
          <w:szCs w:val="20"/>
        </w:rPr>
        <w:t xml:space="preserve"> </w:t>
      </w:r>
      <w:r w:rsidRPr="009636F9">
        <w:rPr>
          <w:sz w:val="20"/>
          <w:szCs w:val="20"/>
        </w:rPr>
        <w:t>control</w:t>
      </w:r>
      <w:r w:rsidRPr="009636F9">
        <w:rPr>
          <w:spacing w:val="-5"/>
          <w:sz w:val="20"/>
          <w:szCs w:val="20"/>
        </w:rPr>
        <w:t xml:space="preserve"> </w:t>
      </w:r>
      <w:r w:rsidRPr="009636F9">
        <w:rPr>
          <w:sz w:val="20"/>
          <w:szCs w:val="20"/>
        </w:rPr>
        <w:t>as</w:t>
      </w:r>
      <w:r w:rsidRPr="009636F9">
        <w:rPr>
          <w:spacing w:val="-5"/>
          <w:sz w:val="20"/>
          <w:szCs w:val="20"/>
        </w:rPr>
        <w:t xml:space="preserve"> </w:t>
      </w:r>
      <w:r w:rsidRPr="009636F9">
        <w:rPr>
          <w:sz w:val="20"/>
          <w:szCs w:val="20"/>
        </w:rPr>
        <w:t>a</w:t>
      </w:r>
      <w:r w:rsidRPr="009636F9">
        <w:rPr>
          <w:spacing w:val="-4"/>
          <w:sz w:val="20"/>
          <w:szCs w:val="20"/>
        </w:rPr>
        <w:t xml:space="preserve"> </w:t>
      </w:r>
      <w:r w:rsidRPr="009636F9">
        <w:rPr>
          <w:sz w:val="20"/>
          <w:szCs w:val="20"/>
        </w:rPr>
        <w:t>guide</w:t>
      </w:r>
      <w:r w:rsidRPr="009636F9">
        <w:rPr>
          <w:spacing w:val="-4"/>
          <w:sz w:val="20"/>
          <w:szCs w:val="20"/>
        </w:rPr>
        <w:t xml:space="preserve"> </w:t>
      </w:r>
      <w:r w:rsidRPr="009636F9">
        <w:rPr>
          <w:sz w:val="20"/>
          <w:szCs w:val="20"/>
        </w:rPr>
        <w:t>to</w:t>
      </w:r>
      <w:r w:rsidRPr="009636F9">
        <w:rPr>
          <w:spacing w:val="-4"/>
          <w:sz w:val="20"/>
          <w:szCs w:val="20"/>
        </w:rPr>
        <w:t xml:space="preserve"> </w:t>
      </w:r>
      <w:r w:rsidRPr="009636F9">
        <w:rPr>
          <w:sz w:val="20"/>
          <w:szCs w:val="20"/>
        </w:rPr>
        <w:t>evaluation</w:t>
      </w:r>
      <w:r w:rsidRPr="009636F9">
        <w:rPr>
          <w:spacing w:val="-4"/>
          <w:sz w:val="20"/>
          <w:szCs w:val="20"/>
        </w:rPr>
        <w:t xml:space="preserve"> </w:t>
      </w:r>
      <w:r w:rsidRPr="009636F9">
        <w:rPr>
          <w:sz w:val="20"/>
          <w:szCs w:val="20"/>
        </w:rPr>
        <w:t>of</w:t>
      </w:r>
      <w:r w:rsidRPr="009636F9">
        <w:rPr>
          <w:spacing w:val="-4"/>
          <w:sz w:val="20"/>
          <w:szCs w:val="20"/>
        </w:rPr>
        <w:t xml:space="preserve"> </w:t>
      </w:r>
      <w:r w:rsidRPr="009636F9">
        <w:rPr>
          <w:sz w:val="20"/>
          <w:szCs w:val="20"/>
        </w:rPr>
        <w:t>the</w:t>
      </w:r>
      <w:r w:rsidRPr="009636F9">
        <w:rPr>
          <w:spacing w:val="-4"/>
          <w:sz w:val="20"/>
          <w:szCs w:val="20"/>
        </w:rPr>
        <w:t xml:space="preserve"> </w:t>
      </w:r>
      <w:r w:rsidRPr="009636F9">
        <w:rPr>
          <w:sz w:val="20"/>
          <w:szCs w:val="20"/>
        </w:rPr>
        <w:t>field-generated</w:t>
      </w:r>
      <w:r w:rsidRPr="009636F9">
        <w:rPr>
          <w:spacing w:val="-4"/>
          <w:sz w:val="20"/>
          <w:szCs w:val="20"/>
        </w:rPr>
        <w:t xml:space="preserve"> </w:t>
      </w:r>
      <w:r w:rsidRPr="009636F9">
        <w:rPr>
          <w:sz w:val="20"/>
          <w:szCs w:val="20"/>
        </w:rPr>
        <w:t>replicate</w:t>
      </w:r>
      <w:r w:rsidRPr="009636F9">
        <w:rPr>
          <w:spacing w:val="-4"/>
          <w:sz w:val="20"/>
          <w:szCs w:val="20"/>
        </w:rPr>
        <w:t xml:space="preserve"> </w:t>
      </w:r>
      <w:r w:rsidRPr="009636F9">
        <w:rPr>
          <w:sz w:val="20"/>
          <w:szCs w:val="20"/>
        </w:rPr>
        <w:t>results.</w:t>
      </w:r>
    </w:p>
    <w:p w14:paraId="77E36446" w14:textId="77777777" w:rsidR="00D62001" w:rsidRPr="009636F9" w:rsidRDefault="00D62001" w:rsidP="009636F9">
      <w:pPr>
        <w:rPr>
          <w:rFonts w:eastAsia="Arial Narrow"/>
          <w:sz w:val="20"/>
          <w:szCs w:val="20"/>
        </w:rPr>
      </w:pPr>
      <w:r w:rsidRPr="009636F9">
        <w:rPr>
          <w:sz w:val="20"/>
          <w:szCs w:val="20"/>
          <w:u w:val="single" w:color="000000"/>
        </w:rPr>
        <w:t>Colony</w:t>
      </w:r>
      <w:r w:rsidRPr="009636F9">
        <w:rPr>
          <w:spacing w:val="-9"/>
          <w:sz w:val="20"/>
          <w:szCs w:val="20"/>
          <w:u w:val="single" w:color="000000"/>
        </w:rPr>
        <w:t xml:space="preserve"> </w:t>
      </w:r>
      <w:r w:rsidRPr="009636F9">
        <w:rPr>
          <w:sz w:val="20"/>
          <w:szCs w:val="20"/>
          <w:u w:val="single" w:color="000000"/>
        </w:rPr>
        <w:t>Counts</w:t>
      </w:r>
    </w:p>
    <w:p w14:paraId="698AC9C3" w14:textId="77777777" w:rsidR="00D62001" w:rsidRPr="009636F9" w:rsidRDefault="00D62001" w:rsidP="009636F9">
      <w:pPr>
        <w:rPr>
          <w:rFonts w:eastAsia="Arial Narrow"/>
          <w:sz w:val="20"/>
          <w:szCs w:val="20"/>
        </w:rPr>
      </w:pPr>
      <w:r w:rsidRPr="009636F9">
        <w:rPr>
          <w:sz w:val="20"/>
          <w:szCs w:val="20"/>
        </w:rPr>
        <w:t>In</w:t>
      </w:r>
      <w:r w:rsidRPr="009636F9">
        <w:rPr>
          <w:spacing w:val="-3"/>
          <w:sz w:val="20"/>
          <w:szCs w:val="20"/>
        </w:rPr>
        <w:t xml:space="preserve"> </w:t>
      </w:r>
      <w:r w:rsidRPr="009636F9">
        <w:rPr>
          <w:sz w:val="20"/>
          <w:szCs w:val="20"/>
        </w:rPr>
        <w:t>addition</w:t>
      </w:r>
      <w:r w:rsidRPr="009636F9">
        <w:rPr>
          <w:spacing w:val="-3"/>
          <w:sz w:val="20"/>
          <w:szCs w:val="20"/>
        </w:rPr>
        <w:t xml:space="preserve"> </w:t>
      </w:r>
      <w:r w:rsidRPr="009636F9">
        <w:rPr>
          <w:sz w:val="20"/>
          <w:szCs w:val="20"/>
        </w:rPr>
        <w:t>to</w:t>
      </w:r>
      <w:r w:rsidRPr="009636F9">
        <w:rPr>
          <w:spacing w:val="-3"/>
          <w:sz w:val="20"/>
          <w:szCs w:val="20"/>
        </w:rPr>
        <w:t xml:space="preserve"> </w:t>
      </w:r>
      <w:r w:rsidRPr="009636F9">
        <w:rPr>
          <w:sz w:val="20"/>
          <w:szCs w:val="20"/>
        </w:rPr>
        <w:t>the</w:t>
      </w:r>
      <w:r w:rsidRPr="009636F9">
        <w:rPr>
          <w:spacing w:val="-3"/>
          <w:sz w:val="20"/>
          <w:szCs w:val="20"/>
        </w:rPr>
        <w:t xml:space="preserve"> </w:t>
      </w:r>
      <w:r w:rsidRPr="009636F9">
        <w:rPr>
          <w:sz w:val="20"/>
          <w:szCs w:val="20"/>
        </w:rPr>
        <w:t>requirements</w:t>
      </w:r>
      <w:r w:rsidRPr="009636F9">
        <w:rPr>
          <w:spacing w:val="-4"/>
          <w:sz w:val="20"/>
          <w:szCs w:val="20"/>
        </w:rPr>
        <w:t xml:space="preserve"> </w:t>
      </w:r>
      <w:r w:rsidRPr="009636F9">
        <w:rPr>
          <w:sz w:val="20"/>
          <w:szCs w:val="20"/>
        </w:rPr>
        <w:t>listed</w:t>
      </w:r>
      <w:r w:rsidRPr="009636F9">
        <w:rPr>
          <w:spacing w:val="-3"/>
          <w:sz w:val="20"/>
          <w:szCs w:val="20"/>
        </w:rPr>
        <w:t xml:space="preserve"> </w:t>
      </w:r>
      <w:r w:rsidRPr="009636F9">
        <w:rPr>
          <w:sz w:val="20"/>
          <w:szCs w:val="20"/>
        </w:rPr>
        <w:t>below,</w:t>
      </w:r>
      <w:r w:rsidRPr="009636F9">
        <w:rPr>
          <w:spacing w:val="-3"/>
          <w:sz w:val="20"/>
          <w:szCs w:val="20"/>
        </w:rPr>
        <w:t xml:space="preserve"> </w:t>
      </w:r>
      <w:r w:rsidRPr="009636F9">
        <w:rPr>
          <w:sz w:val="20"/>
          <w:szCs w:val="20"/>
        </w:rPr>
        <w:t>all</w:t>
      </w:r>
      <w:r w:rsidRPr="009636F9">
        <w:rPr>
          <w:spacing w:val="-4"/>
          <w:sz w:val="20"/>
          <w:szCs w:val="20"/>
        </w:rPr>
        <w:t xml:space="preserve"> </w:t>
      </w:r>
      <w:r w:rsidRPr="009636F9">
        <w:rPr>
          <w:sz w:val="20"/>
          <w:szCs w:val="20"/>
        </w:rPr>
        <w:t>analytical</w:t>
      </w:r>
      <w:r w:rsidRPr="009636F9">
        <w:rPr>
          <w:spacing w:val="-4"/>
          <w:sz w:val="20"/>
          <w:szCs w:val="20"/>
        </w:rPr>
        <w:t xml:space="preserve"> </w:t>
      </w:r>
      <w:r w:rsidRPr="009636F9">
        <w:rPr>
          <w:sz w:val="20"/>
          <w:szCs w:val="20"/>
        </w:rPr>
        <w:t>results</w:t>
      </w:r>
      <w:r w:rsidRPr="009636F9">
        <w:rPr>
          <w:spacing w:val="-4"/>
          <w:sz w:val="20"/>
          <w:szCs w:val="20"/>
        </w:rPr>
        <w:t xml:space="preserve"> </w:t>
      </w:r>
      <w:r w:rsidRPr="009636F9">
        <w:rPr>
          <w:sz w:val="20"/>
          <w:szCs w:val="20"/>
        </w:rPr>
        <w:t>shall</w:t>
      </w:r>
      <w:r w:rsidRPr="009636F9">
        <w:rPr>
          <w:spacing w:val="-4"/>
          <w:sz w:val="20"/>
          <w:szCs w:val="20"/>
        </w:rPr>
        <w:t xml:space="preserve"> </w:t>
      </w:r>
      <w:r w:rsidRPr="009636F9">
        <w:rPr>
          <w:sz w:val="20"/>
          <w:szCs w:val="20"/>
        </w:rPr>
        <w:t>be</w:t>
      </w:r>
      <w:r w:rsidRPr="009636F9">
        <w:rPr>
          <w:spacing w:val="-3"/>
          <w:sz w:val="20"/>
          <w:szCs w:val="20"/>
        </w:rPr>
        <w:t xml:space="preserve"> </w:t>
      </w:r>
      <w:r w:rsidRPr="009636F9">
        <w:rPr>
          <w:sz w:val="20"/>
          <w:szCs w:val="20"/>
        </w:rPr>
        <w:t>calculated</w:t>
      </w:r>
      <w:r w:rsidRPr="009636F9">
        <w:rPr>
          <w:spacing w:val="-3"/>
          <w:sz w:val="20"/>
          <w:szCs w:val="20"/>
        </w:rPr>
        <w:t xml:space="preserve"> </w:t>
      </w:r>
      <w:r w:rsidRPr="009636F9">
        <w:rPr>
          <w:sz w:val="20"/>
          <w:szCs w:val="20"/>
        </w:rPr>
        <w:t>by</w:t>
      </w:r>
      <w:r w:rsidRPr="009636F9">
        <w:rPr>
          <w:spacing w:val="-4"/>
          <w:sz w:val="20"/>
          <w:szCs w:val="20"/>
        </w:rPr>
        <w:t xml:space="preserve"> </w:t>
      </w:r>
      <w:r w:rsidRPr="009636F9">
        <w:rPr>
          <w:sz w:val="20"/>
          <w:szCs w:val="20"/>
        </w:rPr>
        <w:t>the</w:t>
      </w:r>
      <w:r w:rsidRPr="009636F9">
        <w:rPr>
          <w:spacing w:val="-4"/>
          <w:sz w:val="20"/>
          <w:szCs w:val="20"/>
        </w:rPr>
        <w:t xml:space="preserve"> </w:t>
      </w:r>
      <w:r w:rsidRPr="009636F9">
        <w:rPr>
          <w:sz w:val="20"/>
          <w:szCs w:val="20"/>
        </w:rPr>
        <w:t>procedures</w:t>
      </w:r>
      <w:r w:rsidRPr="009636F9">
        <w:rPr>
          <w:spacing w:val="-4"/>
          <w:sz w:val="20"/>
          <w:szCs w:val="20"/>
        </w:rPr>
        <w:t xml:space="preserve"> </w:t>
      </w:r>
      <w:r w:rsidRPr="009636F9">
        <w:rPr>
          <w:sz w:val="20"/>
          <w:szCs w:val="20"/>
        </w:rPr>
        <w:t>established</w:t>
      </w:r>
      <w:r w:rsidRPr="009636F9">
        <w:rPr>
          <w:spacing w:val="-3"/>
          <w:sz w:val="20"/>
          <w:szCs w:val="20"/>
        </w:rPr>
        <w:t xml:space="preserve"> </w:t>
      </w:r>
      <w:r w:rsidRPr="009636F9">
        <w:rPr>
          <w:sz w:val="20"/>
          <w:szCs w:val="20"/>
        </w:rPr>
        <w:t>in the</w:t>
      </w:r>
      <w:r w:rsidRPr="009636F9">
        <w:rPr>
          <w:spacing w:val="-4"/>
          <w:sz w:val="20"/>
          <w:szCs w:val="20"/>
        </w:rPr>
        <w:t xml:space="preserve"> </w:t>
      </w:r>
      <w:r w:rsidRPr="009636F9">
        <w:rPr>
          <w:sz w:val="20"/>
          <w:szCs w:val="20"/>
        </w:rPr>
        <w:t>microbiological</w:t>
      </w:r>
      <w:r w:rsidRPr="009636F9">
        <w:rPr>
          <w:spacing w:val="-5"/>
          <w:sz w:val="20"/>
          <w:szCs w:val="20"/>
        </w:rPr>
        <w:t xml:space="preserve"> </w:t>
      </w:r>
      <w:r w:rsidRPr="009636F9">
        <w:rPr>
          <w:sz w:val="20"/>
          <w:szCs w:val="20"/>
        </w:rPr>
        <w:t>method(s)</w:t>
      </w:r>
      <w:r w:rsidRPr="009636F9">
        <w:rPr>
          <w:spacing w:val="-4"/>
          <w:sz w:val="20"/>
          <w:szCs w:val="20"/>
        </w:rPr>
        <w:t xml:space="preserve"> </w:t>
      </w:r>
      <w:r w:rsidRPr="009636F9">
        <w:rPr>
          <w:sz w:val="20"/>
          <w:szCs w:val="20"/>
        </w:rPr>
        <w:t>approved</w:t>
      </w:r>
      <w:r w:rsidRPr="009636F9">
        <w:rPr>
          <w:spacing w:val="-4"/>
          <w:sz w:val="20"/>
          <w:szCs w:val="20"/>
        </w:rPr>
        <w:t xml:space="preserve"> </w:t>
      </w:r>
      <w:r w:rsidRPr="009636F9">
        <w:rPr>
          <w:sz w:val="20"/>
          <w:szCs w:val="20"/>
        </w:rPr>
        <w:t>for</w:t>
      </w:r>
      <w:r w:rsidRPr="009636F9">
        <w:rPr>
          <w:spacing w:val="-4"/>
          <w:sz w:val="20"/>
          <w:szCs w:val="20"/>
        </w:rPr>
        <w:t xml:space="preserve"> </w:t>
      </w:r>
      <w:r w:rsidRPr="009636F9">
        <w:rPr>
          <w:sz w:val="20"/>
          <w:szCs w:val="20"/>
        </w:rPr>
        <w:t>the</w:t>
      </w:r>
      <w:r w:rsidRPr="009636F9">
        <w:rPr>
          <w:spacing w:val="-4"/>
          <w:sz w:val="20"/>
          <w:szCs w:val="20"/>
        </w:rPr>
        <w:t xml:space="preserve"> </w:t>
      </w:r>
      <w:r w:rsidRPr="009636F9">
        <w:rPr>
          <w:sz w:val="20"/>
          <w:szCs w:val="20"/>
        </w:rPr>
        <w:t>Contract</w:t>
      </w:r>
      <w:r w:rsidRPr="009636F9">
        <w:rPr>
          <w:spacing w:val="-4"/>
          <w:sz w:val="20"/>
          <w:szCs w:val="20"/>
        </w:rPr>
        <w:t xml:space="preserve"> </w:t>
      </w:r>
      <w:r w:rsidRPr="009636F9">
        <w:rPr>
          <w:sz w:val="20"/>
          <w:szCs w:val="20"/>
        </w:rPr>
        <w:t>and</w:t>
      </w:r>
      <w:r w:rsidRPr="009636F9">
        <w:rPr>
          <w:spacing w:val="-4"/>
          <w:sz w:val="20"/>
          <w:szCs w:val="20"/>
        </w:rPr>
        <w:t xml:space="preserve"> </w:t>
      </w:r>
      <w:r w:rsidRPr="009636F9">
        <w:rPr>
          <w:sz w:val="20"/>
          <w:szCs w:val="20"/>
        </w:rPr>
        <w:t>listed</w:t>
      </w:r>
      <w:r w:rsidRPr="009636F9">
        <w:rPr>
          <w:spacing w:val="-2"/>
          <w:sz w:val="20"/>
          <w:szCs w:val="20"/>
        </w:rPr>
        <w:t xml:space="preserve"> </w:t>
      </w:r>
      <w:r w:rsidRPr="009636F9">
        <w:rPr>
          <w:sz w:val="20"/>
          <w:szCs w:val="20"/>
        </w:rPr>
        <w:t>in</w:t>
      </w:r>
      <w:r w:rsidRPr="009636F9">
        <w:rPr>
          <w:spacing w:val="-4"/>
          <w:sz w:val="20"/>
          <w:szCs w:val="20"/>
        </w:rPr>
        <w:t xml:space="preserve"> </w:t>
      </w:r>
      <w:r w:rsidRPr="009636F9">
        <w:rPr>
          <w:sz w:val="20"/>
          <w:szCs w:val="20"/>
        </w:rPr>
        <w:t>the</w:t>
      </w:r>
      <w:r w:rsidRPr="009636F9">
        <w:rPr>
          <w:spacing w:val="-4"/>
          <w:sz w:val="20"/>
          <w:szCs w:val="20"/>
        </w:rPr>
        <w:t xml:space="preserve"> </w:t>
      </w:r>
      <w:r w:rsidRPr="009636F9">
        <w:rPr>
          <w:sz w:val="20"/>
          <w:szCs w:val="20"/>
        </w:rPr>
        <w:t>planning</w:t>
      </w:r>
      <w:r w:rsidRPr="009636F9">
        <w:rPr>
          <w:spacing w:val="-4"/>
          <w:sz w:val="20"/>
          <w:szCs w:val="20"/>
        </w:rPr>
        <w:t xml:space="preserve"> </w:t>
      </w:r>
      <w:r w:rsidRPr="009636F9">
        <w:rPr>
          <w:sz w:val="20"/>
          <w:szCs w:val="20"/>
        </w:rPr>
        <w:t>document.</w:t>
      </w:r>
    </w:p>
    <w:p w14:paraId="0C6B3342" w14:textId="79264CD4" w:rsidR="00D62001" w:rsidRPr="009636F9" w:rsidRDefault="00D62001" w:rsidP="009636F9">
      <w:pPr>
        <w:rPr>
          <w:rFonts w:eastAsia="Arial Narrow"/>
          <w:sz w:val="20"/>
          <w:szCs w:val="20"/>
        </w:rPr>
      </w:pPr>
      <w:r w:rsidRPr="009636F9">
        <w:rPr>
          <w:rFonts w:eastAsia="Arial Narrow"/>
          <w:sz w:val="20"/>
          <w:szCs w:val="20"/>
        </w:rPr>
        <w:t xml:space="preserve">The laboratory shall make every attempt to ensure that colony counts are in the method-specified ideal range (20 – 60 colony forming units (CFU) for fecal coliform, </w:t>
      </w:r>
      <w:r w:rsidR="0013694E" w:rsidRPr="009636F9">
        <w:rPr>
          <w:rFonts w:eastAsia="Arial Narrow"/>
          <w:sz w:val="20"/>
          <w:szCs w:val="20"/>
        </w:rPr>
        <w:t>enterococci,</w:t>
      </w:r>
      <w:r w:rsidRPr="009636F9">
        <w:rPr>
          <w:rFonts w:eastAsia="Arial Narrow"/>
          <w:sz w:val="20"/>
          <w:szCs w:val="20"/>
        </w:rPr>
        <w:t xml:space="preserve"> and fecal streptococcus or 20 – 80 for total coliforms and </w:t>
      </w:r>
      <w:r w:rsidR="0013694E" w:rsidRPr="009636F9">
        <w:rPr>
          <w:rFonts w:eastAsia="Arial Narrow"/>
          <w:sz w:val="20"/>
          <w:szCs w:val="20"/>
        </w:rPr>
        <w:t>E. coli</w:t>
      </w:r>
      <w:r w:rsidRPr="009636F9">
        <w:rPr>
          <w:rFonts w:eastAsia="Arial Narrow"/>
          <w:sz w:val="20"/>
          <w:szCs w:val="20"/>
        </w:rPr>
        <w:t xml:space="preserve">). Reported values from colony plate counts outside this range shall be qualified with a </w:t>
      </w:r>
      <w:r w:rsidR="00B101E5">
        <w:rPr>
          <w:rFonts w:eastAsia="Arial Narrow"/>
          <w:sz w:val="20"/>
          <w:szCs w:val="20"/>
        </w:rPr>
        <w:t>"</w:t>
      </w:r>
      <w:r w:rsidRPr="009636F9">
        <w:rPr>
          <w:rFonts w:eastAsia="Arial Narrow"/>
          <w:sz w:val="20"/>
          <w:szCs w:val="20"/>
        </w:rPr>
        <w:t>B</w:t>
      </w:r>
      <w:r w:rsidR="00B101E5">
        <w:rPr>
          <w:rFonts w:eastAsia="Arial Narrow"/>
          <w:sz w:val="20"/>
          <w:szCs w:val="20"/>
        </w:rPr>
        <w:t>"</w:t>
      </w:r>
      <w:r w:rsidRPr="009636F9">
        <w:rPr>
          <w:rFonts w:eastAsia="Arial Narrow"/>
          <w:sz w:val="20"/>
          <w:szCs w:val="20"/>
        </w:rPr>
        <w:t xml:space="preserve"> (unless the reported value is from a 100 mL sample and the count is less than</w:t>
      </w:r>
      <w:r w:rsidRPr="009636F9">
        <w:rPr>
          <w:rFonts w:eastAsia="Arial Narrow"/>
          <w:spacing w:val="-28"/>
          <w:sz w:val="20"/>
          <w:szCs w:val="20"/>
        </w:rPr>
        <w:t xml:space="preserve"> </w:t>
      </w:r>
      <w:r w:rsidRPr="009636F9">
        <w:rPr>
          <w:rFonts w:eastAsia="Arial Narrow"/>
          <w:sz w:val="20"/>
          <w:szCs w:val="20"/>
        </w:rPr>
        <w:t>20).</w:t>
      </w:r>
    </w:p>
    <w:p w14:paraId="079A104B" w14:textId="689EC5A4" w:rsidR="00D62001" w:rsidRPr="009636F9" w:rsidRDefault="00D62001" w:rsidP="009636F9">
      <w:pPr>
        <w:rPr>
          <w:rFonts w:eastAsia="Arial Narrow"/>
          <w:sz w:val="20"/>
          <w:szCs w:val="20"/>
        </w:rPr>
      </w:pPr>
      <w:r w:rsidRPr="009636F9">
        <w:rPr>
          <w:rFonts w:eastAsia="Arial Narrow"/>
          <w:sz w:val="20"/>
          <w:szCs w:val="20"/>
        </w:rPr>
        <w:t>If all counts are above 60, the result shall be calculated and reported from the highest dilution. This result must be reported as</w:t>
      </w:r>
      <w:r w:rsidRPr="009636F9">
        <w:rPr>
          <w:rFonts w:eastAsia="Arial Narrow"/>
          <w:spacing w:val="-12"/>
          <w:sz w:val="20"/>
          <w:szCs w:val="20"/>
        </w:rPr>
        <w:t xml:space="preserve"> </w:t>
      </w:r>
      <w:r w:rsidR="00B101E5">
        <w:rPr>
          <w:rFonts w:eastAsia="Arial Narrow"/>
          <w:sz w:val="20"/>
          <w:szCs w:val="20"/>
        </w:rPr>
        <w:t>"</w:t>
      </w:r>
      <w:r w:rsidRPr="009636F9">
        <w:rPr>
          <w:rFonts w:eastAsia="Arial Narrow"/>
          <w:sz w:val="20"/>
          <w:szCs w:val="20"/>
        </w:rPr>
        <w:t>estimated</w:t>
      </w:r>
      <w:r w:rsidR="00B101E5">
        <w:rPr>
          <w:rFonts w:eastAsia="Arial Narrow"/>
          <w:sz w:val="20"/>
          <w:szCs w:val="20"/>
        </w:rPr>
        <w:t>"</w:t>
      </w:r>
      <w:r w:rsidRPr="009636F9">
        <w:rPr>
          <w:rFonts w:eastAsia="Arial Narrow"/>
          <w:sz w:val="20"/>
          <w:szCs w:val="20"/>
        </w:rPr>
        <w:t>.</w:t>
      </w:r>
    </w:p>
    <w:p w14:paraId="3C6FD241" w14:textId="77777777" w:rsidR="00D62001" w:rsidRPr="009636F9" w:rsidRDefault="00D62001" w:rsidP="009636F9">
      <w:pPr>
        <w:rPr>
          <w:rFonts w:eastAsia="Arial Narrow"/>
          <w:sz w:val="20"/>
          <w:szCs w:val="20"/>
        </w:rPr>
      </w:pPr>
      <w:r w:rsidRPr="009636F9">
        <w:rPr>
          <w:sz w:val="20"/>
          <w:szCs w:val="20"/>
          <w:u w:val="single" w:color="000000"/>
        </w:rPr>
        <w:t xml:space="preserve">Calculating Raw Data for Final Reporting </w:t>
      </w:r>
      <w:r w:rsidRPr="009636F9">
        <w:rPr>
          <w:sz w:val="20"/>
          <w:szCs w:val="20"/>
        </w:rPr>
        <w:t>- Standard Methods and EPA Methods offer slightly differing guidance on the calculation and reporting of microbiological data. Although this guidance is not intended to capture every scenario possible in the calculation and reporting of the test data, the most common scenarios are discussed with the emphasis on reporting the data result, the dilution factor, and the data qualifier. For detailed discussions on additional scenarios, see the applicable</w:t>
      </w:r>
      <w:r w:rsidRPr="009636F9">
        <w:rPr>
          <w:spacing w:val="-10"/>
          <w:sz w:val="20"/>
          <w:szCs w:val="20"/>
        </w:rPr>
        <w:t xml:space="preserve"> </w:t>
      </w:r>
      <w:r w:rsidRPr="009636F9">
        <w:rPr>
          <w:sz w:val="20"/>
          <w:szCs w:val="20"/>
        </w:rPr>
        <w:t>method.</w:t>
      </w:r>
    </w:p>
    <w:p w14:paraId="28E1EC9E" w14:textId="2E111C3D" w:rsidR="00D62001" w:rsidRPr="009636F9" w:rsidRDefault="00D62001" w:rsidP="009636F9">
      <w:pPr>
        <w:rPr>
          <w:rFonts w:eastAsia="Arial Narrow"/>
          <w:sz w:val="20"/>
          <w:szCs w:val="20"/>
        </w:rPr>
      </w:pPr>
      <w:r w:rsidRPr="009636F9">
        <w:rPr>
          <w:sz w:val="20"/>
          <w:szCs w:val="20"/>
        </w:rPr>
        <w:t>Interpretation of Standard Methods</w:t>
      </w:r>
      <w:r w:rsidR="00072824">
        <w:rPr>
          <w:sz w:val="20"/>
          <w:szCs w:val="20"/>
        </w:rPr>
        <w:t xml:space="preserve"> </w:t>
      </w:r>
      <w:r w:rsidRPr="009636F9">
        <w:rPr>
          <w:sz w:val="20"/>
          <w:szCs w:val="20"/>
        </w:rPr>
        <w:t>and EPA Method</w:t>
      </w:r>
      <w:r w:rsidRPr="009636F9">
        <w:rPr>
          <w:spacing w:val="-27"/>
          <w:sz w:val="20"/>
          <w:szCs w:val="20"/>
        </w:rPr>
        <w:t xml:space="preserve"> </w:t>
      </w:r>
      <w:r w:rsidRPr="009636F9">
        <w:rPr>
          <w:sz w:val="20"/>
          <w:szCs w:val="20"/>
        </w:rPr>
        <w:t>calculations:</w:t>
      </w:r>
    </w:p>
    <w:p w14:paraId="7E3F3D8A" w14:textId="77777777" w:rsidR="00D62001" w:rsidRPr="009636F9" w:rsidRDefault="00D62001" w:rsidP="009636F9">
      <w:pPr>
        <w:rPr>
          <w:sz w:val="20"/>
          <w:szCs w:val="20"/>
        </w:rPr>
      </w:pPr>
      <w:r w:rsidRPr="009636F9">
        <w:rPr>
          <w:sz w:val="20"/>
          <w:szCs w:val="20"/>
        </w:rPr>
        <w:t xml:space="preserve">CFU/100 mL= </w:t>
      </w:r>
      <w:r w:rsidRPr="009636F9">
        <w:rPr>
          <w:sz w:val="20"/>
          <w:szCs w:val="20"/>
          <w:u w:val="single" w:color="000000"/>
        </w:rPr>
        <w:t>C x</w:t>
      </w:r>
      <w:r w:rsidRPr="009636F9">
        <w:rPr>
          <w:spacing w:val="-9"/>
          <w:sz w:val="20"/>
          <w:szCs w:val="20"/>
          <w:u w:val="single" w:color="000000"/>
        </w:rPr>
        <w:t xml:space="preserve"> </w:t>
      </w:r>
      <w:r w:rsidRPr="009636F9">
        <w:rPr>
          <w:sz w:val="20"/>
          <w:szCs w:val="20"/>
          <w:u w:val="single" w:color="000000"/>
        </w:rPr>
        <w:t>100</w:t>
      </w:r>
    </w:p>
    <w:p w14:paraId="5B28D6A9" w14:textId="15A8DF03" w:rsidR="00791134" w:rsidRDefault="00791134">
      <w:pPr>
        <w:rPr>
          <w:sz w:val="20"/>
          <w:szCs w:val="20"/>
        </w:rPr>
      </w:pPr>
      <w:r>
        <w:rPr>
          <w:sz w:val="20"/>
          <w:szCs w:val="20"/>
        </w:rPr>
        <w:br w:type="page"/>
      </w:r>
    </w:p>
    <w:p w14:paraId="06962420" w14:textId="77777777" w:rsidR="00D62001" w:rsidRPr="009636F9" w:rsidRDefault="00D62001" w:rsidP="009636F9">
      <w:pPr>
        <w:rPr>
          <w:sz w:val="20"/>
          <w:szCs w:val="20"/>
        </w:rPr>
      </w:pPr>
      <w:r w:rsidRPr="009636F9">
        <w:rPr>
          <w:spacing w:val="-1"/>
          <w:sz w:val="20"/>
          <w:szCs w:val="20"/>
        </w:rPr>
        <w:lastRenderedPageBreak/>
        <w:t>Where,</w:t>
      </w:r>
    </w:p>
    <w:p w14:paraId="48F4A23C" w14:textId="61752D12" w:rsidR="00D62001" w:rsidRPr="009636F9" w:rsidRDefault="00D62001" w:rsidP="009636F9">
      <w:pPr>
        <w:rPr>
          <w:rFonts w:eastAsia="Arial Narrow"/>
          <w:sz w:val="20"/>
          <w:szCs w:val="20"/>
        </w:rPr>
      </w:pPr>
      <w:r w:rsidRPr="009636F9">
        <w:rPr>
          <w:sz w:val="20"/>
          <w:szCs w:val="20"/>
        </w:rPr>
        <w:t>V</w:t>
      </w:r>
    </w:p>
    <w:p w14:paraId="325CAD69" w14:textId="5A1B7C64" w:rsidR="00D62001" w:rsidRPr="009636F9" w:rsidRDefault="00D62001" w:rsidP="009636F9">
      <w:pPr>
        <w:rPr>
          <w:sz w:val="20"/>
          <w:szCs w:val="20"/>
        </w:rPr>
      </w:pPr>
      <w:r w:rsidRPr="009636F9">
        <w:rPr>
          <w:sz w:val="20"/>
          <w:szCs w:val="20"/>
        </w:rPr>
        <w:t>CFU/100</w:t>
      </w:r>
      <w:r w:rsidRPr="009636F9">
        <w:rPr>
          <w:spacing w:val="-3"/>
          <w:sz w:val="20"/>
          <w:szCs w:val="20"/>
        </w:rPr>
        <w:t xml:space="preserve"> </w:t>
      </w:r>
      <w:r w:rsidRPr="009636F9">
        <w:rPr>
          <w:sz w:val="20"/>
          <w:szCs w:val="20"/>
        </w:rPr>
        <w:t>mL</w:t>
      </w:r>
      <w:r w:rsidRPr="009636F9">
        <w:rPr>
          <w:spacing w:val="-3"/>
          <w:sz w:val="20"/>
          <w:szCs w:val="20"/>
        </w:rPr>
        <w:t xml:space="preserve"> </w:t>
      </w:r>
      <w:r w:rsidRPr="009636F9">
        <w:rPr>
          <w:sz w:val="20"/>
          <w:szCs w:val="20"/>
        </w:rPr>
        <w:t>=</w:t>
      </w:r>
      <w:r w:rsidRPr="009636F9">
        <w:rPr>
          <w:spacing w:val="-3"/>
          <w:sz w:val="20"/>
          <w:szCs w:val="20"/>
        </w:rPr>
        <w:t xml:space="preserve"> </w:t>
      </w:r>
      <w:r w:rsidRPr="009636F9">
        <w:rPr>
          <w:sz w:val="20"/>
          <w:szCs w:val="20"/>
        </w:rPr>
        <w:t>Number</w:t>
      </w:r>
      <w:r w:rsidRPr="009636F9">
        <w:rPr>
          <w:spacing w:val="-3"/>
          <w:sz w:val="20"/>
          <w:szCs w:val="20"/>
        </w:rPr>
        <w:t xml:space="preserve"> </w:t>
      </w:r>
      <w:r w:rsidRPr="009636F9">
        <w:rPr>
          <w:sz w:val="20"/>
          <w:szCs w:val="20"/>
        </w:rPr>
        <w:t>of</w:t>
      </w:r>
      <w:r w:rsidRPr="009636F9">
        <w:rPr>
          <w:spacing w:val="-3"/>
          <w:sz w:val="20"/>
          <w:szCs w:val="20"/>
        </w:rPr>
        <w:t xml:space="preserve"> </w:t>
      </w:r>
      <w:r w:rsidRPr="009636F9">
        <w:rPr>
          <w:sz w:val="20"/>
          <w:szCs w:val="20"/>
        </w:rPr>
        <w:t>enterococci</w:t>
      </w:r>
      <w:r w:rsidRPr="009636F9">
        <w:rPr>
          <w:spacing w:val="-4"/>
          <w:sz w:val="20"/>
          <w:szCs w:val="20"/>
        </w:rPr>
        <w:t xml:space="preserve"> </w:t>
      </w:r>
      <w:r w:rsidRPr="009636F9">
        <w:rPr>
          <w:sz w:val="20"/>
          <w:szCs w:val="20"/>
        </w:rPr>
        <w:t>or</w:t>
      </w:r>
      <w:r w:rsidRPr="009636F9">
        <w:rPr>
          <w:spacing w:val="-3"/>
          <w:sz w:val="20"/>
          <w:szCs w:val="20"/>
        </w:rPr>
        <w:t xml:space="preserve"> </w:t>
      </w:r>
      <w:r w:rsidRPr="009636F9">
        <w:rPr>
          <w:sz w:val="20"/>
          <w:szCs w:val="20"/>
        </w:rPr>
        <w:t>fecal</w:t>
      </w:r>
      <w:r w:rsidRPr="009636F9">
        <w:rPr>
          <w:spacing w:val="-4"/>
          <w:sz w:val="20"/>
          <w:szCs w:val="20"/>
        </w:rPr>
        <w:t xml:space="preserve"> </w:t>
      </w:r>
      <w:r w:rsidRPr="009636F9">
        <w:rPr>
          <w:sz w:val="20"/>
          <w:szCs w:val="20"/>
        </w:rPr>
        <w:t>coliform</w:t>
      </w:r>
      <w:r w:rsidRPr="009636F9">
        <w:rPr>
          <w:spacing w:val="-3"/>
          <w:sz w:val="20"/>
          <w:szCs w:val="20"/>
        </w:rPr>
        <w:t xml:space="preserve"> </w:t>
      </w:r>
      <w:r w:rsidRPr="009636F9">
        <w:rPr>
          <w:sz w:val="20"/>
          <w:szCs w:val="20"/>
        </w:rPr>
        <w:t>colony</w:t>
      </w:r>
      <w:r w:rsidRPr="009636F9">
        <w:rPr>
          <w:spacing w:val="-4"/>
          <w:sz w:val="20"/>
          <w:szCs w:val="20"/>
        </w:rPr>
        <w:t xml:space="preserve"> </w:t>
      </w:r>
      <w:r w:rsidRPr="009636F9">
        <w:rPr>
          <w:sz w:val="20"/>
          <w:szCs w:val="20"/>
        </w:rPr>
        <w:t>forming</w:t>
      </w:r>
      <w:r w:rsidRPr="009636F9">
        <w:rPr>
          <w:spacing w:val="-3"/>
          <w:sz w:val="20"/>
          <w:szCs w:val="20"/>
        </w:rPr>
        <w:t xml:space="preserve"> </w:t>
      </w:r>
      <w:r w:rsidRPr="009636F9">
        <w:rPr>
          <w:sz w:val="20"/>
          <w:szCs w:val="20"/>
        </w:rPr>
        <w:t>units</w:t>
      </w:r>
      <w:r w:rsidRPr="009636F9">
        <w:rPr>
          <w:spacing w:val="-4"/>
          <w:sz w:val="20"/>
          <w:szCs w:val="20"/>
        </w:rPr>
        <w:t xml:space="preserve"> </w:t>
      </w:r>
      <w:r w:rsidRPr="009636F9">
        <w:rPr>
          <w:sz w:val="20"/>
          <w:szCs w:val="20"/>
        </w:rPr>
        <w:t>per</w:t>
      </w:r>
      <w:r w:rsidRPr="009636F9">
        <w:rPr>
          <w:spacing w:val="-3"/>
          <w:sz w:val="20"/>
          <w:szCs w:val="20"/>
        </w:rPr>
        <w:t xml:space="preserve"> </w:t>
      </w:r>
      <w:r w:rsidRPr="009636F9">
        <w:rPr>
          <w:sz w:val="20"/>
          <w:szCs w:val="20"/>
        </w:rPr>
        <w:t>100</w:t>
      </w:r>
      <w:r w:rsidRPr="009636F9">
        <w:rPr>
          <w:spacing w:val="-3"/>
          <w:sz w:val="20"/>
          <w:szCs w:val="20"/>
        </w:rPr>
        <w:t xml:space="preserve"> </w:t>
      </w:r>
      <w:r w:rsidRPr="009636F9">
        <w:rPr>
          <w:sz w:val="20"/>
          <w:szCs w:val="20"/>
        </w:rPr>
        <w:t>mL</w:t>
      </w:r>
      <w:r w:rsidRPr="009636F9">
        <w:rPr>
          <w:spacing w:val="-3"/>
          <w:sz w:val="20"/>
          <w:szCs w:val="20"/>
        </w:rPr>
        <w:t xml:space="preserve"> </w:t>
      </w:r>
      <w:r w:rsidRPr="009636F9">
        <w:rPr>
          <w:sz w:val="20"/>
          <w:szCs w:val="20"/>
        </w:rPr>
        <w:t>of</w:t>
      </w:r>
      <w:r w:rsidR="00B84602">
        <w:rPr>
          <w:sz w:val="20"/>
          <w:szCs w:val="20"/>
        </w:rPr>
        <w:t xml:space="preserve"> </w:t>
      </w:r>
      <w:r w:rsidRPr="009636F9">
        <w:rPr>
          <w:sz w:val="20"/>
          <w:szCs w:val="20"/>
        </w:rPr>
        <w:t>sample.</w:t>
      </w:r>
    </w:p>
    <w:p w14:paraId="287550F0" w14:textId="77777777" w:rsidR="00D62001" w:rsidRPr="009636F9" w:rsidRDefault="00D62001" w:rsidP="009636F9">
      <w:pPr>
        <w:rPr>
          <w:sz w:val="20"/>
          <w:szCs w:val="20"/>
        </w:rPr>
      </w:pPr>
      <w:r w:rsidRPr="009636F9">
        <w:rPr>
          <w:sz w:val="20"/>
          <w:szCs w:val="20"/>
        </w:rPr>
        <w:t>C</w:t>
      </w:r>
      <w:r w:rsidRPr="009636F9">
        <w:rPr>
          <w:spacing w:val="-4"/>
          <w:sz w:val="20"/>
          <w:szCs w:val="20"/>
        </w:rPr>
        <w:t xml:space="preserve"> </w:t>
      </w:r>
      <w:r w:rsidRPr="009636F9">
        <w:rPr>
          <w:sz w:val="20"/>
          <w:szCs w:val="20"/>
        </w:rPr>
        <w:t>=</w:t>
      </w:r>
      <w:r w:rsidRPr="009636F9">
        <w:rPr>
          <w:spacing w:val="-3"/>
          <w:sz w:val="20"/>
          <w:szCs w:val="20"/>
        </w:rPr>
        <w:t xml:space="preserve"> </w:t>
      </w:r>
      <w:r w:rsidRPr="009636F9">
        <w:rPr>
          <w:sz w:val="20"/>
          <w:szCs w:val="20"/>
        </w:rPr>
        <w:t>Total</w:t>
      </w:r>
      <w:r w:rsidRPr="009636F9">
        <w:rPr>
          <w:spacing w:val="-4"/>
          <w:sz w:val="20"/>
          <w:szCs w:val="20"/>
        </w:rPr>
        <w:t xml:space="preserve"> </w:t>
      </w:r>
      <w:r w:rsidRPr="009636F9">
        <w:rPr>
          <w:sz w:val="20"/>
          <w:szCs w:val="20"/>
        </w:rPr>
        <w:t>number</w:t>
      </w:r>
      <w:r w:rsidRPr="009636F9">
        <w:rPr>
          <w:spacing w:val="-3"/>
          <w:sz w:val="20"/>
          <w:szCs w:val="20"/>
        </w:rPr>
        <w:t xml:space="preserve"> </w:t>
      </w:r>
      <w:r w:rsidRPr="009636F9">
        <w:rPr>
          <w:sz w:val="20"/>
          <w:szCs w:val="20"/>
        </w:rPr>
        <w:t>of</w:t>
      </w:r>
      <w:r w:rsidRPr="009636F9">
        <w:rPr>
          <w:spacing w:val="-3"/>
          <w:sz w:val="20"/>
          <w:szCs w:val="20"/>
        </w:rPr>
        <w:t xml:space="preserve"> </w:t>
      </w:r>
      <w:r w:rsidRPr="009636F9">
        <w:rPr>
          <w:sz w:val="20"/>
          <w:szCs w:val="20"/>
        </w:rPr>
        <w:t>positive</w:t>
      </w:r>
      <w:r w:rsidRPr="009636F9">
        <w:rPr>
          <w:spacing w:val="-3"/>
          <w:sz w:val="20"/>
          <w:szCs w:val="20"/>
        </w:rPr>
        <w:t xml:space="preserve"> </w:t>
      </w:r>
      <w:r w:rsidRPr="009636F9">
        <w:rPr>
          <w:sz w:val="20"/>
          <w:szCs w:val="20"/>
        </w:rPr>
        <w:t>colonies</w:t>
      </w:r>
      <w:r w:rsidRPr="009636F9">
        <w:rPr>
          <w:spacing w:val="-4"/>
          <w:sz w:val="20"/>
          <w:szCs w:val="20"/>
        </w:rPr>
        <w:t xml:space="preserve"> </w:t>
      </w:r>
      <w:r w:rsidRPr="009636F9">
        <w:rPr>
          <w:sz w:val="20"/>
          <w:szCs w:val="20"/>
        </w:rPr>
        <w:t>counted</w:t>
      </w:r>
      <w:r w:rsidRPr="009636F9">
        <w:rPr>
          <w:spacing w:val="-3"/>
          <w:sz w:val="20"/>
          <w:szCs w:val="20"/>
        </w:rPr>
        <w:t xml:space="preserve"> </w:t>
      </w:r>
      <w:r w:rsidRPr="009636F9">
        <w:rPr>
          <w:sz w:val="20"/>
          <w:szCs w:val="20"/>
        </w:rPr>
        <w:t>on</w:t>
      </w:r>
      <w:r w:rsidRPr="009636F9">
        <w:rPr>
          <w:spacing w:val="-3"/>
          <w:sz w:val="20"/>
          <w:szCs w:val="20"/>
        </w:rPr>
        <w:t xml:space="preserve"> </w:t>
      </w:r>
      <w:r w:rsidRPr="009636F9">
        <w:rPr>
          <w:sz w:val="20"/>
          <w:szCs w:val="20"/>
        </w:rPr>
        <w:t>all</w:t>
      </w:r>
      <w:r w:rsidRPr="009636F9">
        <w:rPr>
          <w:spacing w:val="-4"/>
          <w:sz w:val="20"/>
          <w:szCs w:val="20"/>
        </w:rPr>
        <w:t xml:space="preserve"> </w:t>
      </w:r>
      <w:r w:rsidRPr="009636F9">
        <w:rPr>
          <w:sz w:val="20"/>
          <w:szCs w:val="20"/>
          <w:u w:val="single" w:color="000000"/>
        </w:rPr>
        <w:t>acceptable</w:t>
      </w:r>
      <w:r w:rsidRPr="009636F9">
        <w:rPr>
          <w:spacing w:val="-3"/>
          <w:sz w:val="20"/>
          <w:szCs w:val="20"/>
          <w:u w:val="single" w:color="000000"/>
        </w:rPr>
        <w:t xml:space="preserve"> </w:t>
      </w:r>
      <w:r w:rsidRPr="009636F9">
        <w:rPr>
          <w:sz w:val="20"/>
          <w:szCs w:val="20"/>
          <w:u w:val="single" w:color="000000"/>
        </w:rPr>
        <w:t>dilutions</w:t>
      </w:r>
      <w:r w:rsidRPr="009636F9">
        <w:rPr>
          <w:sz w:val="20"/>
          <w:szCs w:val="20"/>
        </w:rPr>
        <w:t>.</w:t>
      </w:r>
    </w:p>
    <w:p w14:paraId="37AEDF14" w14:textId="77777777" w:rsidR="00D62001" w:rsidRPr="009636F9" w:rsidRDefault="00D62001" w:rsidP="009636F9">
      <w:pPr>
        <w:rPr>
          <w:sz w:val="20"/>
          <w:szCs w:val="20"/>
        </w:rPr>
      </w:pPr>
      <w:r w:rsidRPr="009636F9">
        <w:rPr>
          <w:sz w:val="20"/>
          <w:szCs w:val="20"/>
        </w:rPr>
        <w:t>V</w:t>
      </w:r>
      <w:r w:rsidRPr="009636F9">
        <w:rPr>
          <w:spacing w:val="-3"/>
          <w:sz w:val="20"/>
          <w:szCs w:val="20"/>
        </w:rPr>
        <w:t xml:space="preserve"> </w:t>
      </w:r>
      <w:r w:rsidRPr="009636F9">
        <w:rPr>
          <w:sz w:val="20"/>
          <w:szCs w:val="20"/>
        </w:rPr>
        <w:t>=</w:t>
      </w:r>
      <w:r w:rsidRPr="009636F9">
        <w:rPr>
          <w:spacing w:val="-3"/>
          <w:sz w:val="20"/>
          <w:szCs w:val="20"/>
        </w:rPr>
        <w:t xml:space="preserve"> </w:t>
      </w:r>
      <w:r w:rsidRPr="009636F9">
        <w:rPr>
          <w:sz w:val="20"/>
          <w:szCs w:val="20"/>
        </w:rPr>
        <w:t>Total</w:t>
      </w:r>
      <w:r w:rsidRPr="009636F9">
        <w:rPr>
          <w:spacing w:val="-3"/>
          <w:sz w:val="20"/>
          <w:szCs w:val="20"/>
        </w:rPr>
        <w:t xml:space="preserve"> </w:t>
      </w:r>
      <w:r w:rsidRPr="009636F9">
        <w:rPr>
          <w:sz w:val="20"/>
          <w:szCs w:val="20"/>
        </w:rPr>
        <w:t>volume,</w:t>
      </w:r>
      <w:r w:rsidRPr="009636F9">
        <w:rPr>
          <w:spacing w:val="-3"/>
          <w:sz w:val="20"/>
          <w:szCs w:val="20"/>
        </w:rPr>
        <w:t xml:space="preserve"> </w:t>
      </w:r>
      <w:r w:rsidRPr="009636F9">
        <w:rPr>
          <w:sz w:val="20"/>
          <w:szCs w:val="20"/>
        </w:rPr>
        <w:t>equal</w:t>
      </w:r>
      <w:r w:rsidRPr="009636F9">
        <w:rPr>
          <w:spacing w:val="-3"/>
          <w:sz w:val="20"/>
          <w:szCs w:val="20"/>
        </w:rPr>
        <w:t xml:space="preserve"> </w:t>
      </w:r>
      <w:r w:rsidRPr="009636F9">
        <w:rPr>
          <w:sz w:val="20"/>
          <w:szCs w:val="20"/>
        </w:rPr>
        <w:t>to</w:t>
      </w:r>
      <w:r w:rsidRPr="009636F9">
        <w:rPr>
          <w:spacing w:val="-3"/>
          <w:sz w:val="20"/>
          <w:szCs w:val="20"/>
        </w:rPr>
        <w:t xml:space="preserve"> </w:t>
      </w:r>
      <w:r w:rsidRPr="009636F9">
        <w:rPr>
          <w:sz w:val="20"/>
          <w:szCs w:val="20"/>
        </w:rPr>
        <w:t>the</w:t>
      </w:r>
      <w:r w:rsidRPr="009636F9">
        <w:rPr>
          <w:spacing w:val="-3"/>
          <w:sz w:val="20"/>
          <w:szCs w:val="20"/>
        </w:rPr>
        <w:t xml:space="preserve"> </w:t>
      </w:r>
      <w:r w:rsidRPr="009636F9">
        <w:rPr>
          <w:sz w:val="20"/>
          <w:szCs w:val="20"/>
        </w:rPr>
        <w:t>sum</w:t>
      </w:r>
      <w:r w:rsidRPr="009636F9">
        <w:rPr>
          <w:spacing w:val="-3"/>
          <w:sz w:val="20"/>
          <w:szCs w:val="20"/>
        </w:rPr>
        <w:t xml:space="preserve"> </w:t>
      </w:r>
      <w:r w:rsidRPr="009636F9">
        <w:rPr>
          <w:sz w:val="20"/>
          <w:szCs w:val="20"/>
        </w:rPr>
        <w:t>of</w:t>
      </w:r>
      <w:r w:rsidRPr="009636F9">
        <w:rPr>
          <w:spacing w:val="-3"/>
          <w:sz w:val="20"/>
          <w:szCs w:val="20"/>
        </w:rPr>
        <w:t xml:space="preserve"> </w:t>
      </w:r>
      <w:r w:rsidRPr="009636F9">
        <w:rPr>
          <w:sz w:val="20"/>
          <w:szCs w:val="20"/>
        </w:rPr>
        <w:t>all</w:t>
      </w:r>
      <w:r w:rsidRPr="009636F9">
        <w:rPr>
          <w:spacing w:val="-3"/>
          <w:sz w:val="20"/>
          <w:szCs w:val="20"/>
        </w:rPr>
        <w:t xml:space="preserve"> </w:t>
      </w:r>
      <w:r w:rsidRPr="009636F9">
        <w:rPr>
          <w:sz w:val="20"/>
          <w:szCs w:val="20"/>
          <w:u w:val="single" w:color="000000"/>
        </w:rPr>
        <w:t>acceptable</w:t>
      </w:r>
      <w:r w:rsidRPr="009636F9">
        <w:rPr>
          <w:spacing w:val="-3"/>
          <w:sz w:val="20"/>
          <w:szCs w:val="20"/>
          <w:u w:val="single" w:color="000000"/>
        </w:rPr>
        <w:t xml:space="preserve"> </w:t>
      </w:r>
      <w:r w:rsidRPr="009636F9">
        <w:rPr>
          <w:sz w:val="20"/>
          <w:szCs w:val="20"/>
          <w:u w:val="single" w:color="000000"/>
        </w:rPr>
        <w:t>dilutions</w:t>
      </w:r>
      <w:r w:rsidRPr="009636F9">
        <w:rPr>
          <w:spacing w:val="-3"/>
          <w:sz w:val="20"/>
          <w:szCs w:val="20"/>
          <w:u w:val="single" w:color="000000"/>
        </w:rPr>
        <w:t xml:space="preserve"> </w:t>
      </w:r>
      <w:r w:rsidRPr="009636F9">
        <w:rPr>
          <w:sz w:val="20"/>
          <w:szCs w:val="20"/>
          <w:u w:val="single" w:color="000000"/>
        </w:rPr>
        <w:t>(sample</w:t>
      </w:r>
      <w:r w:rsidRPr="009636F9">
        <w:rPr>
          <w:spacing w:val="-3"/>
          <w:sz w:val="20"/>
          <w:szCs w:val="20"/>
          <w:u w:val="single" w:color="000000"/>
        </w:rPr>
        <w:t xml:space="preserve"> </w:t>
      </w:r>
      <w:r w:rsidRPr="009636F9">
        <w:rPr>
          <w:sz w:val="20"/>
          <w:szCs w:val="20"/>
          <w:u w:val="single" w:color="000000"/>
        </w:rPr>
        <w:t>volumes</w:t>
      </w:r>
      <w:r w:rsidRPr="009636F9">
        <w:rPr>
          <w:spacing w:val="-4"/>
          <w:sz w:val="20"/>
          <w:szCs w:val="20"/>
          <w:u w:val="single" w:color="000000"/>
        </w:rPr>
        <w:t xml:space="preserve"> </w:t>
      </w:r>
      <w:r w:rsidRPr="009636F9">
        <w:rPr>
          <w:sz w:val="20"/>
          <w:szCs w:val="20"/>
          <w:u w:val="single" w:color="000000"/>
        </w:rPr>
        <w:t>used</w:t>
      </w:r>
      <w:r w:rsidRPr="009636F9">
        <w:rPr>
          <w:sz w:val="20"/>
          <w:szCs w:val="20"/>
        </w:rPr>
        <w:t>,</w:t>
      </w:r>
      <w:r w:rsidRPr="009636F9">
        <w:rPr>
          <w:spacing w:val="-3"/>
          <w:sz w:val="20"/>
          <w:szCs w:val="20"/>
        </w:rPr>
        <w:t xml:space="preserve"> </w:t>
      </w:r>
      <w:r w:rsidRPr="009636F9">
        <w:rPr>
          <w:sz w:val="20"/>
          <w:szCs w:val="20"/>
        </w:rPr>
        <w:t>in</w:t>
      </w:r>
      <w:r w:rsidRPr="009636F9">
        <w:rPr>
          <w:spacing w:val="-3"/>
          <w:sz w:val="20"/>
          <w:szCs w:val="20"/>
        </w:rPr>
        <w:t xml:space="preserve"> </w:t>
      </w:r>
      <w:r w:rsidRPr="009636F9">
        <w:rPr>
          <w:sz w:val="20"/>
          <w:szCs w:val="20"/>
        </w:rPr>
        <w:t>mL</w:t>
      </w:r>
    </w:p>
    <w:p w14:paraId="4AB0DE94" w14:textId="77777777" w:rsidR="00D62001" w:rsidRPr="009636F9" w:rsidRDefault="00D62001" w:rsidP="009636F9">
      <w:pPr>
        <w:rPr>
          <w:rFonts w:eastAsia="Arial Narrow"/>
          <w:sz w:val="20"/>
          <w:szCs w:val="20"/>
        </w:rPr>
      </w:pPr>
      <w:r w:rsidRPr="009636F9">
        <w:rPr>
          <w:sz w:val="20"/>
          <w:szCs w:val="20"/>
        </w:rPr>
        <w:t>When</w:t>
      </w:r>
      <w:r w:rsidRPr="009636F9">
        <w:rPr>
          <w:spacing w:val="-3"/>
          <w:sz w:val="20"/>
          <w:szCs w:val="20"/>
        </w:rPr>
        <w:t xml:space="preserve"> </w:t>
      </w:r>
      <w:r w:rsidRPr="009636F9">
        <w:rPr>
          <w:sz w:val="20"/>
          <w:szCs w:val="20"/>
        </w:rPr>
        <w:t>one</w:t>
      </w:r>
      <w:r w:rsidRPr="009636F9">
        <w:rPr>
          <w:spacing w:val="-3"/>
          <w:sz w:val="20"/>
          <w:szCs w:val="20"/>
        </w:rPr>
        <w:t xml:space="preserve"> </w:t>
      </w:r>
      <w:r w:rsidRPr="009636F9">
        <w:rPr>
          <w:sz w:val="20"/>
          <w:szCs w:val="20"/>
        </w:rPr>
        <w:t>dilution</w:t>
      </w:r>
      <w:r w:rsidRPr="009636F9">
        <w:rPr>
          <w:spacing w:val="-3"/>
          <w:sz w:val="20"/>
          <w:szCs w:val="20"/>
        </w:rPr>
        <w:t xml:space="preserve"> </w:t>
      </w:r>
      <w:r w:rsidRPr="009636F9">
        <w:rPr>
          <w:sz w:val="20"/>
          <w:szCs w:val="20"/>
        </w:rPr>
        <w:t>in</w:t>
      </w:r>
      <w:r w:rsidRPr="009636F9">
        <w:rPr>
          <w:spacing w:val="-3"/>
          <w:sz w:val="20"/>
          <w:szCs w:val="20"/>
        </w:rPr>
        <w:t xml:space="preserve"> </w:t>
      </w:r>
      <w:r w:rsidRPr="009636F9">
        <w:rPr>
          <w:sz w:val="20"/>
          <w:szCs w:val="20"/>
        </w:rPr>
        <w:t>a</w:t>
      </w:r>
      <w:r w:rsidRPr="009636F9">
        <w:rPr>
          <w:spacing w:val="-1"/>
          <w:sz w:val="20"/>
          <w:szCs w:val="20"/>
        </w:rPr>
        <w:t xml:space="preserve"> </w:t>
      </w:r>
      <w:r w:rsidRPr="009636F9">
        <w:rPr>
          <w:sz w:val="20"/>
          <w:szCs w:val="20"/>
        </w:rPr>
        <w:t>series</w:t>
      </w:r>
      <w:r w:rsidRPr="009636F9">
        <w:rPr>
          <w:spacing w:val="-4"/>
          <w:sz w:val="20"/>
          <w:szCs w:val="20"/>
        </w:rPr>
        <w:t xml:space="preserve"> </w:t>
      </w:r>
      <w:r w:rsidRPr="009636F9">
        <w:rPr>
          <w:sz w:val="20"/>
          <w:szCs w:val="20"/>
        </w:rPr>
        <w:t>has</w:t>
      </w:r>
      <w:r w:rsidRPr="009636F9">
        <w:rPr>
          <w:spacing w:val="-1"/>
          <w:sz w:val="20"/>
          <w:szCs w:val="20"/>
        </w:rPr>
        <w:t xml:space="preserve"> </w:t>
      </w:r>
      <w:r w:rsidRPr="009636F9">
        <w:rPr>
          <w:sz w:val="20"/>
          <w:szCs w:val="20"/>
        </w:rPr>
        <w:t>a</w:t>
      </w:r>
      <w:r w:rsidRPr="009636F9">
        <w:rPr>
          <w:spacing w:val="-3"/>
          <w:sz w:val="20"/>
          <w:szCs w:val="20"/>
        </w:rPr>
        <w:t xml:space="preserve"> </w:t>
      </w:r>
      <w:r w:rsidRPr="009636F9">
        <w:rPr>
          <w:sz w:val="20"/>
          <w:szCs w:val="20"/>
        </w:rPr>
        <w:t>count</w:t>
      </w:r>
      <w:r w:rsidRPr="009636F9">
        <w:rPr>
          <w:spacing w:val="-3"/>
          <w:sz w:val="20"/>
          <w:szCs w:val="20"/>
        </w:rPr>
        <w:t xml:space="preserve"> </w:t>
      </w:r>
      <w:r w:rsidRPr="009636F9">
        <w:rPr>
          <w:sz w:val="20"/>
          <w:szCs w:val="20"/>
        </w:rPr>
        <w:t>within</w:t>
      </w:r>
      <w:r w:rsidRPr="009636F9">
        <w:rPr>
          <w:spacing w:val="-3"/>
          <w:sz w:val="20"/>
          <w:szCs w:val="20"/>
        </w:rPr>
        <w:t xml:space="preserve"> </w:t>
      </w:r>
      <w:r w:rsidRPr="009636F9">
        <w:rPr>
          <w:sz w:val="20"/>
          <w:szCs w:val="20"/>
        </w:rPr>
        <w:t>the</w:t>
      </w:r>
      <w:r w:rsidRPr="009636F9">
        <w:rPr>
          <w:spacing w:val="-3"/>
          <w:sz w:val="20"/>
          <w:szCs w:val="20"/>
        </w:rPr>
        <w:t xml:space="preserve"> </w:t>
      </w:r>
      <w:r w:rsidRPr="009636F9">
        <w:rPr>
          <w:sz w:val="20"/>
          <w:szCs w:val="20"/>
        </w:rPr>
        <w:t>ideal</w:t>
      </w:r>
      <w:r w:rsidRPr="009636F9">
        <w:rPr>
          <w:spacing w:val="-1"/>
          <w:sz w:val="20"/>
          <w:szCs w:val="20"/>
        </w:rPr>
        <w:t xml:space="preserve"> </w:t>
      </w:r>
      <w:r w:rsidRPr="009636F9">
        <w:rPr>
          <w:sz w:val="20"/>
          <w:szCs w:val="20"/>
        </w:rPr>
        <w:t>CFU</w:t>
      </w:r>
      <w:r w:rsidRPr="009636F9">
        <w:rPr>
          <w:spacing w:val="-4"/>
          <w:sz w:val="20"/>
          <w:szCs w:val="20"/>
        </w:rPr>
        <w:t xml:space="preserve"> </w:t>
      </w:r>
      <w:r w:rsidRPr="009636F9">
        <w:rPr>
          <w:sz w:val="20"/>
          <w:szCs w:val="20"/>
        </w:rPr>
        <w:t>range</w:t>
      </w:r>
      <w:r w:rsidRPr="009636F9">
        <w:rPr>
          <w:spacing w:val="-3"/>
          <w:sz w:val="20"/>
          <w:szCs w:val="20"/>
        </w:rPr>
        <w:t xml:space="preserve"> </w:t>
      </w:r>
      <w:r w:rsidRPr="009636F9">
        <w:rPr>
          <w:sz w:val="20"/>
          <w:szCs w:val="20"/>
        </w:rPr>
        <w:t>(see</w:t>
      </w:r>
      <w:r w:rsidRPr="009636F9">
        <w:rPr>
          <w:spacing w:val="-3"/>
          <w:sz w:val="20"/>
          <w:szCs w:val="20"/>
        </w:rPr>
        <w:t xml:space="preserve"> </w:t>
      </w:r>
      <w:r w:rsidRPr="009636F9">
        <w:rPr>
          <w:sz w:val="20"/>
          <w:szCs w:val="20"/>
        </w:rPr>
        <w:t>above):</w:t>
      </w:r>
    </w:p>
    <w:p w14:paraId="7E57A536" w14:textId="77777777" w:rsidR="00D62001" w:rsidRPr="009636F9" w:rsidRDefault="00D62001" w:rsidP="009636F9">
      <w:pPr>
        <w:rPr>
          <w:rFonts w:eastAsia="Arial Narrow"/>
          <w:sz w:val="20"/>
          <w:szCs w:val="20"/>
        </w:rPr>
      </w:pPr>
      <w:r w:rsidRPr="009636F9">
        <w:rPr>
          <w:sz w:val="20"/>
          <w:szCs w:val="20"/>
        </w:rPr>
        <w:t>Use</w:t>
      </w:r>
      <w:r w:rsidRPr="009636F9">
        <w:rPr>
          <w:spacing w:val="-3"/>
          <w:sz w:val="20"/>
          <w:szCs w:val="20"/>
        </w:rPr>
        <w:t xml:space="preserve"> </w:t>
      </w:r>
      <w:r w:rsidRPr="009636F9">
        <w:rPr>
          <w:sz w:val="20"/>
          <w:szCs w:val="20"/>
        </w:rPr>
        <w:t>the</w:t>
      </w:r>
      <w:r w:rsidRPr="009636F9">
        <w:rPr>
          <w:spacing w:val="-3"/>
          <w:sz w:val="20"/>
          <w:szCs w:val="20"/>
        </w:rPr>
        <w:t xml:space="preserve"> </w:t>
      </w:r>
      <w:r w:rsidRPr="009636F9">
        <w:rPr>
          <w:sz w:val="20"/>
          <w:szCs w:val="20"/>
        </w:rPr>
        <w:t>count</w:t>
      </w:r>
      <w:r w:rsidRPr="009636F9">
        <w:rPr>
          <w:spacing w:val="-3"/>
          <w:sz w:val="20"/>
          <w:szCs w:val="20"/>
        </w:rPr>
        <w:t xml:space="preserve"> </w:t>
      </w:r>
      <w:r w:rsidRPr="009636F9">
        <w:rPr>
          <w:sz w:val="20"/>
          <w:szCs w:val="20"/>
        </w:rPr>
        <w:t>from</w:t>
      </w:r>
      <w:r w:rsidRPr="009636F9">
        <w:rPr>
          <w:spacing w:val="-3"/>
          <w:sz w:val="20"/>
          <w:szCs w:val="20"/>
        </w:rPr>
        <w:t xml:space="preserve"> </w:t>
      </w:r>
      <w:r w:rsidRPr="009636F9">
        <w:rPr>
          <w:sz w:val="20"/>
          <w:szCs w:val="20"/>
        </w:rPr>
        <w:t>the</w:t>
      </w:r>
      <w:r w:rsidRPr="009636F9">
        <w:rPr>
          <w:spacing w:val="-3"/>
          <w:sz w:val="20"/>
          <w:szCs w:val="20"/>
        </w:rPr>
        <w:t xml:space="preserve"> </w:t>
      </w:r>
      <w:r w:rsidRPr="009636F9">
        <w:rPr>
          <w:sz w:val="20"/>
          <w:szCs w:val="20"/>
        </w:rPr>
        <w:t>dilution</w:t>
      </w:r>
      <w:r w:rsidRPr="009636F9">
        <w:rPr>
          <w:spacing w:val="-3"/>
          <w:sz w:val="20"/>
          <w:szCs w:val="20"/>
        </w:rPr>
        <w:t xml:space="preserve"> </w:t>
      </w:r>
      <w:r w:rsidRPr="009636F9">
        <w:rPr>
          <w:sz w:val="20"/>
          <w:szCs w:val="20"/>
        </w:rPr>
        <w:t>that</w:t>
      </w:r>
      <w:r w:rsidRPr="009636F9">
        <w:rPr>
          <w:spacing w:val="-3"/>
          <w:sz w:val="20"/>
          <w:szCs w:val="20"/>
        </w:rPr>
        <w:t xml:space="preserve"> </w:t>
      </w:r>
      <w:r w:rsidRPr="009636F9">
        <w:rPr>
          <w:sz w:val="20"/>
          <w:szCs w:val="20"/>
        </w:rPr>
        <w:t>is</w:t>
      </w:r>
      <w:r w:rsidRPr="009636F9">
        <w:rPr>
          <w:spacing w:val="-4"/>
          <w:sz w:val="20"/>
          <w:szCs w:val="20"/>
        </w:rPr>
        <w:t xml:space="preserve"> </w:t>
      </w:r>
      <w:r w:rsidRPr="009636F9">
        <w:rPr>
          <w:sz w:val="20"/>
          <w:szCs w:val="20"/>
        </w:rPr>
        <w:t>within</w:t>
      </w:r>
      <w:r w:rsidRPr="009636F9">
        <w:rPr>
          <w:spacing w:val="-3"/>
          <w:sz w:val="20"/>
          <w:szCs w:val="20"/>
        </w:rPr>
        <w:t xml:space="preserve"> </w:t>
      </w:r>
      <w:r w:rsidRPr="009636F9">
        <w:rPr>
          <w:sz w:val="20"/>
          <w:szCs w:val="20"/>
        </w:rPr>
        <w:t>range</w:t>
      </w:r>
      <w:r w:rsidRPr="009636F9">
        <w:rPr>
          <w:spacing w:val="-3"/>
          <w:sz w:val="20"/>
          <w:szCs w:val="20"/>
        </w:rPr>
        <w:t xml:space="preserve"> </w:t>
      </w:r>
      <w:r w:rsidRPr="009636F9">
        <w:rPr>
          <w:sz w:val="20"/>
          <w:szCs w:val="20"/>
        </w:rPr>
        <w:t>to</w:t>
      </w:r>
      <w:r w:rsidRPr="009636F9">
        <w:rPr>
          <w:spacing w:val="-3"/>
          <w:sz w:val="20"/>
          <w:szCs w:val="20"/>
        </w:rPr>
        <w:t xml:space="preserve"> </w:t>
      </w:r>
      <w:r w:rsidRPr="009636F9">
        <w:rPr>
          <w:sz w:val="20"/>
          <w:szCs w:val="20"/>
        </w:rPr>
        <w:t>calculate</w:t>
      </w:r>
      <w:r w:rsidRPr="009636F9">
        <w:rPr>
          <w:spacing w:val="-3"/>
          <w:sz w:val="20"/>
          <w:szCs w:val="20"/>
        </w:rPr>
        <w:t xml:space="preserve"> </w:t>
      </w:r>
      <w:r w:rsidRPr="009636F9">
        <w:rPr>
          <w:sz w:val="20"/>
          <w:szCs w:val="20"/>
        </w:rPr>
        <w:t>the</w:t>
      </w:r>
      <w:r w:rsidRPr="009636F9">
        <w:rPr>
          <w:spacing w:val="-1"/>
          <w:sz w:val="20"/>
          <w:szCs w:val="20"/>
        </w:rPr>
        <w:t xml:space="preserve"> </w:t>
      </w:r>
      <w:r w:rsidRPr="009636F9">
        <w:rPr>
          <w:sz w:val="20"/>
          <w:szCs w:val="20"/>
        </w:rPr>
        <w:t>final</w:t>
      </w:r>
      <w:r w:rsidRPr="009636F9">
        <w:rPr>
          <w:spacing w:val="-4"/>
          <w:sz w:val="20"/>
          <w:szCs w:val="20"/>
        </w:rPr>
        <w:t xml:space="preserve"> </w:t>
      </w:r>
      <w:r w:rsidRPr="009636F9">
        <w:rPr>
          <w:sz w:val="20"/>
          <w:szCs w:val="20"/>
        </w:rPr>
        <w:t>result</w:t>
      </w:r>
      <w:r w:rsidRPr="009636F9">
        <w:rPr>
          <w:spacing w:val="-3"/>
          <w:sz w:val="20"/>
          <w:szCs w:val="20"/>
        </w:rPr>
        <w:t xml:space="preserve"> </w:t>
      </w:r>
      <w:r w:rsidRPr="009636F9">
        <w:rPr>
          <w:sz w:val="20"/>
          <w:szCs w:val="20"/>
        </w:rPr>
        <w:t>in</w:t>
      </w:r>
      <w:r w:rsidRPr="009636F9">
        <w:rPr>
          <w:spacing w:val="-3"/>
          <w:sz w:val="20"/>
          <w:szCs w:val="20"/>
        </w:rPr>
        <w:t xml:space="preserve"> </w:t>
      </w:r>
      <w:r w:rsidRPr="009636F9">
        <w:rPr>
          <w:sz w:val="20"/>
          <w:szCs w:val="20"/>
        </w:rPr>
        <w:t>the</w:t>
      </w:r>
      <w:r w:rsidRPr="009636F9">
        <w:rPr>
          <w:spacing w:val="-3"/>
          <w:sz w:val="20"/>
          <w:szCs w:val="20"/>
        </w:rPr>
        <w:t xml:space="preserve"> </w:t>
      </w:r>
      <w:r w:rsidRPr="009636F9">
        <w:rPr>
          <w:sz w:val="20"/>
          <w:szCs w:val="20"/>
        </w:rPr>
        <w:t>equation</w:t>
      </w:r>
      <w:r w:rsidRPr="009636F9">
        <w:rPr>
          <w:spacing w:val="-3"/>
          <w:sz w:val="20"/>
          <w:szCs w:val="20"/>
        </w:rPr>
        <w:t xml:space="preserve"> </w:t>
      </w:r>
      <w:r w:rsidRPr="009636F9">
        <w:rPr>
          <w:sz w:val="20"/>
          <w:szCs w:val="20"/>
        </w:rPr>
        <w:t>above.</w:t>
      </w:r>
    </w:p>
    <w:p w14:paraId="0369F378" w14:textId="24A416D4" w:rsidR="00D62001" w:rsidRPr="009636F9" w:rsidRDefault="00D62001" w:rsidP="009636F9">
      <w:pPr>
        <w:rPr>
          <w:rFonts w:eastAsia="Arial Narrow"/>
          <w:sz w:val="20"/>
          <w:szCs w:val="20"/>
        </w:rPr>
      </w:pPr>
      <w:r w:rsidRPr="009636F9">
        <w:rPr>
          <w:rFonts w:eastAsia="Arial Narrow"/>
          <w:sz w:val="20"/>
          <w:szCs w:val="20"/>
        </w:rPr>
        <w:t xml:space="preserve">When more than one dilution in a series has an acceptable count within the ideal range use the applicable method below. Since this calculation is not a laboratory sample replicate, do not use an </w:t>
      </w:r>
      <w:r w:rsidR="00B101E5">
        <w:rPr>
          <w:rFonts w:eastAsia="Arial Narrow"/>
          <w:sz w:val="20"/>
          <w:szCs w:val="20"/>
        </w:rPr>
        <w:t>"</w:t>
      </w:r>
      <w:r w:rsidRPr="009636F9">
        <w:rPr>
          <w:rFonts w:eastAsia="Arial Narrow"/>
          <w:sz w:val="20"/>
          <w:szCs w:val="20"/>
        </w:rPr>
        <w:t>A</w:t>
      </w:r>
      <w:r w:rsidR="00B101E5">
        <w:rPr>
          <w:rFonts w:eastAsia="Arial Narrow"/>
          <w:sz w:val="20"/>
          <w:szCs w:val="20"/>
        </w:rPr>
        <w:t>"</w:t>
      </w:r>
      <w:r w:rsidRPr="009636F9">
        <w:rPr>
          <w:rFonts w:eastAsia="Arial Narrow"/>
          <w:spacing w:val="2"/>
          <w:sz w:val="20"/>
          <w:szCs w:val="20"/>
        </w:rPr>
        <w:t xml:space="preserve"> </w:t>
      </w:r>
      <w:r w:rsidRPr="009636F9">
        <w:rPr>
          <w:rFonts w:eastAsia="Arial Narrow"/>
          <w:sz w:val="20"/>
          <w:szCs w:val="20"/>
        </w:rPr>
        <w:t>qualifier.</w:t>
      </w:r>
    </w:p>
    <w:p w14:paraId="79C1CBF1" w14:textId="77777777" w:rsidR="00D62001" w:rsidRDefault="00D62001" w:rsidP="009636F9">
      <w:pPr>
        <w:rPr>
          <w:rFonts w:eastAsia="Arial Narrow"/>
          <w:sz w:val="20"/>
          <w:szCs w:val="20"/>
        </w:rPr>
      </w:pPr>
    </w:p>
    <w:p w14:paraId="36E860A9" w14:textId="77777777" w:rsidR="00D62001" w:rsidRPr="009636F9" w:rsidRDefault="00D62001" w:rsidP="009636F9">
      <w:pPr>
        <w:rPr>
          <w:rFonts w:eastAsia="Arial Narrow"/>
          <w:sz w:val="20"/>
          <w:szCs w:val="20"/>
        </w:rPr>
      </w:pPr>
      <w:r w:rsidRPr="009636F9">
        <w:rPr>
          <w:sz w:val="20"/>
          <w:szCs w:val="20"/>
        </w:rPr>
        <w:t>Standard Methods - Use the sum of all dilutions within the ideal range and the sum of the counts from all dilutions in the ideal range in the equation</w:t>
      </w:r>
      <w:r w:rsidRPr="009636F9">
        <w:rPr>
          <w:spacing w:val="-22"/>
          <w:sz w:val="20"/>
          <w:szCs w:val="20"/>
        </w:rPr>
        <w:t xml:space="preserve"> </w:t>
      </w:r>
      <w:r w:rsidRPr="009636F9">
        <w:rPr>
          <w:sz w:val="20"/>
          <w:szCs w:val="20"/>
        </w:rPr>
        <w:t>above.</w:t>
      </w:r>
    </w:p>
    <w:p w14:paraId="0BD101B3" w14:textId="77777777" w:rsidR="00D62001" w:rsidRPr="009636F9" w:rsidRDefault="00D62001" w:rsidP="009636F9">
      <w:pPr>
        <w:rPr>
          <w:rFonts w:eastAsia="Arial Narrow"/>
          <w:sz w:val="20"/>
          <w:szCs w:val="20"/>
        </w:rPr>
      </w:pPr>
      <w:r w:rsidRPr="009636F9">
        <w:rPr>
          <w:sz w:val="20"/>
          <w:szCs w:val="20"/>
        </w:rPr>
        <w:t>EPA Methods - Independently calculate a final value for each dilution within the ideal range in the equation above and report the average of these</w:t>
      </w:r>
      <w:r w:rsidRPr="009636F9">
        <w:rPr>
          <w:spacing w:val="-19"/>
          <w:sz w:val="20"/>
          <w:szCs w:val="20"/>
        </w:rPr>
        <w:t xml:space="preserve"> </w:t>
      </w:r>
      <w:r w:rsidRPr="009636F9">
        <w:rPr>
          <w:sz w:val="20"/>
          <w:szCs w:val="20"/>
        </w:rPr>
        <w:t>values.</w:t>
      </w:r>
    </w:p>
    <w:p w14:paraId="6C3ADC62" w14:textId="77777777" w:rsidR="00D62001" w:rsidRPr="009636F9" w:rsidRDefault="00D62001" w:rsidP="009636F9">
      <w:pPr>
        <w:rPr>
          <w:rFonts w:eastAsia="Arial Narrow"/>
          <w:sz w:val="20"/>
          <w:szCs w:val="20"/>
        </w:rPr>
      </w:pPr>
      <w:r w:rsidRPr="009636F9">
        <w:rPr>
          <w:sz w:val="20"/>
          <w:szCs w:val="20"/>
        </w:rPr>
        <w:t>When no dilutions fall within the ideal</w:t>
      </w:r>
      <w:r w:rsidRPr="009636F9">
        <w:rPr>
          <w:spacing w:val="-17"/>
          <w:sz w:val="20"/>
          <w:szCs w:val="20"/>
        </w:rPr>
        <w:t xml:space="preserve"> </w:t>
      </w:r>
      <w:r w:rsidRPr="009636F9">
        <w:rPr>
          <w:sz w:val="20"/>
          <w:szCs w:val="20"/>
        </w:rPr>
        <w:t>range:</w:t>
      </w:r>
    </w:p>
    <w:p w14:paraId="292589D3" w14:textId="150AFC23" w:rsidR="00D62001" w:rsidRPr="009636F9" w:rsidRDefault="00D62001" w:rsidP="009636F9">
      <w:pPr>
        <w:rPr>
          <w:rFonts w:eastAsia="Arial Narrow"/>
          <w:sz w:val="20"/>
          <w:szCs w:val="20"/>
        </w:rPr>
      </w:pPr>
      <w:r w:rsidRPr="009636F9">
        <w:rPr>
          <w:rFonts w:eastAsia="Arial Narrow"/>
          <w:sz w:val="20"/>
          <w:szCs w:val="20"/>
        </w:rPr>
        <w:t xml:space="preserve">For both methods: A </w:t>
      </w:r>
      <w:r w:rsidR="00B101E5">
        <w:rPr>
          <w:rFonts w:eastAsia="Arial Narrow"/>
          <w:sz w:val="20"/>
          <w:szCs w:val="20"/>
        </w:rPr>
        <w:t>"</w:t>
      </w:r>
      <w:r w:rsidRPr="009636F9">
        <w:rPr>
          <w:rFonts w:eastAsia="Arial Narrow"/>
          <w:sz w:val="20"/>
          <w:szCs w:val="20"/>
        </w:rPr>
        <w:t>B</w:t>
      </w:r>
      <w:r w:rsidR="00B101E5">
        <w:rPr>
          <w:rFonts w:eastAsia="Arial Narrow"/>
          <w:sz w:val="20"/>
          <w:szCs w:val="20"/>
        </w:rPr>
        <w:t>"</w:t>
      </w:r>
      <w:r w:rsidRPr="009636F9">
        <w:rPr>
          <w:rFonts w:eastAsia="Arial Narrow"/>
          <w:sz w:val="20"/>
          <w:szCs w:val="20"/>
        </w:rPr>
        <w:t xml:space="preserve"> qualifier is not required if all dilutions were less than the lower acceptable limit (20 CFUs), </w:t>
      </w:r>
      <w:r w:rsidRPr="009636F9">
        <w:rPr>
          <w:rFonts w:eastAsia="Arial Narrow"/>
          <w:sz w:val="20"/>
          <w:szCs w:val="20"/>
          <w:u w:val="single" w:color="000000"/>
        </w:rPr>
        <w:t>and one of the dilutions was 100 mL</w:t>
      </w:r>
      <w:r w:rsidRPr="009636F9">
        <w:rPr>
          <w:rFonts w:eastAsia="Arial Narrow"/>
          <w:sz w:val="20"/>
          <w:szCs w:val="20"/>
        </w:rPr>
        <w:t xml:space="preserve">. For this situation, report the calculated value from the 100 mL dilution </w:t>
      </w:r>
      <w:r w:rsidRPr="009636F9">
        <w:rPr>
          <w:rFonts w:eastAsia="Arial Narrow"/>
          <w:sz w:val="20"/>
          <w:szCs w:val="20"/>
          <w:u w:val="single" w:color="000000"/>
        </w:rPr>
        <w:t xml:space="preserve">without </w:t>
      </w:r>
      <w:r w:rsidRPr="009636F9">
        <w:rPr>
          <w:rFonts w:eastAsia="Arial Narrow"/>
          <w:sz w:val="20"/>
          <w:szCs w:val="20"/>
        </w:rPr>
        <w:t>a</w:t>
      </w:r>
      <w:r w:rsidRPr="009636F9">
        <w:rPr>
          <w:rFonts w:eastAsia="Arial Narrow"/>
          <w:spacing w:val="-15"/>
          <w:sz w:val="20"/>
          <w:szCs w:val="20"/>
        </w:rPr>
        <w:t xml:space="preserve"> </w:t>
      </w:r>
      <w:r w:rsidR="00B101E5">
        <w:rPr>
          <w:rFonts w:eastAsia="Arial Narrow"/>
          <w:sz w:val="20"/>
          <w:szCs w:val="20"/>
        </w:rPr>
        <w:t>"</w:t>
      </w:r>
      <w:r w:rsidRPr="009636F9">
        <w:rPr>
          <w:rFonts w:eastAsia="Arial Narrow"/>
          <w:sz w:val="20"/>
          <w:szCs w:val="20"/>
        </w:rPr>
        <w:t>B</w:t>
      </w:r>
      <w:r w:rsidR="00B101E5">
        <w:rPr>
          <w:rFonts w:eastAsia="Arial Narrow"/>
          <w:sz w:val="20"/>
          <w:szCs w:val="20"/>
        </w:rPr>
        <w:t>"</w:t>
      </w:r>
      <w:r w:rsidRPr="009636F9">
        <w:rPr>
          <w:rFonts w:eastAsia="Arial Narrow"/>
          <w:sz w:val="20"/>
          <w:szCs w:val="20"/>
        </w:rPr>
        <w:t>.</w:t>
      </w:r>
    </w:p>
    <w:p w14:paraId="20251EA0" w14:textId="08642B5D" w:rsidR="00D62001" w:rsidRPr="009636F9" w:rsidRDefault="00D62001" w:rsidP="009636F9">
      <w:pPr>
        <w:rPr>
          <w:rFonts w:eastAsia="Arial Narrow"/>
          <w:sz w:val="20"/>
          <w:szCs w:val="20"/>
        </w:rPr>
      </w:pPr>
      <w:r w:rsidRPr="009636F9">
        <w:rPr>
          <w:rFonts w:eastAsia="Arial Narrow"/>
          <w:sz w:val="20"/>
          <w:szCs w:val="20"/>
        </w:rPr>
        <w:t>Standard Methods - Use the sum of all dilutions in the equation to calculate the final result. Include dilutions that have a zero count.</w:t>
      </w:r>
      <w:r w:rsidR="00072824">
        <w:rPr>
          <w:rFonts w:eastAsia="Arial Narrow"/>
          <w:sz w:val="20"/>
          <w:szCs w:val="20"/>
        </w:rPr>
        <w:t xml:space="preserve"> </w:t>
      </w:r>
      <w:r w:rsidRPr="009636F9">
        <w:rPr>
          <w:rFonts w:eastAsia="Arial Narrow"/>
          <w:sz w:val="20"/>
          <w:szCs w:val="20"/>
        </w:rPr>
        <w:t xml:space="preserve">Report the final result with a </w:t>
      </w:r>
      <w:r w:rsidR="00B101E5">
        <w:rPr>
          <w:rFonts w:eastAsia="Arial Narrow"/>
          <w:sz w:val="20"/>
          <w:szCs w:val="20"/>
        </w:rPr>
        <w:t>"</w:t>
      </w:r>
      <w:r w:rsidRPr="009636F9">
        <w:rPr>
          <w:rFonts w:eastAsia="Arial Narrow"/>
          <w:sz w:val="20"/>
          <w:szCs w:val="20"/>
        </w:rPr>
        <w:t>B</w:t>
      </w:r>
      <w:r w:rsidR="00B101E5">
        <w:rPr>
          <w:rFonts w:eastAsia="Arial Narrow"/>
          <w:sz w:val="20"/>
          <w:szCs w:val="20"/>
        </w:rPr>
        <w:t>"</w:t>
      </w:r>
      <w:r w:rsidRPr="009636F9">
        <w:rPr>
          <w:rFonts w:eastAsia="Arial Narrow"/>
          <w:spacing w:val="-27"/>
          <w:sz w:val="20"/>
          <w:szCs w:val="20"/>
        </w:rPr>
        <w:t xml:space="preserve"> </w:t>
      </w:r>
      <w:r w:rsidRPr="009636F9">
        <w:rPr>
          <w:rFonts w:eastAsia="Arial Narrow"/>
          <w:sz w:val="20"/>
          <w:szCs w:val="20"/>
        </w:rPr>
        <w:t>qualifier.</w:t>
      </w:r>
    </w:p>
    <w:p w14:paraId="4B1491BA" w14:textId="77777777" w:rsidR="00D62001" w:rsidRPr="009636F9" w:rsidRDefault="00D62001" w:rsidP="009636F9">
      <w:pPr>
        <w:rPr>
          <w:rFonts w:eastAsia="Arial Narrow"/>
          <w:sz w:val="20"/>
          <w:szCs w:val="20"/>
        </w:rPr>
      </w:pPr>
      <w:r w:rsidRPr="009636F9">
        <w:rPr>
          <w:sz w:val="20"/>
          <w:szCs w:val="20"/>
        </w:rPr>
        <w:t>EPA</w:t>
      </w:r>
      <w:r w:rsidRPr="009636F9">
        <w:rPr>
          <w:spacing w:val="-7"/>
          <w:sz w:val="20"/>
          <w:szCs w:val="20"/>
        </w:rPr>
        <w:t xml:space="preserve"> </w:t>
      </w:r>
      <w:r w:rsidRPr="009636F9">
        <w:rPr>
          <w:sz w:val="20"/>
          <w:szCs w:val="20"/>
        </w:rPr>
        <w:t>Methods:</w:t>
      </w:r>
    </w:p>
    <w:p w14:paraId="6F276FD9" w14:textId="065541C9" w:rsidR="00D62001" w:rsidRPr="009636F9" w:rsidRDefault="00D62001" w:rsidP="009636F9">
      <w:pPr>
        <w:rPr>
          <w:rFonts w:eastAsia="Arial Narrow"/>
          <w:sz w:val="20"/>
          <w:szCs w:val="20"/>
        </w:rPr>
      </w:pPr>
      <w:r w:rsidRPr="009636F9">
        <w:rPr>
          <w:rFonts w:eastAsia="Arial Narrow"/>
          <w:sz w:val="20"/>
          <w:szCs w:val="20"/>
        </w:rPr>
        <w:t xml:space="preserve">If all counts are under the lower acceptable limit (20 CFUs) or are both above and below the limit, choose the dilution with the count that is closest to the ideal range to calculate final result and report with a </w:t>
      </w:r>
      <w:r w:rsidR="00B101E5">
        <w:rPr>
          <w:rFonts w:eastAsia="Arial Narrow"/>
          <w:sz w:val="20"/>
          <w:szCs w:val="20"/>
        </w:rPr>
        <w:t>"</w:t>
      </w:r>
      <w:r w:rsidRPr="009636F9">
        <w:rPr>
          <w:rFonts w:eastAsia="Arial Narrow"/>
          <w:sz w:val="20"/>
          <w:szCs w:val="20"/>
        </w:rPr>
        <w:t>B</w:t>
      </w:r>
      <w:r w:rsidR="00B101E5">
        <w:rPr>
          <w:rFonts w:eastAsia="Arial Narrow"/>
          <w:sz w:val="20"/>
          <w:szCs w:val="20"/>
        </w:rPr>
        <w:t>"</w:t>
      </w:r>
      <w:r w:rsidRPr="009636F9">
        <w:rPr>
          <w:rFonts w:eastAsia="Arial Narrow"/>
          <w:spacing w:val="-12"/>
          <w:sz w:val="20"/>
          <w:szCs w:val="20"/>
        </w:rPr>
        <w:t xml:space="preserve"> </w:t>
      </w:r>
      <w:r w:rsidRPr="009636F9">
        <w:rPr>
          <w:rFonts w:eastAsia="Arial Narrow"/>
          <w:sz w:val="20"/>
          <w:szCs w:val="20"/>
        </w:rPr>
        <w:t>qualifier.</w:t>
      </w:r>
    </w:p>
    <w:p w14:paraId="56FACB85" w14:textId="3C6B5C75" w:rsidR="00D62001" w:rsidRPr="009636F9" w:rsidRDefault="00D62001" w:rsidP="009636F9">
      <w:pPr>
        <w:rPr>
          <w:rFonts w:eastAsia="Arial Narrow"/>
          <w:sz w:val="20"/>
          <w:szCs w:val="20"/>
        </w:rPr>
      </w:pPr>
      <w:r w:rsidRPr="009636F9">
        <w:rPr>
          <w:rFonts w:eastAsia="Arial Narrow"/>
          <w:sz w:val="20"/>
          <w:szCs w:val="20"/>
        </w:rPr>
        <w:t>If all counts are above the upper acceptable limit (60 or 80 CFUs), use the dilution with the smallest volume</w:t>
      </w:r>
      <w:r w:rsidRPr="009636F9">
        <w:rPr>
          <w:rFonts w:eastAsia="Arial Narrow"/>
          <w:spacing w:val="-3"/>
          <w:sz w:val="20"/>
          <w:szCs w:val="20"/>
        </w:rPr>
        <w:t xml:space="preserve"> </w:t>
      </w:r>
      <w:r w:rsidRPr="009636F9">
        <w:rPr>
          <w:rFonts w:eastAsia="Arial Narrow"/>
          <w:sz w:val="20"/>
          <w:szCs w:val="20"/>
        </w:rPr>
        <w:t>filtered</w:t>
      </w:r>
      <w:r w:rsidRPr="009636F9">
        <w:rPr>
          <w:rFonts w:eastAsia="Arial Narrow"/>
          <w:spacing w:val="-3"/>
          <w:sz w:val="20"/>
          <w:szCs w:val="20"/>
        </w:rPr>
        <w:t xml:space="preserve"> </w:t>
      </w:r>
      <w:r w:rsidRPr="009636F9">
        <w:rPr>
          <w:rFonts w:eastAsia="Arial Narrow"/>
          <w:sz w:val="20"/>
          <w:szCs w:val="20"/>
        </w:rPr>
        <w:t>to</w:t>
      </w:r>
      <w:r w:rsidRPr="009636F9">
        <w:rPr>
          <w:rFonts w:eastAsia="Arial Narrow"/>
          <w:spacing w:val="-3"/>
          <w:sz w:val="20"/>
          <w:szCs w:val="20"/>
        </w:rPr>
        <w:t xml:space="preserve"> </w:t>
      </w:r>
      <w:r w:rsidRPr="009636F9">
        <w:rPr>
          <w:rFonts w:eastAsia="Arial Narrow"/>
          <w:sz w:val="20"/>
          <w:szCs w:val="20"/>
        </w:rPr>
        <w:t>calculate</w:t>
      </w:r>
      <w:r w:rsidRPr="009636F9">
        <w:rPr>
          <w:rFonts w:eastAsia="Arial Narrow"/>
          <w:spacing w:val="-3"/>
          <w:sz w:val="20"/>
          <w:szCs w:val="20"/>
        </w:rPr>
        <w:t xml:space="preserve"> </w:t>
      </w:r>
      <w:r w:rsidRPr="009636F9">
        <w:rPr>
          <w:rFonts w:eastAsia="Arial Narrow"/>
          <w:sz w:val="20"/>
          <w:szCs w:val="20"/>
        </w:rPr>
        <w:t>final</w:t>
      </w:r>
      <w:r w:rsidRPr="009636F9">
        <w:rPr>
          <w:rFonts w:eastAsia="Arial Narrow"/>
          <w:spacing w:val="-4"/>
          <w:sz w:val="20"/>
          <w:szCs w:val="20"/>
        </w:rPr>
        <w:t xml:space="preserve"> </w:t>
      </w:r>
      <w:r w:rsidRPr="009636F9">
        <w:rPr>
          <w:rFonts w:eastAsia="Arial Narrow"/>
          <w:sz w:val="20"/>
          <w:szCs w:val="20"/>
        </w:rPr>
        <w:t>result</w:t>
      </w:r>
      <w:r w:rsidRPr="009636F9">
        <w:rPr>
          <w:rFonts w:eastAsia="Arial Narrow"/>
          <w:spacing w:val="-3"/>
          <w:sz w:val="20"/>
          <w:szCs w:val="20"/>
        </w:rPr>
        <w:t xml:space="preserve"> </w:t>
      </w:r>
      <w:r w:rsidRPr="009636F9">
        <w:rPr>
          <w:rFonts w:eastAsia="Arial Narrow"/>
          <w:sz w:val="20"/>
          <w:szCs w:val="20"/>
        </w:rPr>
        <w:t>and</w:t>
      </w:r>
      <w:r w:rsidRPr="009636F9">
        <w:rPr>
          <w:rFonts w:eastAsia="Arial Narrow"/>
          <w:spacing w:val="-3"/>
          <w:sz w:val="20"/>
          <w:szCs w:val="20"/>
        </w:rPr>
        <w:t xml:space="preserve"> </w:t>
      </w:r>
      <w:r w:rsidRPr="009636F9">
        <w:rPr>
          <w:rFonts w:eastAsia="Arial Narrow"/>
          <w:sz w:val="20"/>
          <w:szCs w:val="20"/>
        </w:rPr>
        <w:t>report</w:t>
      </w:r>
      <w:r w:rsidRPr="009636F9">
        <w:rPr>
          <w:rFonts w:eastAsia="Arial Narrow"/>
          <w:spacing w:val="-3"/>
          <w:sz w:val="20"/>
          <w:szCs w:val="20"/>
        </w:rPr>
        <w:t xml:space="preserve"> </w:t>
      </w:r>
      <w:r w:rsidRPr="009636F9">
        <w:rPr>
          <w:rFonts w:eastAsia="Arial Narrow"/>
          <w:sz w:val="20"/>
          <w:szCs w:val="20"/>
        </w:rPr>
        <w:t>with</w:t>
      </w:r>
      <w:r w:rsidRPr="009636F9">
        <w:rPr>
          <w:rFonts w:eastAsia="Arial Narrow"/>
          <w:spacing w:val="-3"/>
          <w:sz w:val="20"/>
          <w:szCs w:val="20"/>
        </w:rPr>
        <w:t xml:space="preserve"> </w:t>
      </w:r>
      <w:r w:rsidRPr="009636F9">
        <w:rPr>
          <w:rFonts w:eastAsia="Arial Narrow"/>
          <w:sz w:val="20"/>
          <w:szCs w:val="20"/>
        </w:rPr>
        <w:t>a</w:t>
      </w:r>
      <w:r w:rsidRPr="009636F9">
        <w:rPr>
          <w:rFonts w:eastAsia="Arial Narrow"/>
          <w:spacing w:val="-3"/>
          <w:sz w:val="20"/>
          <w:szCs w:val="20"/>
        </w:rPr>
        <w:t xml:space="preserve"> </w:t>
      </w:r>
      <w:r w:rsidR="00B101E5">
        <w:rPr>
          <w:rFonts w:eastAsia="Arial Narrow"/>
          <w:sz w:val="20"/>
          <w:szCs w:val="20"/>
        </w:rPr>
        <w:t>"</w:t>
      </w:r>
      <w:r w:rsidRPr="009636F9">
        <w:rPr>
          <w:rFonts w:eastAsia="Arial Narrow"/>
          <w:sz w:val="20"/>
          <w:szCs w:val="20"/>
        </w:rPr>
        <w:t>B</w:t>
      </w:r>
      <w:r w:rsidR="00B101E5">
        <w:rPr>
          <w:rFonts w:eastAsia="Arial Narrow"/>
          <w:sz w:val="20"/>
          <w:szCs w:val="20"/>
        </w:rPr>
        <w:t>"</w:t>
      </w:r>
      <w:r w:rsidRPr="009636F9">
        <w:rPr>
          <w:rFonts w:eastAsia="Arial Narrow"/>
          <w:spacing w:val="-5"/>
          <w:sz w:val="20"/>
          <w:szCs w:val="20"/>
        </w:rPr>
        <w:t xml:space="preserve"> </w:t>
      </w:r>
      <w:r w:rsidRPr="009636F9">
        <w:rPr>
          <w:rFonts w:eastAsia="Arial Narrow"/>
          <w:sz w:val="20"/>
          <w:szCs w:val="20"/>
        </w:rPr>
        <w:t>qualifier.</w:t>
      </w:r>
    </w:p>
    <w:p w14:paraId="6E5E9889" w14:textId="77777777" w:rsidR="00D62001" w:rsidRPr="009636F9" w:rsidRDefault="00D62001" w:rsidP="009636F9">
      <w:pPr>
        <w:rPr>
          <w:rFonts w:eastAsia="Arial Narrow"/>
          <w:sz w:val="20"/>
          <w:szCs w:val="20"/>
        </w:rPr>
      </w:pPr>
      <w:r w:rsidRPr="009636F9">
        <w:rPr>
          <w:sz w:val="20"/>
          <w:szCs w:val="20"/>
        </w:rPr>
        <w:t>If counts from all dilutions are</w:t>
      </w:r>
      <w:r w:rsidRPr="009636F9">
        <w:rPr>
          <w:spacing w:val="-16"/>
          <w:sz w:val="20"/>
          <w:szCs w:val="20"/>
        </w:rPr>
        <w:t xml:space="preserve"> </w:t>
      </w:r>
      <w:r w:rsidRPr="009636F9">
        <w:rPr>
          <w:sz w:val="20"/>
          <w:szCs w:val="20"/>
        </w:rPr>
        <w:t>zero:</w:t>
      </w:r>
    </w:p>
    <w:p w14:paraId="3E0EBD33" w14:textId="37B8B1C5" w:rsidR="00D62001" w:rsidRPr="009636F9" w:rsidRDefault="00D62001" w:rsidP="009636F9">
      <w:pPr>
        <w:rPr>
          <w:sz w:val="20"/>
          <w:szCs w:val="20"/>
        </w:rPr>
      </w:pPr>
      <w:r w:rsidRPr="009636F9">
        <w:rPr>
          <w:sz w:val="20"/>
          <w:szCs w:val="20"/>
        </w:rPr>
        <w:t xml:space="preserve">(1) For both methods - Use </w:t>
      </w:r>
      <w:r w:rsidR="00B101E5">
        <w:rPr>
          <w:sz w:val="20"/>
          <w:szCs w:val="20"/>
        </w:rPr>
        <w:t>"</w:t>
      </w:r>
      <w:r w:rsidRPr="009636F9">
        <w:rPr>
          <w:sz w:val="20"/>
          <w:szCs w:val="20"/>
        </w:rPr>
        <w:t>1</w:t>
      </w:r>
      <w:r w:rsidR="00B101E5">
        <w:rPr>
          <w:sz w:val="20"/>
          <w:szCs w:val="20"/>
        </w:rPr>
        <w:t>"</w:t>
      </w:r>
      <w:r w:rsidRPr="009636F9">
        <w:rPr>
          <w:sz w:val="20"/>
          <w:szCs w:val="20"/>
        </w:rPr>
        <w:t xml:space="preserve"> as the total number of colonies counted and use only the highest filtration volume as total volume in the equation above to calculate final result. Report with a </w:t>
      </w:r>
      <w:r w:rsidR="00B101E5">
        <w:rPr>
          <w:sz w:val="20"/>
          <w:szCs w:val="20"/>
        </w:rPr>
        <w:t>"</w:t>
      </w:r>
      <w:r w:rsidRPr="009636F9">
        <w:rPr>
          <w:sz w:val="20"/>
          <w:szCs w:val="20"/>
        </w:rPr>
        <w:t>U</w:t>
      </w:r>
      <w:r w:rsidR="00B101E5">
        <w:rPr>
          <w:sz w:val="20"/>
          <w:szCs w:val="20"/>
        </w:rPr>
        <w:t>"</w:t>
      </w:r>
      <w:r w:rsidRPr="009636F9">
        <w:rPr>
          <w:spacing w:val="6"/>
          <w:sz w:val="20"/>
          <w:szCs w:val="20"/>
        </w:rPr>
        <w:t xml:space="preserve"> </w:t>
      </w:r>
      <w:r w:rsidRPr="009636F9">
        <w:rPr>
          <w:sz w:val="20"/>
          <w:szCs w:val="20"/>
        </w:rPr>
        <w:t>qualifier.</w:t>
      </w:r>
    </w:p>
    <w:p w14:paraId="567D2A10" w14:textId="77777777" w:rsidR="00D62001" w:rsidRPr="009636F9" w:rsidRDefault="00D62001" w:rsidP="009636F9">
      <w:pPr>
        <w:rPr>
          <w:rFonts w:eastAsia="Arial Narrow"/>
          <w:sz w:val="20"/>
          <w:szCs w:val="20"/>
        </w:rPr>
      </w:pPr>
      <w:r w:rsidRPr="009636F9">
        <w:rPr>
          <w:sz w:val="20"/>
          <w:szCs w:val="20"/>
          <w:u w:val="single" w:color="000000"/>
        </w:rPr>
        <w:t>If there are &gt;200 target colonies in all</w:t>
      </w:r>
      <w:r w:rsidRPr="009636F9">
        <w:rPr>
          <w:spacing w:val="-24"/>
          <w:sz w:val="20"/>
          <w:szCs w:val="20"/>
          <w:u w:val="single" w:color="000000"/>
        </w:rPr>
        <w:t xml:space="preserve"> </w:t>
      </w:r>
      <w:r w:rsidRPr="009636F9">
        <w:rPr>
          <w:sz w:val="20"/>
          <w:szCs w:val="20"/>
          <w:u w:val="single" w:color="000000"/>
        </w:rPr>
        <w:t>dilutions:</w:t>
      </w:r>
    </w:p>
    <w:p w14:paraId="1AC38E2B" w14:textId="78AC4520" w:rsidR="00D62001" w:rsidRPr="009636F9" w:rsidRDefault="00D62001" w:rsidP="009636F9">
      <w:pPr>
        <w:rPr>
          <w:rFonts w:eastAsia="Arial Narrow"/>
          <w:sz w:val="20"/>
          <w:szCs w:val="20"/>
        </w:rPr>
      </w:pPr>
      <w:r w:rsidRPr="009636F9">
        <w:rPr>
          <w:rFonts w:eastAsia="Arial Narrow"/>
          <w:sz w:val="20"/>
          <w:szCs w:val="20"/>
        </w:rPr>
        <w:t>For both methods - Use the upper limit of the ideal range (60 or 80) and the smallest filtration volume in mL to calculate an estimated final result.</w:t>
      </w:r>
      <w:r w:rsidR="00072824">
        <w:rPr>
          <w:rFonts w:eastAsia="Arial Narrow"/>
          <w:sz w:val="20"/>
          <w:szCs w:val="20"/>
        </w:rPr>
        <w:t xml:space="preserve"> </w:t>
      </w:r>
      <w:r w:rsidRPr="009636F9">
        <w:rPr>
          <w:rFonts w:eastAsia="Arial Narrow"/>
          <w:sz w:val="20"/>
          <w:szCs w:val="20"/>
        </w:rPr>
        <w:t xml:space="preserve">Report with a </w:t>
      </w:r>
      <w:r w:rsidR="00B101E5">
        <w:rPr>
          <w:rFonts w:eastAsia="Arial Narrow"/>
          <w:sz w:val="20"/>
          <w:szCs w:val="20"/>
        </w:rPr>
        <w:t>"</w:t>
      </w:r>
      <w:r w:rsidRPr="009636F9">
        <w:rPr>
          <w:rFonts w:eastAsia="Arial Narrow"/>
          <w:sz w:val="20"/>
          <w:szCs w:val="20"/>
        </w:rPr>
        <w:t>Z</w:t>
      </w:r>
      <w:r w:rsidR="00B101E5">
        <w:rPr>
          <w:rFonts w:eastAsia="Arial Narrow"/>
          <w:sz w:val="20"/>
          <w:szCs w:val="20"/>
        </w:rPr>
        <w:t>"</w:t>
      </w:r>
      <w:r w:rsidRPr="009636F9">
        <w:rPr>
          <w:rFonts w:eastAsia="Arial Narrow"/>
          <w:spacing w:val="-30"/>
          <w:sz w:val="20"/>
          <w:szCs w:val="20"/>
        </w:rPr>
        <w:t xml:space="preserve"> </w:t>
      </w:r>
      <w:r w:rsidRPr="009636F9">
        <w:rPr>
          <w:rFonts w:eastAsia="Arial Narrow"/>
          <w:sz w:val="20"/>
          <w:szCs w:val="20"/>
        </w:rPr>
        <w:t>qualifier.</w:t>
      </w:r>
    </w:p>
    <w:p w14:paraId="5B31BFBE" w14:textId="77777777" w:rsidR="00D62001" w:rsidRPr="009636F9" w:rsidRDefault="00D62001" w:rsidP="009636F9">
      <w:pPr>
        <w:rPr>
          <w:rFonts w:eastAsia="Arial Narrow"/>
          <w:sz w:val="20"/>
          <w:szCs w:val="20"/>
        </w:rPr>
      </w:pPr>
      <w:r w:rsidRPr="009636F9">
        <w:rPr>
          <w:sz w:val="20"/>
          <w:szCs w:val="20"/>
        </w:rPr>
        <w:t>If</w:t>
      </w:r>
      <w:r w:rsidRPr="009636F9">
        <w:rPr>
          <w:spacing w:val="-3"/>
          <w:sz w:val="20"/>
          <w:szCs w:val="20"/>
        </w:rPr>
        <w:t xml:space="preserve"> </w:t>
      </w:r>
      <w:r w:rsidRPr="009636F9">
        <w:rPr>
          <w:sz w:val="20"/>
          <w:szCs w:val="20"/>
        </w:rPr>
        <w:t>there</w:t>
      </w:r>
      <w:r w:rsidRPr="009636F9">
        <w:rPr>
          <w:spacing w:val="-3"/>
          <w:sz w:val="20"/>
          <w:szCs w:val="20"/>
        </w:rPr>
        <w:t xml:space="preserve"> </w:t>
      </w:r>
      <w:r w:rsidRPr="009636F9">
        <w:rPr>
          <w:sz w:val="20"/>
          <w:szCs w:val="20"/>
        </w:rPr>
        <w:t>are</w:t>
      </w:r>
      <w:r w:rsidRPr="009636F9">
        <w:rPr>
          <w:spacing w:val="-3"/>
          <w:sz w:val="20"/>
          <w:szCs w:val="20"/>
        </w:rPr>
        <w:t xml:space="preserve"> </w:t>
      </w:r>
      <w:r w:rsidRPr="009636F9">
        <w:rPr>
          <w:sz w:val="20"/>
          <w:szCs w:val="20"/>
        </w:rPr>
        <w:t>&gt;200</w:t>
      </w:r>
      <w:r w:rsidRPr="009636F9">
        <w:rPr>
          <w:spacing w:val="-3"/>
          <w:sz w:val="20"/>
          <w:szCs w:val="20"/>
        </w:rPr>
        <w:t xml:space="preserve"> </w:t>
      </w:r>
      <w:r w:rsidRPr="009636F9">
        <w:rPr>
          <w:sz w:val="20"/>
          <w:szCs w:val="20"/>
        </w:rPr>
        <w:t>non-target</w:t>
      </w:r>
      <w:r w:rsidRPr="009636F9">
        <w:rPr>
          <w:spacing w:val="-3"/>
          <w:sz w:val="20"/>
          <w:szCs w:val="20"/>
        </w:rPr>
        <w:t xml:space="preserve"> </w:t>
      </w:r>
      <w:r w:rsidRPr="009636F9">
        <w:rPr>
          <w:sz w:val="20"/>
          <w:szCs w:val="20"/>
        </w:rPr>
        <w:t>colonies,</w:t>
      </w:r>
      <w:r w:rsidRPr="009636F9">
        <w:rPr>
          <w:spacing w:val="-3"/>
          <w:sz w:val="20"/>
          <w:szCs w:val="20"/>
        </w:rPr>
        <w:t xml:space="preserve"> </w:t>
      </w:r>
      <w:r w:rsidRPr="009636F9">
        <w:rPr>
          <w:sz w:val="20"/>
          <w:szCs w:val="20"/>
        </w:rPr>
        <w:t>or</w:t>
      </w:r>
      <w:r w:rsidRPr="009636F9">
        <w:rPr>
          <w:spacing w:val="-3"/>
          <w:sz w:val="20"/>
          <w:szCs w:val="20"/>
        </w:rPr>
        <w:t xml:space="preserve"> </w:t>
      </w:r>
      <w:r w:rsidRPr="009636F9">
        <w:rPr>
          <w:sz w:val="20"/>
          <w:szCs w:val="20"/>
        </w:rPr>
        <w:t>if</w:t>
      </w:r>
      <w:r w:rsidRPr="009636F9">
        <w:rPr>
          <w:spacing w:val="-3"/>
          <w:sz w:val="20"/>
          <w:szCs w:val="20"/>
        </w:rPr>
        <w:t xml:space="preserve"> </w:t>
      </w:r>
      <w:r w:rsidRPr="009636F9">
        <w:rPr>
          <w:sz w:val="20"/>
          <w:szCs w:val="20"/>
        </w:rPr>
        <w:t>the</w:t>
      </w:r>
      <w:r w:rsidRPr="009636F9">
        <w:rPr>
          <w:spacing w:val="-3"/>
          <w:sz w:val="20"/>
          <w:szCs w:val="20"/>
        </w:rPr>
        <w:t xml:space="preserve"> </w:t>
      </w:r>
      <w:r w:rsidRPr="009636F9">
        <w:rPr>
          <w:sz w:val="20"/>
          <w:szCs w:val="20"/>
        </w:rPr>
        <w:t>colonies</w:t>
      </w:r>
      <w:r w:rsidRPr="009636F9">
        <w:rPr>
          <w:spacing w:val="-4"/>
          <w:sz w:val="20"/>
          <w:szCs w:val="20"/>
        </w:rPr>
        <w:t xml:space="preserve"> </w:t>
      </w:r>
      <w:r w:rsidRPr="009636F9">
        <w:rPr>
          <w:sz w:val="20"/>
          <w:szCs w:val="20"/>
        </w:rPr>
        <w:t>are</w:t>
      </w:r>
      <w:r w:rsidRPr="009636F9">
        <w:rPr>
          <w:spacing w:val="-3"/>
          <w:sz w:val="20"/>
          <w:szCs w:val="20"/>
        </w:rPr>
        <w:t xml:space="preserve"> </w:t>
      </w:r>
      <w:r w:rsidRPr="009636F9">
        <w:rPr>
          <w:sz w:val="20"/>
          <w:szCs w:val="20"/>
        </w:rPr>
        <w:t>not</w:t>
      </w:r>
      <w:r w:rsidRPr="009636F9">
        <w:rPr>
          <w:spacing w:val="-3"/>
          <w:sz w:val="20"/>
          <w:szCs w:val="20"/>
        </w:rPr>
        <w:t xml:space="preserve"> </w:t>
      </w:r>
      <w:r w:rsidRPr="009636F9">
        <w:rPr>
          <w:sz w:val="20"/>
          <w:szCs w:val="20"/>
        </w:rPr>
        <w:t>distinct</w:t>
      </w:r>
      <w:r w:rsidRPr="009636F9">
        <w:rPr>
          <w:spacing w:val="-3"/>
          <w:sz w:val="20"/>
          <w:szCs w:val="20"/>
        </w:rPr>
        <w:t xml:space="preserve"> </w:t>
      </w:r>
      <w:r w:rsidRPr="009636F9">
        <w:rPr>
          <w:sz w:val="20"/>
          <w:szCs w:val="20"/>
        </w:rPr>
        <w:t>enough</w:t>
      </w:r>
      <w:r w:rsidRPr="009636F9">
        <w:rPr>
          <w:spacing w:val="-3"/>
          <w:sz w:val="20"/>
          <w:szCs w:val="20"/>
        </w:rPr>
        <w:t xml:space="preserve"> </w:t>
      </w:r>
      <w:r w:rsidRPr="009636F9">
        <w:rPr>
          <w:sz w:val="20"/>
          <w:szCs w:val="20"/>
        </w:rPr>
        <w:t>to</w:t>
      </w:r>
      <w:r w:rsidRPr="009636F9">
        <w:rPr>
          <w:spacing w:val="-3"/>
          <w:sz w:val="20"/>
          <w:szCs w:val="20"/>
        </w:rPr>
        <w:t xml:space="preserve"> </w:t>
      </w:r>
      <w:r w:rsidRPr="009636F9">
        <w:rPr>
          <w:sz w:val="20"/>
          <w:szCs w:val="20"/>
        </w:rPr>
        <w:t>count</w:t>
      </w:r>
      <w:r w:rsidRPr="009636F9">
        <w:rPr>
          <w:spacing w:val="-3"/>
          <w:sz w:val="20"/>
          <w:szCs w:val="20"/>
        </w:rPr>
        <w:t xml:space="preserve"> </w:t>
      </w:r>
      <w:r w:rsidRPr="009636F9">
        <w:rPr>
          <w:sz w:val="20"/>
          <w:szCs w:val="20"/>
        </w:rPr>
        <w:t>(confluent</w:t>
      </w:r>
      <w:r w:rsidRPr="009636F9">
        <w:rPr>
          <w:spacing w:val="-3"/>
          <w:sz w:val="20"/>
          <w:szCs w:val="20"/>
        </w:rPr>
        <w:t xml:space="preserve"> </w:t>
      </w:r>
      <w:r w:rsidRPr="009636F9">
        <w:rPr>
          <w:sz w:val="20"/>
          <w:szCs w:val="20"/>
        </w:rPr>
        <w:t>growth)</w:t>
      </w:r>
      <w:r w:rsidRPr="009636F9">
        <w:rPr>
          <w:spacing w:val="-3"/>
          <w:sz w:val="20"/>
          <w:szCs w:val="20"/>
        </w:rPr>
        <w:t xml:space="preserve"> </w:t>
      </w:r>
      <w:r w:rsidRPr="009636F9">
        <w:rPr>
          <w:sz w:val="20"/>
          <w:szCs w:val="20"/>
        </w:rPr>
        <w:t>in</w:t>
      </w:r>
      <w:r w:rsidRPr="009636F9">
        <w:rPr>
          <w:spacing w:val="-3"/>
          <w:sz w:val="20"/>
          <w:szCs w:val="20"/>
        </w:rPr>
        <w:t xml:space="preserve"> </w:t>
      </w:r>
      <w:r w:rsidRPr="009636F9">
        <w:rPr>
          <w:sz w:val="20"/>
          <w:szCs w:val="20"/>
        </w:rPr>
        <w:t>all dilutions:</w:t>
      </w:r>
    </w:p>
    <w:p w14:paraId="1E95B7BD" w14:textId="2E9168A3" w:rsidR="00D62001" w:rsidRPr="009636F9" w:rsidRDefault="00D62001" w:rsidP="009636F9">
      <w:pPr>
        <w:rPr>
          <w:sz w:val="20"/>
          <w:szCs w:val="20"/>
        </w:rPr>
      </w:pPr>
      <w:r w:rsidRPr="009636F9">
        <w:rPr>
          <w:sz w:val="20"/>
          <w:szCs w:val="20"/>
        </w:rPr>
        <w:t>(1)</w:t>
      </w:r>
      <w:r w:rsidR="00072824">
        <w:rPr>
          <w:sz w:val="20"/>
          <w:szCs w:val="20"/>
        </w:rPr>
        <w:t xml:space="preserve"> </w:t>
      </w:r>
      <w:r w:rsidRPr="009636F9">
        <w:rPr>
          <w:sz w:val="20"/>
          <w:szCs w:val="20"/>
        </w:rPr>
        <w:t xml:space="preserve">For both methods - Report as </w:t>
      </w:r>
      <w:r w:rsidR="00B101E5">
        <w:rPr>
          <w:sz w:val="20"/>
          <w:szCs w:val="20"/>
        </w:rPr>
        <w:t>"</w:t>
      </w:r>
      <w:r w:rsidRPr="009636F9">
        <w:rPr>
          <w:sz w:val="20"/>
          <w:szCs w:val="20"/>
        </w:rPr>
        <w:t>No Result</w:t>
      </w:r>
      <w:r w:rsidR="00B101E5">
        <w:rPr>
          <w:sz w:val="20"/>
          <w:szCs w:val="20"/>
        </w:rPr>
        <w:t>"</w:t>
      </w:r>
      <w:r w:rsidRPr="009636F9">
        <w:rPr>
          <w:sz w:val="20"/>
          <w:szCs w:val="20"/>
        </w:rPr>
        <w:t xml:space="preserve"> with a </w:t>
      </w:r>
      <w:r w:rsidR="00B101E5">
        <w:rPr>
          <w:sz w:val="20"/>
          <w:szCs w:val="20"/>
        </w:rPr>
        <w:t>"</w:t>
      </w:r>
      <w:r w:rsidRPr="009636F9">
        <w:rPr>
          <w:sz w:val="20"/>
          <w:szCs w:val="20"/>
        </w:rPr>
        <w:t>Z</w:t>
      </w:r>
      <w:r w:rsidR="00B101E5">
        <w:rPr>
          <w:sz w:val="20"/>
          <w:szCs w:val="20"/>
        </w:rPr>
        <w:t>"</w:t>
      </w:r>
      <w:r w:rsidRPr="009636F9">
        <w:rPr>
          <w:spacing w:val="-4"/>
          <w:sz w:val="20"/>
          <w:szCs w:val="20"/>
        </w:rPr>
        <w:t xml:space="preserve"> </w:t>
      </w:r>
      <w:r w:rsidRPr="009636F9">
        <w:rPr>
          <w:sz w:val="20"/>
          <w:szCs w:val="20"/>
        </w:rPr>
        <w:t>qualifier.</w:t>
      </w:r>
    </w:p>
    <w:p w14:paraId="70B68DB9" w14:textId="77777777" w:rsidR="00D62001" w:rsidRPr="009636F9" w:rsidRDefault="00D62001" w:rsidP="009636F9">
      <w:pPr>
        <w:rPr>
          <w:rFonts w:eastAsia="Arial Narrow"/>
          <w:sz w:val="20"/>
          <w:szCs w:val="20"/>
        </w:rPr>
      </w:pPr>
      <w:r w:rsidRPr="009636F9">
        <w:rPr>
          <w:sz w:val="20"/>
          <w:szCs w:val="20"/>
        </w:rPr>
        <w:t>Use of Dilution Factor (DF)</w:t>
      </w:r>
      <w:r w:rsidRPr="009636F9">
        <w:rPr>
          <w:spacing w:val="-17"/>
          <w:sz w:val="20"/>
          <w:szCs w:val="20"/>
        </w:rPr>
        <w:t xml:space="preserve"> </w:t>
      </w:r>
      <w:r w:rsidRPr="009636F9">
        <w:rPr>
          <w:sz w:val="20"/>
          <w:szCs w:val="20"/>
        </w:rPr>
        <w:t>field</w:t>
      </w:r>
    </w:p>
    <w:p w14:paraId="2667D7A9" w14:textId="77777777" w:rsidR="00D62001" w:rsidRPr="009636F9" w:rsidRDefault="00D62001" w:rsidP="009636F9">
      <w:pPr>
        <w:rPr>
          <w:rFonts w:eastAsia="Arial Narrow"/>
          <w:sz w:val="20"/>
          <w:szCs w:val="20"/>
        </w:rPr>
      </w:pPr>
      <w:r w:rsidRPr="009636F9">
        <w:rPr>
          <w:sz w:val="20"/>
          <w:szCs w:val="20"/>
        </w:rPr>
        <w:t>Use the following equation to determine dilution factor for all</w:t>
      </w:r>
      <w:r w:rsidRPr="009636F9">
        <w:rPr>
          <w:spacing w:val="-30"/>
          <w:sz w:val="20"/>
          <w:szCs w:val="20"/>
        </w:rPr>
        <w:t xml:space="preserve"> </w:t>
      </w:r>
      <w:r w:rsidRPr="009636F9">
        <w:rPr>
          <w:sz w:val="20"/>
          <w:szCs w:val="20"/>
        </w:rPr>
        <w:t>samples:</w:t>
      </w:r>
    </w:p>
    <w:p w14:paraId="78C94622" w14:textId="77777777" w:rsidR="00D62001" w:rsidRPr="009636F9" w:rsidRDefault="00D62001" w:rsidP="009636F9">
      <w:pPr>
        <w:rPr>
          <w:sz w:val="20"/>
          <w:szCs w:val="20"/>
        </w:rPr>
      </w:pPr>
      <w:r w:rsidRPr="009636F9">
        <w:rPr>
          <w:sz w:val="20"/>
          <w:szCs w:val="20"/>
        </w:rPr>
        <w:t>DF =</w:t>
      </w:r>
      <w:r w:rsidRPr="009636F9">
        <w:rPr>
          <w:spacing w:val="-3"/>
          <w:sz w:val="20"/>
          <w:szCs w:val="20"/>
        </w:rPr>
        <w:t xml:space="preserve"> </w:t>
      </w:r>
      <w:r w:rsidRPr="009636F9">
        <w:rPr>
          <w:sz w:val="20"/>
          <w:szCs w:val="20"/>
          <w:u w:val="single" w:color="000000"/>
        </w:rPr>
        <w:t>100</w:t>
      </w:r>
    </w:p>
    <w:p w14:paraId="5C947B17" w14:textId="77777777" w:rsidR="00D62001" w:rsidRPr="009636F9" w:rsidRDefault="00D62001" w:rsidP="009636F9">
      <w:pPr>
        <w:rPr>
          <w:sz w:val="20"/>
          <w:szCs w:val="20"/>
        </w:rPr>
      </w:pPr>
      <w:r w:rsidRPr="009636F9">
        <w:rPr>
          <w:sz w:val="20"/>
          <w:szCs w:val="20"/>
        </w:rPr>
        <w:t>V</w:t>
      </w:r>
    </w:p>
    <w:p w14:paraId="70F133A6" w14:textId="77777777" w:rsidR="00D62001" w:rsidRPr="009636F9" w:rsidRDefault="00D62001" w:rsidP="009636F9">
      <w:pPr>
        <w:rPr>
          <w:rFonts w:eastAsia="Arial Narrow"/>
          <w:sz w:val="20"/>
          <w:szCs w:val="20"/>
        </w:rPr>
      </w:pPr>
      <w:r w:rsidRPr="009636F9">
        <w:rPr>
          <w:spacing w:val="-1"/>
          <w:sz w:val="20"/>
          <w:szCs w:val="20"/>
        </w:rPr>
        <w:t>Verification</w:t>
      </w:r>
    </w:p>
    <w:p w14:paraId="70576063" w14:textId="1B681281" w:rsidR="00D62001" w:rsidRPr="009636F9" w:rsidRDefault="00D62001" w:rsidP="009636F9">
      <w:pPr>
        <w:rPr>
          <w:sz w:val="20"/>
          <w:szCs w:val="20"/>
        </w:rPr>
      </w:pPr>
      <w:r w:rsidRPr="009636F9">
        <w:rPr>
          <w:w w:val="95"/>
          <w:sz w:val="20"/>
          <w:szCs w:val="20"/>
        </w:rPr>
        <w:t>Where,</w:t>
      </w:r>
    </w:p>
    <w:p w14:paraId="69BC8067" w14:textId="77777777" w:rsidR="00D62001" w:rsidRPr="009636F9" w:rsidRDefault="00D62001" w:rsidP="009636F9">
      <w:pPr>
        <w:rPr>
          <w:sz w:val="20"/>
          <w:szCs w:val="20"/>
        </w:rPr>
      </w:pPr>
      <w:r w:rsidRPr="009636F9">
        <w:rPr>
          <w:sz w:val="20"/>
          <w:szCs w:val="20"/>
        </w:rPr>
        <w:t>DF = Dilution</w:t>
      </w:r>
      <w:r w:rsidRPr="009636F9">
        <w:rPr>
          <w:spacing w:val="-10"/>
          <w:sz w:val="20"/>
          <w:szCs w:val="20"/>
        </w:rPr>
        <w:t xml:space="preserve"> </w:t>
      </w:r>
      <w:r w:rsidRPr="009636F9">
        <w:rPr>
          <w:sz w:val="20"/>
          <w:szCs w:val="20"/>
        </w:rPr>
        <w:t>Factor</w:t>
      </w:r>
    </w:p>
    <w:p w14:paraId="48C6BEEA" w14:textId="5338E034" w:rsidR="0047013A" w:rsidRDefault="00D62001" w:rsidP="009636F9">
      <w:pPr>
        <w:rPr>
          <w:sz w:val="20"/>
          <w:szCs w:val="20"/>
        </w:rPr>
      </w:pPr>
      <w:r w:rsidRPr="009636F9">
        <w:rPr>
          <w:sz w:val="20"/>
          <w:szCs w:val="20"/>
        </w:rPr>
        <w:t>V = Total volume (sum of dilutions in mL used in final</w:t>
      </w:r>
      <w:r w:rsidRPr="009636F9">
        <w:rPr>
          <w:spacing w:val="-31"/>
          <w:sz w:val="20"/>
          <w:szCs w:val="20"/>
        </w:rPr>
        <w:t xml:space="preserve"> </w:t>
      </w:r>
      <w:r w:rsidRPr="009636F9">
        <w:rPr>
          <w:sz w:val="20"/>
          <w:szCs w:val="20"/>
        </w:rPr>
        <w:t>calculation)</w:t>
      </w:r>
    </w:p>
    <w:p w14:paraId="0FFFBC86" w14:textId="1932B141" w:rsidR="00D62001" w:rsidRPr="009636F9" w:rsidRDefault="00D62001" w:rsidP="009636F9">
      <w:pPr>
        <w:rPr>
          <w:rFonts w:eastAsia="Arial Narrow"/>
          <w:sz w:val="20"/>
          <w:szCs w:val="20"/>
        </w:rPr>
      </w:pPr>
      <w:r w:rsidRPr="009636F9">
        <w:rPr>
          <w:sz w:val="20"/>
          <w:szCs w:val="20"/>
        </w:rPr>
        <w:t>Frequency</w:t>
      </w:r>
    </w:p>
    <w:p w14:paraId="60F02C81" w14:textId="77777777" w:rsidR="00D62001" w:rsidRPr="009636F9" w:rsidRDefault="00D62001" w:rsidP="009636F9">
      <w:pPr>
        <w:rPr>
          <w:rFonts w:eastAsia="Arial Narrow"/>
          <w:sz w:val="20"/>
          <w:szCs w:val="20"/>
        </w:rPr>
      </w:pPr>
      <w:r w:rsidRPr="009636F9">
        <w:rPr>
          <w:sz w:val="20"/>
          <w:szCs w:val="20"/>
        </w:rPr>
        <w:t>Independently</w:t>
      </w:r>
      <w:r w:rsidRPr="009636F9">
        <w:rPr>
          <w:spacing w:val="-4"/>
          <w:sz w:val="20"/>
          <w:szCs w:val="20"/>
        </w:rPr>
        <w:t xml:space="preserve"> </w:t>
      </w:r>
      <w:r w:rsidRPr="009636F9">
        <w:rPr>
          <w:sz w:val="20"/>
          <w:szCs w:val="20"/>
        </w:rPr>
        <w:t>verify</w:t>
      </w:r>
      <w:r w:rsidRPr="009636F9">
        <w:rPr>
          <w:spacing w:val="-4"/>
          <w:sz w:val="20"/>
          <w:szCs w:val="20"/>
        </w:rPr>
        <w:t xml:space="preserve"> </w:t>
      </w:r>
      <w:r w:rsidRPr="009636F9">
        <w:rPr>
          <w:sz w:val="20"/>
          <w:szCs w:val="20"/>
        </w:rPr>
        <w:t>at</w:t>
      </w:r>
      <w:r w:rsidRPr="009636F9">
        <w:rPr>
          <w:spacing w:val="-3"/>
          <w:sz w:val="20"/>
          <w:szCs w:val="20"/>
        </w:rPr>
        <w:t xml:space="preserve"> </w:t>
      </w:r>
      <w:r w:rsidRPr="009636F9">
        <w:rPr>
          <w:sz w:val="20"/>
          <w:szCs w:val="20"/>
        </w:rPr>
        <w:t>least</w:t>
      </w:r>
      <w:r w:rsidRPr="009636F9">
        <w:rPr>
          <w:spacing w:val="-3"/>
          <w:sz w:val="20"/>
          <w:szCs w:val="20"/>
        </w:rPr>
        <w:t xml:space="preserve"> </w:t>
      </w:r>
      <w:r w:rsidRPr="009636F9">
        <w:rPr>
          <w:sz w:val="20"/>
          <w:szCs w:val="20"/>
        </w:rPr>
        <w:t>10</w:t>
      </w:r>
      <w:r w:rsidRPr="009636F9">
        <w:rPr>
          <w:spacing w:val="-3"/>
          <w:sz w:val="20"/>
          <w:szCs w:val="20"/>
        </w:rPr>
        <w:t xml:space="preserve"> </w:t>
      </w:r>
      <w:r w:rsidRPr="009636F9">
        <w:rPr>
          <w:sz w:val="20"/>
          <w:szCs w:val="20"/>
        </w:rPr>
        <w:t>isolated</w:t>
      </w:r>
      <w:r w:rsidRPr="009636F9">
        <w:rPr>
          <w:spacing w:val="-3"/>
          <w:sz w:val="20"/>
          <w:szCs w:val="20"/>
        </w:rPr>
        <w:t xml:space="preserve"> </w:t>
      </w:r>
      <w:r w:rsidRPr="009636F9">
        <w:rPr>
          <w:sz w:val="20"/>
          <w:szCs w:val="20"/>
        </w:rPr>
        <w:t>colonies</w:t>
      </w:r>
      <w:r w:rsidRPr="009636F9">
        <w:rPr>
          <w:spacing w:val="-4"/>
          <w:sz w:val="20"/>
          <w:szCs w:val="20"/>
        </w:rPr>
        <w:t xml:space="preserve"> </w:t>
      </w:r>
      <w:r w:rsidRPr="009636F9">
        <w:rPr>
          <w:sz w:val="20"/>
          <w:szCs w:val="20"/>
        </w:rPr>
        <w:t>from</w:t>
      </w:r>
      <w:r w:rsidRPr="009636F9">
        <w:rPr>
          <w:spacing w:val="-3"/>
          <w:sz w:val="20"/>
          <w:szCs w:val="20"/>
        </w:rPr>
        <w:t xml:space="preserve"> </w:t>
      </w:r>
      <w:r w:rsidRPr="009636F9">
        <w:rPr>
          <w:sz w:val="20"/>
          <w:szCs w:val="20"/>
        </w:rPr>
        <w:t>a</w:t>
      </w:r>
      <w:r w:rsidRPr="009636F9">
        <w:rPr>
          <w:spacing w:val="-3"/>
          <w:sz w:val="20"/>
          <w:szCs w:val="20"/>
        </w:rPr>
        <w:t xml:space="preserve"> </w:t>
      </w:r>
      <w:r w:rsidRPr="009636F9">
        <w:rPr>
          <w:sz w:val="20"/>
          <w:szCs w:val="20"/>
        </w:rPr>
        <w:t>positive</w:t>
      </w:r>
      <w:r w:rsidRPr="009636F9">
        <w:rPr>
          <w:spacing w:val="-1"/>
          <w:sz w:val="20"/>
          <w:szCs w:val="20"/>
        </w:rPr>
        <w:t xml:space="preserve"> </w:t>
      </w:r>
      <w:r w:rsidRPr="009636F9">
        <w:rPr>
          <w:sz w:val="20"/>
          <w:szCs w:val="20"/>
        </w:rPr>
        <w:t>sample</w:t>
      </w:r>
      <w:r w:rsidRPr="009636F9">
        <w:rPr>
          <w:spacing w:val="-3"/>
          <w:sz w:val="20"/>
          <w:szCs w:val="20"/>
        </w:rPr>
        <w:t xml:space="preserve"> </w:t>
      </w:r>
      <w:r w:rsidRPr="009636F9">
        <w:rPr>
          <w:sz w:val="20"/>
          <w:szCs w:val="20"/>
        </w:rPr>
        <w:t>per</w:t>
      </w:r>
      <w:r w:rsidRPr="009636F9">
        <w:rPr>
          <w:spacing w:val="-3"/>
          <w:sz w:val="20"/>
          <w:szCs w:val="20"/>
        </w:rPr>
        <w:t xml:space="preserve"> </w:t>
      </w:r>
      <w:r w:rsidRPr="009636F9">
        <w:rPr>
          <w:sz w:val="20"/>
          <w:szCs w:val="20"/>
        </w:rPr>
        <w:t>month.</w:t>
      </w:r>
    </w:p>
    <w:p w14:paraId="78E84A2B" w14:textId="77777777" w:rsidR="00D62001" w:rsidRPr="009636F9" w:rsidRDefault="00D62001" w:rsidP="009636F9">
      <w:pPr>
        <w:rPr>
          <w:rFonts w:eastAsia="Arial Narrow"/>
          <w:sz w:val="20"/>
          <w:szCs w:val="20"/>
        </w:rPr>
      </w:pPr>
      <w:r w:rsidRPr="009636F9">
        <w:rPr>
          <w:sz w:val="20"/>
          <w:szCs w:val="20"/>
        </w:rPr>
        <w:t>Verify</w:t>
      </w:r>
      <w:r w:rsidRPr="009636F9">
        <w:rPr>
          <w:spacing w:val="-5"/>
          <w:sz w:val="20"/>
          <w:szCs w:val="20"/>
        </w:rPr>
        <w:t xml:space="preserve"> </w:t>
      </w:r>
      <w:r w:rsidRPr="009636F9">
        <w:rPr>
          <w:sz w:val="20"/>
          <w:szCs w:val="20"/>
        </w:rPr>
        <w:t>atypical</w:t>
      </w:r>
      <w:r w:rsidRPr="009636F9">
        <w:rPr>
          <w:spacing w:val="-2"/>
          <w:sz w:val="20"/>
          <w:szCs w:val="20"/>
        </w:rPr>
        <w:t xml:space="preserve"> </w:t>
      </w:r>
      <w:r w:rsidRPr="009636F9">
        <w:rPr>
          <w:sz w:val="20"/>
          <w:szCs w:val="20"/>
        </w:rPr>
        <w:t>colonies</w:t>
      </w:r>
      <w:r w:rsidRPr="009636F9">
        <w:rPr>
          <w:spacing w:val="-5"/>
          <w:sz w:val="20"/>
          <w:szCs w:val="20"/>
        </w:rPr>
        <w:t xml:space="preserve"> </w:t>
      </w:r>
      <w:r w:rsidRPr="009636F9">
        <w:rPr>
          <w:sz w:val="20"/>
          <w:szCs w:val="20"/>
        </w:rPr>
        <w:t>of</w:t>
      </w:r>
      <w:r w:rsidRPr="009636F9">
        <w:rPr>
          <w:spacing w:val="-4"/>
          <w:sz w:val="20"/>
          <w:szCs w:val="20"/>
        </w:rPr>
        <w:t xml:space="preserve"> </w:t>
      </w:r>
      <w:r w:rsidRPr="009636F9">
        <w:rPr>
          <w:sz w:val="20"/>
          <w:szCs w:val="20"/>
        </w:rPr>
        <w:t>different</w:t>
      </w:r>
      <w:r w:rsidRPr="009636F9">
        <w:rPr>
          <w:spacing w:val="-4"/>
          <w:sz w:val="20"/>
          <w:szCs w:val="20"/>
        </w:rPr>
        <w:t xml:space="preserve"> </w:t>
      </w:r>
      <w:r w:rsidRPr="009636F9">
        <w:rPr>
          <w:sz w:val="20"/>
          <w:szCs w:val="20"/>
        </w:rPr>
        <w:t>morphological</w:t>
      </w:r>
      <w:r w:rsidRPr="009636F9">
        <w:rPr>
          <w:spacing w:val="-5"/>
          <w:sz w:val="20"/>
          <w:szCs w:val="20"/>
        </w:rPr>
        <w:t xml:space="preserve"> </w:t>
      </w:r>
      <w:r w:rsidRPr="009636F9">
        <w:rPr>
          <w:sz w:val="20"/>
          <w:szCs w:val="20"/>
        </w:rPr>
        <w:t>types</w:t>
      </w:r>
      <w:r w:rsidRPr="009636F9">
        <w:rPr>
          <w:spacing w:val="-5"/>
          <w:sz w:val="20"/>
          <w:szCs w:val="20"/>
        </w:rPr>
        <w:t xml:space="preserve"> </w:t>
      </w:r>
      <w:r w:rsidRPr="009636F9">
        <w:rPr>
          <w:sz w:val="20"/>
          <w:szCs w:val="20"/>
        </w:rPr>
        <w:t>to</w:t>
      </w:r>
      <w:r w:rsidRPr="009636F9">
        <w:rPr>
          <w:spacing w:val="-4"/>
          <w:sz w:val="20"/>
          <w:szCs w:val="20"/>
        </w:rPr>
        <w:t xml:space="preserve"> </w:t>
      </w:r>
      <w:r w:rsidRPr="009636F9">
        <w:rPr>
          <w:sz w:val="20"/>
          <w:szCs w:val="20"/>
        </w:rPr>
        <w:t>check</w:t>
      </w:r>
      <w:r w:rsidRPr="009636F9">
        <w:rPr>
          <w:spacing w:val="-5"/>
          <w:sz w:val="20"/>
          <w:szCs w:val="20"/>
        </w:rPr>
        <w:t xml:space="preserve"> </w:t>
      </w:r>
      <w:r w:rsidRPr="009636F9">
        <w:rPr>
          <w:sz w:val="20"/>
          <w:szCs w:val="20"/>
        </w:rPr>
        <w:t>for</w:t>
      </w:r>
      <w:r w:rsidRPr="009636F9">
        <w:rPr>
          <w:spacing w:val="-2"/>
          <w:sz w:val="20"/>
          <w:szCs w:val="20"/>
        </w:rPr>
        <w:t xml:space="preserve"> </w:t>
      </w:r>
      <w:r w:rsidRPr="009636F9">
        <w:rPr>
          <w:sz w:val="20"/>
          <w:szCs w:val="20"/>
        </w:rPr>
        <w:t>false</w:t>
      </w:r>
      <w:r w:rsidRPr="009636F9">
        <w:rPr>
          <w:spacing w:val="-4"/>
          <w:sz w:val="20"/>
          <w:szCs w:val="20"/>
        </w:rPr>
        <w:t xml:space="preserve"> </w:t>
      </w:r>
      <w:r w:rsidRPr="009636F9">
        <w:rPr>
          <w:sz w:val="20"/>
          <w:szCs w:val="20"/>
        </w:rPr>
        <w:t>negatives.</w:t>
      </w:r>
    </w:p>
    <w:p w14:paraId="027256C0" w14:textId="77777777" w:rsidR="00D62001" w:rsidRPr="009636F9" w:rsidRDefault="00D62001" w:rsidP="009636F9">
      <w:pPr>
        <w:rPr>
          <w:rFonts w:eastAsia="Arial Narrow"/>
          <w:sz w:val="20"/>
          <w:szCs w:val="20"/>
        </w:rPr>
      </w:pPr>
      <w:r w:rsidRPr="009636F9">
        <w:rPr>
          <w:sz w:val="20"/>
          <w:szCs w:val="20"/>
        </w:rPr>
        <w:t>Also, verify any ambiguous colonies as</w:t>
      </w:r>
      <w:r w:rsidRPr="009636F9">
        <w:rPr>
          <w:spacing w:val="-23"/>
          <w:sz w:val="20"/>
          <w:szCs w:val="20"/>
        </w:rPr>
        <w:t xml:space="preserve"> </w:t>
      </w:r>
      <w:r w:rsidRPr="009636F9">
        <w:rPr>
          <w:sz w:val="20"/>
          <w:szCs w:val="20"/>
        </w:rPr>
        <w:t>needed.</w:t>
      </w:r>
    </w:p>
    <w:p w14:paraId="7776B26D" w14:textId="77777777" w:rsidR="00D62001" w:rsidRPr="009636F9" w:rsidRDefault="00D62001" w:rsidP="009636F9">
      <w:pPr>
        <w:rPr>
          <w:rFonts w:eastAsia="Arial Narrow"/>
          <w:sz w:val="20"/>
          <w:szCs w:val="20"/>
        </w:rPr>
      </w:pPr>
      <w:r w:rsidRPr="009636F9">
        <w:rPr>
          <w:sz w:val="20"/>
          <w:szCs w:val="20"/>
        </w:rPr>
        <w:t>Procedure</w:t>
      </w:r>
    </w:p>
    <w:p w14:paraId="1FA80606" w14:textId="77777777" w:rsidR="00D62001" w:rsidRPr="009636F9" w:rsidRDefault="00D62001" w:rsidP="009636F9">
      <w:pPr>
        <w:rPr>
          <w:rFonts w:eastAsia="Arial Narrow"/>
          <w:sz w:val="20"/>
          <w:szCs w:val="20"/>
        </w:rPr>
      </w:pPr>
      <w:r w:rsidRPr="009636F9">
        <w:rPr>
          <w:sz w:val="20"/>
          <w:szCs w:val="20"/>
        </w:rPr>
        <w:t>Use aseptic techniques to transfer growth from each colony into individual tubes. For 10 colonies, there should be 10 tubes total, for each verification test</w:t>
      </w:r>
      <w:r w:rsidRPr="009636F9">
        <w:rPr>
          <w:spacing w:val="-21"/>
          <w:sz w:val="20"/>
          <w:szCs w:val="20"/>
        </w:rPr>
        <w:t xml:space="preserve"> </w:t>
      </w:r>
      <w:r w:rsidRPr="009636F9">
        <w:rPr>
          <w:sz w:val="20"/>
          <w:szCs w:val="20"/>
        </w:rPr>
        <w:t>media.</w:t>
      </w:r>
    </w:p>
    <w:p w14:paraId="0BFBD97E" w14:textId="77777777" w:rsidR="00D62001" w:rsidRPr="009636F9" w:rsidRDefault="00D62001" w:rsidP="009636F9">
      <w:pPr>
        <w:rPr>
          <w:rFonts w:eastAsia="Arial Narrow"/>
          <w:sz w:val="20"/>
          <w:szCs w:val="20"/>
        </w:rPr>
      </w:pPr>
      <w:r w:rsidRPr="009636F9">
        <w:rPr>
          <w:sz w:val="20"/>
          <w:szCs w:val="20"/>
        </w:rPr>
        <w:t>See Table 2 for the method requirements for fecal coliform and Enterococci. Follow the method requirements for all</w:t>
      </w:r>
      <w:r w:rsidRPr="009636F9">
        <w:rPr>
          <w:spacing w:val="-6"/>
          <w:sz w:val="20"/>
          <w:szCs w:val="20"/>
        </w:rPr>
        <w:t xml:space="preserve"> </w:t>
      </w:r>
      <w:r w:rsidRPr="009636F9">
        <w:rPr>
          <w:sz w:val="20"/>
          <w:szCs w:val="20"/>
        </w:rPr>
        <w:t>others.</w:t>
      </w:r>
    </w:p>
    <w:p w14:paraId="57D36AEC" w14:textId="2E8665D0" w:rsidR="00F67CE3" w:rsidRDefault="00F67CE3">
      <w:pPr>
        <w:rPr>
          <w:rFonts w:eastAsia="Arial Narrow"/>
          <w:sz w:val="20"/>
          <w:szCs w:val="20"/>
        </w:rPr>
      </w:pPr>
      <w:r>
        <w:rPr>
          <w:rFonts w:eastAsia="Arial Narrow"/>
          <w:sz w:val="20"/>
          <w:szCs w:val="20"/>
        </w:rPr>
        <w:br w:type="page"/>
      </w:r>
    </w:p>
    <w:p w14:paraId="243EA78F" w14:textId="20FE296D" w:rsidR="00644FC4" w:rsidRDefault="00644FC4" w:rsidP="00B101E5">
      <w:pPr>
        <w:jc w:val="center"/>
        <w:rPr>
          <w:b/>
          <w:sz w:val="20"/>
          <w:szCs w:val="20"/>
        </w:rPr>
      </w:pPr>
      <w:r w:rsidRPr="00C648B4">
        <w:rPr>
          <w:b/>
          <w:sz w:val="20"/>
          <w:szCs w:val="20"/>
        </w:rPr>
        <w:lastRenderedPageBreak/>
        <w:t>Table 2:</w:t>
      </w:r>
      <w:r w:rsidR="00072824">
        <w:rPr>
          <w:b/>
          <w:sz w:val="20"/>
          <w:szCs w:val="20"/>
        </w:rPr>
        <w:t xml:space="preserve"> </w:t>
      </w:r>
      <w:r w:rsidRPr="00C648B4">
        <w:rPr>
          <w:b/>
          <w:sz w:val="20"/>
          <w:szCs w:val="20"/>
        </w:rPr>
        <w:t>Verification</w:t>
      </w:r>
      <w:r w:rsidRPr="00C648B4">
        <w:rPr>
          <w:b/>
          <w:spacing w:val="-13"/>
          <w:sz w:val="20"/>
          <w:szCs w:val="20"/>
        </w:rPr>
        <w:t xml:space="preserve"> </w:t>
      </w:r>
      <w:r w:rsidRPr="00C648B4">
        <w:rPr>
          <w:b/>
          <w:sz w:val="20"/>
          <w:szCs w:val="20"/>
        </w:rPr>
        <w:t>Tests</w:t>
      </w:r>
    </w:p>
    <w:p w14:paraId="11D5B955" w14:textId="77777777" w:rsidR="002B0A40" w:rsidRDefault="002B0A40" w:rsidP="002B0A40">
      <w:pPr>
        <w:pStyle w:val="Bodytextreduced"/>
      </w:pPr>
    </w:p>
    <w:p w14:paraId="0EFBD098" w14:textId="1CA4465A" w:rsidR="002B0A40" w:rsidRDefault="002B0A40" w:rsidP="002B0A40">
      <w:pPr>
        <w:pStyle w:val="Bodytextreduced"/>
      </w:pPr>
      <w:r w:rsidRPr="009636F9">
        <w:t>The</w:t>
      </w:r>
      <w:r w:rsidRPr="009636F9">
        <w:rPr>
          <w:spacing w:val="-4"/>
        </w:rPr>
        <w:t xml:space="preserve"> </w:t>
      </w:r>
      <w:r w:rsidRPr="009636F9">
        <w:t>response</w:t>
      </w:r>
      <w:r w:rsidRPr="009636F9">
        <w:rPr>
          <w:spacing w:val="-4"/>
        </w:rPr>
        <w:t xml:space="preserve"> </w:t>
      </w:r>
      <w:r w:rsidRPr="009636F9">
        <w:t>bolded</w:t>
      </w:r>
      <w:r w:rsidRPr="009636F9">
        <w:rPr>
          <w:spacing w:val="-4"/>
        </w:rPr>
        <w:t xml:space="preserve"> </w:t>
      </w:r>
      <w:r w:rsidRPr="009636F9">
        <w:t>in</w:t>
      </w:r>
      <w:r w:rsidRPr="009636F9">
        <w:rPr>
          <w:spacing w:val="-4"/>
        </w:rPr>
        <w:t xml:space="preserve"> </w:t>
      </w:r>
      <w:r w:rsidRPr="009636F9">
        <w:t>parentheses</w:t>
      </w:r>
      <w:r w:rsidRPr="009636F9">
        <w:rPr>
          <w:spacing w:val="-5"/>
        </w:rPr>
        <w:t xml:space="preserve"> </w:t>
      </w:r>
      <w:r w:rsidRPr="009636F9">
        <w:t>indicate</w:t>
      </w:r>
      <w:r w:rsidRPr="009636F9">
        <w:rPr>
          <w:spacing w:val="-4"/>
        </w:rPr>
        <w:t xml:space="preserve"> </w:t>
      </w:r>
      <w:r w:rsidR="006A3A7A">
        <w:t>a</w:t>
      </w:r>
      <w:r w:rsidRPr="009636F9">
        <w:rPr>
          <w:spacing w:val="-4"/>
        </w:rPr>
        <w:t xml:space="preserve"> </w:t>
      </w:r>
      <w:r w:rsidRPr="009636F9">
        <w:t>positive</w:t>
      </w:r>
      <w:r w:rsidRPr="009636F9">
        <w:rPr>
          <w:spacing w:val="-4"/>
        </w:rPr>
        <w:t xml:space="preserve"> </w:t>
      </w:r>
      <w:r w:rsidRPr="009636F9">
        <w:t>result</w:t>
      </w:r>
      <w:r w:rsidRPr="009636F9">
        <w:rPr>
          <w:spacing w:val="-4"/>
        </w:rPr>
        <w:t xml:space="preserve"> </w:t>
      </w:r>
      <w:r w:rsidRPr="009636F9">
        <w:t>for</w:t>
      </w:r>
      <w:r w:rsidRPr="009636F9">
        <w:rPr>
          <w:spacing w:val="-1"/>
        </w:rPr>
        <w:t xml:space="preserve"> </w:t>
      </w:r>
      <w:r w:rsidRPr="009636F9">
        <w:t>each</w:t>
      </w:r>
      <w:r w:rsidRPr="009636F9">
        <w:rPr>
          <w:spacing w:val="-4"/>
        </w:rPr>
        <w:t xml:space="preserve"> </w:t>
      </w:r>
      <w:r w:rsidRPr="009636F9">
        <w:t>test.</w:t>
      </w:r>
    </w:p>
    <w:p w14:paraId="7B9775E1" w14:textId="77777777" w:rsidR="002B0A40" w:rsidRPr="00C648B4" w:rsidRDefault="002B0A40" w:rsidP="00C648B4">
      <w:pPr>
        <w:pStyle w:val="Bodytextreduced"/>
        <w:rPr>
          <w:rFonts w:eastAsia="Arial Narrow"/>
          <w:b/>
        </w:rPr>
      </w:pPr>
    </w:p>
    <w:tbl>
      <w:tblPr>
        <w:tblW w:w="10332" w:type="dxa"/>
        <w:jc w:val="center"/>
        <w:tblLayout w:type="fixed"/>
        <w:tblCellMar>
          <w:left w:w="0" w:type="dxa"/>
          <w:right w:w="0" w:type="dxa"/>
        </w:tblCellMar>
        <w:tblLook w:val="01E0" w:firstRow="1" w:lastRow="1" w:firstColumn="1" w:lastColumn="1" w:noHBand="0" w:noVBand="0"/>
      </w:tblPr>
      <w:tblGrid>
        <w:gridCol w:w="1512"/>
        <w:gridCol w:w="1800"/>
        <w:gridCol w:w="1620"/>
        <w:gridCol w:w="1382"/>
        <w:gridCol w:w="1138"/>
        <w:gridCol w:w="1440"/>
        <w:gridCol w:w="1440"/>
      </w:tblGrid>
      <w:tr w:rsidR="00791134" w:rsidRPr="009636F9" w14:paraId="006051D3" w14:textId="77777777" w:rsidTr="00C648B4">
        <w:trPr>
          <w:trHeight w:hRule="exact" w:val="288"/>
          <w:jc w:val="center"/>
        </w:trPr>
        <w:tc>
          <w:tcPr>
            <w:tcW w:w="1512" w:type="dxa"/>
            <w:tcBorders>
              <w:top w:val="single" w:sz="4" w:space="0" w:color="000000"/>
              <w:left w:val="single" w:sz="4" w:space="0" w:color="000000"/>
              <w:bottom w:val="single" w:sz="4" w:space="0" w:color="000000"/>
              <w:right w:val="single" w:sz="4" w:space="0" w:color="000000"/>
            </w:tcBorders>
            <w:shd w:val="clear" w:color="auto" w:fill="B4C6E7" w:themeFill="accent1" w:themeFillTint="66"/>
            <w:vAlign w:val="center"/>
          </w:tcPr>
          <w:p w14:paraId="14C0552D" w14:textId="3BC8FE96" w:rsidR="00791134" w:rsidRPr="00644FC4" w:rsidDel="00F67CE3" w:rsidRDefault="00791134" w:rsidP="00F67CE3">
            <w:pPr>
              <w:jc w:val="center"/>
              <w:rPr>
                <w:rFonts w:eastAsia="Arial Narrow"/>
                <w:b/>
                <w:sz w:val="20"/>
                <w:szCs w:val="20"/>
              </w:rPr>
            </w:pPr>
            <w:r w:rsidRPr="00916DC7">
              <w:rPr>
                <w:b/>
                <w:sz w:val="20"/>
                <w:szCs w:val="20"/>
              </w:rPr>
              <w:t>Method</w:t>
            </w:r>
          </w:p>
        </w:tc>
        <w:tc>
          <w:tcPr>
            <w:tcW w:w="1800" w:type="dxa"/>
            <w:tcBorders>
              <w:top w:val="single" w:sz="4" w:space="0" w:color="000000"/>
              <w:left w:val="single" w:sz="4" w:space="0" w:color="000000"/>
              <w:bottom w:val="single" w:sz="4" w:space="0" w:color="000000"/>
              <w:right w:val="single" w:sz="4" w:space="0" w:color="000000"/>
            </w:tcBorders>
            <w:shd w:val="clear" w:color="auto" w:fill="B4C6E7" w:themeFill="accent1" w:themeFillTint="66"/>
            <w:vAlign w:val="center"/>
          </w:tcPr>
          <w:p w14:paraId="31904EB4" w14:textId="756D6833" w:rsidR="00791134" w:rsidRPr="00C648B4" w:rsidRDefault="00791134">
            <w:pPr>
              <w:jc w:val="center"/>
              <w:rPr>
                <w:b/>
                <w:sz w:val="20"/>
                <w:szCs w:val="20"/>
                <w:u w:color="000000"/>
              </w:rPr>
            </w:pPr>
            <w:r w:rsidRPr="00C648B4">
              <w:rPr>
                <w:b/>
                <w:sz w:val="20"/>
                <w:szCs w:val="20"/>
                <w:u w:color="000000"/>
              </w:rPr>
              <w:t>Test</w:t>
            </w:r>
          </w:p>
        </w:tc>
        <w:tc>
          <w:tcPr>
            <w:tcW w:w="1620" w:type="dxa"/>
            <w:tcBorders>
              <w:top w:val="single" w:sz="4" w:space="0" w:color="000000"/>
              <w:left w:val="single" w:sz="4" w:space="0" w:color="000000"/>
              <w:bottom w:val="single" w:sz="4" w:space="0" w:color="000000"/>
              <w:right w:val="single" w:sz="4" w:space="0" w:color="000000"/>
            </w:tcBorders>
            <w:shd w:val="clear" w:color="auto" w:fill="B4C6E7" w:themeFill="accent1" w:themeFillTint="66"/>
            <w:vAlign w:val="center"/>
          </w:tcPr>
          <w:p w14:paraId="08282171" w14:textId="13054FCE" w:rsidR="00791134" w:rsidRPr="009636F9" w:rsidRDefault="00791134" w:rsidP="00F67CE3">
            <w:pPr>
              <w:jc w:val="center"/>
              <w:rPr>
                <w:sz w:val="20"/>
                <w:szCs w:val="20"/>
                <w:u w:val="single" w:color="000000"/>
              </w:rPr>
            </w:pPr>
            <w:r w:rsidRPr="000D7A07">
              <w:rPr>
                <w:b/>
                <w:sz w:val="20"/>
                <w:szCs w:val="20"/>
                <w:u w:color="000000"/>
              </w:rPr>
              <w:t>Test</w:t>
            </w:r>
          </w:p>
        </w:tc>
        <w:tc>
          <w:tcPr>
            <w:tcW w:w="1382" w:type="dxa"/>
            <w:tcBorders>
              <w:top w:val="single" w:sz="4" w:space="0" w:color="000000"/>
              <w:left w:val="single" w:sz="4" w:space="0" w:color="000000"/>
              <w:bottom w:val="single" w:sz="4" w:space="0" w:color="000000"/>
              <w:right w:val="single" w:sz="4" w:space="0" w:color="000000"/>
            </w:tcBorders>
            <w:shd w:val="clear" w:color="auto" w:fill="B4C6E7" w:themeFill="accent1" w:themeFillTint="66"/>
            <w:vAlign w:val="center"/>
          </w:tcPr>
          <w:p w14:paraId="06979B8F" w14:textId="4DD3434A" w:rsidR="00791134" w:rsidRPr="009636F9" w:rsidRDefault="00791134" w:rsidP="00F67CE3">
            <w:pPr>
              <w:jc w:val="center"/>
              <w:rPr>
                <w:sz w:val="20"/>
                <w:szCs w:val="20"/>
                <w:u w:val="single" w:color="000000"/>
              </w:rPr>
            </w:pPr>
            <w:r w:rsidRPr="000D7A07">
              <w:rPr>
                <w:b/>
                <w:sz w:val="20"/>
                <w:szCs w:val="20"/>
                <w:u w:color="000000"/>
              </w:rPr>
              <w:t>Test</w:t>
            </w:r>
          </w:p>
        </w:tc>
        <w:tc>
          <w:tcPr>
            <w:tcW w:w="1138" w:type="dxa"/>
            <w:tcBorders>
              <w:top w:val="single" w:sz="4" w:space="0" w:color="000000"/>
              <w:left w:val="single" w:sz="4" w:space="0" w:color="000000"/>
              <w:bottom w:val="single" w:sz="4" w:space="0" w:color="000000"/>
              <w:right w:val="single" w:sz="4" w:space="0" w:color="000000"/>
            </w:tcBorders>
            <w:shd w:val="clear" w:color="auto" w:fill="B4C6E7" w:themeFill="accent1" w:themeFillTint="66"/>
            <w:vAlign w:val="center"/>
          </w:tcPr>
          <w:p w14:paraId="01377693" w14:textId="3CC94EBA" w:rsidR="00791134" w:rsidRPr="009636F9" w:rsidRDefault="00791134" w:rsidP="00F67CE3">
            <w:pPr>
              <w:jc w:val="center"/>
              <w:rPr>
                <w:sz w:val="20"/>
                <w:szCs w:val="20"/>
                <w:u w:val="single" w:color="000000"/>
              </w:rPr>
            </w:pPr>
            <w:r w:rsidRPr="000D7A07">
              <w:rPr>
                <w:b/>
                <w:sz w:val="20"/>
                <w:szCs w:val="20"/>
                <w:u w:color="000000"/>
              </w:rPr>
              <w:t>Test</w:t>
            </w:r>
          </w:p>
        </w:tc>
        <w:tc>
          <w:tcPr>
            <w:tcW w:w="1440" w:type="dxa"/>
            <w:tcBorders>
              <w:top w:val="single" w:sz="4" w:space="0" w:color="000000"/>
              <w:left w:val="single" w:sz="4" w:space="0" w:color="000000"/>
              <w:bottom w:val="single" w:sz="4" w:space="0" w:color="000000"/>
              <w:right w:val="single" w:sz="4" w:space="0" w:color="000000"/>
            </w:tcBorders>
            <w:shd w:val="clear" w:color="auto" w:fill="B4C6E7" w:themeFill="accent1" w:themeFillTint="66"/>
            <w:vAlign w:val="center"/>
          </w:tcPr>
          <w:p w14:paraId="47CC8CAA" w14:textId="11DE19D4" w:rsidR="00791134" w:rsidRPr="009636F9" w:rsidRDefault="00791134" w:rsidP="00F67CE3">
            <w:pPr>
              <w:jc w:val="center"/>
              <w:rPr>
                <w:sz w:val="20"/>
                <w:szCs w:val="20"/>
                <w:u w:val="single" w:color="000000"/>
              </w:rPr>
            </w:pPr>
            <w:r w:rsidRPr="000D7A07">
              <w:rPr>
                <w:b/>
                <w:sz w:val="20"/>
                <w:szCs w:val="20"/>
                <w:u w:color="000000"/>
              </w:rPr>
              <w:t>Test</w:t>
            </w:r>
          </w:p>
        </w:tc>
        <w:tc>
          <w:tcPr>
            <w:tcW w:w="1440" w:type="dxa"/>
            <w:tcBorders>
              <w:top w:val="single" w:sz="4" w:space="0" w:color="000000"/>
              <w:left w:val="single" w:sz="4" w:space="0" w:color="000000"/>
              <w:bottom w:val="single" w:sz="4" w:space="0" w:color="000000"/>
              <w:right w:val="single" w:sz="4" w:space="0" w:color="000000"/>
            </w:tcBorders>
            <w:shd w:val="clear" w:color="auto" w:fill="B4C6E7" w:themeFill="accent1" w:themeFillTint="66"/>
            <w:vAlign w:val="center"/>
          </w:tcPr>
          <w:p w14:paraId="0D3D367F" w14:textId="10918ED8" w:rsidR="00791134" w:rsidRPr="009636F9" w:rsidRDefault="00791134" w:rsidP="00F67CE3">
            <w:pPr>
              <w:jc w:val="center"/>
              <w:rPr>
                <w:sz w:val="20"/>
                <w:szCs w:val="20"/>
                <w:u w:val="single" w:color="000000"/>
              </w:rPr>
            </w:pPr>
            <w:r w:rsidRPr="000D7A07">
              <w:rPr>
                <w:b/>
                <w:sz w:val="20"/>
                <w:szCs w:val="20"/>
                <w:u w:color="000000"/>
              </w:rPr>
              <w:t>Test</w:t>
            </w:r>
          </w:p>
        </w:tc>
      </w:tr>
      <w:tr w:rsidR="00D62001" w:rsidRPr="009636F9" w14:paraId="36CD26EA" w14:textId="77777777" w:rsidTr="00C648B4">
        <w:trPr>
          <w:trHeight w:hRule="exact" w:val="1728"/>
          <w:jc w:val="center"/>
        </w:trPr>
        <w:tc>
          <w:tcPr>
            <w:tcW w:w="1512" w:type="dxa"/>
            <w:tcBorders>
              <w:top w:val="single" w:sz="4" w:space="0" w:color="000000"/>
              <w:left w:val="single" w:sz="4" w:space="0" w:color="000000"/>
              <w:bottom w:val="single" w:sz="4" w:space="0" w:color="000000"/>
              <w:right w:val="single" w:sz="4" w:space="0" w:color="000000"/>
            </w:tcBorders>
            <w:vAlign w:val="center"/>
          </w:tcPr>
          <w:p w14:paraId="5CD3B931" w14:textId="77777777" w:rsidR="00D62001" w:rsidRPr="00C648B4" w:rsidRDefault="00D62001" w:rsidP="00C648B4">
            <w:pPr>
              <w:jc w:val="center"/>
              <w:rPr>
                <w:rFonts w:eastAsia="Arial Narrow"/>
                <w:b/>
                <w:sz w:val="20"/>
                <w:szCs w:val="20"/>
              </w:rPr>
            </w:pPr>
            <w:r w:rsidRPr="00C648B4">
              <w:rPr>
                <w:b/>
                <w:sz w:val="20"/>
                <w:szCs w:val="20"/>
              </w:rPr>
              <w:t>Enterococci</w:t>
            </w:r>
          </w:p>
          <w:p w14:paraId="417480F1" w14:textId="77777777" w:rsidR="00D62001" w:rsidRPr="00C648B4" w:rsidRDefault="00D62001" w:rsidP="00C648B4">
            <w:pPr>
              <w:jc w:val="center"/>
              <w:rPr>
                <w:rFonts w:eastAsia="Arial Narrow"/>
                <w:b/>
                <w:sz w:val="20"/>
                <w:szCs w:val="20"/>
              </w:rPr>
            </w:pPr>
            <w:r w:rsidRPr="00C648B4">
              <w:rPr>
                <w:b/>
                <w:sz w:val="20"/>
                <w:szCs w:val="20"/>
              </w:rPr>
              <w:t>EPA</w:t>
            </w:r>
            <w:r w:rsidRPr="00C648B4">
              <w:rPr>
                <w:b/>
                <w:spacing w:val="-4"/>
                <w:sz w:val="20"/>
                <w:szCs w:val="20"/>
              </w:rPr>
              <w:t xml:space="preserve"> </w:t>
            </w:r>
            <w:r w:rsidRPr="00C648B4">
              <w:rPr>
                <w:b/>
                <w:sz w:val="20"/>
                <w:szCs w:val="20"/>
              </w:rPr>
              <w:t>1600</w:t>
            </w:r>
          </w:p>
        </w:tc>
        <w:tc>
          <w:tcPr>
            <w:tcW w:w="1800" w:type="dxa"/>
            <w:tcBorders>
              <w:top w:val="single" w:sz="4" w:space="0" w:color="000000"/>
              <w:left w:val="single" w:sz="4" w:space="0" w:color="000000"/>
              <w:bottom w:val="single" w:sz="4" w:space="0" w:color="000000"/>
              <w:right w:val="single" w:sz="4" w:space="0" w:color="000000"/>
            </w:tcBorders>
            <w:vAlign w:val="center"/>
          </w:tcPr>
          <w:p w14:paraId="2D8365DC" w14:textId="77777777" w:rsidR="00D62001" w:rsidRPr="009636F9" w:rsidRDefault="00D62001" w:rsidP="00C648B4">
            <w:pPr>
              <w:jc w:val="center"/>
              <w:rPr>
                <w:rFonts w:eastAsia="Arial Narrow"/>
                <w:sz w:val="20"/>
                <w:szCs w:val="20"/>
              </w:rPr>
            </w:pPr>
            <w:r w:rsidRPr="009636F9">
              <w:rPr>
                <w:sz w:val="20"/>
                <w:szCs w:val="20"/>
                <w:u w:val="single" w:color="000000"/>
              </w:rPr>
              <w:t>BHI Agar</w:t>
            </w:r>
            <w:r w:rsidRPr="009636F9">
              <w:rPr>
                <w:spacing w:val="-7"/>
                <w:sz w:val="20"/>
                <w:szCs w:val="20"/>
                <w:u w:val="single" w:color="000000"/>
              </w:rPr>
              <w:t xml:space="preserve"> </w:t>
            </w:r>
            <w:r w:rsidRPr="009636F9">
              <w:rPr>
                <w:sz w:val="20"/>
                <w:szCs w:val="20"/>
                <w:u w:val="single" w:color="000000"/>
              </w:rPr>
              <w:t>Slant</w:t>
            </w:r>
          </w:p>
          <w:p w14:paraId="24E76744" w14:textId="77777777" w:rsidR="00D62001" w:rsidRPr="009636F9" w:rsidRDefault="00D62001" w:rsidP="00C648B4">
            <w:pPr>
              <w:jc w:val="center"/>
              <w:rPr>
                <w:rFonts w:eastAsia="Arial Narrow"/>
                <w:sz w:val="20"/>
                <w:szCs w:val="20"/>
              </w:rPr>
            </w:pPr>
          </w:p>
          <w:p w14:paraId="5C7153F9" w14:textId="77777777" w:rsidR="00D62001" w:rsidRPr="009636F9" w:rsidRDefault="00D62001" w:rsidP="00C648B4">
            <w:pPr>
              <w:jc w:val="center"/>
              <w:rPr>
                <w:rFonts w:eastAsia="Arial Narrow"/>
                <w:sz w:val="20"/>
                <w:szCs w:val="20"/>
              </w:rPr>
            </w:pPr>
            <w:r w:rsidRPr="009636F9">
              <w:rPr>
                <w:rFonts w:eastAsia="Arial Narrow"/>
                <w:sz w:val="20"/>
                <w:szCs w:val="20"/>
              </w:rPr>
              <w:t>35 ±</w:t>
            </w:r>
            <w:r w:rsidRPr="009636F9">
              <w:rPr>
                <w:rFonts w:eastAsia="Arial Narrow"/>
                <w:spacing w:val="-3"/>
                <w:sz w:val="20"/>
                <w:szCs w:val="20"/>
              </w:rPr>
              <w:t xml:space="preserve"> </w:t>
            </w:r>
            <w:r w:rsidRPr="009636F9">
              <w:rPr>
                <w:rFonts w:eastAsia="Arial Narrow"/>
                <w:sz w:val="20"/>
                <w:szCs w:val="20"/>
              </w:rPr>
              <w:t>0.5°C</w:t>
            </w:r>
          </w:p>
          <w:p w14:paraId="02AF611C" w14:textId="77777777" w:rsidR="00D62001" w:rsidRPr="009636F9" w:rsidRDefault="00D62001" w:rsidP="00C648B4">
            <w:pPr>
              <w:jc w:val="center"/>
              <w:rPr>
                <w:rFonts w:eastAsia="Arial Narrow"/>
                <w:sz w:val="20"/>
                <w:szCs w:val="20"/>
              </w:rPr>
            </w:pPr>
            <w:r w:rsidRPr="009636F9">
              <w:rPr>
                <w:rFonts w:eastAsia="Arial Narrow"/>
                <w:sz w:val="20"/>
                <w:szCs w:val="20"/>
              </w:rPr>
              <w:t>48 ± 3</w:t>
            </w:r>
            <w:r w:rsidRPr="009636F9">
              <w:rPr>
                <w:rFonts w:eastAsia="Arial Narrow"/>
                <w:spacing w:val="-1"/>
                <w:sz w:val="20"/>
                <w:szCs w:val="20"/>
              </w:rPr>
              <w:t xml:space="preserve"> </w:t>
            </w:r>
            <w:r w:rsidRPr="009636F9">
              <w:rPr>
                <w:rFonts w:eastAsia="Arial Narrow"/>
                <w:sz w:val="20"/>
                <w:szCs w:val="20"/>
              </w:rPr>
              <w:t>h</w:t>
            </w:r>
          </w:p>
          <w:p w14:paraId="1D2D26FF" w14:textId="77777777" w:rsidR="00D62001" w:rsidRPr="009636F9" w:rsidRDefault="00D62001" w:rsidP="00C648B4">
            <w:pPr>
              <w:jc w:val="center"/>
              <w:rPr>
                <w:rFonts w:eastAsia="Arial Narrow"/>
                <w:sz w:val="20"/>
                <w:szCs w:val="20"/>
              </w:rPr>
            </w:pPr>
            <w:r w:rsidRPr="009636F9">
              <w:rPr>
                <w:sz w:val="20"/>
                <w:szCs w:val="20"/>
              </w:rPr>
              <w:t>(use growth for gram</w:t>
            </w:r>
            <w:r w:rsidRPr="009636F9">
              <w:rPr>
                <w:spacing w:val="-2"/>
                <w:sz w:val="20"/>
                <w:szCs w:val="20"/>
              </w:rPr>
              <w:t xml:space="preserve"> </w:t>
            </w:r>
            <w:r w:rsidRPr="009636F9">
              <w:rPr>
                <w:sz w:val="20"/>
                <w:szCs w:val="20"/>
              </w:rPr>
              <w:t>staining)</w:t>
            </w:r>
          </w:p>
        </w:tc>
        <w:tc>
          <w:tcPr>
            <w:tcW w:w="1620" w:type="dxa"/>
            <w:tcBorders>
              <w:top w:val="single" w:sz="4" w:space="0" w:color="000000"/>
              <w:left w:val="single" w:sz="4" w:space="0" w:color="000000"/>
              <w:bottom w:val="single" w:sz="4" w:space="0" w:color="000000"/>
              <w:right w:val="single" w:sz="4" w:space="0" w:color="000000"/>
            </w:tcBorders>
            <w:vAlign w:val="center"/>
          </w:tcPr>
          <w:p w14:paraId="683DC47A" w14:textId="77777777" w:rsidR="00D62001" w:rsidRPr="009636F9" w:rsidRDefault="00D62001" w:rsidP="00C648B4">
            <w:pPr>
              <w:jc w:val="center"/>
              <w:rPr>
                <w:rFonts w:eastAsia="Arial Narrow"/>
                <w:sz w:val="20"/>
                <w:szCs w:val="20"/>
              </w:rPr>
            </w:pPr>
            <w:r w:rsidRPr="009636F9">
              <w:rPr>
                <w:sz w:val="20"/>
                <w:szCs w:val="20"/>
                <w:u w:val="single" w:color="000000"/>
              </w:rPr>
              <w:t>BHI</w:t>
            </w:r>
          </w:p>
          <w:p w14:paraId="24A763E0" w14:textId="77777777" w:rsidR="00D62001" w:rsidRPr="009636F9" w:rsidRDefault="00D62001" w:rsidP="00C648B4">
            <w:pPr>
              <w:jc w:val="center"/>
              <w:rPr>
                <w:rFonts w:eastAsia="Arial Narrow"/>
                <w:sz w:val="20"/>
                <w:szCs w:val="20"/>
              </w:rPr>
            </w:pPr>
          </w:p>
          <w:p w14:paraId="44AF3CE6" w14:textId="77777777" w:rsidR="00D62001" w:rsidRPr="009636F9" w:rsidRDefault="00D62001" w:rsidP="00C648B4">
            <w:pPr>
              <w:jc w:val="center"/>
              <w:rPr>
                <w:rFonts w:eastAsia="Arial Narrow"/>
                <w:sz w:val="20"/>
                <w:szCs w:val="20"/>
              </w:rPr>
            </w:pPr>
            <w:r w:rsidRPr="009636F9">
              <w:rPr>
                <w:rFonts w:eastAsia="Arial Narrow"/>
                <w:sz w:val="20"/>
                <w:szCs w:val="20"/>
              </w:rPr>
              <w:t>35 ±</w:t>
            </w:r>
            <w:r w:rsidRPr="009636F9">
              <w:rPr>
                <w:rFonts w:eastAsia="Arial Narrow"/>
                <w:spacing w:val="-3"/>
                <w:sz w:val="20"/>
                <w:szCs w:val="20"/>
              </w:rPr>
              <w:t xml:space="preserve"> </w:t>
            </w:r>
            <w:r w:rsidRPr="009636F9">
              <w:rPr>
                <w:rFonts w:eastAsia="Arial Narrow"/>
                <w:sz w:val="20"/>
                <w:szCs w:val="20"/>
              </w:rPr>
              <w:t>0.5°C</w:t>
            </w:r>
          </w:p>
          <w:p w14:paraId="11C02A0F" w14:textId="77777777" w:rsidR="00D62001" w:rsidRPr="009636F9" w:rsidRDefault="00D62001" w:rsidP="00C648B4">
            <w:pPr>
              <w:jc w:val="center"/>
              <w:rPr>
                <w:rFonts w:eastAsia="Arial Narrow"/>
                <w:sz w:val="20"/>
                <w:szCs w:val="20"/>
              </w:rPr>
            </w:pPr>
            <w:r w:rsidRPr="009636F9">
              <w:rPr>
                <w:rFonts w:eastAsia="Arial Narrow"/>
                <w:sz w:val="20"/>
                <w:szCs w:val="20"/>
              </w:rPr>
              <w:t>24 ± 2</w:t>
            </w:r>
            <w:r w:rsidRPr="009636F9">
              <w:rPr>
                <w:rFonts w:eastAsia="Arial Narrow"/>
                <w:spacing w:val="-1"/>
                <w:sz w:val="20"/>
                <w:szCs w:val="20"/>
              </w:rPr>
              <w:t xml:space="preserve"> </w:t>
            </w:r>
            <w:r w:rsidRPr="009636F9">
              <w:rPr>
                <w:rFonts w:eastAsia="Arial Narrow"/>
                <w:sz w:val="20"/>
                <w:szCs w:val="20"/>
              </w:rPr>
              <w:t>h</w:t>
            </w:r>
          </w:p>
          <w:p w14:paraId="141A4783" w14:textId="77777777" w:rsidR="00D62001" w:rsidRPr="009636F9" w:rsidRDefault="00D62001" w:rsidP="00C648B4">
            <w:pPr>
              <w:jc w:val="center"/>
              <w:rPr>
                <w:rFonts w:eastAsia="Arial Narrow"/>
                <w:sz w:val="20"/>
                <w:szCs w:val="20"/>
              </w:rPr>
            </w:pPr>
            <w:r w:rsidRPr="009636F9">
              <w:rPr>
                <w:sz w:val="20"/>
                <w:szCs w:val="20"/>
              </w:rPr>
              <w:t>(turbidity)</w:t>
            </w:r>
          </w:p>
        </w:tc>
        <w:tc>
          <w:tcPr>
            <w:tcW w:w="1382" w:type="dxa"/>
            <w:tcBorders>
              <w:top w:val="single" w:sz="4" w:space="0" w:color="000000"/>
              <w:left w:val="single" w:sz="4" w:space="0" w:color="000000"/>
              <w:bottom w:val="single" w:sz="4" w:space="0" w:color="000000"/>
              <w:right w:val="single" w:sz="4" w:space="0" w:color="000000"/>
            </w:tcBorders>
            <w:vAlign w:val="center"/>
          </w:tcPr>
          <w:p w14:paraId="4F3619B2" w14:textId="77777777" w:rsidR="00D62001" w:rsidRPr="009636F9" w:rsidRDefault="00D62001" w:rsidP="00C648B4">
            <w:pPr>
              <w:jc w:val="center"/>
              <w:rPr>
                <w:rFonts w:eastAsia="Arial Narrow"/>
                <w:sz w:val="20"/>
                <w:szCs w:val="20"/>
              </w:rPr>
            </w:pPr>
            <w:r w:rsidRPr="009636F9">
              <w:rPr>
                <w:sz w:val="20"/>
                <w:szCs w:val="20"/>
                <w:u w:val="single" w:color="000000"/>
              </w:rPr>
              <w:t>Gram</w:t>
            </w:r>
            <w:r w:rsidRPr="009636F9">
              <w:rPr>
                <w:spacing w:val="-5"/>
                <w:sz w:val="20"/>
                <w:szCs w:val="20"/>
                <w:u w:val="single" w:color="000000"/>
              </w:rPr>
              <w:t xml:space="preserve"> </w:t>
            </w:r>
            <w:r w:rsidRPr="009636F9">
              <w:rPr>
                <w:sz w:val="20"/>
                <w:szCs w:val="20"/>
                <w:u w:val="single" w:color="000000"/>
              </w:rPr>
              <w:t>stain</w:t>
            </w:r>
          </w:p>
          <w:p w14:paraId="6984A8D7" w14:textId="77777777" w:rsidR="00D62001" w:rsidRPr="009636F9" w:rsidRDefault="00D62001" w:rsidP="00C648B4">
            <w:pPr>
              <w:jc w:val="center"/>
              <w:rPr>
                <w:rFonts w:eastAsia="Arial Narrow"/>
                <w:sz w:val="20"/>
                <w:szCs w:val="20"/>
              </w:rPr>
            </w:pPr>
          </w:p>
          <w:p w14:paraId="214E1E84" w14:textId="77777777" w:rsidR="00D62001" w:rsidRPr="009636F9" w:rsidRDefault="00D62001" w:rsidP="00C648B4">
            <w:pPr>
              <w:jc w:val="center"/>
              <w:rPr>
                <w:rFonts w:eastAsia="Arial Narrow"/>
                <w:sz w:val="20"/>
                <w:szCs w:val="20"/>
              </w:rPr>
            </w:pPr>
            <w:r w:rsidRPr="009636F9">
              <w:rPr>
                <w:sz w:val="20"/>
                <w:szCs w:val="20"/>
              </w:rPr>
              <w:t>(gram</w:t>
            </w:r>
            <w:r w:rsidRPr="009636F9">
              <w:rPr>
                <w:spacing w:val="-3"/>
                <w:sz w:val="20"/>
                <w:szCs w:val="20"/>
              </w:rPr>
              <w:t xml:space="preserve"> </w:t>
            </w:r>
            <w:r w:rsidRPr="009636F9">
              <w:rPr>
                <w:sz w:val="20"/>
                <w:szCs w:val="20"/>
              </w:rPr>
              <w:t>positive cocci)</w:t>
            </w:r>
          </w:p>
        </w:tc>
        <w:tc>
          <w:tcPr>
            <w:tcW w:w="1138" w:type="dxa"/>
            <w:tcBorders>
              <w:top w:val="single" w:sz="4" w:space="0" w:color="000000"/>
              <w:left w:val="single" w:sz="4" w:space="0" w:color="000000"/>
              <w:bottom w:val="single" w:sz="4" w:space="0" w:color="000000"/>
              <w:right w:val="single" w:sz="4" w:space="0" w:color="000000"/>
            </w:tcBorders>
            <w:vAlign w:val="center"/>
          </w:tcPr>
          <w:p w14:paraId="4CF582B2" w14:textId="77777777" w:rsidR="00D62001" w:rsidRPr="009636F9" w:rsidRDefault="00D62001" w:rsidP="00C648B4">
            <w:pPr>
              <w:jc w:val="center"/>
              <w:rPr>
                <w:rFonts w:eastAsia="Arial Narrow"/>
                <w:sz w:val="20"/>
                <w:szCs w:val="20"/>
              </w:rPr>
            </w:pPr>
            <w:r w:rsidRPr="009636F9">
              <w:rPr>
                <w:sz w:val="20"/>
                <w:szCs w:val="20"/>
                <w:u w:val="single" w:color="000000"/>
              </w:rPr>
              <w:t>BHI</w:t>
            </w:r>
          </w:p>
          <w:p w14:paraId="01A3D137" w14:textId="77777777" w:rsidR="00D62001" w:rsidRPr="009636F9" w:rsidRDefault="00D62001" w:rsidP="00C648B4">
            <w:pPr>
              <w:jc w:val="center"/>
              <w:rPr>
                <w:rFonts w:eastAsia="Arial Narrow"/>
                <w:sz w:val="20"/>
                <w:szCs w:val="20"/>
              </w:rPr>
            </w:pPr>
          </w:p>
          <w:p w14:paraId="049DE9B3" w14:textId="77777777" w:rsidR="00D62001" w:rsidRPr="009636F9" w:rsidRDefault="00D62001" w:rsidP="00C648B4">
            <w:pPr>
              <w:jc w:val="center"/>
              <w:rPr>
                <w:rFonts w:eastAsia="Arial Narrow"/>
                <w:sz w:val="20"/>
                <w:szCs w:val="20"/>
              </w:rPr>
            </w:pPr>
            <w:r w:rsidRPr="009636F9">
              <w:rPr>
                <w:rFonts w:eastAsia="Arial Narrow"/>
                <w:sz w:val="20"/>
                <w:szCs w:val="20"/>
              </w:rPr>
              <w:t>45 ±</w:t>
            </w:r>
            <w:r w:rsidRPr="009636F9">
              <w:rPr>
                <w:rFonts w:eastAsia="Arial Narrow"/>
                <w:spacing w:val="-3"/>
                <w:sz w:val="20"/>
                <w:szCs w:val="20"/>
              </w:rPr>
              <w:t xml:space="preserve"> </w:t>
            </w:r>
            <w:r w:rsidRPr="009636F9">
              <w:rPr>
                <w:rFonts w:eastAsia="Arial Narrow"/>
                <w:sz w:val="20"/>
                <w:szCs w:val="20"/>
              </w:rPr>
              <w:t>0.5°C</w:t>
            </w:r>
          </w:p>
          <w:p w14:paraId="391B2CC7" w14:textId="77777777" w:rsidR="00D62001" w:rsidRPr="009636F9" w:rsidRDefault="00D62001" w:rsidP="00C648B4">
            <w:pPr>
              <w:jc w:val="center"/>
              <w:rPr>
                <w:rFonts w:eastAsia="Arial Narrow"/>
                <w:sz w:val="20"/>
                <w:szCs w:val="20"/>
              </w:rPr>
            </w:pPr>
            <w:r w:rsidRPr="009636F9">
              <w:rPr>
                <w:rFonts w:eastAsia="Arial Narrow"/>
                <w:sz w:val="20"/>
                <w:szCs w:val="20"/>
              </w:rPr>
              <w:t>48 ± 3</w:t>
            </w:r>
            <w:r w:rsidRPr="009636F9">
              <w:rPr>
                <w:rFonts w:eastAsia="Arial Narrow"/>
                <w:spacing w:val="-1"/>
                <w:sz w:val="20"/>
                <w:szCs w:val="20"/>
              </w:rPr>
              <w:t xml:space="preserve"> </w:t>
            </w:r>
            <w:r w:rsidRPr="009636F9">
              <w:rPr>
                <w:rFonts w:eastAsia="Arial Narrow"/>
                <w:sz w:val="20"/>
                <w:szCs w:val="20"/>
              </w:rPr>
              <w:t>h</w:t>
            </w:r>
          </w:p>
          <w:p w14:paraId="6291AED5" w14:textId="77777777" w:rsidR="00D62001" w:rsidRPr="009636F9" w:rsidRDefault="00D62001" w:rsidP="00C648B4">
            <w:pPr>
              <w:jc w:val="center"/>
              <w:rPr>
                <w:rFonts w:eastAsia="Arial Narrow"/>
                <w:sz w:val="20"/>
                <w:szCs w:val="20"/>
              </w:rPr>
            </w:pPr>
            <w:r w:rsidRPr="009636F9">
              <w:rPr>
                <w:sz w:val="20"/>
                <w:szCs w:val="20"/>
              </w:rPr>
              <w:t>(turbidity)</w:t>
            </w:r>
          </w:p>
        </w:tc>
        <w:tc>
          <w:tcPr>
            <w:tcW w:w="1440" w:type="dxa"/>
            <w:tcBorders>
              <w:top w:val="single" w:sz="4" w:space="0" w:color="000000"/>
              <w:left w:val="single" w:sz="4" w:space="0" w:color="000000"/>
              <w:bottom w:val="single" w:sz="4" w:space="0" w:color="000000"/>
              <w:right w:val="single" w:sz="4" w:space="0" w:color="000000"/>
            </w:tcBorders>
            <w:vAlign w:val="center"/>
          </w:tcPr>
          <w:p w14:paraId="09ED087C" w14:textId="77777777" w:rsidR="00D62001" w:rsidRPr="009636F9" w:rsidRDefault="00D62001" w:rsidP="00C648B4">
            <w:pPr>
              <w:jc w:val="center"/>
              <w:rPr>
                <w:rFonts w:eastAsia="Arial Narrow"/>
                <w:sz w:val="20"/>
                <w:szCs w:val="20"/>
              </w:rPr>
            </w:pPr>
            <w:r w:rsidRPr="009636F9">
              <w:rPr>
                <w:sz w:val="20"/>
                <w:szCs w:val="20"/>
                <w:u w:val="single" w:color="000000"/>
              </w:rPr>
              <w:t>BEA</w:t>
            </w:r>
          </w:p>
          <w:p w14:paraId="656B2E1F" w14:textId="77777777" w:rsidR="00D62001" w:rsidRPr="009636F9" w:rsidRDefault="00D62001" w:rsidP="00C648B4">
            <w:pPr>
              <w:jc w:val="center"/>
              <w:rPr>
                <w:rFonts w:eastAsia="Arial Narrow"/>
                <w:sz w:val="20"/>
                <w:szCs w:val="20"/>
              </w:rPr>
            </w:pPr>
          </w:p>
          <w:p w14:paraId="5BD55A7D" w14:textId="77777777" w:rsidR="00D62001" w:rsidRPr="009636F9" w:rsidRDefault="00D62001" w:rsidP="00C648B4">
            <w:pPr>
              <w:jc w:val="center"/>
              <w:rPr>
                <w:rFonts w:eastAsia="Arial Narrow"/>
                <w:sz w:val="20"/>
                <w:szCs w:val="20"/>
              </w:rPr>
            </w:pPr>
            <w:r w:rsidRPr="009636F9">
              <w:rPr>
                <w:rFonts w:eastAsia="Arial Narrow"/>
                <w:sz w:val="20"/>
                <w:szCs w:val="20"/>
              </w:rPr>
              <w:t>35 ±</w:t>
            </w:r>
            <w:r w:rsidRPr="009636F9">
              <w:rPr>
                <w:rFonts w:eastAsia="Arial Narrow"/>
                <w:spacing w:val="-3"/>
                <w:sz w:val="20"/>
                <w:szCs w:val="20"/>
              </w:rPr>
              <w:t xml:space="preserve"> </w:t>
            </w:r>
            <w:r w:rsidRPr="009636F9">
              <w:rPr>
                <w:rFonts w:eastAsia="Arial Narrow"/>
                <w:sz w:val="20"/>
                <w:szCs w:val="20"/>
              </w:rPr>
              <w:t>0.5°C</w:t>
            </w:r>
          </w:p>
          <w:p w14:paraId="22FD5796" w14:textId="77777777" w:rsidR="00D62001" w:rsidRPr="009636F9" w:rsidRDefault="00D62001" w:rsidP="00C648B4">
            <w:pPr>
              <w:jc w:val="center"/>
              <w:rPr>
                <w:rFonts w:eastAsia="Arial Narrow"/>
                <w:sz w:val="20"/>
                <w:szCs w:val="20"/>
              </w:rPr>
            </w:pPr>
            <w:r w:rsidRPr="009636F9">
              <w:rPr>
                <w:rFonts w:eastAsia="Arial Narrow"/>
                <w:sz w:val="20"/>
                <w:szCs w:val="20"/>
              </w:rPr>
              <w:t>48 ± 3</w:t>
            </w:r>
            <w:r w:rsidRPr="009636F9">
              <w:rPr>
                <w:rFonts w:eastAsia="Arial Narrow"/>
                <w:spacing w:val="-1"/>
                <w:sz w:val="20"/>
                <w:szCs w:val="20"/>
              </w:rPr>
              <w:t xml:space="preserve"> </w:t>
            </w:r>
            <w:r w:rsidRPr="009636F9">
              <w:rPr>
                <w:rFonts w:eastAsia="Arial Narrow"/>
                <w:sz w:val="20"/>
                <w:szCs w:val="20"/>
              </w:rPr>
              <w:t>h</w:t>
            </w:r>
          </w:p>
          <w:p w14:paraId="6C15D7BA" w14:textId="77777777" w:rsidR="00D62001" w:rsidRPr="009636F9" w:rsidRDefault="00D62001" w:rsidP="00C648B4">
            <w:pPr>
              <w:jc w:val="center"/>
              <w:rPr>
                <w:rFonts w:eastAsia="Arial Narrow"/>
                <w:sz w:val="20"/>
                <w:szCs w:val="20"/>
              </w:rPr>
            </w:pPr>
            <w:r w:rsidRPr="009636F9">
              <w:rPr>
                <w:sz w:val="20"/>
                <w:szCs w:val="20"/>
              </w:rPr>
              <w:t xml:space="preserve">(growth w/ </w:t>
            </w:r>
            <w:r w:rsidRPr="009636F9">
              <w:rPr>
                <w:w w:val="95"/>
                <w:sz w:val="20"/>
                <w:szCs w:val="20"/>
              </w:rPr>
              <w:t xml:space="preserve">black/brown </w:t>
            </w:r>
            <w:r w:rsidRPr="009636F9">
              <w:rPr>
                <w:sz w:val="20"/>
                <w:szCs w:val="20"/>
              </w:rPr>
              <w:t>precipitate)</w:t>
            </w:r>
          </w:p>
        </w:tc>
        <w:tc>
          <w:tcPr>
            <w:tcW w:w="1440" w:type="dxa"/>
            <w:tcBorders>
              <w:top w:val="single" w:sz="4" w:space="0" w:color="000000"/>
              <w:left w:val="single" w:sz="4" w:space="0" w:color="000000"/>
              <w:bottom w:val="single" w:sz="4" w:space="0" w:color="000000"/>
              <w:right w:val="single" w:sz="4" w:space="0" w:color="000000"/>
            </w:tcBorders>
            <w:vAlign w:val="center"/>
          </w:tcPr>
          <w:p w14:paraId="1D01EA4A" w14:textId="77777777" w:rsidR="00D62001" w:rsidRPr="009636F9" w:rsidRDefault="00D62001" w:rsidP="00C648B4">
            <w:pPr>
              <w:jc w:val="center"/>
              <w:rPr>
                <w:rFonts w:eastAsia="Arial Narrow"/>
                <w:sz w:val="20"/>
                <w:szCs w:val="20"/>
              </w:rPr>
            </w:pPr>
            <w:r w:rsidRPr="009636F9">
              <w:rPr>
                <w:sz w:val="20"/>
                <w:szCs w:val="20"/>
                <w:u w:val="single" w:color="000000"/>
              </w:rPr>
              <w:t>BHI</w:t>
            </w:r>
            <w:r w:rsidRPr="009636F9">
              <w:rPr>
                <w:spacing w:val="-2"/>
                <w:sz w:val="20"/>
                <w:szCs w:val="20"/>
                <w:u w:val="single" w:color="000000"/>
              </w:rPr>
              <w:t xml:space="preserve"> </w:t>
            </w:r>
            <w:r w:rsidRPr="009636F9">
              <w:rPr>
                <w:sz w:val="20"/>
                <w:szCs w:val="20"/>
                <w:u w:val="single" w:color="000000"/>
              </w:rPr>
              <w:t>w/6.5%</w:t>
            </w:r>
          </w:p>
          <w:p w14:paraId="6D85EC20" w14:textId="77777777" w:rsidR="00D62001" w:rsidRPr="009636F9" w:rsidRDefault="00D62001" w:rsidP="00C648B4">
            <w:pPr>
              <w:jc w:val="center"/>
              <w:rPr>
                <w:rFonts w:eastAsia="Arial Narrow"/>
                <w:sz w:val="20"/>
                <w:szCs w:val="20"/>
              </w:rPr>
            </w:pPr>
            <w:r w:rsidRPr="009636F9">
              <w:rPr>
                <w:sz w:val="20"/>
                <w:szCs w:val="20"/>
                <w:u w:val="single" w:color="000000"/>
              </w:rPr>
              <w:t>NaC</w:t>
            </w:r>
            <w:r w:rsidRPr="009636F9">
              <w:rPr>
                <w:sz w:val="20"/>
                <w:szCs w:val="20"/>
              </w:rPr>
              <w:t>l</w:t>
            </w:r>
          </w:p>
          <w:p w14:paraId="45C08042" w14:textId="77777777" w:rsidR="00D62001" w:rsidRPr="009636F9" w:rsidRDefault="00D62001" w:rsidP="00C648B4">
            <w:pPr>
              <w:jc w:val="center"/>
              <w:rPr>
                <w:rFonts w:eastAsia="Arial Narrow"/>
                <w:sz w:val="20"/>
                <w:szCs w:val="20"/>
              </w:rPr>
            </w:pPr>
          </w:p>
          <w:p w14:paraId="05054EE7" w14:textId="77777777" w:rsidR="00D62001" w:rsidRPr="009636F9" w:rsidRDefault="00D62001" w:rsidP="00C648B4">
            <w:pPr>
              <w:jc w:val="center"/>
              <w:rPr>
                <w:rFonts w:eastAsia="Arial Narrow"/>
                <w:sz w:val="20"/>
                <w:szCs w:val="20"/>
              </w:rPr>
            </w:pPr>
            <w:r w:rsidRPr="009636F9">
              <w:rPr>
                <w:rFonts w:eastAsia="Arial Narrow"/>
                <w:sz w:val="20"/>
                <w:szCs w:val="20"/>
              </w:rPr>
              <w:t>35 ±</w:t>
            </w:r>
            <w:r w:rsidRPr="009636F9">
              <w:rPr>
                <w:rFonts w:eastAsia="Arial Narrow"/>
                <w:spacing w:val="-3"/>
                <w:sz w:val="20"/>
                <w:szCs w:val="20"/>
              </w:rPr>
              <w:t xml:space="preserve"> </w:t>
            </w:r>
            <w:r w:rsidRPr="009636F9">
              <w:rPr>
                <w:rFonts w:eastAsia="Arial Narrow"/>
                <w:sz w:val="20"/>
                <w:szCs w:val="20"/>
              </w:rPr>
              <w:t>0.5°C</w:t>
            </w:r>
          </w:p>
          <w:p w14:paraId="37B0AF1D" w14:textId="77777777" w:rsidR="00D62001" w:rsidRPr="009636F9" w:rsidRDefault="00D62001" w:rsidP="00C648B4">
            <w:pPr>
              <w:jc w:val="center"/>
              <w:rPr>
                <w:rFonts w:eastAsia="Arial Narrow"/>
                <w:sz w:val="20"/>
                <w:szCs w:val="20"/>
              </w:rPr>
            </w:pPr>
            <w:r w:rsidRPr="009636F9">
              <w:rPr>
                <w:rFonts w:eastAsia="Arial Narrow"/>
                <w:sz w:val="20"/>
                <w:szCs w:val="20"/>
              </w:rPr>
              <w:t>48 ± 3</w:t>
            </w:r>
            <w:r w:rsidRPr="009636F9">
              <w:rPr>
                <w:rFonts w:eastAsia="Arial Narrow"/>
                <w:spacing w:val="-1"/>
                <w:sz w:val="20"/>
                <w:szCs w:val="20"/>
              </w:rPr>
              <w:t xml:space="preserve"> </w:t>
            </w:r>
            <w:r w:rsidRPr="009636F9">
              <w:rPr>
                <w:rFonts w:eastAsia="Arial Narrow"/>
                <w:sz w:val="20"/>
                <w:szCs w:val="20"/>
              </w:rPr>
              <w:t>h</w:t>
            </w:r>
          </w:p>
          <w:p w14:paraId="103AB20C" w14:textId="77777777" w:rsidR="00D62001" w:rsidRPr="009636F9" w:rsidRDefault="00D62001" w:rsidP="00C648B4">
            <w:pPr>
              <w:jc w:val="center"/>
              <w:rPr>
                <w:rFonts w:eastAsia="Arial Narrow"/>
                <w:sz w:val="20"/>
                <w:szCs w:val="20"/>
              </w:rPr>
            </w:pPr>
            <w:r w:rsidRPr="009636F9">
              <w:rPr>
                <w:sz w:val="20"/>
                <w:szCs w:val="20"/>
              </w:rPr>
              <w:t>(turbidity)</w:t>
            </w:r>
          </w:p>
        </w:tc>
      </w:tr>
      <w:tr w:rsidR="00D62001" w:rsidRPr="009636F9" w14:paraId="07AE2907" w14:textId="77777777" w:rsidTr="00C648B4">
        <w:trPr>
          <w:trHeight w:hRule="exact" w:val="1296"/>
          <w:jc w:val="center"/>
        </w:trPr>
        <w:tc>
          <w:tcPr>
            <w:tcW w:w="1512" w:type="dxa"/>
            <w:tcBorders>
              <w:top w:val="single" w:sz="4" w:space="0" w:color="000000"/>
              <w:left w:val="single" w:sz="4" w:space="0" w:color="000000"/>
              <w:bottom w:val="single" w:sz="4" w:space="0" w:color="000000"/>
              <w:right w:val="single" w:sz="4" w:space="0" w:color="000000"/>
            </w:tcBorders>
            <w:vAlign w:val="center"/>
          </w:tcPr>
          <w:p w14:paraId="1CED80D6" w14:textId="77777777" w:rsidR="00D62001" w:rsidRPr="00C648B4" w:rsidRDefault="00D62001" w:rsidP="00C648B4">
            <w:pPr>
              <w:jc w:val="center"/>
              <w:rPr>
                <w:rFonts w:eastAsia="Arial Narrow"/>
                <w:b/>
                <w:sz w:val="20"/>
                <w:szCs w:val="20"/>
              </w:rPr>
            </w:pPr>
            <w:r w:rsidRPr="00C648B4">
              <w:rPr>
                <w:b/>
                <w:sz w:val="20"/>
                <w:szCs w:val="20"/>
              </w:rPr>
              <w:t>Fecal</w:t>
            </w:r>
            <w:r w:rsidRPr="00C648B4">
              <w:rPr>
                <w:b/>
                <w:spacing w:val="-4"/>
                <w:sz w:val="20"/>
                <w:szCs w:val="20"/>
              </w:rPr>
              <w:t xml:space="preserve"> </w:t>
            </w:r>
            <w:r w:rsidRPr="00C648B4">
              <w:rPr>
                <w:b/>
                <w:sz w:val="20"/>
                <w:szCs w:val="20"/>
              </w:rPr>
              <w:t>Coliforms</w:t>
            </w:r>
          </w:p>
          <w:p w14:paraId="5E745A6C" w14:textId="77777777" w:rsidR="00D62001" w:rsidRPr="00C648B4" w:rsidRDefault="00D62001" w:rsidP="00C648B4">
            <w:pPr>
              <w:jc w:val="center"/>
              <w:rPr>
                <w:rFonts w:eastAsia="Arial Narrow"/>
                <w:b/>
                <w:sz w:val="20"/>
                <w:szCs w:val="20"/>
              </w:rPr>
            </w:pPr>
            <w:r w:rsidRPr="00C648B4">
              <w:rPr>
                <w:b/>
                <w:sz w:val="20"/>
                <w:szCs w:val="20"/>
              </w:rPr>
              <w:t>SM9222D</w:t>
            </w:r>
          </w:p>
        </w:tc>
        <w:tc>
          <w:tcPr>
            <w:tcW w:w="1800" w:type="dxa"/>
            <w:tcBorders>
              <w:top w:val="single" w:sz="4" w:space="0" w:color="000000"/>
              <w:left w:val="single" w:sz="4" w:space="0" w:color="000000"/>
              <w:bottom w:val="single" w:sz="4" w:space="0" w:color="000000"/>
              <w:right w:val="single" w:sz="4" w:space="0" w:color="000000"/>
            </w:tcBorders>
            <w:vAlign w:val="center"/>
          </w:tcPr>
          <w:p w14:paraId="30BDC26B" w14:textId="77777777" w:rsidR="00D62001" w:rsidRPr="009636F9" w:rsidRDefault="00D62001" w:rsidP="00C648B4">
            <w:pPr>
              <w:jc w:val="center"/>
              <w:rPr>
                <w:rFonts w:eastAsia="Arial Narrow"/>
                <w:sz w:val="20"/>
                <w:szCs w:val="20"/>
              </w:rPr>
            </w:pPr>
            <w:r w:rsidRPr="009636F9">
              <w:rPr>
                <w:sz w:val="20"/>
                <w:szCs w:val="20"/>
                <w:u w:val="single" w:color="000000"/>
              </w:rPr>
              <w:t>LTB</w:t>
            </w:r>
          </w:p>
          <w:p w14:paraId="7AD84CE6" w14:textId="77777777" w:rsidR="00D62001" w:rsidRPr="009636F9" w:rsidRDefault="00D62001" w:rsidP="00C648B4">
            <w:pPr>
              <w:jc w:val="center"/>
              <w:rPr>
                <w:rFonts w:eastAsia="Arial Narrow"/>
                <w:sz w:val="20"/>
                <w:szCs w:val="20"/>
              </w:rPr>
            </w:pPr>
          </w:p>
          <w:p w14:paraId="570AFF13" w14:textId="77777777" w:rsidR="00D62001" w:rsidRPr="009636F9" w:rsidRDefault="00D62001" w:rsidP="00C648B4">
            <w:pPr>
              <w:jc w:val="center"/>
              <w:rPr>
                <w:rFonts w:eastAsia="Arial Narrow"/>
                <w:sz w:val="20"/>
                <w:szCs w:val="20"/>
              </w:rPr>
            </w:pPr>
            <w:r w:rsidRPr="009636F9">
              <w:rPr>
                <w:rFonts w:eastAsia="Arial Narrow"/>
                <w:sz w:val="20"/>
                <w:szCs w:val="20"/>
              </w:rPr>
              <w:t>35 ±</w:t>
            </w:r>
            <w:r w:rsidRPr="009636F9">
              <w:rPr>
                <w:rFonts w:eastAsia="Arial Narrow"/>
                <w:spacing w:val="-3"/>
                <w:sz w:val="20"/>
                <w:szCs w:val="20"/>
              </w:rPr>
              <w:t xml:space="preserve"> </w:t>
            </w:r>
            <w:r w:rsidRPr="009636F9">
              <w:rPr>
                <w:rFonts w:eastAsia="Arial Narrow"/>
                <w:sz w:val="20"/>
                <w:szCs w:val="20"/>
              </w:rPr>
              <w:t>0.5°C</w:t>
            </w:r>
          </w:p>
          <w:p w14:paraId="5BE86EEA" w14:textId="77777777" w:rsidR="00D62001" w:rsidRPr="009636F9" w:rsidRDefault="00D62001" w:rsidP="00C648B4">
            <w:pPr>
              <w:jc w:val="center"/>
              <w:rPr>
                <w:rFonts w:eastAsia="Arial Narrow"/>
                <w:sz w:val="20"/>
                <w:szCs w:val="20"/>
              </w:rPr>
            </w:pPr>
            <w:r w:rsidRPr="009636F9">
              <w:rPr>
                <w:rFonts w:eastAsia="Arial Narrow"/>
                <w:sz w:val="20"/>
                <w:szCs w:val="20"/>
              </w:rPr>
              <w:t>48 ± 3</w:t>
            </w:r>
            <w:r w:rsidRPr="009636F9">
              <w:rPr>
                <w:rFonts w:eastAsia="Arial Narrow"/>
                <w:spacing w:val="-1"/>
                <w:sz w:val="20"/>
                <w:szCs w:val="20"/>
              </w:rPr>
              <w:t xml:space="preserve"> </w:t>
            </w:r>
            <w:r w:rsidRPr="009636F9">
              <w:rPr>
                <w:rFonts w:eastAsia="Arial Narrow"/>
                <w:sz w:val="20"/>
                <w:szCs w:val="20"/>
              </w:rPr>
              <w:t>h</w:t>
            </w:r>
          </w:p>
          <w:p w14:paraId="7EF4003D" w14:textId="77777777" w:rsidR="00D62001" w:rsidRPr="009636F9" w:rsidRDefault="00D62001" w:rsidP="00C648B4">
            <w:pPr>
              <w:jc w:val="center"/>
              <w:rPr>
                <w:rFonts w:eastAsia="Arial Narrow"/>
                <w:sz w:val="20"/>
                <w:szCs w:val="20"/>
              </w:rPr>
            </w:pPr>
            <w:r w:rsidRPr="009636F9">
              <w:rPr>
                <w:sz w:val="20"/>
                <w:szCs w:val="20"/>
              </w:rPr>
              <w:t>(turbidity and</w:t>
            </w:r>
            <w:r w:rsidRPr="009636F9">
              <w:rPr>
                <w:spacing w:val="-5"/>
                <w:sz w:val="20"/>
                <w:szCs w:val="20"/>
              </w:rPr>
              <w:t xml:space="preserve"> </w:t>
            </w:r>
            <w:r w:rsidRPr="009636F9">
              <w:rPr>
                <w:sz w:val="20"/>
                <w:szCs w:val="20"/>
              </w:rPr>
              <w:t>gas)</w:t>
            </w:r>
          </w:p>
        </w:tc>
        <w:tc>
          <w:tcPr>
            <w:tcW w:w="1620" w:type="dxa"/>
            <w:tcBorders>
              <w:top w:val="single" w:sz="4" w:space="0" w:color="000000"/>
              <w:left w:val="single" w:sz="4" w:space="0" w:color="000000"/>
              <w:bottom w:val="single" w:sz="4" w:space="0" w:color="000000"/>
              <w:right w:val="single" w:sz="4" w:space="0" w:color="000000"/>
            </w:tcBorders>
            <w:vAlign w:val="center"/>
          </w:tcPr>
          <w:p w14:paraId="71BA2050" w14:textId="77777777" w:rsidR="00D62001" w:rsidRPr="009636F9" w:rsidRDefault="00D62001" w:rsidP="00C648B4">
            <w:pPr>
              <w:jc w:val="center"/>
              <w:rPr>
                <w:rFonts w:eastAsia="Arial Narrow"/>
                <w:sz w:val="20"/>
                <w:szCs w:val="20"/>
              </w:rPr>
            </w:pPr>
            <w:r w:rsidRPr="009636F9">
              <w:rPr>
                <w:sz w:val="20"/>
                <w:szCs w:val="20"/>
                <w:u w:val="single" w:color="000000"/>
              </w:rPr>
              <w:t>EC</w:t>
            </w:r>
          </w:p>
          <w:p w14:paraId="0C769C85" w14:textId="77777777" w:rsidR="00D62001" w:rsidRPr="009636F9" w:rsidRDefault="00D62001" w:rsidP="00C648B4">
            <w:pPr>
              <w:jc w:val="center"/>
              <w:rPr>
                <w:rFonts w:eastAsia="Arial Narrow"/>
                <w:sz w:val="20"/>
                <w:szCs w:val="20"/>
              </w:rPr>
            </w:pPr>
          </w:p>
          <w:p w14:paraId="3D5F4CBE" w14:textId="77777777" w:rsidR="00D62001" w:rsidRPr="009636F9" w:rsidRDefault="00D62001" w:rsidP="00C648B4">
            <w:pPr>
              <w:jc w:val="center"/>
              <w:rPr>
                <w:rFonts w:eastAsia="Arial Narrow"/>
                <w:sz w:val="20"/>
                <w:szCs w:val="20"/>
              </w:rPr>
            </w:pPr>
            <w:r w:rsidRPr="009636F9">
              <w:rPr>
                <w:rFonts w:eastAsia="Arial Narrow"/>
                <w:sz w:val="20"/>
                <w:szCs w:val="20"/>
              </w:rPr>
              <w:t>44.5 ±</w:t>
            </w:r>
            <w:r w:rsidRPr="009636F9">
              <w:rPr>
                <w:rFonts w:eastAsia="Arial Narrow"/>
                <w:spacing w:val="-4"/>
                <w:sz w:val="20"/>
                <w:szCs w:val="20"/>
              </w:rPr>
              <w:t xml:space="preserve"> </w:t>
            </w:r>
            <w:r w:rsidRPr="009636F9">
              <w:rPr>
                <w:rFonts w:eastAsia="Arial Narrow"/>
                <w:sz w:val="20"/>
                <w:szCs w:val="20"/>
              </w:rPr>
              <w:t>0.2°C</w:t>
            </w:r>
          </w:p>
          <w:p w14:paraId="0C0FF83B" w14:textId="77777777" w:rsidR="00D62001" w:rsidRPr="009636F9" w:rsidRDefault="00D62001" w:rsidP="00C648B4">
            <w:pPr>
              <w:jc w:val="center"/>
              <w:rPr>
                <w:rFonts w:eastAsia="Arial Narrow"/>
                <w:sz w:val="20"/>
                <w:szCs w:val="20"/>
              </w:rPr>
            </w:pPr>
            <w:r w:rsidRPr="009636F9">
              <w:rPr>
                <w:rFonts w:eastAsia="Arial Narrow"/>
                <w:sz w:val="20"/>
                <w:szCs w:val="20"/>
              </w:rPr>
              <w:t>24 ± 2</w:t>
            </w:r>
            <w:r w:rsidRPr="009636F9">
              <w:rPr>
                <w:rFonts w:eastAsia="Arial Narrow"/>
                <w:spacing w:val="-1"/>
                <w:sz w:val="20"/>
                <w:szCs w:val="20"/>
              </w:rPr>
              <w:t xml:space="preserve"> </w:t>
            </w:r>
            <w:r w:rsidRPr="009636F9">
              <w:rPr>
                <w:rFonts w:eastAsia="Arial Narrow"/>
                <w:sz w:val="20"/>
                <w:szCs w:val="20"/>
              </w:rPr>
              <w:t>h</w:t>
            </w:r>
          </w:p>
          <w:p w14:paraId="5BB2B5CA" w14:textId="77777777" w:rsidR="00D62001" w:rsidRPr="009636F9" w:rsidRDefault="00D62001" w:rsidP="00C648B4">
            <w:pPr>
              <w:jc w:val="center"/>
              <w:rPr>
                <w:rFonts w:eastAsia="Arial Narrow"/>
                <w:sz w:val="20"/>
                <w:szCs w:val="20"/>
              </w:rPr>
            </w:pPr>
            <w:r w:rsidRPr="009636F9">
              <w:rPr>
                <w:sz w:val="20"/>
                <w:szCs w:val="20"/>
              </w:rPr>
              <w:t>(turbidity and gas)</w:t>
            </w:r>
          </w:p>
        </w:tc>
        <w:tc>
          <w:tcPr>
            <w:tcW w:w="1382" w:type="dxa"/>
            <w:tcBorders>
              <w:top w:val="single" w:sz="4" w:space="0" w:color="000000"/>
              <w:left w:val="single" w:sz="4" w:space="0" w:color="000000"/>
              <w:bottom w:val="single" w:sz="4" w:space="0" w:color="000000"/>
              <w:right w:val="single" w:sz="4" w:space="0" w:color="000000"/>
            </w:tcBorders>
            <w:vAlign w:val="center"/>
          </w:tcPr>
          <w:p w14:paraId="71F4F5B9" w14:textId="77777777" w:rsidR="00D62001" w:rsidRPr="009636F9" w:rsidRDefault="00D62001" w:rsidP="00C648B4">
            <w:pPr>
              <w:jc w:val="center"/>
              <w:rPr>
                <w:sz w:val="20"/>
                <w:szCs w:val="20"/>
              </w:rPr>
            </w:pPr>
          </w:p>
        </w:tc>
        <w:tc>
          <w:tcPr>
            <w:tcW w:w="1138" w:type="dxa"/>
            <w:tcBorders>
              <w:top w:val="single" w:sz="4" w:space="0" w:color="000000"/>
              <w:left w:val="single" w:sz="4" w:space="0" w:color="000000"/>
              <w:bottom w:val="single" w:sz="4" w:space="0" w:color="000000"/>
              <w:right w:val="single" w:sz="4" w:space="0" w:color="000000"/>
            </w:tcBorders>
            <w:vAlign w:val="center"/>
          </w:tcPr>
          <w:p w14:paraId="5D83B743" w14:textId="77777777" w:rsidR="00D62001" w:rsidRPr="009636F9" w:rsidRDefault="00D62001" w:rsidP="00C648B4">
            <w:pPr>
              <w:jc w:val="center"/>
              <w:rPr>
                <w:sz w:val="20"/>
                <w:szCs w:val="20"/>
              </w:rPr>
            </w:pPr>
          </w:p>
        </w:tc>
        <w:tc>
          <w:tcPr>
            <w:tcW w:w="1440" w:type="dxa"/>
            <w:tcBorders>
              <w:top w:val="single" w:sz="4" w:space="0" w:color="000000"/>
              <w:left w:val="single" w:sz="4" w:space="0" w:color="000000"/>
              <w:bottom w:val="single" w:sz="4" w:space="0" w:color="000000"/>
              <w:right w:val="single" w:sz="4" w:space="0" w:color="000000"/>
            </w:tcBorders>
            <w:vAlign w:val="center"/>
          </w:tcPr>
          <w:p w14:paraId="211A6553" w14:textId="77777777" w:rsidR="00D62001" w:rsidRPr="009636F9" w:rsidRDefault="00D62001" w:rsidP="00C648B4">
            <w:pPr>
              <w:jc w:val="center"/>
              <w:rPr>
                <w:sz w:val="20"/>
                <w:szCs w:val="20"/>
              </w:rPr>
            </w:pPr>
          </w:p>
        </w:tc>
        <w:tc>
          <w:tcPr>
            <w:tcW w:w="1440" w:type="dxa"/>
            <w:tcBorders>
              <w:top w:val="single" w:sz="4" w:space="0" w:color="000000"/>
              <w:left w:val="single" w:sz="4" w:space="0" w:color="000000"/>
              <w:bottom w:val="single" w:sz="4" w:space="0" w:color="000000"/>
              <w:right w:val="single" w:sz="4" w:space="0" w:color="000000"/>
            </w:tcBorders>
            <w:vAlign w:val="center"/>
          </w:tcPr>
          <w:p w14:paraId="0CADEEC8" w14:textId="77777777" w:rsidR="00D62001" w:rsidRPr="009636F9" w:rsidRDefault="00D62001" w:rsidP="00C648B4">
            <w:pPr>
              <w:jc w:val="center"/>
              <w:rPr>
                <w:sz w:val="20"/>
                <w:szCs w:val="20"/>
              </w:rPr>
            </w:pPr>
          </w:p>
        </w:tc>
      </w:tr>
    </w:tbl>
    <w:p w14:paraId="03127F76" w14:textId="77777777" w:rsidR="00F67CE3" w:rsidRDefault="00F67CE3" w:rsidP="009636F9">
      <w:pPr>
        <w:rPr>
          <w:sz w:val="20"/>
          <w:szCs w:val="20"/>
        </w:rPr>
      </w:pPr>
    </w:p>
    <w:p w14:paraId="70B148EB" w14:textId="6586E52B" w:rsidR="00D62001" w:rsidRPr="009636F9" w:rsidRDefault="00D62001" w:rsidP="009636F9">
      <w:pPr>
        <w:rPr>
          <w:rFonts w:eastAsia="Arial Narrow"/>
          <w:sz w:val="20"/>
          <w:szCs w:val="20"/>
        </w:rPr>
      </w:pPr>
      <w:r w:rsidRPr="009636F9">
        <w:rPr>
          <w:sz w:val="20"/>
          <w:szCs w:val="20"/>
        </w:rPr>
        <w:t>Reporting</w:t>
      </w:r>
    </w:p>
    <w:p w14:paraId="5C474067" w14:textId="77777777" w:rsidR="00D62001" w:rsidRPr="009636F9" w:rsidRDefault="00D62001" w:rsidP="009636F9">
      <w:pPr>
        <w:rPr>
          <w:rFonts w:eastAsia="Arial Narrow"/>
          <w:sz w:val="20"/>
          <w:szCs w:val="20"/>
        </w:rPr>
      </w:pPr>
      <w:r w:rsidRPr="009636F9">
        <w:rPr>
          <w:sz w:val="20"/>
          <w:szCs w:val="20"/>
        </w:rPr>
        <w:t>Adjust</w:t>
      </w:r>
      <w:r w:rsidRPr="009636F9">
        <w:rPr>
          <w:spacing w:val="-4"/>
          <w:sz w:val="20"/>
          <w:szCs w:val="20"/>
        </w:rPr>
        <w:t xml:space="preserve"> </w:t>
      </w:r>
      <w:r w:rsidRPr="009636F9">
        <w:rPr>
          <w:sz w:val="20"/>
          <w:szCs w:val="20"/>
        </w:rPr>
        <w:t>colony</w:t>
      </w:r>
      <w:r w:rsidRPr="009636F9">
        <w:rPr>
          <w:spacing w:val="-5"/>
          <w:sz w:val="20"/>
          <w:szCs w:val="20"/>
        </w:rPr>
        <w:t xml:space="preserve"> </w:t>
      </w:r>
      <w:r w:rsidRPr="009636F9">
        <w:rPr>
          <w:sz w:val="20"/>
          <w:szCs w:val="20"/>
        </w:rPr>
        <w:t>counts</w:t>
      </w:r>
      <w:r w:rsidRPr="009636F9">
        <w:rPr>
          <w:spacing w:val="-5"/>
          <w:sz w:val="20"/>
          <w:szCs w:val="20"/>
        </w:rPr>
        <w:t xml:space="preserve"> </w:t>
      </w:r>
      <w:r w:rsidRPr="009636F9">
        <w:rPr>
          <w:sz w:val="20"/>
          <w:szCs w:val="20"/>
        </w:rPr>
        <w:t>for</w:t>
      </w:r>
      <w:r w:rsidRPr="009636F9">
        <w:rPr>
          <w:spacing w:val="-4"/>
          <w:sz w:val="20"/>
          <w:szCs w:val="20"/>
        </w:rPr>
        <w:t xml:space="preserve"> </w:t>
      </w:r>
      <w:r w:rsidRPr="009636F9">
        <w:rPr>
          <w:sz w:val="20"/>
          <w:szCs w:val="20"/>
        </w:rPr>
        <w:t>the</w:t>
      </w:r>
      <w:r w:rsidRPr="009636F9">
        <w:rPr>
          <w:spacing w:val="-4"/>
          <w:sz w:val="20"/>
          <w:szCs w:val="20"/>
        </w:rPr>
        <w:t xml:space="preserve"> </w:t>
      </w:r>
      <w:r w:rsidRPr="009636F9">
        <w:rPr>
          <w:sz w:val="20"/>
          <w:szCs w:val="20"/>
        </w:rPr>
        <w:t>original</w:t>
      </w:r>
      <w:r w:rsidRPr="009636F9">
        <w:rPr>
          <w:spacing w:val="-5"/>
          <w:sz w:val="20"/>
          <w:szCs w:val="20"/>
        </w:rPr>
        <w:t xml:space="preserve"> </w:t>
      </w:r>
      <w:r w:rsidRPr="009636F9">
        <w:rPr>
          <w:sz w:val="20"/>
          <w:szCs w:val="20"/>
        </w:rPr>
        <w:t>positive</w:t>
      </w:r>
      <w:r w:rsidRPr="009636F9">
        <w:rPr>
          <w:spacing w:val="-4"/>
          <w:sz w:val="20"/>
          <w:szCs w:val="20"/>
        </w:rPr>
        <w:t xml:space="preserve"> </w:t>
      </w:r>
      <w:r w:rsidRPr="009636F9">
        <w:rPr>
          <w:sz w:val="20"/>
          <w:szCs w:val="20"/>
        </w:rPr>
        <w:t>sample</w:t>
      </w:r>
      <w:r w:rsidRPr="009636F9">
        <w:rPr>
          <w:spacing w:val="-4"/>
          <w:sz w:val="20"/>
          <w:szCs w:val="20"/>
        </w:rPr>
        <w:t xml:space="preserve"> </w:t>
      </w:r>
      <w:r w:rsidRPr="009636F9">
        <w:rPr>
          <w:sz w:val="20"/>
          <w:szCs w:val="20"/>
        </w:rPr>
        <w:t>based</w:t>
      </w:r>
      <w:r w:rsidRPr="009636F9">
        <w:rPr>
          <w:spacing w:val="-4"/>
          <w:sz w:val="20"/>
          <w:szCs w:val="20"/>
        </w:rPr>
        <w:t xml:space="preserve"> </w:t>
      </w:r>
      <w:r w:rsidRPr="009636F9">
        <w:rPr>
          <w:sz w:val="20"/>
          <w:szCs w:val="20"/>
        </w:rPr>
        <w:t>on</w:t>
      </w:r>
      <w:r w:rsidRPr="009636F9">
        <w:rPr>
          <w:spacing w:val="-2"/>
          <w:sz w:val="20"/>
          <w:szCs w:val="20"/>
        </w:rPr>
        <w:t xml:space="preserve"> </w:t>
      </w:r>
      <w:r w:rsidRPr="009636F9">
        <w:rPr>
          <w:sz w:val="20"/>
          <w:szCs w:val="20"/>
        </w:rPr>
        <w:t>percent</w:t>
      </w:r>
      <w:r w:rsidRPr="009636F9">
        <w:rPr>
          <w:spacing w:val="-4"/>
          <w:sz w:val="20"/>
          <w:szCs w:val="20"/>
        </w:rPr>
        <w:t xml:space="preserve"> </w:t>
      </w:r>
      <w:r w:rsidRPr="009636F9">
        <w:rPr>
          <w:sz w:val="20"/>
          <w:szCs w:val="20"/>
        </w:rPr>
        <w:t>of</w:t>
      </w:r>
      <w:r w:rsidRPr="009636F9">
        <w:rPr>
          <w:spacing w:val="-4"/>
          <w:sz w:val="20"/>
          <w:szCs w:val="20"/>
        </w:rPr>
        <w:t xml:space="preserve"> </w:t>
      </w:r>
      <w:r w:rsidRPr="009636F9">
        <w:rPr>
          <w:sz w:val="20"/>
          <w:szCs w:val="20"/>
        </w:rPr>
        <w:t>colonies</w:t>
      </w:r>
      <w:r w:rsidRPr="009636F9">
        <w:rPr>
          <w:spacing w:val="-5"/>
          <w:sz w:val="20"/>
          <w:szCs w:val="20"/>
        </w:rPr>
        <w:t xml:space="preserve"> </w:t>
      </w:r>
      <w:r w:rsidRPr="009636F9">
        <w:rPr>
          <w:sz w:val="20"/>
          <w:szCs w:val="20"/>
        </w:rPr>
        <w:t>verified</w:t>
      </w:r>
      <w:r w:rsidRPr="009636F9">
        <w:rPr>
          <w:spacing w:val="-4"/>
          <w:sz w:val="20"/>
          <w:szCs w:val="20"/>
        </w:rPr>
        <w:t xml:space="preserve"> </w:t>
      </w:r>
      <w:r w:rsidRPr="009636F9">
        <w:rPr>
          <w:sz w:val="20"/>
          <w:szCs w:val="20"/>
        </w:rPr>
        <w:t>positive.</w:t>
      </w:r>
    </w:p>
    <w:p w14:paraId="347E91F3" w14:textId="77777777" w:rsidR="00D62001" w:rsidRPr="009636F9" w:rsidRDefault="00D62001" w:rsidP="009636F9">
      <w:pPr>
        <w:rPr>
          <w:sz w:val="20"/>
          <w:szCs w:val="20"/>
        </w:rPr>
      </w:pPr>
      <w:r w:rsidRPr="009636F9">
        <w:rPr>
          <w:sz w:val="20"/>
          <w:szCs w:val="20"/>
        </w:rPr>
        <w:t>(1) For example: A sample dilution has a colony count of 30 fecal coliforms. Ten of these positive blue colonies were used in the verification tests, but only 8 verified positive for both EC and LTB. This means only 80% were</w:t>
      </w:r>
      <w:r w:rsidRPr="009636F9">
        <w:rPr>
          <w:spacing w:val="-3"/>
          <w:sz w:val="20"/>
          <w:szCs w:val="20"/>
        </w:rPr>
        <w:t xml:space="preserve"> </w:t>
      </w:r>
      <w:r w:rsidRPr="009636F9">
        <w:rPr>
          <w:sz w:val="20"/>
          <w:szCs w:val="20"/>
        </w:rPr>
        <w:t>verified</w:t>
      </w:r>
      <w:r w:rsidRPr="009636F9">
        <w:rPr>
          <w:spacing w:val="-3"/>
          <w:sz w:val="20"/>
          <w:szCs w:val="20"/>
        </w:rPr>
        <w:t xml:space="preserve"> </w:t>
      </w:r>
      <w:r w:rsidRPr="009636F9">
        <w:rPr>
          <w:sz w:val="20"/>
          <w:szCs w:val="20"/>
        </w:rPr>
        <w:t>positive</w:t>
      </w:r>
      <w:r w:rsidRPr="009636F9">
        <w:rPr>
          <w:spacing w:val="-3"/>
          <w:sz w:val="20"/>
          <w:szCs w:val="20"/>
        </w:rPr>
        <w:t xml:space="preserve"> </w:t>
      </w:r>
      <w:r w:rsidRPr="009636F9">
        <w:rPr>
          <w:sz w:val="20"/>
          <w:szCs w:val="20"/>
        </w:rPr>
        <w:t>and</w:t>
      </w:r>
      <w:r w:rsidRPr="009636F9">
        <w:rPr>
          <w:spacing w:val="-3"/>
          <w:sz w:val="20"/>
          <w:szCs w:val="20"/>
        </w:rPr>
        <w:t xml:space="preserve"> </w:t>
      </w:r>
      <w:r w:rsidRPr="009636F9">
        <w:rPr>
          <w:sz w:val="20"/>
          <w:szCs w:val="20"/>
        </w:rPr>
        <w:t>therefore</w:t>
      </w:r>
      <w:r w:rsidRPr="009636F9">
        <w:rPr>
          <w:spacing w:val="-3"/>
          <w:sz w:val="20"/>
          <w:szCs w:val="20"/>
        </w:rPr>
        <w:t xml:space="preserve"> </w:t>
      </w:r>
      <w:r w:rsidRPr="009636F9">
        <w:rPr>
          <w:sz w:val="20"/>
          <w:szCs w:val="20"/>
        </w:rPr>
        <w:t>the</w:t>
      </w:r>
      <w:r w:rsidRPr="009636F9">
        <w:rPr>
          <w:spacing w:val="-3"/>
          <w:sz w:val="20"/>
          <w:szCs w:val="20"/>
        </w:rPr>
        <w:t xml:space="preserve"> </w:t>
      </w:r>
      <w:r w:rsidRPr="009636F9">
        <w:rPr>
          <w:sz w:val="20"/>
          <w:szCs w:val="20"/>
        </w:rPr>
        <w:t>final</w:t>
      </w:r>
      <w:r w:rsidRPr="009636F9">
        <w:rPr>
          <w:spacing w:val="-4"/>
          <w:sz w:val="20"/>
          <w:szCs w:val="20"/>
        </w:rPr>
        <w:t xml:space="preserve"> </w:t>
      </w:r>
      <w:r w:rsidRPr="009636F9">
        <w:rPr>
          <w:sz w:val="20"/>
          <w:szCs w:val="20"/>
        </w:rPr>
        <w:t>count</w:t>
      </w:r>
      <w:r w:rsidRPr="009636F9">
        <w:rPr>
          <w:spacing w:val="-3"/>
          <w:sz w:val="20"/>
          <w:szCs w:val="20"/>
        </w:rPr>
        <w:t xml:space="preserve"> </w:t>
      </w:r>
      <w:r w:rsidRPr="009636F9">
        <w:rPr>
          <w:sz w:val="20"/>
          <w:szCs w:val="20"/>
        </w:rPr>
        <w:t>of</w:t>
      </w:r>
      <w:r w:rsidRPr="009636F9">
        <w:rPr>
          <w:spacing w:val="-3"/>
          <w:sz w:val="20"/>
          <w:szCs w:val="20"/>
        </w:rPr>
        <w:t xml:space="preserve"> </w:t>
      </w:r>
      <w:r w:rsidRPr="009636F9">
        <w:rPr>
          <w:sz w:val="20"/>
          <w:szCs w:val="20"/>
        </w:rPr>
        <w:t>30</w:t>
      </w:r>
      <w:r w:rsidRPr="009636F9">
        <w:rPr>
          <w:spacing w:val="-3"/>
          <w:sz w:val="20"/>
          <w:szCs w:val="20"/>
        </w:rPr>
        <w:t xml:space="preserve"> </w:t>
      </w:r>
      <w:r w:rsidRPr="009636F9">
        <w:rPr>
          <w:sz w:val="20"/>
          <w:szCs w:val="20"/>
        </w:rPr>
        <w:t>is</w:t>
      </w:r>
      <w:r w:rsidRPr="009636F9">
        <w:rPr>
          <w:spacing w:val="-4"/>
          <w:sz w:val="20"/>
          <w:szCs w:val="20"/>
        </w:rPr>
        <w:t xml:space="preserve"> </w:t>
      </w:r>
      <w:r w:rsidRPr="009636F9">
        <w:rPr>
          <w:sz w:val="20"/>
          <w:szCs w:val="20"/>
        </w:rPr>
        <w:t>adjusted</w:t>
      </w:r>
      <w:r w:rsidRPr="009636F9">
        <w:rPr>
          <w:spacing w:val="-1"/>
          <w:sz w:val="20"/>
          <w:szCs w:val="20"/>
        </w:rPr>
        <w:t xml:space="preserve"> </w:t>
      </w:r>
      <w:r w:rsidRPr="009636F9">
        <w:rPr>
          <w:sz w:val="20"/>
          <w:szCs w:val="20"/>
        </w:rPr>
        <w:t>by</w:t>
      </w:r>
      <w:r w:rsidRPr="009636F9">
        <w:rPr>
          <w:spacing w:val="-4"/>
          <w:sz w:val="20"/>
          <w:szCs w:val="20"/>
        </w:rPr>
        <w:t xml:space="preserve"> </w:t>
      </w:r>
      <w:r w:rsidRPr="009636F9">
        <w:rPr>
          <w:sz w:val="20"/>
          <w:szCs w:val="20"/>
        </w:rPr>
        <w:t>80%</w:t>
      </w:r>
      <w:r w:rsidRPr="009636F9">
        <w:rPr>
          <w:spacing w:val="-6"/>
          <w:sz w:val="20"/>
          <w:szCs w:val="20"/>
        </w:rPr>
        <w:t xml:space="preserve"> </w:t>
      </w:r>
      <w:r w:rsidRPr="009636F9">
        <w:rPr>
          <w:sz w:val="20"/>
          <w:szCs w:val="20"/>
        </w:rPr>
        <w:t>to</w:t>
      </w:r>
      <w:r w:rsidRPr="009636F9">
        <w:rPr>
          <w:spacing w:val="-3"/>
          <w:sz w:val="20"/>
          <w:szCs w:val="20"/>
        </w:rPr>
        <w:t xml:space="preserve"> </w:t>
      </w:r>
      <w:r w:rsidRPr="009636F9">
        <w:rPr>
          <w:sz w:val="20"/>
          <w:szCs w:val="20"/>
        </w:rPr>
        <w:t>24</w:t>
      </w:r>
      <w:r w:rsidRPr="009636F9">
        <w:rPr>
          <w:spacing w:val="-3"/>
          <w:sz w:val="20"/>
          <w:szCs w:val="20"/>
        </w:rPr>
        <w:t xml:space="preserve"> </w:t>
      </w:r>
      <w:r w:rsidRPr="009636F9">
        <w:rPr>
          <w:sz w:val="20"/>
          <w:szCs w:val="20"/>
        </w:rPr>
        <w:t>colonies.</w:t>
      </w:r>
    </w:p>
    <w:p w14:paraId="76B1EBA5" w14:textId="6FC04C8B" w:rsidR="00D62001" w:rsidRPr="009636F9" w:rsidRDefault="00D62001" w:rsidP="009636F9">
      <w:pPr>
        <w:rPr>
          <w:rFonts w:eastAsia="Arial Narrow"/>
          <w:sz w:val="20"/>
          <w:szCs w:val="20"/>
        </w:rPr>
      </w:pPr>
      <w:r w:rsidRPr="009636F9">
        <w:rPr>
          <w:rFonts w:eastAsia="Arial Narrow"/>
          <w:sz w:val="20"/>
          <w:szCs w:val="20"/>
        </w:rPr>
        <w:t xml:space="preserve">For verified samples, report as </w:t>
      </w:r>
      <w:r w:rsidR="00B101E5">
        <w:rPr>
          <w:rFonts w:eastAsia="Arial Narrow"/>
          <w:sz w:val="20"/>
          <w:szCs w:val="20"/>
        </w:rPr>
        <w:t>"</w:t>
      </w:r>
      <w:r w:rsidRPr="009636F9">
        <w:rPr>
          <w:rFonts w:eastAsia="Arial Narrow"/>
          <w:sz w:val="20"/>
          <w:szCs w:val="20"/>
        </w:rPr>
        <w:t>Verified</w:t>
      </w:r>
      <w:r w:rsidR="00B101E5">
        <w:rPr>
          <w:rFonts w:eastAsia="Arial Narrow"/>
          <w:sz w:val="20"/>
          <w:szCs w:val="20"/>
        </w:rPr>
        <w:t>"</w:t>
      </w:r>
      <w:r w:rsidRPr="009636F9">
        <w:rPr>
          <w:rFonts w:eastAsia="Arial Narrow"/>
          <w:sz w:val="20"/>
          <w:szCs w:val="20"/>
        </w:rPr>
        <w:t xml:space="preserve"> in the comment</w:t>
      </w:r>
      <w:r w:rsidRPr="009636F9">
        <w:rPr>
          <w:rFonts w:eastAsia="Arial Narrow"/>
          <w:spacing w:val="-30"/>
          <w:sz w:val="20"/>
          <w:szCs w:val="20"/>
        </w:rPr>
        <w:t xml:space="preserve"> </w:t>
      </w:r>
      <w:r w:rsidRPr="009636F9">
        <w:rPr>
          <w:rFonts w:eastAsia="Arial Narrow"/>
          <w:sz w:val="20"/>
          <w:szCs w:val="20"/>
        </w:rPr>
        <w:t>field.</w:t>
      </w:r>
    </w:p>
    <w:p w14:paraId="22AA0703" w14:textId="61C5A59A" w:rsidR="00D62001" w:rsidRPr="009636F9" w:rsidRDefault="00D62001" w:rsidP="009636F9">
      <w:pPr>
        <w:rPr>
          <w:rFonts w:eastAsia="Arial Narrow"/>
          <w:sz w:val="20"/>
          <w:szCs w:val="20"/>
        </w:rPr>
      </w:pPr>
      <w:r w:rsidRPr="009636F9">
        <w:rPr>
          <w:rFonts w:eastAsia="Arial Narrow"/>
          <w:sz w:val="20"/>
          <w:szCs w:val="20"/>
        </w:rPr>
        <w:t>Data</w:t>
      </w:r>
      <w:r w:rsidRPr="009636F9">
        <w:rPr>
          <w:rFonts w:eastAsia="Arial Narrow"/>
          <w:spacing w:val="-3"/>
          <w:sz w:val="20"/>
          <w:szCs w:val="20"/>
        </w:rPr>
        <w:t xml:space="preserve"> </w:t>
      </w:r>
      <w:r w:rsidRPr="009636F9">
        <w:rPr>
          <w:rFonts w:eastAsia="Arial Narrow"/>
          <w:sz w:val="20"/>
          <w:szCs w:val="20"/>
        </w:rPr>
        <w:t>Qualifier</w:t>
      </w:r>
      <w:r w:rsidRPr="009636F9">
        <w:rPr>
          <w:rFonts w:eastAsia="Arial Narrow"/>
          <w:spacing w:val="-3"/>
          <w:sz w:val="20"/>
          <w:szCs w:val="20"/>
        </w:rPr>
        <w:t xml:space="preserve"> </w:t>
      </w:r>
      <w:r w:rsidRPr="009636F9">
        <w:rPr>
          <w:rFonts w:eastAsia="Arial Narrow"/>
          <w:sz w:val="20"/>
          <w:szCs w:val="20"/>
        </w:rPr>
        <w:t>Codes</w:t>
      </w:r>
      <w:r w:rsidRPr="009636F9">
        <w:rPr>
          <w:rFonts w:eastAsia="Arial Narrow"/>
          <w:spacing w:val="-4"/>
          <w:sz w:val="20"/>
          <w:szCs w:val="20"/>
        </w:rPr>
        <w:t xml:space="preserve"> </w:t>
      </w:r>
      <w:r w:rsidRPr="009636F9">
        <w:rPr>
          <w:rFonts w:eastAsia="Arial Narrow"/>
          <w:sz w:val="20"/>
          <w:szCs w:val="20"/>
        </w:rPr>
        <w:t>-</w:t>
      </w:r>
      <w:r w:rsidRPr="009636F9">
        <w:rPr>
          <w:rFonts w:eastAsia="Arial Narrow"/>
          <w:spacing w:val="-3"/>
          <w:sz w:val="20"/>
          <w:szCs w:val="20"/>
        </w:rPr>
        <w:t xml:space="preserve"> </w:t>
      </w:r>
      <w:r w:rsidRPr="009636F9">
        <w:rPr>
          <w:rFonts w:eastAsia="Arial Narrow"/>
          <w:sz w:val="20"/>
          <w:szCs w:val="20"/>
        </w:rPr>
        <w:t>The</w:t>
      </w:r>
      <w:r w:rsidRPr="009636F9">
        <w:rPr>
          <w:rFonts w:eastAsia="Arial Narrow"/>
          <w:spacing w:val="-3"/>
          <w:sz w:val="20"/>
          <w:szCs w:val="20"/>
        </w:rPr>
        <w:t xml:space="preserve"> </w:t>
      </w:r>
      <w:r w:rsidRPr="009636F9">
        <w:rPr>
          <w:rFonts w:eastAsia="Arial Narrow"/>
          <w:sz w:val="20"/>
          <w:szCs w:val="20"/>
        </w:rPr>
        <w:t>use</w:t>
      </w:r>
      <w:r w:rsidRPr="009636F9">
        <w:rPr>
          <w:rFonts w:eastAsia="Arial Narrow"/>
          <w:spacing w:val="-3"/>
          <w:sz w:val="20"/>
          <w:szCs w:val="20"/>
        </w:rPr>
        <w:t xml:space="preserve"> </w:t>
      </w:r>
      <w:r w:rsidRPr="009636F9">
        <w:rPr>
          <w:rFonts w:eastAsia="Arial Narrow"/>
          <w:sz w:val="20"/>
          <w:szCs w:val="20"/>
        </w:rPr>
        <w:t>of</w:t>
      </w:r>
      <w:r w:rsidRPr="009636F9">
        <w:rPr>
          <w:rFonts w:eastAsia="Arial Narrow"/>
          <w:spacing w:val="-1"/>
          <w:sz w:val="20"/>
          <w:szCs w:val="20"/>
        </w:rPr>
        <w:t xml:space="preserve"> </w:t>
      </w:r>
      <w:r w:rsidRPr="009636F9">
        <w:rPr>
          <w:rFonts w:eastAsia="Arial Narrow"/>
          <w:sz w:val="20"/>
          <w:szCs w:val="20"/>
        </w:rPr>
        <w:t>Data</w:t>
      </w:r>
      <w:r w:rsidRPr="009636F9">
        <w:rPr>
          <w:rFonts w:eastAsia="Arial Narrow"/>
          <w:spacing w:val="-3"/>
          <w:sz w:val="20"/>
          <w:szCs w:val="20"/>
        </w:rPr>
        <w:t xml:space="preserve"> </w:t>
      </w:r>
      <w:r w:rsidRPr="009636F9">
        <w:rPr>
          <w:rFonts w:eastAsia="Arial Narrow"/>
          <w:sz w:val="20"/>
          <w:szCs w:val="20"/>
        </w:rPr>
        <w:t>Qualifier</w:t>
      </w:r>
      <w:r w:rsidRPr="009636F9">
        <w:rPr>
          <w:rFonts w:eastAsia="Arial Narrow"/>
          <w:spacing w:val="-3"/>
          <w:sz w:val="20"/>
          <w:szCs w:val="20"/>
        </w:rPr>
        <w:t xml:space="preserve"> </w:t>
      </w:r>
      <w:r w:rsidRPr="009636F9">
        <w:rPr>
          <w:rFonts w:eastAsia="Arial Narrow"/>
          <w:sz w:val="20"/>
          <w:szCs w:val="20"/>
        </w:rPr>
        <w:t>Codes</w:t>
      </w:r>
      <w:r w:rsidRPr="009636F9">
        <w:rPr>
          <w:rFonts w:eastAsia="Arial Narrow"/>
          <w:spacing w:val="-1"/>
          <w:sz w:val="20"/>
          <w:szCs w:val="20"/>
        </w:rPr>
        <w:t xml:space="preserve"> </w:t>
      </w:r>
      <w:r w:rsidRPr="009636F9">
        <w:rPr>
          <w:rFonts w:eastAsia="Arial Narrow"/>
          <w:sz w:val="20"/>
          <w:szCs w:val="20"/>
        </w:rPr>
        <w:t>is</w:t>
      </w:r>
      <w:r w:rsidRPr="009636F9">
        <w:rPr>
          <w:rFonts w:eastAsia="Arial Narrow"/>
          <w:spacing w:val="-4"/>
          <w:sz w:val="20"/>
          <w:szCs w:val="20"/>
        </w:rPr>
        <w:t xml:space="preserve"> </w:t>
      </w:r>
      <w:r w:rsidRPr="009636F9">
        <w:rPr>
          <w:rFonts w:eastAsia="Arial Narrow"/>
          <w:sz w:val="20"/>
          <w:szCs w:val="20"/>
        </w:rPr>
        <w:t>not</w:t>
      </w:r>
      <w:r w:rsidRPr="009636F9">
        <w:rPr>
          <w:rFonts w:eastAsia="Arial Narrow"/>
          <w:spacing w:val="-3"/>
          <w:sz w:val="20"/>
          <w:szCs w:val="20"/>
        </w:rPr>
        <w:t xml:space="preserve"> </w:t>
      </w:r>
      <w:r w:rsidRPr="009636F9">
        <w:rPr>
          <w:rFonts w:eastAsia="Arial Narrow"/>
          <w:sz w:val="20"/>
          <w:szCs w:val="20"/>
        </w:rPr>
        <w:t>discussed</w:t>
      </w:r>
      <w:r w:rsidRPr="009636F9">
        <w:rPr>
          <w:rFonts w:eastAsia="Arial Narrow"/>
          <w:spacing w:val="-3"/>
          <w:sz w:val="20"/>
          <w:szCs w:val="20"/>
        </w:rPr>
        <w:t xml:space="preserve"> </w:t>
      </w:r>
      <w:r w:rsidRPr="009636F9">
        <w:rPr>
          <w:rFonts w:eastAsia="Arial Narrow"/>
          <w:sz w:val="20"/>
          <w:szCs w:val="20"/>
        </w:rPr>
        <w:t>in</w:t>
      </w:r>
      <w:r w:rsidRPr="009636F9">
        <w:rPr>
          <w:rFonts w:eastAsia="Arial Narrow"/>
          <w:spacing w:val="-3"/>
          <w:sz w:val="20"/>
          <w:szCs w:val="20"/>
        </w:rPr>
        <w:t xml:space="preserve"> </w:t>
      </w:r>
      <w:r w:rsidRPr="009636F9">
        <w:rPr>
          <w:rFonts w:eastAsia="Arial Narrow"/>
          <w:sz w:val="20"/>
          <w:szCs w:val="20"/>
        </w:rPr>
        <w:t>the</w:t>
      </w:r>
      <w:r w:rsidRPr="009636F9">
        <w:rPr>
          <w:rFonts w:eastAsia="Arial Narrow"/>
          <w:spacing w:val="-3"/>
          <w:sz w:val="20"/>
          <w:szCs w:val="20"/>
        </w:rPr>
        <w:t xml:space="preserve"> </w:t>
      </w:r>
      <w:r w:rsidRPr="009636F9">
        <w:rPr>
          <w:rFonts w:eastAsia="Arial Narrow"/>
          <w:sz w:val="20"/>
          <w:szCs w:val="20"/>
        </w:rPr>
        <w:t>methods,</w:t>
      </w:r>
      <w:r w:rsidRPr="009636F9">
        <w:rPr>
          <w:rFonts w:eastAsia="Arial Narrow"/>
          <w:spacing w:val="-3"/>
          <w:sz w:val="20"/>
          <w:szCs w:val="20"/>
        </w:rPr>
        <w:t xml:space="preserve"> </w:t>
      </w:r>
      <w:r w:rsidRPr="009636F9">
        <w:rPr>
          <w:rFonts w:eastAsia="Arial Narrow"/>
          <w:sz w:val="20"/>
          <w:szCs w:val="20"/>
        </w:rPr>
        <w:t>but</w:t>
      </w:r>
      <w:r w:rsidRPr="009636F9">
        <w:rPr>
          <w:rFonts w:eastAsia="Arial Narrow"/>
          <w:spacing w:val="-3"/>
          <w:sz w:val="20"/>
          <w:szCs w:val="20"/>
        </w:rPr>
        <w:t xml:space="preserve"> </w:t>
      </w:r>
      <w:r w:rsidRPr="009636F9">
        <w:rPr>
          <w:rFonts w:eastAsia="Arial Narrow"/>
          <w:sz w:val="20"/>
          <w:szCs w:val="20"/>
        </w:rPr>
        <w:t>the</w:t>
      </w:r>
      <w:r w:rsidRPr="009636F9">
        <w:rPr>
          <w:rFonts w:eastAsia="Arial Narrow"/>
          <w:spacing w:val="-3"/>
          <w:sz w:val="20"/>
          <w:szCs w:val="20"/>
        </w:rPr>
        <w:t xml:space="preserve"> </w:t>
      </w:r>
      <w:r w:rsidRPr="009636F9">
        <w:rPr>
          <w:rFonts w:eastAsia="Arial Narrow"/>
          <w:sz w:val="20"/>
          <w:szCs w:val="20"/>
        </w:rPr>
        <w:t>Department</w:t>
      </w:r>
      <w:r w:rsidR="00B101E5">
        <w:rPr>
          <w:rFonts w:eastAsia="Arial Narrow"/>
          <w:sz w:val="20"/>
          <w:szCs w:val="20"/>
        </w:rPr>
        <w:t>'</w:t>
      </w:r>
      <w:r w:rsidRPr="009636F9">
        <w:rPr>
          <w:rFonts w:eastAsia="Arial Narrow"/>
          <w:sz w:val="20"/>
          <w:szCs w:val="20"/>
        </w:rPr>
        <w:t>s</w:t>
      </w:r>
      <w:r w:rsidRPr="009636F9">
        <w:rPr>
          <w:rFonts w:eastAsia="Arial Narrow"/>
          <w:spacing w:val="-4"/>
          <w:sz w:val="20"/>
          <w:szCs w:val="20"/>
        </w:rPr>
        <w:t xml:space="preserve"> </w:t>
      </w:r>
      <w:r w:rsidRPr="009636F9">
        <w:rPr>
          <w:rFonts w:eastAsia="Arial Narrow"/>
          <w:sz w:val="20"/>
          <w:szCs w:val="20"/>
        </w:rPr>
        <w:t>QA-Rule</w:t>
      </w:r>
      <w:r w:rsidRPr="009636F9">
        <w:rPr>
          <w:rFonts w:eastAsia="Arial Narrow"/>
          <w:spacing w:val="-3"/>
          <w:sz w:val="20"/>
          <w:szCs w:val="20"/>
        </w:rPr>
        <w:t xml:space="preserve"> </w:t>
      </w:r>
      <w:r w:rsidRPr="009636F9">
        <w:rPr>
          <w:rFonts w:eastAsia="Arial Narrow"/>
          <w:sz w:val="20"/>
          <w:szCs w:val="20"/>
        </w:rPr>
        <w:t>62- 160 F.A.C. requires that data qualifiers be used when the data is being submitted to the State. The purpose of the Data Qualifier Codes is to communicate the reliability of the reported data to the consumer.</w:t>
      </w:r>
      <w:r w:rsidR="00072824">
        <w:rPr>
          <w:rFonts w:eastAsia="Arial Narrow"/>
          <w:sz w:val="20"/>
          <w:szCs w:val="20"/>
        </w:rPr>
        <w:t xml:space="preserve"> </w:t>
      </w:r>
      <w:r w:rsidRPr="009636F9">
        <w:rPr>
          <w:rFonts w:eastAsia="Arial Narrow"/>
          <w:sz w:val="20"/>
          <w:szCs w:val="20"/>
        </w:rPr>
        <w:t>Table 3 identifies those Data Qualifier codes that are generally associated with microbiological data reporting. Others may apply. The laboratory must apply</w:t>
      </w:r>
      <w:r w:rsidRPr="009636F9">
        <w:rPr>
          <w:rFonts w:eastAsia="Arial Narrow"/>
          <w:spacing w:val="-4"/>
          <w:sz w:val="20"/>
          <w:szCs w:val="20"/>
        </w:rPr>
        <w:t xml:space="preserve"> </w:t>
      </w:r>
      <w:r w:rsidRPr="009636F9">
        <w:rPr>
          <w:rFonts w:eastAsia="Arial Narrow"/>
          <w:sz w:val="20"/>
          <w:szCs w:val="20"/>
        </w:rPr>
        <w:t>any</w:t>
      </w:r>
      <w:r w:rsidRPr="009636F9">
        <w:rPr>
          <w:rFonts w:eastAsia="Arial Narrow"/>
          <w:spacing w:val="-4"/>
          <w:sz w:val="20"/>
          <w:szCs w:val="20"/>
        </w:rPr>
        <w:t xml:space="preserve"> </w:t>
      </w:r>
      <w:r w:rsidRPr="009636F9">
        <w:rPr>
          <w:rFonts w:eastAsia="Arial Narrow"/>
          <w:sz w:val="20"/>
          <w:szCs w:val="20"/>
        </w:rPr>
        <w:t>applicable</w:t>
      </w:r>
      <w:r w:rsidRPr="009636F9">
        <w:rPr>
          <w:rFonts w:eastAsia="Arial Narrow"/>
          <w:spacing w:val="-3"/>
          <w:sz w:val="20"/>
          <w:szCs w:val="20"/>
        </w:rPr>
        <w:t xml:space="preserve"> </w:t>
      </w:r>
      <w:r w:rsidRPr="009636F9">
        <w:rPr>
          <w:rFonts w:eastAsia="Arial Narrow"/>
          <w:sz w:val="20"/>
          <w:szCs w:val="20"/>
        </w:rPr>
        <w:t>data</w:t>
      </w:r>
      <w:r w:rsidRPr="009636F9">
        <w:rPr>
          <w:rFonts w:eastAsia="Arial Narrow"/>
          <w:spacing w:val="-3"/>
          <w:sz w:val="20"/>
          <w:szCs w:val="20"/>
        </w:rPr>
        <w:t xml:space="preserve"> </w:t>
      </w:r>
      <w:r w:rsidRPr="009636F9">
        <w:rPr>
          <w:rFonts w:eastAsia="Arial Narrow"/>
          <w:sz w:val="20"/>
          <w:szCs w:val="20"/>
        </w:rPr>
        <w:t>qualifiers</w:t>
      </w:r>
      <w:r w:rsidRPr="009636F9">
        <w:rPr>
          <w:rFonts w:eastAsia="Arial Narrow"/>
          <w:spacing w:val="-4"/>
          <w:sz w:val="20"/>
          <w:szCs w:val="20"/>
        </w:rPr>
        <w:t xml:space="preserve"> </w:t>
      </w:r>
      <w:r w:rsidRPr="009636F9">
        <w:rPr>
          <w:rFonts w:eastAsia="Arial Narrow"/>
          <w:sz w:val="20"/>
          <w:szCs w:val="20"/>
        </w:rPr>
        <w:t>as</w:t>
      </w:r>
      <w:r w:rsidRPr="009636F9">
        <w:rPr>
          <w:rFonts w:eastAsia="Arial Narrow"/>
          <w:spacing w:val="-4"/>
          <w:sz w:val="20"/>
          <w:szCs w:val="20"/>
        </w:rPr>
        <w:t xml:space="preserve"> </w:t>
      </w:r>
      <w:r w:rsidRPr="009636F9">
        <w:rPr>
          <w:rFonts w:eastAsia="Arial Narrow"/>
          <w:sz w:val="20"/>
          <w:szCs w:val="20"/>
        </w:rPr>
        <w:t>listed</w:t>
      </w:r>
      <w:r w:rsidRPr="009636F9">
        <w:rPr>
          <w:rFonts w:eastAsia="Arial Narrow"/>
          <w:spacing w:val="-3"/>
          <w:sz w:val="20"/>
          <w:szCs w:val="20"/>
        </w:rPr>
        <w:t xml:space="preserve"> </w:t>
      </w:r>
      <w:r w:rsidRPr="009636F9">
        <w:rPr>
          <w:rFonts w:eastAsia="Arial Narrow"/>
          <w:sz w:val="20"/>
          <w:szCs w:val="20"/>
        </w:rPr>
        <w:t>in</w:t>
      </w:r>
      <w:r w:rsidRPr="009636F9">
        <w:rPr>
          <w:rFonts w:eastAsia="Arial Narrow"/>
          <w:spacing w:val="-3"/>
          <w:sz w:val="20"/>
          <w:szCs w:val="20"/>
        </w:rPr>
        <w:t xml:space="preserve"> </w:t>
      </w:r>
      <w:r w:rsidRPr="009636F9">
        <w:rPr>
          <w:rFonts w:eastAsia="Arial Narrow"/>
          <w:sz w:val="20"/>
          <w:szCs w:val="20"/>
        </w:rPr>
        <w:t>Table</w:t>
      </w:r>
      <w:r w:rsidRPr="009636F9">
        <w:rPr>
          <w:rFonts w:eastAsia="Arial Narrow"/>
          <w:spacing w:val="-3"/>
          <w:sz w:val="20"/>
          <w:szCs w:val="20"/>
        </w:rPr>
        <w:t xml:space="preserve"> </w:t>
      </w:r>
      <w:r w:rsidRPr="009636F9">
        <w:rPr>
          <w:rFonts w:eastAsia="Arial Narrow"/>
          <w:sz w:val="20"/>
          <w:szCs w:val="20"/>
        </w:rPr>
        <w:t>1</w:t>
      </w:r>
      <w:r w:rsidRPr="009636F9">
        <w:rPr>
          <w:rFonts w:eastAsia="Arial Narrow"/>
          <w:spacing w:val="-3"/>
          <w:sz w:val="20"/>
          <w:szCs w:val="20"/>
        </w:rPr>
        <w:t xml:space="preserve"> </w:t>
      </w:r>
      <w:r w:rsidRPr="009636F9">
        <w:rPr>
          <w:rFonts w:eastAsia="Arial Narrow"/>
          <w:sz w:val="20"/>
          <w:szCs w:val="20"/>
        </w:rPr>
        <w:t>of</w:t>
      </w:r>
      <w:r w:rsidRPr="009636F9">
        <w:rPr>
          <w:rFonts w:eastAsia="Arial Narrow"/>
          <w:spacing w:val="-3"/>
          <w:sz w:val="20"/>
          <w:szCs w:val="20"/>
        </w:rPr>
        <w:t xml:space="preserve"> </w:t>
      </w:r>
      <w:r w:rsidRPr="009636F9">
        <w:rPr>
          <w:rFonts w:eastAsia="Arial Narrow"/>
          <w:sz w:val="20"/>
          <w:szCs w:val="20"/>
        </w:rPr>
        <w:t>the</w:t>
      </w:r>
      <w:r w:rsidRPr="009636F9">
        <w:rPr>
          <w:rFonts w:eastAsia="Arial Narrow"/>
          <w:spacing w:val="-3"/>
          <w:sz w:val="20"/>
          <w:szCs w:val="20"/>
        </w:rPr>
        <w:t xml:space="preserve"> </w:t>
      </w:r>
      <w:r w:rsidRPr="009636F9">
        <w:rPr>
          <w:rFonts w:eastAsia="Arial Narrow"/>
          <w:sz w:val="20"/>
          <w:szCs w:val="20"/>
        </w:rPr>
        <w:t>Quality</w:t>
      </w:r>
      <w:r w:rsidRPr="009636F9">
        <w:rPr>
          <w:rFonts w:eastAsia="Arial Narrow"/>
          <w:spacing w:val="-4"/>
          <w:sz w:val="20"/>
          <w:szCs w:val="20"/>
        </w:rPr>
        <w:t xml:space="preserve"> </w:t>
      </w:r>
      <w:r w:rsidRPr="009636F9">
        <w:rPr>
          <w:rFonts w:eastAsia="Arial Narrow"/>
          <w:sz w:val="20"/>
          <w:szCs w:val="20"/>
        </w:rPr>
        <w:t>Assurance</w:t>
      </w:r>
      <w:r w:rsidRPr="009636F9">
        <w:rPr>
          <w:rFonts w:eastAsia="Arial Narrow"/>
          <w:spacing w:val="-3"/>
          <w:sz w:val="20"/>
          <w:szCs w:val="20"/>
        </w:rPr>
        <w:t xml:space="preserve"> </w:t>
      </w:r>
      <w:r w:rsidRPr="009636F9">
        <w:rPr>
          <w:rFonts w:eastAsia="Arial Narrow"/>
          <w:sz w:val="20"/>
          <w:szCs w:val="20"/>
        </w:rPr>
        <w:t>Rule</w:t>
      </w:r>
      <w:r w:rsidRPr="009636F9">
        <w:rPr>
          <w:rFonts w:eastAsia="Arial Narrow"/>
          <w:spacing w:val="-3"/>
          <w:sz w:val="20"/>
          <w:szCs w:val="20"/>
        </w:rPr>
        <w:t xml:space="preserve"> </w:t>
      </w:r>
      <w:r w:rsidRPr="009636F9">
        <w:rPr>
          <w:rFonts w:eastAsia="Arial Narrow"/>
          <w:sz w:val="20"/>
          <w:szCs w:val="20"/>
        </w:rPr>
        <w:t>(62-160,</w:t>
      </w:r>
      <w:r w:rsidRPr="009636F9">
        <w:rPr>
          <w:rFonts w:eastAsia="Arial Narrow"/>
          <w:spacing w:val="-3"/>
          <w:sz w:val="20"/>
          <w:szCs w:val="20"/>
        </w:rPr>
        <w:t xml:space="preserve"> </w:t>
      </w:r>
      <w:r w:rsidRPr="009636F9">
        <w:rPr>
          <w:rFonts w:eastAsia="Arial Narrow"/>
          <w:sz w:val="20"/>
          <w:szCs w:val="20"/>
        </w:rPr>
        <w:t>F.A.C.)</w:t>
      </w:r>
    </w:p>
    <w:p w14:paraId="6FDBD17C" w14:textId="77777777" w:rsidR="00D62001" w:rsidRPr="009636F9" w:rsidRDefault="00D62001" w:rsidP="009636F9">
      <w:pPr>
        <w:rPr>
          <w:rFonts w:eastAsia="Arial Narrow"/>
          <w:sz w:val="20"/>
          <w:szCs w:val="20"/>
        </w:rPr>
      </w:pPr>
      <w:r w:rsidRPr="009636F9">
        <w:rPr>
          <w:sz w:val="20"/>
          <w:szCs w:val="20"/>
        </w:rPr>
        <w:t>Any data point which is derived from any analysis other than the direct calculation of the number of colonies on a membrane filter that were within the recommended range of the method must be qualified with one or more of the Data Qualifier Codes listed</w:t>
      </w:r>
      <w:r w:rsidRPr="009636F9">
        <w:rPr>
          <w:spacing w:val="-16"/>
          <w:sz w:val="20"/>
          <w:szCs w:val="20"/>
        </w:rPr>
        <w:t xml:space="preserve"> </w:t>
      </w:r>
      <w:r w:rsidRPr="009636F9">
        <w:rPr>
          <w:sz w:val="20"/>
          <w:szCs w:val="20"/>
        </w:rPr>
        <w:t>below.</w:t>
      </w:r>
    </w:p>
    <w:p w14:paraId="5F006241" w14:textId="77777777" w:rsidR="00D62001" w:rsidRPr="009636F9" w:rsidRDefault="00D62001" w:rsidP="009636F9">
      <w:pPr>
        <w:rPr>
          <w:rFonts w:eastAsia="Arial Narrow"/>
          <w:sz w:val="20"/>
          <w:szCs w:val="20"/>
        </w:rPr>
      </w:pPr>
      <w:r w:rsidRPr="009636F9">
        <w:rPr>
          <w:sz w:val="20"/>
          <w:szCs w:val="20"/>
        </w:rPr>
        <w:t>Any</w:t>
      </w:r>
      <w:r w:rsidRPr="009636F9">
        <w:rPr>
          <w:spacing w:val="-4"/>
          <w:sz w:val="20"/>
          <w:szCs w:val="20"/>
        </w:rPr>
        <w:t xml:space="preserve"> </w:t>
      </w:r>
      <w:r w:rsidRPr="009636F9">
        <w:rPr>
          <w:sz w:val="20"/>
          <w:szCs w:val="20"/>
        </w:rPr>
        <w:t>result</w:t>
      </w:r>
      <w:r w:rsidRPr="009636F9">
        <w:rPr>
          <w:spacing w:val="-3"/>
          <w:sz w:val="20"/>
          <w:szCs w:val="20"/>
        </w:rPr>
        <w:t xml:space="preserve"> </w:t>
      </w:r>
      <w:r w:rsidRPr="009636F9">
        <w:rPr>
          <w:sz w:val="20"/>
          <w:szCs w:val="20"/>
        </w:rPr>
        <w:t>associated</w:t>
      </w:r>
      <w:r w:rsidRPr="009636F9">
        <w:rPr>
          <w:spacing w:val="-3"/>
          <w:sz w:val="20"/>
          <w:szCs w:val="20"/>
        </w:rPr>
        <w:t xml:space="preserve"> </w:t>
      </w:r>
      <w:r w:rsidRPr="009636F9">
        <w:rPr>
          <w:sz w:val="20"/>
          <w:szCs w:val="20"/>
        </w:rPr>
        <w:t>with</w:t>
      </w:r>
      <w:r w:rsidRPr="009636F9">
        <w:rPr>
          <w:spacing w:val="-3"/>
          <w:sz w:val="20"/>
          <w:szCs w:val="20"/>
        </w:rPr>
        <w:t xml:space="preserve"> </w:t>
      </w:r>
      <w:r w:rsidRPr="009636F9">
        <w:rPr>
          <w:sz w:val="20"/>
          <w:szCs w:val="20"/>
        </w:rPr>
        <w:t>a</w:t>
      </w:r>
      <w:r w:rsidRPr="009636F9">
        <w:rPr>
          <w:spacing w:val="-3"/>
          <w:sz w:val="20"/>
          <w:szCs w:val="20"/>
        </w:rPr>
        <w:t xml:space="preserve"> </w:t>
      </w:r>
      <w:r w:rsidRPr="009636F9">
        <w:rPr>
          <w:sz w:val="20"/>
          <w:szCs w:val="20"/>
        </w:rPr>
        <w:t>failed</w:t>
      </w:r>
      <w:r w:rsidRPr="009636F9">
        <w:rPr>
          <w:spacing w:val="-3"/>
          <w:sz w:val="20"/>
          <w:szCs w:val="20"/>
        </w:rPr>
        <w:t xml:space="preserve"> </w:t>
      </w:r>
      <w:r w:rsidRPr="009636F9">
        <w:rPr>
          <w:sz w:val="20"/>
          <w:szCs w:val="20"/>
        </w:rPr>
        <w:t>QC</w:t>
      </w:r>
      <w:r w:rsidRPr="009636F9">
        <w:rPr>
          <w:spacing w:val="-4"/>
          <w:sz w:val="20"/>
          <w:szCs w:val="20"/>
        </w:rPr>
        <w:t xml:space="preserve"> </w:t>
      </w:r>
      <w:r w:rsidRPr="009636F9">
        <w:rPr>
          <w:sz w:val="20"/>
          <w:szCs w:val="20"/>
        </w:rPr>
        <w:t>test</w:t>
      </w:r>
      <w:r w:rsidRPr="009636F9">
        <w:rPr>
          <w:spacing w:val="-3"/>
          <w:sz w:val="20"/>
          <w:szCs w:val="20"/>
        </w:rPr>
        <w:t xml:space="preserve"> </w:t>
      </w:r>
      <w:r w:rsidRPr="009636F9">
        <w:rPr>
          <w:sz w:val="20"/>
          <w:szCs w:val="20"/>
        </w:rPr>
        <w:t>must</w:t>
      </w:r>
      <w:r w:rsidRPr="009636F9">
        <w:rPr>
          <w:spacing w:val="-3"/>
          <w:sz w:val="20"/>
          <w:szCs w:val="20"/>
        </w:rPr>
        <w:t xml:space="preserve"> </w:t>
      </w:r>
      <w:r w:rsidRPr="009636F9">
        <w:rPr>
          <w:sz w:val="20"/>
          <w:szCs w:val="20"/>
        </w:rPr>
        <w:t>be</w:t>
      </w:r>
      <w:r w:rsidRPr="009636F9">
        <w:rPr>
          <w:spacing w:val="-3"/>
          <w:sz w:val="20"/>
          <w:szCs w:val="20"/>
        </w:rPr>
        <w:t xml:space="preserve"> </w:t>
      </w:r>
      <w:r w:rsidRPr="009636F9">
        <w:rPr>
          <w:sz w:val="20"/>
          <w:szCs w:val="20"/>
        </w:rPr>
        <w:t>reported</w:t>
      </w:r>
      <w:r w:rsidRPr="009636F9">
        <w:rPr>
          <w:spacing w:val="-3"/>
          <w:sz w:val="20"/>
          <w:szCs w:val="20"/>
        </w:rPr>
        <w:t xml:space="preserve"> </w:t>
      </w:r>
      <w:r w:rsidRPr="009636F9">
        <w:rPr>
          <w:sz w:val="20"/>
          <w:szCs w:val="20"/>
        </w:rPr>
        <w:t>with</w:t>
      </w:r>
      <w:r w:rsidRPr="009636F9">
        <w:rPr>
          <w:spacing w:val="-3"/>
          <w:sz w:val="20"/>
          <w:szCs w:val="20"/>
        </w:rPr>
        <w:t xml:space="preserve"> </w:t>
      </w:r>
      <w:r w:rsidRPr="009636F9">
        <w:rPr>
          <w:sz w:val="20"/>
          <w:szCs w:val="20"/>
        </w:rPr>
        <w:t>applicable</w:t>
      </w:r>
      <w:r w:rsidRPr="009636F9">
        <w:rPr>
          <w:spacing w:val="-3"/>
          <w:sz w:val="20"/>
          <w:szCs w:val="20"/>
        </w:rPr>
        <w:t xml:space="preserve"> </w:t>
      </w:r>
      <w:r w:rsidRPr="009636F9">
        <w:rPr>
          <w:sz w:val="20"/>
          <w:szCs w:val="20"/>
        </w:rPr>
        <w:t>data</w:t>
      </w:r>
      <w:r w:rsidRPr="009636F9">
        <w:rPr>
          <w:spacing w:val="-3"/>
          <w:sz w:val="20"/>
          <w:szCs w:val="20"/>
        </w:rPr>
        <w:t xml:space="preserve"> </w:t>
      </w:r>
      <w:r w:rsidRPr="009636F9">
        <w:rPr>
          <w:sz w:val="20"/>
          <w:szCs w:val="20"/>
        </w:rPr>
        <w:t>qualifiers.</w:t>
      </w:r>
    </w:p>
    <w:p w14:paraId="2CC63A25" w14:textId="77777777" w:rsidR="00D62001" w:rsidRPr="009636F9" w:rsidRDefault="00D62001" w:rsidP="009636F9">
      <w:pPr>
        <w:rPr>
          <w:rFonts w:eastAsia="Arial Narrow"/>
          <w:sz w:val="20"/>
          <w:szCs w:val="20"/>
        </w:rPr>
      </w:pPr>
      <w:r w:rsidRPr="009636F9">
        <w:rPr>
          <w:sz w:val="20"/>
          <w:szCs w:val="20"/>
        </w:rPr>
        <w:t>Any result that is associated with a failure to meet test requirements (e.g., holding time, incubation time, etc.) shall also be qualified with applicable data</w:t>
      </w:r>
      <w:r w:rsidRPr="009636F9">
        <w:rPr>
          <w:spacing w:val="-20"/>
          <w:sz w:val="20"/>
          <w:szCs w:val="20"/>
        </w:rPr>
        <w:t xml:space="preserve"> </w:t>
      </w:r>
      <w:r w:rsidRPr="009636F9">
        <w:rPr>
          <w:sz w:val="20"/>
          <w:szCs w:val="20"/>
        </w:rPr>
        <w:t>qualifiers.</w:t>
      </w:r>
    </w:p>
    <w:p w14:paraId="4BB171CF" w14:textId="77777777" w:rsidR="00D62001" w:rsidRPr="009636F9" w:rsidRDefault="00D62001" w:rsidP="009636F9">
      <w:pPr>
        <w:rPr>
          <w:rFonts w:eastAsia="Arial Narrow"/>
          <w:sz w:val="20"/>
          <w:szCs w:val="20"/>
        </w:rPr>
      </w:pPr>
      <w:r w:rsidRPr="009636F9">
        <w:rPr>
          <w:sz w:val="20"/>
          <w:szCs w:val="20"/>
        </w:rPr>
        <w:t>Failure to report data with appropriate data qualifier codes will be returned to the laboratory without payment for services until corrections are</w:t>
      </w:r>
      <w:r w:rsidRPr="009636F9">
        <w:rPr>
          <w:spacing w:val="-19"/>
          <w:sz w:val="20"/>
          <w:szCs w:val="20"/>
        </w:rPr>
        <w:t xml:space="preserve"> </w:t>
      </w:r>
      <w:r w:rsidRPr="009636F9">
        <w:rPr>
          <w:sz w:val="20"/>
          <w:szCs w:val="20"/>
        </w:rPr>
        <w:t>made.</w:t>
      </w:r>
    </w:p>
    <w:p w14:paraId="3569F135" w14:textId="33F8CC34" w:rsidR="00D62001" w:rsidRPr="009636F9" w:rsidRDefault="00D62001" w:rsidP="009636F9">
      <w:pPr>
        <w:rPr>
          <w:sz w:val="20"/>
          <w:szCs w:val="20"/>
        </w:rPr>
      </w:pPr>
    </w:p>
    <w:p w14:paraId="26AEDDEE" w14:textId="77777777" w:rsidR="00F67CE3" w:rsidRDefault="00F67CE3" w:rsidP="009636F9">
      <w:pPr>
        <w:rPr>
          <w:sz w:val="20"/>
          <w:szCs w:val="20"/>
        </w:rPr>
        <w:sectPr w:rsidR="00F67CE3" w:rsidSect="00F67CE3">
          <w:pgSz w:w="12240" w:h="15840" w:code="1"/>
          <w:pgMar w:top="1440" w:right="1440" w:bottom="1440" w:left="1440" w:header="720" w:footer="730" w:gutter="0"/>
          <w:cols w:space="720"/>
          <w:docGrid w:linePitch="326"/>
        </w:sectPr>
      </w:pPr>
    </w:p>
    <w:p w14:paraId="003BD8EB" w14:textId="47478FE9" w:rsidR="006F38BD" w:rsidRPr="00C648B4" w:rsidDel="00F67CE3" w:rsidRDefault="006F38BD" w:rsidP="00C648B4">
      <w:pPr>
        <w:spacing w:before="121"/>
        <w:jc w:val="center"/>
        <w:rPr>
          <w:rFonts w:eastAsia="Arial Narrow"/>
          <w:b/>
          <w:sz w:val="20"/>
          <w:szCs w:val="20"/>
        </w:rPr>
      </w:pPr>
      <w:r w:rsidRPr="00C648B4">
        <w:rPr>
          <w:rFonts w:eastAsia="Arial Narrow"/>
          <w:b/>
          <w:sz w:val="20"/>
          <w:szCs w:val="20"/>
        </w:rPr>
        <w:lastRenderedPageBreak/>
        <w:t xml:space="preserve">Table 3: </w:t>
      </w:r>
      <w:r w:rsidR="002B0A40" w:rsidRPr="00C648B4">
        <w:rPr>
          <w:b/>
          <w:sz w:val="20"/>
        </w:rPr>
        <w:t>Typical</w:t>
      </w:r>
      <w:r w:rsidR="002B0A40" w:rsidRPr="00C648B4">
        <w:rPr>
          <w:b/>
          <w:spacing w:val="-2"/>
          <w:sz w:val="20"/>
        </w:rPr>
        <w:t xml:space="preserve"> </w:t>
      </w:r>
      <w:r w:rsidR="002B0A40" w:rsidRPr="00C648B4">
        <w:rPr>
          <w:b/>
          <w:sz w:val="20"/>
        </w:rPr>
        <w:t>Data</w:t>
      </w:r>
      <w:r w:rsidR="002B0A40" w:rsidRPr="00C648B4">
        <w:rPr>
          <w:b/>
          <w:spacing w:val="-2"/>
          <w:sz w:val="20"/>
        </w:rPr>
        <w:t xml:space="preserve"> </w:t>
      </w:r>
      <w:r w:rsidR="002B0A40" w:rsidRPr="00C648B4">
        <w:rPr>
          <w:b/>
          <w:sz w:val="20"/>
        </w:rPr>
        <w:t>Qualifier</w:t>
      </w:r>
      <w:r w:rsidR="002B0A40" w:rsidRPr="00C648B4">
        <w:rPr>
          <w:b/>
          <w:spacing w:val="-4"/>
          <w:sz w:val="20"/>
        </w:rPr>
        <w:t xml:space="preserve"> </w:t>
      </w:r>
      <w:r w:rsidR="002B0A40" w:rsidRPr="00C648B4">
        <w:rPr>
          <w:b/>
          <w:sz w:val="20"/>
        </w:rPr>
        <w:t>Codes</w:t>
      </w:r>
      <w:r w:rsidR="002B0A40" w:rsidRPr="00C648B4">
        <w:rPr>
          <w:b/>
          <w:spacing w:val="-2"/>
          <w:sz w:val="20"/>
        </w:rPr>
        <w:t xml:space="preserve"> </w:t>
      </w:r>
      <w:r w:rsidR="002B0A40" w:rsidRPr="00C648B4">
        <w:rPr>
          <w:b/>
          <w:sz w:val="20"/>
        </w:rPr>
        <w:t>to</w:t>
      </w:r>
      <w:r w:rsidR="002B0A40" w:rsidRPr="00C648B4">
        <w:rPr>
          <w:b/>
          <w:spacing w:val="-4"/>
          <w:sz w:val="20"/>
        </w:rPr>
        <w:t xml:space="preserve"> </w:t>
      </w:r>
      <w:r w:rsidR="002B0A40">
        <w:rPr>
          <w:b/>
          <w:sz w:val="20"/>
        </w:rPr>
        <w:t>B</w:t>
      </w:r>
      <w:r w:rsidR="002B0A40" w:rsidRPr="00C648B4">
        <w:rPr>
          <w:b/>
          <w:sz w:val="20"/>
        </w:rPr>
        <w:t>e</w:t>
      </w:r>
      <w:r w:rsidR="002B0A40" w:rsidRPr="00C648B4">
        <w:rPr>
          <w:b/>
          <w:spacing w:val="-2"/>
          <w:sz w:val="20"/>
        </w:rPr>
        <w:t xml:space="preserve"> </w:t>
      </w:r>
      <w:r w:rsidR="002B0A40">
        <w:rPr>
          <w:b/>
          <w:sz w:val="20"/>
        </w:rPr>
        <w:t>U</w:t>
      </w:r>
      <w:r w:rsidR="002B0A40" w:rsidRPr="00C648B4">
        <w:rPr>
          <w:b/>
          <w:sz w:val="20"/>
        </w:rPr>
        <w:t>sed</w:t>
      </w:r>
      <w:r w:rsidR="002B0A40" w:rsidRPr="00C648B4">
        <w:rPr>
          <w:b/>
          <w:spacing w:val="-1"/>
          <w:sz w:val="20"/>
        </w:rPr>
        <w:t xml:space="preserve"> </w:t>
      </w:r>
      <w:r w:rsidR="002B0A40">
        <w:rPr>
          <w:b/>
          <w:sz w:val="20"/>
        </w:rPr>
        <w:t>W</w:t>
      </w:r>
      <w:r w:rsidR="002B0A40" w:rsidRPr="00C648B4">
        <w:rPr>
          <w:b/>
          <w:sz w:val="20"/>
        </w:rPr>
        <w:t>hen</w:t>
      </w:r>
      <w:r w:rsidR="002B0A40" w:rsidRPr="00C648B4">
        <w:rPr>
          <w:b/>
          <w:spacing w:val="-1"/>
          <w:sz w:val="20"/>
        </w:rPr>
        <w:t xml:space="preserve"> </w:t>
      </w:r>
      <w:r w:rsidR="002B0A40" w:rsidRPr="00C648B4">
        <w:rPr>
          <w:b/>
          <w:sz w:val="20"/>
        </w:rPr>
        <w:t>Reporting</w:t>
      </w:r>
      <w:r w:rsidR="002B0A40" w:rsidRPr="00C648B4">
        <w:rPr>
          <w:b/>
          <w:spacing w:val="-1"/>
          <w:sz w:val="20"/>
        </w:rPr>
        <w:t xml:space="preserve"> </w:t>
      </w:r>
      <w:r w:rsidR="002B0A40" w:rsidRPr="00C648B4">
        <w:rPr>
          <w:b/>
          <w:sz w:val="20"/>
        </w:rPr>
        <w:t>Microbiological</w:t>
      </w:r>
      <w:r w:rsidR="002B0A40" w:rsidRPr="00C648B4">
        <w:rPr>
          <w:b/>
          <w:spacing w:val="-2"/>
          <w:sz w:val="20"/>
        </w:rPr>
        <w:t xml:space="preserve"> </w:t>
      </w:r>
      <w:r w:rsidR="002B0A40" w:rsidRPr="00C648B4">
        <w:rPr>
          <w:b/>
          <w:sz w:val="20"/>
        </w:rPr>
        <w:t>Data</w:t>
      </w:r>
      <w:r w:rsidR="002B0A40" w:rsidRPr="00C648B4">
        <w:rPr>
          <w:b/>
          <w:spacing w:val="-2"/>
          <w:sz w:val="20"/>
        </w:rPr>
        <w:t xml:space="preserve"> </w:t>
      </w:r>
      <w:r w:rsidR="002B0A40" w:rsidRPr="00C648B4">
        <w:rPr>
          <w:b/>
          <w:sz w:val="20"/>
        </w:rPr>
        <w:t>to</w:t>
      </w:r>
      <w:r w:rsidR="002B0A40" w:rsidRPr="00C648B4">
        <w:rPr>
          <w:b/>
          <w:spacing w:val="-4"/>
          <w:sz w:val="20"/>
        </w:rPr>
        <w:t xml:space="preserve"> </w:t>
      </w:r>
      <w:r w:rsidR="002B0A40" w:rsidRPr="00C648B4">
        <w:rPr>
          <w:b/>
          <w:sz w:val="20"/>
        </w:rPr>
        <w:t>DEP</w:t>
      </w:r>
      <w:r w:rsidR="002B0A40" w:rsidRPr="00C648B4">
        <w:rPr>
          <w:b/>
          <w:spacing w:val="-3"/>
          <w:sz w:val="20"/>
        </w:rPr>
        <w:t xml:space="preserve"> </w:t>
      </w:r>
      <w:r w:rsidR="002B0A40" w:rsidRPr="00C648B4">
        <w:rPr>
          <w:b/>
          <w:sz w:val="20"/>
        </w:rPr>
        <w:t>under</w:t>
      </w:r>
      <w:r w:rsidR="002B0A40" w:rsidRPr="00C648B4">
        <w:rPr>
          <w:b/>
          <w:spacing w:val="-4"/>
          <w:sz w:val="20"/>
        </w:rPr>
        <w:t xml:space="preserve"> </w:t>
      </w:r>
      <w:r w:rsidR="002B0A40" w:rsidRPr="00C648B4">
        <w:rPr>
          <w:b/>
          <w:sz w:val="20"/>
        </w:rPr>
        <w:t>the</w:t>
      </w:r>
      <w:r w:rsidR="002B0A40" w:rsidRPr="00C648B4">
        <w:rPr>
          <w:b/>
          <w:spacing w:val="-2"/>
          <w:sz w:val="20"/>
        </w:rPr>
        <w:t xml:space="preserve"> </w:t>
      </w:r>
      <w:r w:rsidR="002B0A40" w:rsidRPr="00C648B4">
        <w:rPr>
          <w:b/>
          <w:sz w:val="20"/>
        </w:rPr>
        <w:t>Overflow</w:t>
      </w:r>
      <w:r w:rsidR="002B0A40" w:rsidRPr="00C648B4">
        <w:rPr>
          <w:b/>
          <w:spacing w:val="-2"/>
          <w:sz w:val="20"/>
        </w:rPr>
        <w:t xml:space="preserve"> </w:t>
      </w:r>
      <w:r w:rsidR="002B0A40" w:rsidRPr="00C648B4">
        <w:rPr>
          <w:b/>
          <w:sz w:val="20"/>
        </w:rPr>
        <w:t>Purchase</w:t>
      </w:r>
      <w:r w:rsidR="002B0A40" w:rsidRPr="00C648B4">
        <w:rPr>
          <w:b/>
          <w:spacing w:val="-2"/>
          <w:sz w:val="20"/>
        </w:rPr>
        <w:t xml:space="preserve"> </w:t>
      </w:r>
      <w:r w:rsidR="002B0A40" w:rsidRPr="00C648B4">
        <w:rPr>
          <w:b/>
          <w:sz w:val="20"/>
        </w:rPr>
        <w:t>Order</w:t>
      </w:r>
      <w:r w:rsidR="002B0A40" w:rsidRPr="00C648B4">
        <w:rPr>
          <w:b/>
          <w:spacing w:val="-4"/>
          <w:sz w:val="20"/>
        </w:rPr>
        <w:t xml:space="preserve"> </w:t>
      </w:r>
      <w:r w:rsidR="002B0A40" w:rsidRPr="00C648B4">
        <w:rPr>
          <w:b/>
          <w:sz w:val="20"/>
        </w:rPr>
        <w:t>or</w:t>
      </w:r>
      <w:r w:rsidR="002B0A40" w:rsidRPr="00C648B4">
        <w:rPr>
          <w:b/>
          <w:spacing w:val="-5"/>
          <w:sz w:val="20"/>
        </w:rPr>
        <w:t xml:space="preserve"> </w:t>
      </w:r>
      <w:r w:rsidR="002B0A40" w:rsidRPr="00C648B4">
        <w:rPr>
          <w:b/>
          <w:sz w:val="20"/>
        </w:rPr>
        <w:t>Contract</w:t>
      </w:r>
      <w:r w:rsidR="002B0A40" w:rsidRPr="00C648B4">
        <w:rPr>
          <w:b/>
          <w:spacing w:val="-2"/>
          <w:sz w:val="20"/>
        </w:rPr>
        <w:t xml:space="preserve"> </w:t>
      </w:r>
      <w:r w:rsidR="002B0A40" w:rsidRPr="00C648B4">
        <w:rPr>
          <w:b/>
          <w:sz w:val="20"/>
        </w:rPr>
        <w:t>(others</w:t>
      </w:r>
      <w:r w:rsidR="002B0A40" w:rsidRPr="00C648B4">
        <w:rPr>
          <w:b/>
          <w:spacing w:val="-2"/>
          <w:sz w:val="20"/>
        </w:rPr>
        <w:t xml:space="preserve"> </w:t>
      </w:r>
      <w:r w:rsidR="002B0A40" w:rsidRPr="00C648B4">
        <w:rPr>
          <w:b/>
          <w:sz w:val="20"/>
        </w:rPr>
        <w:t>may</w:t>
      </w:r>
      <w:r w:rsidR="002B0A40" w:rsidRPr="00C648B4">
        <w:rPr>
          <w:b/>
          <w:spacing w:val="-2"/>
          <w:sz w:val="20"/>
        </w:rPr>
        <w:t xml:space="preserve"> </w:t>
      </w:r>
      <w:r w:rsidR="002B0A40" w:rsidRPr="00C648B4">
        <w:rPr>
          <w:b/>
          <w:sz w:val="20"/>
        </w:rPr>
        <w:t>apply)</w:t>
      </w:r>
    </w:p>
    <w:tbl>
      <w:tblPr>
        <w:tblW w:w="14688" w:type="dxa"/>
        <w:jc w:val="center"/>
        <w:tblBorders>
          <w:top w:val="single" w:sz="4" w:space="0" w:color="000000"/>
          <w:left w:val="single" w:sz="4" w:space="0" w:color="000000"/>
          <w:bottom w:val="single" w:sz="4" w:space="0" w:color="000000"/>
          <w:right w:val="single" w:sz="4"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989"/>
        <w:gridCol w:w="1440"/>
        <w:gridCol w:w="12259"/>
      </w:tblGrid>
      <w:tr w:rsidR="002B0A40" w:rsidRPr="002B0A40" w14:paraId="02D60178" w14:textId="77777777" w:rsidTr="00C648B4">
        <w:trPr>
          <w:trHeight w:hRule="exact" w:val="334"/>
          <w:tblHeader/>
          <w:jc w:val="center"/>
        </w:trPr>
        <w:tc>
          <w:tcPr>
            <w:tcW w:w="990" w:type="dxa"/>
            <w:shd w:val="clear" w:color="auto" w:fill="B4C6E7" w:themeFill="accent1" w:themeFillTint="66"/>
            <w:vAlign w:val="center"/>
          </w:tcPr>
          <w:p w14:paraId="7A072E7D" w14:textId="6ABEC599" w:rsidR="002B0A40" w:rsidRPr="00C648B4" w:rsidRDefault="002B0A40" w:rsidP="00C648B4">
            <w:pPr>
              <w:jc w:val="center"/>
              <w:rPr>
                <w:rFonts w:eastAsia="Arial Narrow"/>
                <w:b/>
                <w:sz w:val="20"/>
                <w:szCs w:val="20"/>
              </w:rPr>
            </w:pPr>
            <w:r w:rsidRPr="00C648B4">
              <w:rPr>
                <w:b/>
                <w:sz w:val="20"/>
                <w:szCs w:val="20"/>
              </w:rPr>
              <w:t>Qualifier</w:t>
            </w:r>
          </w:p>
        </w:tc>
        <w:tc>
          <w:tcPr>
            <w:tcW w:w="1435" w:type="dxa"/>
            <w:shd w:val="clear" w:color="auto" w:fill="B4C6E7" w:themeFill="accent1" w:themeFillTint="66"/>
            <w:vAlign w:val="center"/>
          </w:tcPr>
          <w:p w14:paraId="1D3899EF" w14:textId="77777777" w:rsidR="002B0A40" w:rsidRPr="0010542D" w:rsidDel="00F67CE3" w:rsidRDefault="002B0A40" w:rsidP="002B0A40">
            <w:pPr>
              <w:jc w:val="center"/>
              <w:rPr>
                <w:rFonts w:eastAsia="Arial Narrow"/>
                <w:b/>
                <w:sz w:val="20"/>
                <w:szCs w:val="20"/>
              </w:rPr>
            </w:pPr>
          </w:p>
        </w:tc>
        <w:tc>
          <w:tcPr>
            <w:tcW w:w="12263" w:type="dxa"/>
            <w:shd w:val="clear" w:color="auto" w:fill="B4C6E7" w:themeFill="accent1" w:themeFillTint="66"/>
            <w:vAlign w:val="center"/>
          </w:tcPr>
          <w:p w14:paraId="17D5DEEE" w14:textId="77777777" w:rsidR="002B0A40" w:rsidRPr="00C648B4" w:rsidRDefault="002B0A40" w:rsidP="00C648B4">
            <w:pPr>
              <w:jc w:val="center"/>
              <w:rPr>
                <w:rFonts w:eastAsia="Arial Narrow"/>
                <w:b/>
                <w:sz w:val="20"/>
                <w:szCs w:val="20"/>
              </w:rPr>
            </w:pPr>
            <w:r w:rsidRPr="00C648B4">
              <w:rPr>
                <w:b/>
                <w:sz w:val="20"/>
                <w:szCs w:val="20"/>
              </w:rPr>
              <w:t>62-160 Regulatory Meaning (rule) or Contract Requirement/Interpretation</w:t>
            </w:r>
            <w:r w:rsidRPr="00C648B4">
              <w:rPr>
                <w:b/>
                <w:spacing w:val="-29"/>
                <w:sz w:val="20"/>
                <w:szCs w:val="20"/>
              </w:rPr>
              <w:t xml:space="preserve"> </w:t>
            </w:r>
            <w:r w:rsidRPr="00C648B4">
              <w:rPr>
                <w:b/>
                <w:sz w:val="20"/>
                <w:szCs w:val="20"/>
              </w:rPr>
              <w:t>(contract)</w:t>
            </w:r>
          </w:p>
        </w:tc>
      </w:tr>
      <w:tr w:rsidR="00D62001" w:rsidRPr="009636F9" w14:paraId="1B7FA838" w14:textId="77777777" w:rsidTr="00C648B4">
        <w:trPr>
          <w:trHeight w:hRule="exact" w:val="973"/>
          <w:jc w:val="center"/>
        </w:trPr>
        <w:tc>
          <w:tcPr>
            <w:tcW w:w="990" w:type="dxa"/>
            <w:tcBorders>
              <w:bottom w:val="single" w:sz="6" w:space="0" w:color="000000"/>
            </w:tcBorders>
          </w:tcPr>
          <w:p w14:paraId="48A10DC7" w14:textId="77777777" w:rsidR="00D62001" w:rsidRPr="00C648B4" w:rsidRDefault="00D62001" w:rsidP="009636F9">
            <w:pPr>
              <w:rPr>
                <w:rFonts w:eastAsia="Arial Narrow"/>
                <w:b/>
                <w:sz w:val="20"/>
                <w:szCs w:val="20"/>
              </w:rPr>
            </w:pPr>
            <w:r w:rsidRPr="00C648B4">
              <w:rPr>
                <w:b/>
                <w:sz w:val="20"/>
                <w:szCs w:val="20"/>
              </w:rPr>
              <w:t>A</w:t>
            </w:r>
          </w:p>
        </w:tc>
        <w:tc>
          <w:tcPr>
            <w:tcW w:w="1440" w:type="dxa"/>
            <w:tcBorders>
              <w:bottom w:val="single" w:sz="6" w:space="0" w:color="000000"/>
            </w:tcBorders>
          </w:tcPr>
          <w:p w14:paraId="711504C7" w14:textId="77777777" w:rsidR="00D62001" w:rsidRPr="009636F9" w:rsidRDefault="00D62001" w:rsidP="009636F9">
            <w:pPr>
              <w:rPr>
                <w:rFonts w:eastAsia="Arial Narrow"/>
                <w:sz w:val="20"/>
                <w:szCs w:val="20"/>
              </w:rPr>
            </w:pPr>
            <w:r w:rsidRPr="009636F9">
              <w:rPr>
                <w:sz w:val="20"/>
                <w:szCs w:val="20"/>
              </w:rPr>
              <w:t>Rule</w:t>
            </w:r>
          </w:p>
        </w:tc>
        <w:tc>
          <w:tcPr>
            <w:tcW w:w="12258" w:type="dxa"/>
            <w:tcBorders>
              <w:bottom w:val="single" w:sz="6" w:space="0" w:color="000000"/>
            </w:tcBorders>
          </w:tcPr>
          <w:p w14:paraId="4E6533C3" w14:textId="77777777" w:rsidR="00D62001" w:rsidRPr="009636F9" w:rsidRDefault="00D62001" w:rsidP="009636F9">
            <w:pPr>
              <w:rPr>
                <w:rFonts w:eastAsia="Arial Narrow"/>
                <w:sz w:val="20"/>
                <w:szCs w:val="20"/>
              </w:rPr>
            </w:pPr>
            <w:r w:rsidRPr="009636F9">
              <w:rPr>
                <w:sz w:val="20"/>
                <w:szCs w:val="20"/>
              </w:rPr>
              <w:t>Value reported is the arithmetic mean (average) of two or more determinations. This code shall be used if the reported value is the average of results for two or more discrete and separate samples. These samples shall have been processed and analyzed independently. Do not use this code if the data are the result of replicate analysis on the same sample aliquot, extract or</w:t>
            </w:r>
            <w:r w:rsidRPr="009636F9">
              <w:rPr>
                <w:spacing w:val="-26"/>
                <w:sz w:val="20"/>
                <w:szCs w:val="20"/>
              </w:rPr>
              <w:t xml:space="preserve"> </w:t>
            </w:r>
            <w:r w:rsidRPr="009636F9">
              <w:rPr>
                <w:sz w:val="20"/>
                <w:szCs w:val="20"/>
              </w:rPr>
              <w:t>digestate.</w:t>
            </w:r>
          </w:p>
        </w:tc>
      </w:tr>
      <w:tr w:rsidR="00D62001" w:rsidRPr="009636F9" w14:paraId="071BB6F2" w14:textId="77777777" w:rsidTr="00C648B4">
        <w:trPr>
          <w:trHeight w:hRule="exact" w:val="698"/>
          <w:jc w:val="center"/>
        </w:trPr>
        <w:tc>
          <w:tcPr>
            <w:tcW w:w="990" w:type="dxa"/>
            <w:tcBorders>
              <w:top w:val="single" w:sz="6" w:space="0" w:color="000000"/>
              <w:bottom w:val="single" w:sz="18" w:space="0" w:color="000000"/>
            </w:tcBorders>
          </w:tcPr>
          <w:p w14:paraId="0B6520CC" w14:textId="4ABF7C0A" w:rsidR="00D62001" w:rsidRPr="00C648B4" w:rsidRDefault="00113779" w:rsidP="009636F9">
            <w:pPr>
              <w:rPr>
                <w:b/>
                <w:sz w:val="20"/>
                <w:szCs w:val="20"/>
              </w:rPr>
            </w:pPr>
            <w:r>
              <w:rPr>
                <w:b/>
                <w:sz w:val="20"/>
                <w:szCs w:val="20"/>
              </w:rPr>
              <w:t>A</w:t>
            </w:r>
          </w:p>
        </w:tc>
        <w:tc>
          <w:tcPr>
            <w:tcW w:w="1440" w:type="dxa"/>
            <w:tcBorders>
              <w:top w:val="single" w:sz="6" w:space="0" w:color="000000"/>
              <w:bottom w:val="single" w:sz="18" w:space="0" w:color="000000"/>
            </w:tcBorders>
          </w:tcPr>
          <w:p w14:paraId="41A7EB48" w14:textId="6C49D197" w:rsidR="00D62001" w:rsidRPr="009636F9" w:rsidRDefault="00D62001" w:rsidP="009636F9">
            <w:pPr>
              <w:rPr>
                <w:rFonts w:eastAsia="Arial Narrow"/>
                <w:sz w:val="20"/>
                <w:szCs w:val="20"/>
              </w:rPr>
            </w:pPr>
            <w:r w:rsidRPr="009636F9">
              <w:rPr>
                <w:i/>
                <w:sz w:val="20"/>
                <w:szCs w:val="20"/>
              </w:rPr>
              <w:t xml:space="preserve">Contract </w:t>
            </w:r>
            <w:r w:rsidR="00113779" w:rsidRPr="009636F9">
              <w:rPr>
                <w:i/>
                <w:sz w:val="20"/>
                <w:szCs w:val="20"/>
              </w:rPr>
              <w:t>Requirement</w:t>
            </w:r>
          </w:p>
        </w:tc>
        <w:tc>
          <w:tcPr>
            <w:tcW w:w="12258" w:type="dxa"/>
            <w:tcBorders>
              <w:top w:val="single" w:sz="6" w:space="0" w:color="000000"/>
              <w:bottom w:val="single" w:sz="18" w:space="0" w:color="000000"/>
            </w:tcBorders>
          </w:tcPr>
          <w:p w14:paraId="4CF8FD56" w14:textId="77777777" w:rsidR="00D62001" w:rsidRPr="009636F9" w:rsidRDefault="00D62001" w:rsidP="009636F9">
            <w:pPr>
              <w:rPr>
                <w:rFonts w:eastAsia="Arial Narrow"/>
                <w:sz w:val="20"/>
                <w:szCs w:val="20"/>
              </w:rPr>
            </w:pPr>
            <w:r w:rsidRPr="009636F9">
              <w:rPr>
                <w:i/>
                <w:sz w:val="20"/>
                <w:szCs w:val="20"/>
              </w:rPr>
              <w:t>Two</w:t>
            </w:r>
            <w:r w:rsidRPr="009636F9">
              <w:rPr>
                <w:i/>
                <w:spacing w:val="-3"/>
                <w:sz w:val="20"/>
                <w:szCs w:val="20"/>
              </w:rPr>
              <w:t xml:space="preserve"> </w:t>
            </w:r>
            <w:r w:rsidRPr="009636F9">
              <w:rPr>
                <w:i/>
                <w:sz w:val="20"/>
                <w:szCs w:val="20"/>
              </w:rPr>
              <w:t>or</w:t>
            </w:r>
            <w:r w:rsidRPr="009636F9">
              <w:rPr>
                <w:i/>
                <w:spacing w:val="-3"/>
                <w:sz w:val="20"/>
                <w:szCs w:val="20"/>
              </w:rPr>
              <w:t xml:space="preserve"> </w:t>
            </w:r>
            <w:r w:rsidRPr="009636F9">
              <w:rPr>
                <w:i/>
                <w:sz w:val="20"/>
                <w:szCs w:val="20"/>
              </w:rPr>
              <w:t>more</w:t>
            </w:r>
            <w:r w:rsidRPr="009636F9">
              <w:rPr>
                <w:i/>
                <w:spacing w:val="-3"/>
                <w:sz w:val="20"/>
                <w:szCs w:val="20"/>
              </w:rPr>
              <w:t xml:space="preserve"> </w:t>
            </w:r>
            <w:r w:rsidRPr="009636F9">
              <w:rPr>
                <w:i/>
                <w:sz w:val="20"/>
                <w:szCs w:val="20"/>
              </w:rPr>
              <w:t>replicates</w:t>
            </w:r>
            <w:r w:rsidRPr="009636F9">
              <w:rPr>
                <w:i/>
                <w:spacing w:val="-4"/>
                <w:sz w:val="20"/>
                <w:szCs w:val="20"/>
              </w:rPr>
              <w:t xml:space="preserve"> </w:t>
            </w:r>
            <w:r w:rsidRPr="009636F9">
              <w:rPr>
                <w:i/>
                <w:sz w:val="20"/>
                <w:szCs w:val="20"/>
              </w:rPr>
              <w:t>of</w:t>
            </w:r>
            <w:r w:rsidRPr="009636F9">
              <w:rPr>
                <w:i/>
                <w:spacing w:val="-3"/>
                <w:sz w:val="20"/>
                <w:szCs w:val="20"/>
              </w:rPr>
              <w:t xml:space="preserve"> </w:t>
            </w:r>
            <w:r w:rsidRPr="009636F9">
              <w:rPr>
                <w:i/>
                <w:sz w:val="20"/>
                <w:szCs w:val="20"/>
              </w:rPr>
              <w:t>the</w:t>
            </w:r>
            <w:r w:rsidRPr="009636F9">
              <w:rPr>
                <w:i/>
                <w:spacing w:val="-3"/>
                <w:sz w:val="20"/>
                <w:szCs w:val="20"/>
              </w:rPr>
              <w:t xml:space="preserve"> </w:t>
            </w:r>
            <w:r w:rsidRPr="009636F9">
              <w:rPr>
                <w:i/>
                <w:sz w:val="20"/>
                <w:szCs w:val="20"/>
              </w:rPr>
              <w:t>same</w:t>
            </w:r>
            <w:r w:rsidRPr="009636F9">
              <w:rPr>
                <w:i/>
                <w:spacing w:val="-3"/>
                <w:sz w:val="20"/>
                <w:szCs w:val="20"/>
              </w:rPr>
              <w:t xml:space="preserve"> </w:t>
            </w:r>
            <w:r w:rsidRPr="009636F9">
              <w:rPr>
                <w:i/>
                <w:sz w:val="20"/>
                <w:szCs w:val="20"/>
              </w:rPr>
              <w:t>volume</w:t>
            </w:r>
            <w:r w:rsidRPr="009636F9">
              <w:rPr>
                <w:i/>
                <w:spacing w:val="-3"/>
                <w:sz w:val="20"/>
                <w:szCs w:val="20"/>
              </w:rPr>
              <w:t xml:space="preserve"> </w:t>
            </w:r>
            <w:r w:rsidRPr="009636F9">
              <w:rPr>
                <w:i/>
                <w:sz w:val="20"/>
                <w:szCs w:val="20"/>
              </w:rPr>
              <w:t>of</w:t>
            </w:r>
            <w:r w:rsidRPr="009636F9">
              <w:rPr>
                <w:i/>
                <w:spacing w:val="-3"/>
                <w:sz w:val="20"/>
                <w:szCs w:val="20"/>
              </w:rPr>
              <w:t xml:space="preserve"> </w:t>
            </w:r>
            <w:r w:rsidRPr="009636F9">
              <w:rPr>
                <w:i/>
                <w:sz w:val="20"/>
                <w:szCs w:val="20"/>
              </w:rPr>
              <w:t>sample</w:t>
            </w:r>
            <w:r w:rsidRPr="009636F9">
              <w:rPr>
                <w:i/>
                <w:spacing w:val="-3"/>
                <w:sz w:val="20"/>
                <w:szCs w:val="20"/>
              </w:rPr>
              <w:t xml:space="preserve"> </w:t>
            </w:r>
            <w:r w:rsidRPr="009636F9">
              <w:rPr>
                <w:i/>
                <w:sz w:val="20"/>
                <w:szCs w:val="20"/>
              </w:rPr>
              <w:t>are</w:t>
            </w:r>
            <w:r w:rsidRPr="009636F9">
              <w:rPr>
                <w:i/>
                <w:spacing w:val="-3"/>
                <w:sz w:val="20"/>
                <w:szCs w:val="20"/>
              </w:rPr>
              <w:t xml:space="preserve"> </w:t>
            </w:r>
            <w:r w:rsidRPr="009636F9">
              <w:rPr>
                <w:i/>
                <w:sz w:val="20"/>
                <w:szCs w:val="20"/>
              </w:rPr>
              <w:t>run</w:t>
            </w:r>
            <w:r w:rsidRPr="009636F9">
              <w:rPr>
                <w:i/>
                <w:spacing w:val="-3"/>
                <w:sz w:val="20"/>
                <w:szCs w:val="20"/>
              </w:rPr>
              <w:t xml:space="preserve"> </w:t>
            </w:r>
            <w:r w:rsidRPr="009636F9">
              <w:rPr>
                <w:i/>
                <w:sz w:val="20"/>
                <w:szCs w:val="20"/>
              </w:rPr>
              <w:t>and</w:t>
            </w:r>
            <w:r w:rsidRPr="009636F9">
              <w:rPr>
                <w:i/>
                <w:spacing w:val="-3"/>
                <w:sz w:val="20"/>
                <w:szCs w:val="20"/>
              </w:rPr>
              <w:t xml:space="preserve"> </w:t>
            </w:r>
            <w:r w:rsidRPr="009636F9">
              <w:rPr>
                <w:i/>
                <w:sz w:val="20"/>
                <w:szCs w:val="20"/>
              </w:rPr>
              <w:t>the</w:t>
            </w:r>
            <w:r w:rsidRPr="009636F9">
              <w:rPr>
                <w:i/>
                <w:spacing w:val="-3"/>
                <w:sz w:val="20"/>
                <w:szCs w:val="20"/>
              </w:rPr>
              <w:t xml:space="preserve"> </w:t>
            </w:r>
            <w:r w:rsidRPr="009636F9">
              <w:rPr>
                <w:i/>
                <w:sz w:val="20"/>
                <w:szCs w:val="20"/>
              </w:rPr>
              <w:t>data</w:t>
            </w:r>
            <w:r w:rsidRPr="009636F9">
              <w:rPr>
                <w:i/>
                <w:spacing w:val="-3"/>
                <w:sz w:val="20"/>
                <w:szCs w:val="20"/>
              </w:rPr>
              <w:t xml:space="preserve"> </w:t>
            </w:r>
            <w:r w:rsidRPr="009636F9">
              <w:rPr>
                <w:i/>
                <w:sz w:val="20"/>
                <w:szCs w:val="20"/>
              </w:rPr>
              <w:t>averaged.</w:t>
            </w:r>
          </w:p>
        </w:tc>
      </w:tr>
      <w:tr w:rsidR="00D62001" w:rsidRPr="009636F9" w14:paraId="57BC43D3" w14:textId="77777777" w:rsidTr="00C648B4">
        <w:trPr>
          <w:trHeight w:hRule="exact" w:val="864"/>
          <w:jc w:val="center"/>
        </w:trPr>
        <w:tc>
          <w:tcPr>
            <w:tcW w:w="990" w:type="dxa"/>
            <w:tcBorders>
              <w:top w:val="single" w:sz="18" w:space="0" w:color="000000"/>
              <w:bottom w:val="single" w:sz="6" w:space="0" w:color="000000"/>
            </w:tcBorders>
          </w:tcPr>
          <w:p w14:paraId="58D95FA2" w14:textId="77777777" w:rsidR="00D62001" w:rsidRPr="00C648B4" w:rsidRDefault="00D62001" w:rsidP="009636F9">
            <w:pPr>
              <w:rPr>
                <w:rFonts w:eastAsia="Arial Narrow"/>
                <w:b/>
                <w:sz w:val="20"/>
                <w:szCs w:val="20"/>
              </w:rPr>
            </w:pPr>
            <w:r w:rsidRPr="00C648B4">
              <w:rPr>
                <w:b/>
                <w:sz w:val="20"/>
                <w:szCs w:val="20"/>
              </w:rPr>
              <w:t>B</w:t>
            </w:r>
          </w:p>
        </w:tc>
        <w:tc>
          <w:tcPr>
            <w:tcW w:w="1440" w:type="dxa"/>
            <w:tcBorders>
              <w:top w:val="single" w:sz="18" w:space="0" w:color="000000"/>
              <w:bottom w:val="single" w:sz="6" w:space="0" w:color="000000"/>
            </w:tcBorders>
          </w:tcPr>
          <w:p w14:paraId="1912F066" w14:textId="77777777" w:rsidR="00D62001" w:rsidRPr="009636F9" w:rsidRDefault="00D62001" w:rsidP="009636F9">
            <w:pPr>
              <w:rPr>
                <w:rFonts w:eastAsia="Arial Narrow"/>
                <w:sz w:val="20"/>
                <w:szCs w:val="20"/>
              </w:rPr>
            </w:pPr>
            <w:r w:rsidRPr="009636F9">
              <w:rPr>
                <w:sz w:val="20"/>
                <w:szCs w:val="20"/>
              </w:rPr>
              <w:t>Rule</w:t>
            </w:r>
          </w:p>
        </w:tc>
        <w:tc>
          <w:tcPr>
            <w:tcW w:w="12258" w:type="dxa"/>
            <w:tcBorders>
              <w:top w:val="single" w:sz="18" w:space="0" w:color="000000"/>
              <w:bottom w:val="single" w:sz="6" w:space="0" w:color="000000"/>
            </w:tcBorders>
          </w:tcPr>
          <w:p w14:paraId="069D330E" w14:textId="77777777" w:rsidR="00D62001" w:rsidRPr="009636F9" w:rsidRDefault="00D62001" w:rsidP="009636F9">
            <w:pPr>
              <w:rPr>
                <w:rFonts w:eastAsia="Arial Narrow"/>
                <w:sz w:val="20"/>
                <w:szCs w:val="20"/>
              </w:rPr>
            </w:pPr>
            <w:r w:rsidRPr="009636F9">
              <w:rPr>
                <w:sz w:val="20"/>
                <w:szCs w:val="20"/>
              </w:rPr>
              <w:t>Results based upon colony counts outside the acceptable range. This code applies to microbiological tests and specifically to membrane filter colony counts. The code is to be used if the colony count is generated from a plate in which the total number of coliform colonies is outside the method indicated ideal range. This code is not</w:t>
            </w:r>
            <w:r w:rsidRPr="009636F9">
              <w:rPr>
                <w:spacing w:val="-2"/>
                <w:sz w:val="20"/>
                <w:szCs w:val="20"/>
              </w:rPr>
              <w:t xml:space="preserve"> </w:t>
            </w:r>
            <w:r w:rsidRPr="009636F9">
              <w:rPr>
                <w:sz w:val="20"/>
                <w:szCs w:val="20"/>
              </w:rPr>
              <w:t>to</w:t>
            </w:r>
            <w:r w:rsidRPr="009636F9">
              <w:rPr>
                <w:spacing w:val="-2"/>
                <w:sz w:val="20"/>
                <w:szCs w:val="20"/>
              </w:rPr>
              <w:t xml:space="preserve"> </w:t>
            </w:r>
            <w:r w:rsidRPr="009636F9">
              <w:rPr>
                <w:sz w:val="20"/>
                <w:szCs w:val="20"/>
              </w:rPr>
              <w:t>be</w:t>
            </w:r>
            <w:r w:rsidRPr="009636F9">
              <w:rPr>
                <w:spacing w:val="-2"/>
                <w:sz w:val="20"/>
                <w:szCs w:val="20"/>
              </w:rPr>
              <w:t xml:space="preserve"> </w:t>
            </w:r>
            <w:r w:rsidRPr="009636F9">
              <w:rPr>
                <w:sz w:val="20"/>
                <w:szCs w:val="20"/>
              </w:rPr>
              <w:t>used</w:t>
            </w:r>
            <w:r w:rsidRPr="009636F9">
              <w:rPr>
                <w:spacing w:val="-2"/>
                <w:sz w:val="20"/>
                <w:szCs w:val="20"/>
              </w:rPr>
              <w:t xml:space="preserve"> </w:t>
            </w:r>
            <w:r w:rsidRPr="009636F9">
              <w:rPr>
                <w:sz w:val="20"/>
                <w:szCs w:val="20"/>
              </w:rPr>
              <w:t>if</w:t>
            </w:r>
            <w:r w:rsidRPr="009636F9">
              <w:rPr>
                <w:spacing w:val="-2"/>
                <w:sz w:val="20"/>
                <w:szCs w:val="20"/>
              </w:rPr>
              <w:t xml:space="preserve"> </w:t>
            </w:r>
            <w:r w:rsidRPr="009636F9">
              <w:rPr>
                <w:sz w:val="20"/>
                <w:szCs w:val="20"/>
              </w:rPr>
              <w:t>a</w:t>
            </w:r>
            <w:r w:rsidRPr="009636F9">
              <w:rPr>
                <w:spacing w:val="-2"/>
                <w:sz w:val="20"/>
                <w:szCs w:val="20"/>
              </w:rPr>
              <w:t xml:space="preserve"> </w:t>
            </w:r>
            <w:r w:rsidRPr="009636F9">
              <w:rPr>
                <w:sz w:val="20"/>
                <w:szCs w:val="20"/>
              </w:rPr>
              <w:t>100</w:t>
            </w:r>
            <w:r w:rsidRPr="009636F9">
              <w:rPr>
                <w:spacing w:val="-2"/>
                <w:sz w:val="20"/>
                <w:szCs w:val="20"/>
              </w:rPr>
              <w:t xml:space="preserve"> </w:t>
            </w:r>
            <w:r w:rsidRPr="009636F9">
              <w:rPr>
                <w:sz w:val="20"/>
                <w:szCs w:val="20"/>
              </w:rPr>
              <w:t>mL</w:t>
            </w:r>
            <w:r w:rsidRPr="009636F9">
              <w:rPr>
                <w:spacing w:val="-2"/>
                <w:sz w:val="20"/>
                <w:szCs w:val="20"/>
              </w:rPr>
              <w:t xml:space="preserve"> </w:t>
            </w:r>
            <w:r w:rsidRPr="009636F9">
              <w:rPr>
                <w:sz w:val="20"/>
                <w:szCs w:val="20"/>
              </w:rPr>
              <w:t>sample</w:t>
            </w:r>
            <w:r w:rsidRPr="009636F9">
              <w:rPr>
                <w:spacing w:val="-2"/>
                <w:sz w:val="20"/>
                <w:szCs w:val="20"/>
              </w:rPr>
              <w:t xml:space="preserve"> </w:t>
            </w:r>
            <w:r w:rsidRPr="009636F9">
              <w:rPr>
                <w:sz w:val="20"/>
                <w:szCs w:val="20"/>
              </w:rPr>
              <w:t>has</w:t>
            </w:r>
            <w:r w:rsidRPr="009636F9">
              <w:rPr>
                <w:spacing w:val="-3"/>
                <w:sz w:val="20"/>
                <w:szCs w:val="20"/>
              </w:rPr>
              <w:t xml:space="preserve"> </w:t>
            </w:r>
            <w:r w:rsidRPr="009636F9">
              <w:rPr>
                <w:sz w:val="20"/>
                <w:szCs w:val="20"/>
              </w:rPr>
              <w:t>been</w:t>
            </w:r>
            <w:r w:rsidRPr="009636F9">
              <w:rPr>
                <w:spacing w:val="-2"/>
                <w:sz w:val="20"/>
                <w:szCs w:val="20"/>
              </w:rPr>
              <w:t xml:space="preserve"> </w:t>
            </w:r>
            <w:r w:rsidRPr="009636F9">
              <w:rPr>
                <w:sz w:val="20"/>
                <w:szCs w:val="20"/>
              </w:rPr>
              <w:t>filtered</w:t>
            </w:r>
            <w:r w:rsidRPr="009636F9">
              <w:rPr>
                <w:spacing w:val="-2"/>
                <w:sz w:val="20"/>
                <w:szCs w:val="20"/>
              </w:rPr>
              <w:t xml:space="preserve"> </w:t>
            </w:r>
            <w:r w:rsidRPr="009636F9">
              <w:rPr>
                <w:sz w:val="20"/>
                <w:szCs w:val="20"/>
              </w:rPr>
              <w:t>and</w:t>
            </w:r>
            <w:r w:rsidRPr="009636F9">
              <w:rPr>
                <w:spacing w:val="-2"/>
                <w:sz w:val="20"/>
                <w:szCs w:val="20"/>
              </w:rPr>
              <w:t xml:space="preserve"> </w:t>
            </w:r>
            <w:r w:rsidRPr="009636F9">
              <w:rPr>
                <w:sz w:val="20"/>
                <w:szCs w:val="20"/>
              </w:rPr>
              <w:t>the</w:t>
            </w:r>
            <w:r w:rsidRPr="009636F9">
              <w:rPr>
                <w:spacing w:val="-2"/>
                <w:sz w:val="20"/>
                <w:szCs w:val="20"/>
              </w:rPr>
              <w:t xml:space="preserve"> </w:t>
            </w:r>
            <w:r w:rsidRPr="009636F9">
              <w:rPr>
                <w:sz w:val="20"/>
                <w:szCs w:val="20"/>
              </w:rPr>
              <w:t>colony</w:t>
            </w:r>
            <w:r w:rsidRPr="009636F9">
              <w:rPr>
                <w:spacing w:val="-3"/>
                <w:sz w:val="20"/>
                <w:szCs w:val="20"/>
              </w:rPr>
              <w:t xml:space="preserve"> </w:t>
            </w:r>
            <w:r w:rsidRPr="009636F9">
              <w:rPr>
                <w:sz w:val="20"/>
                <w:szCs w:val="20"/>
              </w:rPr>
              <w:t>count</w:t>
            </w:r>
            <w:r w:rsidRPr="009636F9">
              <w:rPr>
                <w:spacing w:val="-2"/>
                <w:sz w:val="20"/>
                <w:szCs w:val="20"/>
              </w:rPr>
              <w:t xml:space="preserve"> </w:t>
            </w:r>
            <w:r w:rsidRPr="009636F9">
              <w:rPr>
                <w:sz w:val="20"/>
                <w:szCs w:val="20"/>
              </w:rPr>
              <w:t>is</w:t>
            </w:r>
            <w:r w:rsidRPr="009636F9">
              <w:rPr>
                <w:spacing w:val="-3"/>
                <w:sz w:val="20"/>
                <w:szCs w:val="20"/>
              </w:rPr>
              <w:t xml:space="preserve"> </w:t>
            </w:r>
            <w:r w:rsidRPr="009636F9">
              <w:rPr>
                <w:sz w:val="20"/>
                <w:szCs w:val="20"/>
              </w:rPr>
              <w:t>less</w:t>
            </w:r>
            <w:r w:rsidRPr="009636F9">
              <w:rPr>
                <w:spacing w:val="-3"/>
                <w:sz w:val="20"/>
                <w:szCs w:val="20"/>
              </w:rPr>
              <w:t xml:space="preserve"> </w:t>
            </w:r>
            <w:r w:rsidRPr="009636F9">
              <w:rPr>
                <w:sz w:val="20"/>
                <w:szCs w:val="20"/>
              </w:rPr>
              <w:t>than</w:t>
            </w:r>
            <w:r w:rsidRPr="009636F9">
              <w:rPr>
                <w:spacing w:val="-2"/>
                <w:sz w:val="20"/>
                <w:szCs w:val="20"/>
              </w:rPr>
              <w:t xml:space="preserve"> </w:t>
            </w:r>
            <w:r w:rsidRPr="009636F9">
              <w:rPr>
                <w:sz w:val="20"/>
                <w:szCs w:val="20"/>
              </w:rPr>
              <w:t>the lower</w:t>
            </w:r>
            <w:r w:rsidRPr="009636F9">
              <w:rPr>
                <w:spacing w:val="-2"/>
                <w:sz w:val="20"/>
                <w:szCs w:val="20"/>
              </w:rPr>
              <w:t xml:space="preserve"> </w:t>
            </w:r>
            <w:r w:rsidRPr="009636F9">
              <w:rPr>
                <w:sz w:val="20"/>
                <w:szCs w:val="20"/>
              </w:rPr>
              <w:t>value</w:t>
            </w:r>
            <w:r w:rsidRPr="009636F9">
              <w:rPr>
                <w:spacing w:val="-2"/>
                <w:sz w:val="20"/>
                <w:szCs w:val="20"/>
              </w:rPr>
              <w:t xml:space="preserve"> </w:t>
            </w:r>
            <w:r w:rsidRPr="009636F9">
              <w:rPr>
                <w:sz w:val="20"/>
                <w:szCs w:val="20"/>
              </w:rPr>
              <w:t>of</w:t>
            </w:r>
            <w:r w:rsidRPr="009636F9">
              <w:rPr>
                <w:spacing w:val="-2"/>
                <w:sz w:val="20"/>
                <w:szCs w:val="20"/>
              </w:rPr>
              <w:t xml:space="preserve"> </w:t>
            </w:r>
            <w:r w:rsidRPr="009636F9">
              <w:rPr>
                <w:sz w:val="20"/>
                <w:szCs w:val="20"/>
              </w:rPr>
              <w:t>the</w:t>
            </w:r>
            <w:r w:rsidRPr="009636F9">
              <w:rPr>
                <w:spacing w:val="-2"/>
                <w:sz w:val="20"/>
                <w:szCs w:val="20"/>
              </w:rPr>
              <w:t xml:space="preserve"> </w:t>
            </w:r>
            <w:r w:rsidRPr="009636F9">
              <w:rPr>
                <w:sz w:val="20"/>
                <w:szCs w:val="20"/>
              </w:rPr>
              <w:t>ideal</w:t>
            </w:r>
            <w:r w:rsidRPr="009636F9">
              <w:rPr>
                <w:spacing w:val="-3"/>
                <w:sz w:val="20"/>
                <w:szCs w:val="20"/>
              </w:rPr>
              <w:t xml:space="preserve"> </w:t>
            </w:r>
            <w:r w:rsidRPr="009636F9">
              <w:rPr>
                <w:sz w:val="20"/>
                <w:szCs w:val="20"/>
              </w:rPr>
              <w:t>range.</w:t>
            </w:r>
          </w:p>
        </w:tc>
      </w:tr>
      <w:tr w:rsidR="00D62001" w:rsidRPr="009636F9" w14:paraId="50C5ABB7" w14:textId="77777777" w:rsidTr="00C648B4">
        <w:trPr>
          <w:trHeight w:hRule="exact" w:val="635"/>
          <w:jc w:val="center"/>
        </w:trPr>
        <w:tc>
          <w:tcPr>
            <w:tcW w:w="990" w:type="dxa"/>
            <w:tcBorders>
              <w:top w:val="single" w:sz="6" w:space="0" w:color="000000"/>
              <w:bottom w:val="single" w:sz="18" w:space="0" w:color="000000"/>
            </w:tcBorders>
          </w:tcPr>
          <w:p w14:paraId="6C82E824" w14:textId="1F419B42" w:rsidR="00D62001" w:rsidRPr="00C648B4" w:rsidRDefault="00113779" w:rsidP="009636F9">
            <w:pPr>
              <w:rPr>
                <w:b/>
                <w:sz w:val="20"/>
                <w:szCs w:val="20"/>
              </w:rPr>
            </w:pPr>
            <w:r>
              <w:rPr>
                <w:b/>
                <w:sz w:val="20"/>
                <w:szCs w:val="20"/>
              </w:rPr>
              <w:t>B</w:t>
            </w:r>
          </w:p>
        </w:tc>
        <w:tc>
          <w:tcPr>
            <w:tcW w:w="1440" w:type="dxa"/>
            <w:tcBorders>
              <w:top w:val="single" w:sz="6" w:space="0" w:color="000000"/>
              <w:bottom w:val="single" w:sz="18" w:space="0" w:color="000000"/>
            </w:tcBorders>
          </w:tcPr>
          <w:p w14:paraId="75109BE5" w14:textId="77777777" w:rsidR="00D62001" w:rsidRPr="009636F9" w:rsidRDefault="00D62001" w:rsidP="009636F9">
            <w:pPr>
              <w:rPr>
                <w:rFonts w:eastAsia="Arial Narrow"/>
                <w:sz w:val="20"/>
                <w:szCs w:val="20"/>
              </w:rPr>
            </w:pPr>
            <w:r w:rsidRPr="009636F9">
              <w:rPr>
                <w:i/>
                <w:sz w:val="20"/>
                <w:szCs w:val="20"/>
              </w:rPr>
              <w:t>Contract Requirement</w:t>
            </w:r>
          </w:p>
        </w:tc>
        <w:tc>
          <w:tcPr>
            <w:tcW w:w="12258" w:type="dxa"/>
            <w:tcBorders>
              <w:top w:val="single" w:sz="6" w:space="0" w:color="000000"/>
              <w:bottom w:val="single" w:sz="18" w:space="0" w:color="000000"/>
            </w:tcBorders>
          </w:tcPr>
          <w:p w14:paraId="193992E9" w14:textId="77777777" w:rsidR="00D62001" w:rsidRPr="009636F9" w:rsidRDefault="00D62001" w:rsidP="009636F9">
            <w:pPr>
              <w:rPr>
                <w:rFonts w:eastAsia="Arial Narrow"/>
                <w:sz w:val="20"/>
                <w:szCs w:val="20"/>
              </w:rPr>
            </w:pPr>
            <w:r w:rsidRPr="009636F9">
              <w:rPr>
                <w:rFonts w:eastAsia="Arial Narrow"/>
                <w:i/>
                <w:sz w:val="20"/>
                <w:szCs w:val="20"/>
              </w:rPr>
              <w:t xml:space="preserve">Based on colony counts outside the method specified range of 20 – 60 colonies per membrane filter. </w:t>
            </w:r>
            <w:r w:rsidRPr="009636F9">
              <w:rPr>
                <w:rFonts w:eastAsia="Arial Narrow"/>
                <w:bCs/>
                <w:i/>
                <w:sz w:val="20"/>
                <w:szCs w:val="20"/>
                <w:u w:val="thick" w:color="000000"/>
              </w:rPr>
              <w:t>This code is not required if a 100 mL sample has been run, the density reported is below 20 and only this sample value was</w:t>
            </w:r>
            <w:r w:rsidRPr="009636F9">
              <w:rPr>
                <w:rFonts w:eastAsia="Arial Narrow"/>
                <w:bCs/>
                <w:i/>
                <w:spacing w:val="-21"/>
                <w:sz w:val="20"/>
                <w:szCs w:val="20"/>
                <w:u w:val="thick" w:color="000000"/>
              </w:rPr>
              <w:t xml:space="preserve"> </w:t>
            </w:r>
            <w:r w:rsidRPr="009636F9">
              <w:rPr>
                <w:rFonts w:eastAsia="Arial Narrow"/>
                <w:bCs/>
                <w:i/>
                <w:sz w:val="20"/>
                <w:szCs w:val="20"/>
                <w:u w:val="thick" w:color="000000"/>
              </w:rPr>
              <w:t>reported</w:t>
            </w:r>
            <w:r w:rsidRPr="009636F9">
              <w:rPr>
                <w:rFonts w:eastAsia="Arial Narrow"/>
                <w:bCs/>
                <w:i/>
                <w:sz w:val="20"/>
                <w:szCs w:val="20"/>
              </w:rPr>
              <w:t>.</w:t>
            </w:r>
          </w:p>
        </w:tc>
      </w:tr>
      <w:tr w:rsidR="002B0A40" w:rsidRPr="009636F9" w14:paraId="14B5C5FF" w14:textId="77777777" w:rsidTr="00C648B4">
        <w:trPr>
          <w:trHeight w:hRule="exact" w:val="2616"/>
          <w:jc w:val="center"/>
        </w:trPr>
        <w:tc>
          <w:tcPr>
            <w:tcW w:w="990" w:type="dxa"/>
            <w:tcBorders>
              <w:top w:val="single" w:sz="18" w:space="0" w:color="000000"/>
              <w:bottom w:val="single" w:sz="6" w:space="0" w:color="000000"/>
            </w:tcBorders>
          </w:tcPr>
          <w:p w14:paraId="47BB8A8F" w14:textId="77777777" w:rsidR="00D62001" w:rsidRPr="00C648B4" w:rsidRDefault="00D62001" w:rsidP="009636F9">
            <w:pPr>
              <w:rPr>
                <w:rFonts w:eastAsia="Arial Narrow"/>
                <w:b/>
                <w:sz w:val="20"/>
                <w:szCs w:val="20"/>
              </w:rPr>
            </w:pPr>
            <w:r w:rsidRPr="00C648B4">
              <w:rPr>
                <w:b/>
                <w:sz w:val="20"/>
                <w:szCs w:val="20"/>
              </w:rPr>
              <w:t>J</w:t>
            </w:r>
          </w:p>
        </w:tc>
        <w:tc>
          <w:tcPr>
            <w:tcW w:w="1440" w:type="dxa"/>
            <w:tcBorders>
              <w:top w:val="single" w:sz="18" w:space="0" w:color="000000"/>
              <w:bottom w:val="single" w:sz="6" w:space="0" w:color="000000"/>
            </w:tcBorders>
          </w:tcPr>
          <w:p w14:paraId="176E76D4" w14:textId="77777777" w:rsidR="00D62001" w:rsidRPr="009636F9" w:rsidRDefault="00D62001" w:rsidP="009636F9">
            <w:pPr>
              <w:rPr>
                <w:rFonts w:eastAsia="Arial Narrow"/>
                <w:sz w:val="20"/>
                <w:szCs w:val="20"/>
              </w:rPr>
            </w:pPr>
            <w:r w:rsidRPr="009636F9">
              <w:rPr>
                <w:sz w:val="20"/>
                <w:szCs w:val="20"/>
              </w:rPr>
              <w:t>Rule</w:t>
            </w:r>
          </w:p>
        </w:tc>
        <w:tc>
          <w:tcPr>
            <w:tcW w:w="12258" w:type="dxa"/>
            <w:tcBorders>
              <w:top w:val="single" w:sz="18" w:space="0" w:color="000000"/>
              <w:bottom w:val="single" w:sz="6" w:space="0" w:color="000000"/>
            </w:tcBorders>
          </w:tcPr>
          <w:p w14:paraId="03D16FAC" w14:textId="40F83217" w:rsidR="00D62001" w:rsidRPr="009636F9" w:rsidRDefault="00D62001" w:rsidP="009636F9">
            <w:pPr>
              <w:rPr>
                <w:rFonts w:eastAsia="Arial Narrow"/>
                <w:sz w:val="20"/>
                <w:szCs w:val="20"/>
              </w:rPr>
            </w:pPr>
            <w:r w:rsidRPr="009636F9">
              <w:rPr>
                <w:rFonts w:eastAsia="Arial Narrow"/>
                <w:sz w:val="20"/>
                <w:szCs w:val="20"/>
              </w:rPr>
              <w:t xml:space="preserve">Estimated value. A </w:t>
            </w:r>
            <w:r w:rsidR="00B101E5">
              <w:rPr>
                <w:rFonts w:eastAsia="Arial Narrow"/>
                <w:sz w:val="20"/>
                <w:szCs w:val="20"/>
              </w:rPr>
              <w:t>"</w:t>
            </w:r>
            <w:r w:rsidRPr="009636F9">
              <w:rPr>
                <w:rFonts w:eastAsia="Arial Narrow"/>
                <w:sz w:val="20"/>
                <w:szCs w:val="20"/>
              </w:rPr>
              <w:t>J</w:t>
            </w:r>
            <w:r w:rsidR="00B101E5">
              <w:rPr>
                <w:rFonts w:eastAsia="Arial Narrow"/>
                <w:sz w:val="20"/>
                <w:szCs w:val="20"/>
              </w:rPr>
              <w:t>"</w:t>
            </w:r>
            <w:r w:rsidRPr="009636F9">
              <w:rPr>
                <w:rFonts w:eastAsia="Arial Narrow"/>
                <w:sz w:val="20"/>
                <w:szCs w:val="20"/>
              </w:rPr>
              <w:t xml:space="preserve"> value shall be accompanied by a detailed explanation to justify the reason(s) for designating the value as estimated. Where possible, the organization shall report whether the actual value is estimated to be less than or greater than the reported value. A </w:t>
            </w:r>
            <w:r w:rsidR="00B101E5">
              <w:rPr>
                <w:rFonts w:eastAsia="Arial Narrow"/>
                <w:sz w:val="20"/>
                <w:szCs w:val="20"/>
              </w:rPr>
              <w:t>"</w:t>
            </w:r>
            <w:r w:rsidRPr="009636F9">
              <w:rPr>
                <w:rFonts w:eastAsia="Arial Narrow"/>
                <w:sz w:val="20"/>
                <w:szCs w:val="20"/>
              </w:rPr>
              <w:t>J</w:t>
            </w:r>
            <w:r w:rsidR="00B101E5">
              <w:rPr>
                <w:rFonts w:eastAsia="Arial Narrow"/>
                <w:sz w:val="20"/>
                <w:szCs w:val="20"/>
              </w:rPr>
              <w:t>"</w:t>
            </w:r>
            <w:r w:rsidRPr="009636F9">
              <w:rPr>
                <w:rFonts w:eastAsia="Arial Narrow"/>
                <w:sz w:val="20"/>
                <w:szCs w:val="20"/>
              </w:rPr>
              <w:t xml:space="preserve"> value shall not be used as a substitute for K, L, M, T, V, or Y, however, if additional reasons exist for identifying the value as an estimate (e.g., matrix spiked failed to meet acceptance criteria), the </w:t>
            </w:r>
            <w:r w:rsidR="00B101E5">
              <w:rPr>
                <w:rFonts w:eastAsia="Arial Narrow"/>
                <w:sz w:val="20"/>
                <w:szCs w:val="20"/>
              </w:rPr>
              <w:t>"</w:t>
            </w:r>
            <w:r w:rsidRPr="009636F9">
              <w:rPr>
                <w:rFonts w:eastAsia="Arial Narrow"/>
                <w:sz w:val="20"/>
                <w:szCs w:val="20"/>
              </w:rPr>
              <w:t>J</w:t>
            </w:r>
            <w:r w:rsidR="00B101E5">
              <w:rPr>
                <w:rFonts w:eastAsia="Arial Narrow"/>
                <w:sz w:val="20"/>
                <w:szCs w:val="20"/>
              </w:rPr>
              <w:t>"</w:t>
            </w:r>
            <w:r w:rsidRPr="009636F9">
              <w:rPr>
                <w:rFonts w:eastAsia="Arial Narrow"/>
                <w:sz w:val="20"/>
                <w:szCs w:val="20"/>
              </w:rPr>
              <w:t xml:space="preserve"> code may be added to a K, L, M, T, V, or Y. Examples of situations in which a </w:t>
            </w:r>
            <w:r w:rsidR="00B101E5">
              <w:rPr>
                <w:rFonts w:eastAsia="Arial Narrow"/>
                <w:sz w:val="20"/>
                <w:szCs w:val="20"/>
              </w:rPr>
              <w:t>"</w:t>
            </w:r>
            <w:r w:rsidRPr="009636F9">
              <w:rPr>
                <w:rFonts w:eastAsia="Arial Narrow"/>
                <w:sz w:val="20"/>
                <w:szCs w:val="20"/>
              </w:rPr>
              <w:t>J</w:t>
            </w:r>
            <w:r w:rsidR="00B101E5">
              <w:rPr>
                <w:rFonts w:eastAsia="Arial Narrow"/>
                <w:sz w:val="20"/>
                <w:szCs w:val="20"/>
              </w:rPr>
              <w:t>"</w:t>
            </w:r>
            <w:r w:rsidRPr="009636F9">
              <w:rPr>
                <w:rFonts w:eastAsia="Arial Narrow"/>
                <w:sz w:val="20"/>
                <w:szCs w:val="20"/>
              </w:rPr>
              <w:t xml:space="preserve"> code must be reported include: instances where a quality control item associated with the reported value failed to meet the established quality control criteria (the specific failure must be identified); instances when the sample matrix interfered with the ability to make any accurate determination; instances when data are questionable because of improper laboratory or field protocols (e.g., composite sample was collected instead</w:t>
            </w:r>
            <w:r w:rsidRPr="009636F9">
              <w:rPr>
                <w:rFonts w:eastAsia="Arial Narrow"/>
                <w:spacing w:val="-3"/>
                <w:sz w:val="20"/>
                <w:szCs w:val="20"/>
              </w:rPr>
              <w:t xml:space="preserve"> </w:t>
            </w:r>
            <w:r w:rsidRPr="009636F9">
              <w:rPr>
                <w:rFonts w:eastAsia="Arial Narrow"/>
                <w:sz w:val="20"/>
                <w:szCs w:val="20"/>
              </w:rPr>
              <w:t>of</w:t>
            </w:r>
            <w:r w:rsidRPr="009636F9">
              <w:rPr>
                <w:rFonts w:eastAsia="Arial Narrow"/>
                <w:spacing w:val="-3"/>
                <w:sz w:val="20"/>
                <w:szCs w:val="20"/>
              </w:rPr>
              <w:t xml:space="preserve"> </w:t>
            </w:r>
            <w:r w:rsidRPr="009636F9">
              <w:rPr>
                <w:rFonts w:eastAsia="Arial Narrow"/>
                <w:sz w:val="20"/>
                <w:szCs w:val="20"/>
              </w:rPr>
              <w:t>a</w:t>
            </w:r>
            <w:r w:rsidRPr="009636F9">
              <w:rPr>
                <w:rFonts w:eastAsia="Arial Narrow"/>
                <w:spacing w:val="-3"/>
                <w:sz w:val="20"/>
                <w:szCs w:val="20"/>
              </w:rPr>
              <w:t xml:space="preserve"> </w:t>
            </w:r>
            <w:r w:rsidRPr="009636F9">
              <w:rPr>
                <w:rFonts w:eastAsia="Arial Narrow"/>
                <w:sz w:val="20"/>
                <w:szCs w:val="20"/>
              </w:rPr>
              <w:t>grab</w:t>
            </w:r>
            <w:r w:rsidRPr="009636F9">
              <w:rPr>
                <w:rFonts w:eastAsia="Arial Narrow"/>
                <w:spacing w:val="-3"/>
                <w:sz w:val="20"/>
                <w:szCs w:val="20"/>
              </w:rPr>
              <w:t xml:space="preserve"> </w:t>
            </w:r>
            <w:r w:rsidRPr="009636F9">
              <w:rPr>
                <w:rFonts w:eastAsia="Arial Narrow"/>
                <w:sz w:val="20"/>
                <w:szCs w:val="20"/>
              </w:rPr>
              <w:t>sample);</w:t>
            </w:r>
            <w:r w:rsidRPr="009636F9">
              <w:rPr>
                <w:rFonts w:eastAsia="Arial Narrow"/>
                <w:spacing w:val="-3"/>
                <w:sz w:val="20"/>
                <w:szCs w:val="20"/>
              </w:rPr>
              <w:t xml:space="preserve"> </w:t>
            </w:r>
            <w:r w:rsidRPr="009636F9">
              <w:rPr>
                <w:rFonts w:eastAsia="Arial Narrow"/>
                <w:sz w:val="20"/>
                <w:szCs w:val="20"/>
              </w:rPr>
              <w:t>instances</w:t>
            </w:r>
            <w:r w:rsidRPr="009636F9">
              <w:rPr>
                <w:rFonts w:eastAsia="Arial Narrow"/>
                <w:spacing w:val="-4"/>
                <w:sz w:val="20"/>
                <w:szCs w:val="20"/>
              </w:rPr>
              <w:t xml:space="preserve"> </w:t>
            </w:r>
            <w:r w:rsidRPr="009636F9">
              <w:rPr>
                <w:rFonts w:eastAsia="Arial Narrow"/>
                <w:sz w:val="20"/>
                <w:szCs w:val="20"/>
              </w:rPr>
              <w:t>when</w:t>
            </w:r>
            <w:r w:rsidRPr="009636F9">
              <w:rPr>
                <w:rFonts w:eastAsia="Arial Narrow"/>
                <w:spacing w:val="-3"/>
                <w:sz w:val="20"/>
                <w:szCs w:val="20"/>
              </w:rPr>
              <w:t xml:space="preserve"> </w:t>
            </w:r>
            <w:r w:rsidRPr="009636F9">
              <w:rPr>
                <w:rFonts w:eastAsia="Arial Narrow"/>
                <w:sz w:val="20"/>
                <w:szCs w:val="20"/>
              </w:rPr>
              <w:t>the</w:t>
            </w:r>
            <w:r w:rsidRPr="009636F9">
              <w:rPr>
                <w:rFonts w:eastAsia="Arial Narrow"/>
                <w:spacing w:val="-3"/>
                <w:sz w:val="20"/>
                <w:szCs w:val="20"/>
              </w:rPr>
              <w:t xml:space="preserve"> </w:t>
            </w:r>
            <w:r w:rsidRPr="009636F9">
              <w:rPr>
                <w:rFonts w:eastAsia="Arial Narrow"/>
                <w:sz w:val="20"/>
                <w:szCs w:val="20"/>
              </w:rPr>
              <w:t>analyte</w:t>
            </w:r>
            <w:r w:rsidRPr="009636F9">
              <w:rPr>
                <w:rFonts w:eastAsia="Arial Narrow"/>
                <w:spacing w:val="-3"/>
                <w:sz w:val="20"/>
                <w:szCs w:val="20"/>
              </w:rPr>
              <w:t xml:space="preserve"> </w:t>
            </w:r>
            <w:r w:rsidRPr="009636F9">
              <w:rPr>
                <w:rFonts w:eastAsia="Arial Narrow"/>
                <w:sz w:val="20"/>
                <w:szCs w:val="20"/>
              </w:rPr>
              <w:t>was</w:t>
            </w:r>
            <w:r w:rsidRPr="009636F9">
              <w:rPr>
                <w:rFonts w:eastAsia="Arial Narrow"/>
                <w:spacing w:val="-4"/>
                <w:sz w:val="20"/>
                <w:szCs w:val="20"/>
              </w:rPr>
              <w:t xml:space="preserve"> </w:t>
            </w:r>
            <w:r w:rsidRPr="009636F9">
              <w:rPr>
                <w:rFonts w:eastAsia="Arial Narrow"/>
                <w:sz w:val="20"/>
                <w:szCs w:val="20"/>
              </w:rPr>
              <w:t>detected</w:t>
            </w:r>
            <w:r w:rsidRPr="009636F9">
              <w:rPr>
                <w:rFonts w:eastAsia="Arial Narrow"/>
                <w:spacing w:val="-3"/>
                <w:sz w:val="20"/>
                <w:szCs w:val="20"/>
              </w:rPr>
              <w:t xml:space="preserve"> </w:t>
            </w:r>
            <w:r w:rsidRPr="009636F9">
              <w:rPr>
                <w:rFonts w:eastAsia="Arial Narrow"/>
                <w:sz w:val="20"/>
                <w:szCs w:val="20"/>
              </w:rPr>
              <w:t>at</w:t>
            </w:r>
            <w:r w:rsidRPr="009636F9">
              <w:rPr>
                <w:rFonts w:eastAsia="Arial Narrow"/>
                <w:spacing w:val="-3"/>
                <w:sz w:val="20"/>
                <w:szCs w:val="20"/>
              </w:rPr>
              <w:t xml:space="preserve"> </w:t>
            </w:r>
            <w:r w:rsidRPr="009636F9">
              <w:rPr>
                <w:rFonts w:eastAsia="Arial Narrow"/>
                <w:sz w:val="20"/>
                <w:szCs w:val="20"/>
              </w:rPr>
              <w:t>or</w:t>
            </w:r>
            <w:r w:rsidRPr="009636F9">
              <w:rPr>
                <w:rFonts w:eastAsia="Arial Narrow"/>
                <w:spacing w:val="-3"/>
                <w:sz w:val="20"/>
                <w:szCs w:val="20"/>
              </w:rPr>
              <w:t xml:space="preserve"> </w:t>
            </w:r>
            <w:r w:rsidRPr="009636F9">
              <w:rPr>
                <w:rFonts w:eastAsia="Arial Narrow"/>
                <w:sz w:val="20"/>
                <w:szCs w:val="20"/>
              </w:rPr>
              <w:t>above</w:t>
            </w:r>
            <w:r w:rsidRPr="009636F9">
              <w:rPr>
                <w:rFonts w:eastAsia="Arial Narrow"/>
                <w:spacing w:val="-3"/>
                <w:sz w:val="20"/>
                <w:szCs w:val="20"/>
              </w:rPr>
              <w:t xml:space="preserve"> </w:t>
            </w:r>
            <w:r w:rsidRPr="009636F9">
              <w:rPr>
                <w:rFonts w:eastAsia="Arial Narrow"/>
                <w:sz w:val="20"/>
                <w:szCs w:val="20"/>
              </w:rPr>
              <w:t>the</w:t>
            </w:r>
            <w:r w:rsidRPr="009636F9">
              <w:rPr>
                <w:rFonts w:eastAsia="Arial Narrow"/>
                <w:spacing w:val="-3"/>
                <w:sz w:val="20"/>
                <w:szCs w:val="20"/>
              </w:rPr>
              <w:t xml:space="preserve"> </w:t>
            </w:r>
            <w:r w:rsidRPr="009636F9">
              <w:rPr>
                <w:rFonts w:eastAsia="Arial Narrow"/>
                <w:sz w:val="20"/>
                <w:szCs w:val="20"/>
              </w:rPr>
              <w:t>method</w:t>
            </w:r>
            <w:r w:rsidRPr="009636F9">
              <w:rPr>
                <w:rFonts w:eastAsia="Arial Narrow"/>
                <w:spacing w:val="-3"/>
                <w:sz w:val="20"/>
                <w:szCs w:val="20"/>
              </w:rPr>
              <w:t xml:space="preserve"> </w:t>
            </w:r>
            <w:r w:rsidRPr="009636F9">
              <w:rPr>
                <w:rFonts w:eastAsia="Arial Narrow"/>
                <w:sz w:val="20"/>
                <w:szCs w:val="20"/>
              </w:rPr>
              <w:t>detection</w:t>
            </w:r>
            <w:r w:rsidRPr="009636F9">
              <w:rPr>
                <w:rFonts w:eastAsia="Arial Narrow"/>
                <w:spacing w:val="-3"/>
                <w:sz w:val="20"/>
                <w:szCs w:val="20"/>
              </w:rPr>
              <w:t xml:space="preserve"> </w:t>
            </w:r>
            <w:r w:rsidRPr="009636F9">
              <w:rPr>
                <w:rFonts w:eastAsia="Arial Narrow"/>
                <w:sz w:val="20"/>
                <w:szCs w:val="20"/>
              </w:rPr>
              <w:t>limit</w:t>
            </w:r>
            <w:r w:rsidRPr="009636F9">
              <w:rPr>
                <w:rFonts w:eastAsia="Arial Narrow"/>
                <w:spacing w:val="-3"/>
                <w:sz w:val="20"/>
                <w:szCs w:val="20"/>
              </w:rPr>
              <w:t xml:space="preserve"> </w:t>
            </w:r>
            <w:r w:rsidRPr="009636F9">
              <w:rPr>
                <w:rFonts w:eastAsia="Arial Narrow"/>
                <w:sz w:val="20"/>
                <w:szCs w:val="20"/>
              </w:rPr>
              <w:t>in</w:t>
            </w:r>
            <w:r w:rsidRPr="009636F9">
              <w:rPr>
                <w:rFonts w:eastAsia="Arial Narrow"/>
                <w:spacing w:val="-3"/>
                <w:sz w:val="20"/>
                <w:szCs w:val="20"/>
              </w:rPr>
              <w:t xml:space="preserve"> </w:t>
            </w:r>
            <w:r w:rsidRPr="009636F9">
              <w:rPr>
                <w:rFonts w:eastAsia="Arial Narrow"/>
                <w:sz w:val="20"/>
                <w:szCs w:val="20"/>
              </w:rPr>
              <w:t>a</w:t>
            </w:r>
            <w:r w:rsidRPr="009636F9">
              <w:rPr>
                <w:rFonts w:eastAsia="Arial Narrow"/>
                <w:spacing w:val="-3"/>
                <w:sz w:val="20"/>
                <w:szCs w:val="20"/>
              </w:rPr>
              <w:t xml:space="preserve"> </w:t>
            </w:r>
            <w:r w:rsidRPr="009636F9">
              <w:rPr>
                <w:rFonts w:eastAsia="Arial Narrow"/>
                <w:sz w:val="20"/>
                <w:szCs w:val="20"/>
              </w:rPr>
              <w:t>blank</w:t>
            </w:r>
            <w:r w:rsidRPr="009636F9">
              <w:rPr>
                <w:rFonts w:eastAsia="Arial Narrow"/>
                <w:spacing w:val="-4"/>
                <w:sz w:val="20"/>
                <w:szCs w:val="20"/>
              </w:rPr>
              <w:t xml:space="preserve"> </w:t>
            </w:r>
            <w:r w:rsidRPr="009636F9">
              <w:rPr>
                <w:rFonts w:eastAsia="Arial Narrow"/>
                <w:sz w:val="20"/>
                <w:szCs w:val="20"/>
              </w:rPr>
              <w:t>other</w:t>
            </w:r>
            <w:r w:rsidRPr="009636F9">
              <w:rPr>
                <w:rFonts w:eastAsia="Arial Narrow"/>
                <w:spacing w:val="-3"/>
                <w:sz w:val="20"/>
                <w:szCs w:val="20"/>
              </w:rPr>
              <w:t xml:space="preserve"> </w:t>
            </w:r>
            <w:r w:rsidRPr="009636F9">
              <w:rPr>
                <w:rFonts w:eastAsia="Arial Narrow"/>
                <w:sz w:val="20"/>
                <w:szCs w:val="20"/>
              </w:rPr>
              <w:t>than</w:t>
            </w:r>
            <w:r w:rsidRPr="009636F9">
              <w:rPr>
                <w:rFonts w:eastAsia="Arial Narrow"/>
                <w:spacing w:val="-3"/>
                <w:sz w:val="20"/>
                <w:szCs w:val="20"/>
              </w:rPr>
              <w:t xml:space="preserve"> </w:t>
            </w:r>
            <w:r w:rsidRPr="009636F9">
              <w:rPr>
                <w:rFonts w:eastAsia="Arial Narrow"/>
                <w:sz w:val="20"/>
                <w:szCs w:val="20"/>
              </w:rPr>
              <w:t>the</w:t>
            </w:r>
            <w:r w:rsidRPr="009636F9">
              <w:rPr>
                <w:rFonts w:eastAsia="Arial Narrow"/>
                <w:spacing w:val="-1"/>
                <w:sz w:val="20"/>
                <w:szCs w:val="20"/>
              </w:rPr>
              <w:t xml:space="preserve"> </w:t>
            </w:r>
            <w:r w:rsidRPr="009636F9">
              <w:rPr>
                <w:rFonts w:eastAsia="Arial Narrow"/>
                <w:sz w:val="20"/>
                <w:szCs w:val="20"/>
              </w:rPr>
              <w:t>method</w:t>
            </w:r>
            <w:r w:rsidRPr="009636F9">
              <w:rPr>
                <w:rFonts w:eastAsia="Arial Narrow"/>
                <w:spacing w:val="-3"/>
                <w:sz w:val="20"/>
                <w:szCs w:val="20"/>
              </w:rPr>
              <w:t xml:space="preserve"> </w:t>
            </w:r>
            <w:r w:rsidRPr="009636F9">
              <w:rPr>
                <w:rFonts w:eastAsia="Arial Narrow"/>
                <w:sz w:val="20"/>
                <w:szCs w:val="20"/>
              </w:rPr>
              <w:t>blank</w:t>
            </w:r>
            <w:r w:rsidRPr="009636F9">
              <w:rPr>
                <w:rFonts w:eastAsia="Arial Narrow"/>
                <w:spacing w:val="-4"/>
                <w:sz w:val="20"/>
                <w:szCs w:val="20"/>
              </w:rPr>
              <w:t xml:space="preserve"> </w:t>
            </w:r>
            <w:r w:rsidRPr="009636F9">
              <w:rPr>
                <w:rFonts w:eastAsia="Arial Narrow"/>
                <w:sz w:val="20"/>
                <w:szCs w:val="20"/>
              </w:rPr>
              <w:t>(such</w:t>
            </w:r>
            <w:r w:rsidRPr="009636F9">
              <w:rPr>
                <w:rFonts w:eastAsia="Arial Narrow"/>
                <w:spacing w:val="-3"/>
                <w:sz w:val="20"/>
                <w:szCs w:val="20"/>
              </w:rPr>
              <w:t xml:space="preserve"> </w:t>
            </w:r>
            <w:r w:rsidRPr="009636F9">
              <w:rPr>
                <w:rFonts w:eastAsia="Arial Narrow"/>
                <w:sz w:val="20"/>
                <w:szCs w:val="20"/>
              </w:rPr>
              <w:t>as</w:t>
            </w:r>
            <w:r w:rsidRPr="009636F9">
              <w:rPr>
                <w:rFonts w:eastAsia="Arial Narrow"/>
                <w:spacing w:val="-4"/>
                <w:sz w:val="20"/>
                <w:szCs w:val="20"/>
              </w:rPr>
              <w:t xml:space="preserve"> </w:t>
            </w:r>
            <w:r w:rsidRPr="009636F9">
              <w:rPr>
                <w:rFonts w:eastAsia="Arial Narrow"/>
                <w:sz w:val="20"/>
                <w:szCs w:val="20"/>
              </w:rPr>
              <w:t>calibration blank or field-generated blanks and the value of 10 times the blank value was equal to or greater than the associated sample value); or instances when the field or laboratory</w:t>
            </w:r>
            <w:r w:rsidRPr="009636F9">
              <w:rPr>
                <w:rFonts w:eastAsia="Arial Narrow"/>
                <w:spacing w:val="-6"/>
                <w:sz w:val="20"/>
                <w:szCs w:val="20"/>
              </w:rPr>
              <w:t xml:space="preserve"> </w:t>
            </w:r>
            <w:r w:rsidRPr="009636F9">
              <w:rPr>
                <w:rFonts w:eastAsia="Arial Narrow"/>
                <w:sz w:val="20"/>
                <w:szCs w:val="20"/>
              </w:rPr>
              <w:t>calibrations</w:t>
            </w:r>
            <w:r w:rsidRPr="009636F9">
              <w:rPr>
                <w:rFonts w:eastAsia="Arial Narrow"/>
                <w:spacing w:val="-6"/>
                <w:sz w:val="20"/>
                <w:szCs w:val="20"/>
              </w:rPr>
              <w:t xml:space="preserve"> </w:t>
            </w:r>
            <w:r w:rsidRPr="009636F9">
              <w:rPr>
                <w:rFonts w:eastAsia="Arial Narrow"/>
                <w:sz w:val="20"/>
                <w:szCs w:val="20"/>
              </w:rPr>
              <w:t>or</w:t>
            </w:r>
            <w:r w:rsidRPr="009636F9">
              <w:rPr>
                <w:rFonts w:eastAsia="Arial Narrow"/>
                <w:spacing w:val="-5"/>
                <w:sz w:val="20"/>
                <w:szCs w:val="20"/>
              </w:rPr>
              <w:t xml:space="preserve"> </w:t>
            </w:r>
            <w:r w:rsidRPr="009636F9">
              <w:rPr>
                <w:rFonts w:eastAsia="Arial Narrow"/>
                <w:sz w:val="20"/>
                <w:szCs w:val="20"/>
              </w:rPr>
              <w:t>calibration</w:t>
            </w:r>
            <w:r w:rsidRPr="009636F9">
              <w:rPr>
                <w:rFonts w:eastAsia="Arial Narrow"/>
                <w:spacing w:val="-5"/>
                <w:sz w:val="20"/>
                <w:szCs w:val="20"/>
              </w:rPr>
              <w:t xml:space="preserve"> </w:t>
            </w:r>
            <w:r w:rsidRPr="009636F9">
              <w:rPr>
                <w:rFonts w:eastAsia="Arial Narrow"/>
                <w:sz w:val="20"/>
                <w:szCs w:val="20"/>
              </w:rPr>
              <w:t>verifications</w:t>
            </w:r>
            <w:r w:rsidRPr="009636F9">
              <w:rPr>
                <w:rFonts w:eastAsia="Arial Narrow"/>
                <w:spacing w:val="-6"/>
                <w:sz w:val="20"/>
                <w:szCs w:val="20"/>
              </w:rPr>
              <w:t xml:space="preserve"> </w:t>
            </w:r>
            <w:r w:rsidRPr="009636F9">
              <w:rPr>
                <w:rFonts w:eastAsia="Arial Narrow"/>
                <w:sz w:val="20"/>
                <w:szCs w:val="20"/>
              </w:rPr>
              <w:t>did</w:t>
            </w:r>
            <w:r w:rsidRPr="009636F9">
              <w:rPr>
                <w:rFonts w:eastAsia="Arial Narrow"/>
                <w:spacing w:val="-5"/>
                <w:sz w:val="20"/>
                <w:szCs w:val="20"/>
              </w:rPr>
              <w:t xml:space="preserve"> </w:t>
            </w:r>
            <w:r w:rsidRPr="009636F9">
              <w:rPr>
                <w:rFonts w:eastAsia="Arial Narrow"/>
                <w:sz w:val="20"/>
                <w:szCs w:val="20"/>
              </w:rPr>
              <w:t>not</w:t>
            </w:r>
            <w:r w:rsidRPr="009636F9">
              <w:rPr>
                <w:rFonts w:eastAsia="Arial Narrow"/>
                <w:spacing w:val="-5"/>
                <w:sz w:val="20"/>
                <w:szCs w:val="20"/>
              </w:rPr>
              <w:t xml:space="preserve"> </w:t>
            </w:r>
            <w:r w:rsidRPr="009636F9">
              <w:rPr>
                <w:rFonts w:eastAsia="Arial Narrow"/>
                <w:sz w:val="20"/>
                <w:szCs w:val="20"/>
              </w:rPr>
              <w:t>meet</w:t>
            </w:r>
            <w:r w:rsidRPr="009636F9">
              <w:rPr>
                <w:rFonts w:eastAsia="Arial Narrow"/>
                <w:spacing w:val="-5"/>
                <w:sz w:val="20"/>
                <w:szCs w:val="20"/>
              </w:rPr>
              <w:t xml:space="preserve"> </w:t>
            </w:r>
            <w:r w:rsidRPr="009636F9">
              <w:rPr>
                <w:rFonts w:eastAsia="Arial Narrow"/>
                <w:sz w:val="20"/>
                <w:szCs w:val="20"/>
              </w:rPr>
              <w:t>calibration</w:t>
            </w:r>
            <w:r w:rsidRPr="009636F9">
              <w:rPr>
                <w:rFonts w:eastAsia="Arial Narrow"/>
                <w:spacing w:val="-5"/>
                <w:sz w:val="20"/>
                <w:szCs w:val="20"/>
              </w:rPr>
              <w:t xml:space="preserve"> </w:t>
            </w:r>
            <w:r w:rsidRPr="009636F9">
              <w:rPr>
                <w:rFonts w:eastAsia="Arial Narrow"/>
                <w:sz w:val="20"/>
                <w:szCs w:val="20"/>
              </w:rPr>
              <w:t>acceptance</w:t>
            </w:r>
            <w:r w:rsidRPr="009636F9">
              <w:rPr>
                <w:rFonts w:eastAsia="Arial Narrow"/>
                <w:spacing w:val="-5"/>
                <w:sz w:val="20"/>
                <w:szCs w:val="20"/>
              </w:rPr>
              <w:t xml:space="preserve"> </w:t>
            </w:r>
            <w:r w:rsidRPr="009636F9">
              <w:rPr>
                <w:rFonts w:eastAsia="Arial Narrow"/>
                <w:sz w:val="20"/>
                <w:szCs w:val="20"/>
              </w:rPr>
              <w:t>criteria.</w:t>
            </w:r>
          </w:p>
        </w:tc>
      </w:tr>
      <w:tr w:rsidR="00D62001" w:rsidRPr="009636F9" w14:paraId="6F89604A" w14:textId="77777777" w:rsidTr="00C648B4">
        <w:trPr>
          <w:trHeight w:hRule="exact" w:val="548"/>
          <w:jc w:val="center"/>
        </w:trPr>
        <w:tc>
          <w:tcPr>
            <w:tcW w:w="990" w:type="dxa"/>
            <w:tcBorders>
              <w:top w:val="single" w:sz="6" w:space="0" w:color="000000"/>
              <w:bottom w:val="single" w:sz="18" w:space="0" w:color="000000"/>
            </w:tcBorders>
          </w:tcPr>
          <w:p w14:paraId="1C797712" w14:textId="47B22863" w:rsidR="00D62001" w:rsidRPr="00C648B4" w:rsidRDefault="00113779" w:rsidP="009636F9">
            <w:pPr>
              <w:rPr>
                <w:b/>
                <w:sz w:val="20"/>
                <w:szCs w:val="20"/>
              </w:rPr>
            </w:pPr>
            <w:r>
              <w:rPr>
                <w:b/>
                <w:sz w:val="20"/>
                <w:szCs w:val="20"/>
              </w:rPr>
              <w:t>J</w:t>
            </w:r>
          </w:p>
        </w:tc>
        <w:tc>
          <w:tcPr>
            <w:tcW w:w="1440" w:type="dxa"/>
            <w:tcBorders>
              <w:top w:val="single" w:sz="6" w:space="0" w:color="000000"/>
              <w:bottom w:val="single" w:sz="18" w:space="0" w:color="000000"/>
            </w:tcBorders>
          </w:tcPr>
          <w:p w14:paraId="7AD9A030" w14:textId="77777777" w:rsidR="00D62001" w:rsidRPr="009636F9" w:rsidRDefault="00D62001" w:rsidP="009636F9">
            <w:pPr>
              <w:rPr>
                <w:rFonts w:eastAsia="Arial Narrow"/>
                <w:sz w:val="20"/>
                <w:szCs w:val="20"/>
              </w:rPr>
            </w:pPr>
            <w:r w:rsidRPr="009636F9">
              <w:rPr>
                <w:i/>
                <w:sz w:val="20"/>
                <w:szCs w:val="20"/>
              </w:rPr>
              <w:t>Contract Requirement</w:t>
            </w:r>
          </w:p>
        </w:tc>
        <w:tc>
          <w:tcPr>
            <w:tcW w:w="12258" w:type="dxa"/>
            <w:tcBorders>
              <w:top w:val="single" w:sz="6" w:space="0" w:color="000000"/>
              <w:bottom w:val="single" w:sz="18" w:space="0" w:color="000000"/>
            </w:tcBorders>
          </w:tcPr>
          <w:p w14:paraId="09E3498D" w14:textId="686D5535" w:rsidR="00D62001" w:rsidRPr="009636F9" w:rsidRDefault="00D62001" w:rsidP="009636F9">
            <w:pPr>
              <w:rPr>
                <w:rFonts w:eastAsia="Arial Narrow"/>
                <w:sz w:val="20"/>
                <w:szCs w:val="20"/>
              </w:rPr>
            </w:pPr>
            <w:r w:rsidRPr="009636F9">
              <w:rPr>
                <w:rFonts w:eastAsia="Arial Narrow"/>
                <w:i/>
                <w:sz w:val="20"/>
                <w:szCs w:val="20"/>
              </w:rPr>
              <w:t xml:space="preserve">In addition to the above examples, other </w:t>
            </w:r>
            <w:r w:rsidR="00B101E5">
              <w:rPr>
                <w:rFonts w:eastAsia="Arial Narrow"/>
                <w:i/>
                <w:sz w:val="20"/>
                <w:szCs w:val="20"/>
              </w:rPr>
              <w:t>"</w:t>
            </w:r>
            <w:r w:rsidRPr="009636F9">
              <w:rPr>
                <w:rFonts w:eastAsia="Arial Narrow"/>
                <w:i/>
                <w:sz w:val="20"/>
                <w:szCs w:val="20"/>
              </w:rPr>
              <w:t>J</w:t>
            </w:r>
            <w:r w:rsidR="00B101E5">
              <w:rPr>
                <w:rFonts w:eastAsia="Arial Narrow"/>
                <w:i/>
                <w:sz w:val="20"/>
                <w:szCs w:val="20"/>
              </w:rPr>
              <w:t>"</w:t>
            </w:r>
            <w:r w:rsidRPr="009636F9">
              <w:rPr>
                <w:rFonts w:eastAsia="Arial Narrow"/>
                <w:i/>
                <w:sz w:val="20"/>
                <w:szCs w:val="20"/>
              </w:rPr>
              <w:t xml:space="preserve"> code situations </w:t>
            </w:r>
            <w:proofErr w:type="gramStart"/>
            <w:r w:rsidRPr="009636F9">
              <w:rPr>
                <w:rFonts w:eastAsia="Arial Narrow"/>
                <w:i/>
                <w:sz w:val="20"/>
                <w:szCs w:val="20"/>
              </w:rPr>
              <w:t>are:</w:t>
            </w:r>
            <w:proofErr w:type="gramEnd"/>
            <w:r w:rsidRPr="009636F9">
              <w:rPr>
                <w:rFonts w:eastAsia="Arial Narrow"/>
                <w:i/>
                <w:sz w:val="20"/>
                <w:szCs w:val="20"/>
              </w:rPr>
              <w:t xml:space="preserve"> quality control duplicate failures, ongoing precision recovery (OPR) spike failures, matrix spike failures, incubation period or temperature failures, other QC</w:t>
            </w:r>
            <w:r w:rsidRPr="009636F9">
              <w:rPr>
                <w:rFonts w:eastAsia="Arial Narrow"/>
                <w:i/>
                <w:spacing w:val="-32"/>
                <w:sz w:val="20"/>
                <w:szCs w:val="20"/>
              </w:rPr>
              <w:t xml:space="preserve"> </w:t>
            </w:r>
            <w:r w:rsidRPr="009636F9">
              <w:rPr>
                <w:rFonts w:eastAsia="Arial Narrow"/>
                <w:i/>
                <w:sz w:val="20"/>
                <w:szCs w:val="20"/>
              </w:rPr>
              <w:t>check failures.</w:t>
            </w:r>
          </w:p>
        </w:tc>
      </w:tr>
      <w:tr w:rsidR="002B0A40" w:rsidRPr="009636F9" w14:paraId="51CD13E4" w14:textId="77777777" w:rsidTr="00C648B4">
        <w:trPr>
          <w:trHeight w:hRule="exact" w:val="411"/>
          <w:jc w:val="center"/>
        </w:trPr>
        <w:tc>
          <w:tcPr>
            <w:tcW w:w="990" w:type="dxa"/>
            <w:tcBorders>
              <w:top w:val="single" w:sz="18" w:space="0" w:color="000000"/>
              <w:bottom w:val="single" w:sz="6" w:space="0" w:color="000000"/>
            </w:tcBorders>
          </w:tcPr>
          <w:p w14:paraId="23A687F2" w14:textId="77777777" w:rsidR="00D62001" w:rsidRPr="00C648B4" w:rsidRDefault="00D62001" w:rsidP="009636F9">
            <w:pPr>
              <w:rPr>
                <w:rFonts w:eastAsia="Arial Narrow"/>
                <w:b/>
                <w:sz w:val="20"/>
                <w:szCs w:val="20"/>
              </w:rPr>
            </w:pPr>
            <w:r w:rsidRPr="00C648B4">
              <w:rPr>
                <w:b/>
                <w:sz w:val="20"/>
                <w:szCs w:val="20"/>
              </w:rPr>
              <w:t>O</w:t>
            </w:r>
          </w:p>
        </w:tc>
        <w:tc>
          <w:tcPr>
            <w:tcW w:w="1440" w:type="dxa"/>
            <w:tcBorders>
              <w:top w:val="single" w:sz="18" w:space="0" w:color="000000"/>
              <w:bottom w:val="single" w:sz="6" w:space="0" w:color="000000"/>
            </w:tcBorders>
          </w:tcPr>
          <w:p w14:paraId="46BA25AE" w14:textId="77777777" w:rsidR="00D62001" w:rsidRPr="009636F9" w:rsidRDefault="00D62001" w:rsidP="009636F9">
            <w:pPr>
              <w:rPr>
                <w:rFonts w:eastAsia="Arial Narrow"/>
                <w:sz w:val="20"/>
                <w:szCs w:val="20"/>
              </w:rPr>
            </w:pPr>
            <w:r w:rsidRPr="009636F9">
              <w:rPr>
                <w:sz w:val="20"/>
                <w:szCs w:val="20"/>
              </w:rPr>
              <w:t>Rule</w:t>
            </w:r>
          </w:p>
        </w:tc>
        <w:tc>
          <w:tcPr>
            <w:tcW w:w="12258" w:type="dxa"/>
            <w:tcBorders>
              <w:top w:val="single" w:sz="18" w:space="0" w:color="000000"/>
              <w:bottom w:val="single" w:sz="6" w:space="0" w:color="000000"/>
            </w:tcBorders>
          </w:tcPr>
          <w:p w14:paraId="6E446B16" w14:textId="77777777" w:rsidR="00D62001" w:rsidRPr="009636F9" w:rsidRDefault="00D62001" w:rsidP="009636F9">
            <w:pPr>
              <w:rPr>
                <w:rFonts w:eastAsia="Arial Narrow"/>
                <w:sz w:val="20"/>
                <w:szCs w:val="20"/>
              </w:rPr>
            </w:pPr>
            <w:r w:rsidRPr="009636F9">
              <w:rPr>
                <w:sz w:val="20"/>
                <w:szCs w:val="20"/>
              </w:rPr>
              <w:t>Sampled, but analysis lost or not</w:t>
            </w:r>
            <w:r w:rsidRPr="009636F9">
              <w:rPr>
                <w:spacing w:val="-17"/>
                <w:sz w:val="20"/>
                <w:szCs w:val="20"/>
              </w:rPr>
              <w:t xml:space="preserve"> </w:t>
            </w:r>
            <w:r w:rsidRPr="009636F9">
              <w:rPr>
                <w:sz w:val="20"/>
                <w:szCs w:val="20"/>
              </w:rPr>
              <w:t>performed.</w:t>
            </w:r>
          </w:p>
        </w:tc>
      </w:tr>
      <w:tr w:rsidR="002B0A40" w:rsidRPr="009636F9" w14:paraId="17100CC3" w14:textId="77777777" w:rsidTr="00C648B4">
        <w:trPr>
          <w:trHeight w:hRule="exact" w:val="548"/>
          <w:jc w:val="center"/>
        </w:trPr>
        <w:tc>
          <w:tcPr>
            <w:tcW w:w="990" w:type="dxa"/>
            <w:tcBorders>
              <w:top w:val="single" w:sz="6" w:space="0" w:color="000000"/>
              <w:bottom w:val="single" w:sz="18" w:space="0" w:color="000000"/>
            </w:tcBorders>
          </w:tcPr>
          <w:p w14:paraId="4380F70E" w14:textId="18C42C7E" w:rsidR="00D62001" w:rsidRPr="00C648B4" w:rsidRDefault="00113779" w:rsidP="009636F9">
            <w:pPr>
              <w:rPr>
                <w:b/>
                <w:sz w:val="20"/>
                <w:szCs w:val="20"/>
              </w:rPr>
            </w:pPr>
            <w:r>
              <w:rPr>
                <w:b/>
                <w:sz w:val="20"/>
                <w:szCs w:val="20"/>
              </w:rPr>
              <w:t>O</w:t>
            </w:r>
          </w:p>
        </w:tc>
        <w:tc>
          <w:tcPr>
            <w:tcW w:w="1440" w:type="dxa"/>
            <w:tcBorders>
              <w:top w:val="single" w:sz="6" w:space="0" w:color="000000"/>
              <w:bottom w:val="single" w:sz="18" w:space="0" w:color="000000"/>
            </w:tcBorders>
          </w:tcPr>
          <w:p w14:paraId="4592BD23" w14:textId="77777777" w:rsidR="00D62001" w:rsidRPr="009636F9" w:rsidRDefault="00D62001" w:rsidP="009636F9">
            <w:pPr>
              <w:rPr>
                <w:rFonts w:eastAsia="Arial Narrow"/>
                <w:sz w:val="20"/>
                <w:szCs w:val="20"/>
              </w:rPr>
            </w:pPr>
            <w:r w:rsidRPr="009636F9">
              <w:rPr>
                <w:i/>
                <w:sz w:val="20"/>
                <w:szCs w:val="20"/>
              </w:rPr>
              <w:t>Contract Requirement</w:t>
            </w:r>
          </w:p>
        </w:tc>
        <w:tc>
          <w:tcPr>
            <w:tcW w:w="12258" w:type="dxa"/>
            <w:tcBorders>
              <w:top w:val="single" w:sz="6" w:space="0" w:color="000000"/>
              <w:bottom w:val="single" w:sz="18" w:space="0" w:color="000000"/>
            </w:tcBorders>
          </w:tcPr>
          <w:p w14:paraId="296EB485" w14:textId="77777777" w:rsidR="00D62001" w:rsidRPr="009636F9" w:rsidRDefault="00D62001" w:rsidP="009636F9">
            <w:pPr>
              <w:rPr>
                <w:rFonts w:eastAsia="Arial Narrow"/>
                <w:sz w:val="20"/>
                <w:szCs w:val="20"/>
              </w:rPr>
            </w:pPr>
            <w:r w:rsidRPr="009636F9">
              <w:rPr>
                <w:i/>
                <w:sz w:val="20"/>
                <w:szCs w:val="20"/>
              </w:rPr>
              <w:t>Sample taken but analysis lost, invalidated, or not</w:t>
            </w:r>
            <w:r w:rsidRPr="009636F9">
              <w:rPr>
                <w:i/>
                <w:spacing w:val="-27"/>
                <w:sz w:val="20"/>
                <w:szCs w:val="20"/>
              </w:rPr>
              <w:t xml:space="preserve"> </w:t>
            </w:r>
            <w:r w:rsidRPr="009636F9">
              <w:rPr>
                <w:i/>
                <w:sz w:val="20"/>
                <w:szCs w:val="20"/>
              </w:rPr>
              <w:t>performed.</w:t>
            </w:r>
          </w:p>
        </w:tc>
      </w:tr>
      <w:tr w:rsidR="00F67CE3" w:rsidRPr="009636F9" w14:paraId="58DB66E5" w14:textId="77777777" w:rsidTr="00C648B4">
        <w:trPr>
          <w:trHeight w:hRule="exact" w:val="576"/>
          <w:jc w:val="center"/>
        </w:trPr>
        <w:tc>
          <w:tcPr>
            <w:tcW w:w="990" w:type="dxa"/>
            <w:tcBorders>
              <w:top w:val="single" w:sz="18" w:space="0" w:color="000000"/>
              <w:bottom w:val="single" w:sz="6" w:space="0" w:color="000000"/>
            </w:tcBorders>
          </w:tcPr>
          <w:p w14:paraId="2C450897" w14:textId="0D6476F6" w:rsidR="00F67CE3" w:rsidRPr="00C648B4" w:rsidRDefault="00F67CE3" w:rsidP="009636F9">
            <w:pPr>
              <w:rPr>
                <w:b/>
                <w:sz w:val="20"/>
                <w:szCs w:val="20"/>
              </w:rPr>
            </w:pPr>
            <w:r w:rsidRPr="00C648B4">
              <w:rPr>
                <w:b/>
                <w:sz w:val="20"/>
                <w:szCs w:val="20"/>
              </w:rPr>
              <w:lastRenderedPageBreak/>
              <w:t>Q</w:t>
            </w:r>
          </w:p>
        </w:tc>
        <w:tc>
          <w:tcPr>
            <w:tcW w:w="1440" w:type="dxa"/>
            <w:tcBorders>
              <w:top w:val="single" w:sz="18" w:space="0" w:color="000000"/>
              <w:bottom w:val="single" w:sz="6" w:space="0" w:color="000000"/>
            </w:tcBorders>
          </w:tcPr>
          <w:p w14:paraId="6F674B50" w14:textId="0E7065E0" w:rsidR="00F67CE3" w:rsidRPr="009636F9" w:rsidRDefault="00F67CE3" w:rsidP="009636F9">
            <w:pPr>
              <w:rPr>
                <w:i/>
                <w:sz w:val="20"/>
                <w:szCs w:val="20"/>
              </w:rPr>
            </w:pPr>
            <w:r w:rsidRPr="009636F9">
              <w:rPr>
                <w:sz w:val="20"/>
                <w:szCs w:val="20"/>
              </w:rPr>
              <w:t>Rule</w:t>
            </w:r>
          </w:p>
        </w:tc>
        <w:tc>
          <w:tcPr>
            <w:tcW w:w="12258" w:type="dxa"/>
            <w:tcBorders>
              <w:top w:val="single" w:sz="18" w:space="0" w:color="000000"/>
              <w:bottom w:val="single" w:sz="6" w:space="0" w:color="000000"/>
            </w:tcBorders>
          </w:tcPr>
          <w:p w14:paraId="68C140AF" w14:textId="63F52783" w:rsidR="00F67CE3" w:rsidRPr="009636F9" w:rsidRDefault="00F67CE3" w:rsidP="009636F9">
            <w:pPr>
              <w:rPr>
                <w:i/>
                <w:sz w:val="20"/>
                <w:szCs w:val="20"/>
              </w:rPr>
            </w:pPr>
            <w:r w:rsidRPr="009636F9">
              <w:rPr>
                <w:sz w:val="20"/>
                <w:szCs w:val="20"/>
              </w:rPr>
              <w:t>Sample held beyond the accepted holding time. This code shall be used if the value is derived from a sample that was prepared or analyzed after the approved holding time restrictions for sample preparation or</w:t>
            </w:r>
            <w:r w:rsidRPr="009636F9">
              <w:rPr>
                <w:spacing w:val="-28"/>
                <w:sz w:val="20"/>
                <w:szCs w:val="20"/>
              </w:rPr>
              <w:t xml:space="preserve"> </w:t>
            </w:r>
            <w:r w:rsidRPr="009636F9">
              <w:rPr>
                <w:sz w:val="20"/>
                <w:szCs w:val="20"/>
              </w:rPr>
              <w:t>analysis.</w:t>
            </w:r>
          </w:p>
        </w:tc>
      </w:tr>
      <w:tr w:rsidR="00F67CE3" w:rsidRPr="009636F9" w14:paraId="4438327A" w14:textId="77777777" w:rsidTr="00C648B4">
        <w:trPr>
          <w:trHeight w:hRule="exact" w:val="548"/>
          <w:jc w:val="center"/>
        </w:trPr>
        <w:tc>
          <w:tcPr>
            <w:tcW w:w="990" w:type="dxa"/>
            <w:tcBorders>
              <w:top w:val="single" w:sz="6" w:space="0" w:color="000000"/>
              <w:bottom w:val="single" w:sz="18" w:space="0" w:color="000000"/>
            </w:tcBorders>
          </w:tcPr>
          <w:p w14:paraId="3790AA0C" w14:textId="32EDF55D" w:rsidR="00F67CE3" w:rsidRPr="00C648B4" w:rsidRDefault="00113779" w:rsidP="009636F9">
            <w:pPr>
              <w:rPr>
                <w:b/>
                <w:sz w:val="20"/>
                <w:szCs w:val="20"/>
              </w:rPr>
            </w:pPr>
            <w:r w:rsidRPr="00C648B4">
              <w:rPr>
                <w:b/>
                <w:sz w:val="20"/>
                <w:szCs w:val="20"/>
              </w:rPr>
              <w:t>Q</w:t>
            </w:r>
          </w:p>
        </w:tc>
        <w:tc>
          <w:tcPr>
            <w:tcW w:w="1440" w:type="dxa"/>
            <w:tcBorders>
              <w:top w:val="single" w:sz="6" w:space="0" w:color="000000"/>
              <w:bottom w:val="single" w:sz="18" w:space="0" w:color="000000"/>
            </w:tcBorders>
          </w:tcPr>
          <w:p w14:paraId="43D863B4" w14:textId="5188991E" w:rsidR="00F67CE3" w:rsidRPr="009636F9" w:rsidRDefault="00F67CE3" w:rsidP="009636F9">
            <w:pPr>
              <w:rPr>
                <w:i/>
                <w:sz w:val="20"/>
                <w:szCs w:val="20"/>
              </w:rPr>
            </w:pPr>
            <w:r w:rsidRPr="009636F9">
              <w:rPr>
                <w:i/>
                <w:sz w:val="20"/>
                <w:szCs w:val="20"/>
              </w:rPr>
              <w:t>Contract Requirement</w:t>
            </w:r>
          </w:p>
        </w:tc>
        <w:tc>
          <w:tcPr>
            <w:tcW w:w="12258" w:type="dxa"/>
            <w:tcBorders>
              <w:top w:val="single" w:sz="6" w:space="0" w:color="000000"/>
              <w:bottom w:val="single" w:sz="18" w:space="0" w:color="000000"/>
            </w:tcBorders>
          </w:tcPr>
          <w:p w14:paraId="5F75C5F5" w14:textId="1AB04D02" w:rsidR="00F67CE3" w:rsidRPr="009636F9" w:rsidRDefault="00F67CE3" w:rsidP="009636F9">
            <w:pPr>
              <w:rPr>
                <w:i/>
                <w:sz w:val="20"/>
                <w:szCs w:val="20"/>
              </w:rPr>
            </w:pPr>
            <w:r w:rsidRPr="009636F9">
              <w:rPr>
                <w:i/>
                <w:sz w:val="20"/>
                <w:szCs w:val="20"/>
              </w:rPr>
              <w:t>Sample received after 6 hours OR analyzed beyond 8</w:t>
            </w:r>
            <w:r w:rsidRPr="009636F9">
              <w:rPr>
                <w:i/>
                <w:spacing w:val="-27"/>
                <w:sz w:val="20"/>
                <w:szCs w:val="20"/>
              </w:rPr>
              <w:t xml:space="preserve"> </w:t>
            </w:r>
            <w:r w:rsidRPr="009636F9">
              <w:rPr>
                <w:i/>
                <w:sz w:val="20"/>
                <w:szCs w:val="20"/>
              </w:rPr>
              <w:t>hours.</w:t>
            </w:r>
          </w:p>
        </w:tc>
      </w:tr>
      <w:tr w:rsidR="006F38BD" w:rsidRPr="009636F9" w14:paraId="39C34334" w14:textId="77777777" w:rsidTr="00C648B4">
        <w:trPr>
          <w:trHeight w:hRule="exact" w:val="879"/>
          <w:jc w:val="center"/>
        </w:trPr>
        <w:tc>
          <w:tcPr>
            <w:tcW w:w="990" w:type="dxa"/>
            <w:tcBorders>
              <w:top w:val="single" w:sz="18" w:space="0" w:color="000000"/>
              <w:bottom w:val="single" w:sz="6" w:space="0" w:color="000000"/>
            </w:tcBorders>
          </w:tcPr>
          <w:p w14:paraId="179082A7" w14:textId="07DFE532" w:rsidR="006F38BD" w:rsidRPr="00C648B4" w:rsidRDefault="006F38BD" w:rsidP="009636F9">
            <w:pPr>
              <w:rPr>
                <w:b/>
                <w:sz w:val="20"/>
                <w:szCs w:val="20"/>
              </w:rPr>
            </w:pPr>
            <w:r w:rsidRPr="00C648B4">
              <w:rPr>
                <w:b/>
                <w:sz w:val="20"/>
                <w:szCs w:val="20"/>
              </w:rPr>
              <w:t>U</w:t>
            </w:r>
          </w:p>
        </w:tc>
        <w:tc>
          <w:tcPr>
            <w:tcW w:w="1440" w:type="dxa"/>
            <w:tcBorders>
              <w:top w:val="single" w:sz="18" w:space="0" w:color="000000"/>
              <w:bottom w:val="single" w:sz="6" w:space="0" w:color="000000"/>
            </w:tcBorders>
          </w:tcPr>
          <w:p w14:paraId="1DF10DFF" w14:textId="6A243C27" w:rsidR="006F38BD" w:rsidRPr="009636F9" w:rsidRDefault="006F38BD" w:rsidP="009636F9">
            <w:pPr>
              <w:rPr>
                <w:i/>
                <w:sz w:val="20"/>
                <w:szCs w:val="20"/>
              </w:rPr>
            </w:pPr>
            <w:r w:rsidRPr="009636F9">
              <w:rPr>
                <w:sz w:val="20"/>
                <w:szCs w:val="20"/>
              </w:rPr>
              <w:t>Rule</w:t>
            </w:r>
          </w:p>
        </w:tc>
        <w:tc>
          <w:tcPr>
            <w:tcW w:w="12258" w:type="dxa"/>
            <w:tcBorders>
              <w:top w:val="single" w:sz="18" w:space="0" w:color="000000"/>
              <w:bottom w:val="single" w:sz="6" w:space="0" w:color="000000"/>
            </w:tcBorders>
          </w:tcPr>
          <w:p w14:paraId="43B2B47F" w14:textId="336F6092" w:rsidR="006F38BD" w:rsidRPr="009636F9" w:rsidRDefault="006F38BD" w:rsidP="009636F9">
            <w:pPr>
              <w:rPr>
                <w:i/>
                <w:sz w:val="20"/>
                <w:szCs w:val="20"/>
              </w:rPr>
            </w:pPr>
            <w:r w:rsidRPr="009636F9">
              <w:rPr>
                <w:rFonts w:eastAsia="Arial Narrow"/>
                <w:sz w:val="20"/>
                <w:szCs w:val="20"/>
              </w:rPr>
              <w:t xml:space="preserve">Indicates that the compound was analyzed for but not detected. This symbol shall be used to indicate that the specified component </w:t>
            </w:r>
            <w:r w:rsidRPr="009636F9">
              <w:rPr>
                <w:rFonts w:eastAsia="Arial Narrow"/>
                <w:bCs/>
                <w:sz w:val="20"/>
                <w:szCs w:val="20"/>
              </w:rPr>
              <w:t xml:space="preserve">was not </w:t>
            </w:r>
            <w:r w:rsidRPr="009636F9">
              <w:rPr>
                <w:rFonts w:eastAsia="Arial Narrow"/>
                <w:sz w:val="20"/>
                <w:szCs w:val="20"/>
              </w:rPr>
              <w:t>detected. The value associated</w:t>
            </w:r>
            <w:r w:rsidRPr="009636F9">
              <w:rPr>
                <w:rFonts w:eastAsia="Arial Narrow"/>
                <w:spacing w:val="-3"/>
                <w:sz w:val="20"/>
                <w:szCs w:val="20"/>
              </w:rPr>
              <w:t xml:space="preserve"> </w:t>
            </w:r>
            <w:r w:rsidRPr="009636F9">
              <w:rPr>
                <w:rFonts w:eastAsia="Arial Narrow"/>
                <w:sz w:val="20"/>
                <w:szCs w:val="20"/>
              </w:rPr>
              <w:t>with</w:t>
            </w:r>
            <w:r w:rsidRPr="009636F9">
              <w:rPr>
                <w:rFonts w:eastAsia="Arial Narrow"/>
                <w:spacing w:val="-3"/>
                <w:sz w:val="20"/>
                <w:szCs w:val="20"/>
              </w:rPr>
              <w:t xml:space="preserve"> </w:t>
            </w:r>
            <w:r w:rsidRPr="009636F9">
              <w:rPr>
                <w:rFonts w:eastAsia="Arial Narrow"/>
                <w:sz w:val="20"/>
                <w:szCs w:val="20"/>
              </w:rPr>
              <w:t>the</w:t>
            </w:r>
            <w:r w:rsidRPr="009636F9">
              <w:rPr>
                <w:rFonts w:eastAsia="Arial Narrow"/>
                <w:spacing w:val="-3"/>
                <w:sz w:val="20"/>
                <w:szCs w:val="20"/>
              </w:rPr>
              <w:t xml:space="preserve"> </w:t>
            </w:r>
            <w:r w:rsidRPr="009636F9">
              <w:rPr>
                <w:rFonts w:eastAsia="Arial Narrow"/>
                <w:sz w:val="20"/>
                <w:szCs w:val="20"/>
              </w:rPr>
              <w:t>qualifier</w:t>
            </w:r>
            <w:r w:rsidRPr="009636F9">
              <w:rPr>
                <w:rFonts w:eastAsia="Arial Narrow"/>
                <w:spacing w:val="-3"/>
                <w:sz w:val="20"/>
                <w:szCs w:val="20"/>
              </w:rPr>
              <w:t xml:space="preserve"> </w:t>
            </w:r>
            <w:r w:rsidRPr="009636F9">
              <w:rPr>
                <w:rFonts w:eastAsia="Arial Narrow"/>
                <w:sz w:val="20"/>
                <w:szCs w:val="20"/>
              </w:rPr>
              <w:t>shall</w:t>
            </w:r>
            <w:r w:rsidRPr="009636F9">
              <w:rPr>
                <w:rFonts w:eastAsia="Arial Narrow"/>
                <w:spacing w:val="-1"/>
                <w:sz w:val="20"/>
                <w:szCs w:val="20"/>
              </w:rPr>
              <w:t xml:space="preserve"> </w:t>
            </w:r>
            <w:r w:rsidRPr="009636F9">
              <w:rPr>
                <w:rFonts w:eastAsia="Arial Narrow"/>
                <w:sz w:val="20"/>
                <w:szCs w:val="20"/>
              </w:rPr>
              <w:t>be</w:t>
            </w:r>
            <w:r w:rsidRPr="009636F9">
              <w:rPr>
                <w:rFonts w:eastAsia="Arial Narrow"/>
                <w:spacing w:val="-3"/>
                <w:sz w:val="20"/>
                <w:szCs w:val="20"/>
              </w:rPr>
              <w:t xml:space="preserve"> </w:t>
            </w:r>
            <w:r w:rsidRPr="009636F9">
              <w:rPr>
                <w:rFonts w:eastAsia="Arial Narrow"/>
                <w:sz w:val="20"/>
                <w:szCs w:val="20"/>
              </w:rPr>
              <w:t>the</w:t>
            </w:r>
            <w:r w:rsidRPr="009636F9">
              <w:rPr>
                <w:rFonts w:eastAsia="Arial Narrow"/>
                <w:spacing w:val="-3"/>
                <w:sz w:val="20"/>
                <w:szCs w:val="20"/>
              </w:rPr>
              <w:t xml:space="preserve"> </w:t>
            </w:r>
            <w:r w:rsidRPr="009636F9">
              <w:rPr>
                <w:rFonts w:eastAsia="Arial Narrow"/>
                <w:sz w:val="20"/>
                <w:szCs w:val="20"/>
              </w:rPr>
              <w:t>laboratory</w:t>
            </w:r>
            <w:r w:rsidRPr="009636F9">
              <w:rPr>
                <w:rFonts w:eastAsia="Arial Narrow"/>
                <w:spacing w:val="-4"/>
                <w:sz w:val="20"/>
                <w:szCs w:val="20"/>
              </w:rPr>
              <w:t xml:space="preserve"> </w:t>
            </w:r>
            <w:r w:rsidRPr="009636F9">
              <w:rPr>
                <w:rFonts w:eastAsia="Arial Narrow"/>
                <w:sz w:val="20"/>
                <w:szCs w:val="20"/>
              </w:rPr>
              <w:t>method</w:t>
            </w:r>
            <w:r w:rsidRPr="009636F9">
              <w:rPr>
                <w:rFonts w:eastAsia="Arial Narrow"/>
                <w:spacing w:val="-3"/>
                <w:sz w:val="20"/>
                <w:szCs w:val="20"/>
              </w:rPr>
              <w:t xml:space="preserve"> </w:t>
            </w:r>
            <w:r w:rsidRPr="009636F9">
              <w:rPr>
                <w:rFonts w:eastAsia="Arial Narrow"/>
                <w:sz w:val="20"/>
                <w:szCs w:val="20"/>
              </w:rPr>
              <w:t>detection</w:t>
            </w:r>
            <w:r w:rsidRPr="009636F9">
              <w:rPr>
                <w:rFonts w:eastAsia="Arial Narrow"/>
                <w:spacing w:val="-3"/>
                <w:sz w:val="20"/>
                <w:szCs w:val="20"/>
              </w:rPr>
              <w:t xml:space="preserve"> </w:t>
            </w:r>
            <w:r w:rsidRPr="009636F9">
              <w:rPr>
                <w:rFonts w:eastAsia="Arial Narrow"/>
                <w:sz w:val="20"/>
                <w:szCs w:val="20"/>
              </w:rPr>
              <w:t>limit.</w:t>
            </w:r>
            <w:r w:rsidRPr="009636F9">
              <w:rPr>
                <w:rFonts w:eastAsia="Arial Narrow"/>
                <w:spacing w:val="-3"/>
                <w:sz w:val="20"/>
                <w:szCs w:val="20"/>
              </w:rPr>
              <w:t xml:space="preserve"> </w:t>
            </w:r>
            <w:r w:rsidRPr="009636F9">
              <w:rPr>
                <w:rFonts w:eastAsia="Arial Narrow"/>
                <w:sz w:val="20"/>
                <w:szCs w:val="20"/>
              </w:rPr>
              <w:t>Unless</w:t>
            </w:r>
            <w:r w:rsidRPr="009636F9">
              <w:rPr>
                <w:rFonts w:eastAsia="Arial Narrow"/>
                <w:spacing w:val="-4"/>
                <w:sz w:val="20"/>
                <w:szCs w:val="20"/>
              </w:rPr>
              <w:t xml:space="preserve"> </w:t>
            </w:r>
            <w:r w:rsidRPr="009636F9">
              <w:rPr>
                <w:rFonts w:eastAsia="Arial Narrow"/>
                <w:sz w:val="20"/>
                <w:szCs w:val="20"/>
              </w:rPr>
              <w:t>requested</w:t>
            </w:r>
            <w:r w:rsidRPr="009636F9">
              <w:rPr>
                <w:rFonts w:eastAsia="Arial Narrow"/>
                <w:spacing w:val="-3"/>
                <w:sz w:val="20"/>
                <w:szCs w:val="20"/>
              </w:rPr>
              <w:t xml:space="preserve"> </w:t>
            </w:r>
            <w:r w:rsidRPr="009636F9">
              <w:rPr>
                <w:rFonts w:eastAsia="Arial Narrow"/>
                <w:sz w:val="20"/>
                <w:szCs w:val="20"/>
              </w:rPr>
              <w:t>by</w:t>
            </w:r>
            <w:r w:rsidRPr="009636F9">
              <w:rPr>
                <w:rFonts w:eastAsia="Arial Narrow"/>
                <w:spacing w:val="-4"/>
                <w:sz w:val="20"/>
                <w:szCs w:val="20"/>
              </w:rPr>
              <w:t xml:space="preserve"> </w:t>
            </w:r>
            <w:r w:rsidRPr="009636F9">
              <w:rPr>
                <w:rFonts w:eastAsia="Arial Narrow"/>
                <w:sz w:val="20"/>
                <w:szCs w:val="20"/>
              </w:rPr>
              <w:t>the</w:t>
            </w:r>
            <w:r w:rsidRPr="009636F9">
              <w:rPr>
                <w:rFonts w:eastAsia="Arial Narrow"/>
                <w:spacing w:val="-3"/>
                <w:sz w:val="20"/>
                <w:szCs w:val="20"/>
              </w:rPr>
              <w:t xml:space="preserve"> </w:t>
            </w:r>
            <w:r w:rsidRPr="009636F9">
              <w:rPr>
                <w:rFonts w:eastAsia="Arial Narrow"/>
                <w:sz w:val="20"/>
                <w:szCs w:val="20"/>
              </w:rPr>
              <w:t>client,</w:t>
            </w:r>
            <w:r w:rsidRPr="009636F9">
              <w:rPr>
                <w:rFonts w:eastAsia="Arial Narrow"/>
                <w:spacing w:val="-3"/>
                <w:sz w:val="20"/>
                <w:szCs w:val="20"/>
              </w:rPr>
              <w:t xml:space="preserve"> </w:t>
            </w:r>
            <w:r w:rsidRPr="009636F9">
              <w:rPr>
                <w:rFonts w:eastAsia="Arial Narrow"/>
                <w:sz w:val="20"/>
                <w:szCs w:val="20"/>
              </w:rPr>
              <w:t>less</w:t>
            </w:r>
            <w:r w:rsidRPr="009636F9">
              <w:rPr>
                <w:rFonts w:eastAsia="Arial Narrow"/>
                <w:spacing w:val="-4"/>
                <w:sz w:val="20"/>
                <w:szCs w:val="20"/>
              </w:rPr>
              <w:t xml:space="preserve"> </w:t>
            </w:r>
            <w:r w:rsidRPr="009636F9">
              <w:rPr>
                <w:rFonts w:eastAsia="Arial Narrow"/>
                <w:sz w:val="20"/>
                <w:szCs w:val="20"/>
              </w:rPr>
              <w:t>than</w:t>
            </w:r>
            <w:r w:rsidRPr="009636F9">
              <w:rPr>
                <w:rFonts w:eastAsia="Arial Narrow"/>
                <w:spacing w:val="-3"/>
                <w:sz w:val="20"/>
                <w:szCs w:val="20"/>
              </w:rPr>
              <w:t xml:space="preserve"> </w:t>
            </w:r>
            <w:r w:rsidRPr="009636F9">
              <w:rPr>
                <w:rFonts w:eastAsia="Arial Narrow"/>
                <w:sz w:val="20"/>
                <w:szCs w:val="20"/>
              </w:rPr>
              <w:t>the</w:t>
            </w:r>
            <w:r w:rsidRPr="009636F9">
              <w:rPr>
                <w:rFonts w:eastAsia="Arial Narrow"/>
                <w:spacing w:val="-3"/>
                <w:sz w:val="20"/>
                <w:szCs w:val="20"/>
              </w:rPr>
              <w:t xml:space="preserve"> </w:t>
            </w:r>
            <w:r w:rsidRPr="009636F9">
              <w:rPr>
                <w:rFonts w:eastAsia="Arial Narrow"/>
                <w:sz w:val="20"/>
                <w:szCs w:val="20"/>
              </w:rPr>
              <w:t>method</w:t>
            </w:r>
            <w:r w:rsidRPr="009636F9">
              <w:rPr>
                <w:rFonts w:eastAsia="Arial Narrow"/>
                <w:spacing w:val="-3"/>
                <w:sz w:val="20"/>
                <w:szCs w:val="20"/>
              </w:rPr>
              <w:t xml:space="preserve"> </w:t>
            </w:r>
            <w:r w:rsidRPr="009636F9">
              <w:rPr>
                <w:rFonts w:eastAsia="Arial Narrow"/>
                <w:sz w:val="20"/>
                <w:szCs w:val="20"/>
              </w:rPr>
              <w:t>detection</w:t>
            </w:r>
            <w:r w:rsidRPr="009636F9">
              <w:rPr>
                <w:rFonts w:eastAsia="Arial Narrow"/>
                <w:spacing w:val="-3"/>
                <w:sz w:val="20"/>
                <w:szCs w:val="20"/>
              </w:rPr>
              <w:t xml:space="preserve"> </w:t>
            </w:r>
            <w:r w:rsidRPr="009636F9">
              <w:rPr>
                <w:rFonts w:eastAsia="Arial Narrow"/>
                <w:sz w:val="20"/>
                <w:szCs w:val="20"/>
              </w:rPr>
              <w:t>limit</w:t>
            </w:r>
            <w:r w:rsidRPr="009636F9">
              <w:rPr>
                <w:rFonts w:eastAsia="Arial Narrow"/>
                <w:spacing w:val="-3"/>
                <w:sz w:val="20"/>
                <w:szCs w:val="20"/>
              </w:rPr>
              <w:t xml:space="preserve"> </w:t>
            </w:r>
            <w:r w:rsidRPr="009636F9">
              <w:rPr>
                <w:rFonts w:eastAsia="Arial Narrow"/>
                <w:sz w:val="20"/>
                <w:szCs w:val="20"/>
              </w:rPr>
              <w:t>values</w:t>
            </w:r>
            <w:r w:rsidRPr="009636F9">
              <w:rPr>
                <w:rFonts w:eastAsia="Arial Narrow"/>
                <w:spacing w:val="-4"/>
                <w:sz w:val="20"/>
                <w:szCs w:val="20"/>
              </w:rPr>
              <w:t xml:space="preserve"> </w:t>
            </w:r>
            <w:r w:rsidRPr="009636F9">
              <w:rPr>
                <w:rFonts w:eastAsia="Arial Narrow"/>
                <w:sz w:val="20"/>
                <w:szCs w:val="20"/>
              </w:rPr>
              <w:t>shall</w:t>
            </w:r>
            <w:r w:rsidRPr="009636F9">
              <w:rPr>
                <w:rFonts w:eastAsia="Arial Narrow"/>
                <w:spacing w:val="-4"/>
                <w:sz w:val="20"/>
                <w:szCs w:val="20"/>
              </w:rPr>
              <w:t xml:space="preserve"> </w:t>
            </w:r>
            <w:r w:rsidRPr="009636F9">
              <w:rPr>
                <w:rFonts w:eastAsia="Arial Narrow"/>
                <w:sz w:val="20"/>
                <w:szCs w:val="20"/>
              </w:rPr>
              <w:t>not</w:t>
            </w:r>
            <w:r w:rsidRPr="009636F9">
              <w:rPr>
                <w:rFonts w:eastAsia="Arial Narrow"/>
                <w:spacing w:val="-3"/>
                <w:sz w:val="20"/>
                <w:szCs w:val="20"/>
              </w:rPr>
              <w:t xml:space="preserve"> </w:t>
            </w:r>
            <w:r w:rsidRPr="009636F9">
              <w:rPr>
                <w:rFonts w:eastAsia="Arial Narrow"/>
                <w:sz w:val="20"/>
                <w:szCs w:val="20"/>
              </w:rPr>
              <w:t xml:space="preserve">be reported (see </w:t>
            </w:r>
            <w:r w:rsidR="00B101E5">
              <w:rPr>
                <w:rFonts w:eastAsia="Arial Narrow"/>
                <w:sz w:val="20"/>
                <w:szCs w:val="20"/>
              </w:rPr>
              <w:t>"</w:t>
            </w:r>
            <w:r w:rsidRPr="009636F9">
              <w:rPr>
                <w:rFonts w:eastAsia="Arial Narrow"/>
                <w:sz w:val="20"/>
                <w:szCs w:val="20"/>
              </w:rPr>
              <w:t>T</w:t>
            </w:r>
            <w:r w:rsidR="00B101E5">
              <w:rPr>
                <w:rFonts w:eastAsia="Arial Narrow"/>
                <w:sz w:val="20"/>
                <w:szCs w:val="20"/>
              </w:rPr>
              <w:t>"</w:t>
            </w:r>
            <w:r w:rsidRPr="009636F9">
              <w:rPr>
                <w:rFonts w:eastAsia="Arial Narrow"/>
                <w:spacing w:val="-12"/>
                <w:sz w:val="20"/>
                <w:szCs w:val="20"/>
              </w:rPr>
              <w:t xml:space="preserve"> </w:t>
            </w:r>
            <w:r w:rsidRPr="009636F9">
              <w:rPr>
                <w:rFonts w:eastAsia="Arial Narrow"/>
                <w:sz w:val="20"/>
                <w:szCs w:val="20"/>
              </w:rPr>
              <w:t>above).</w:t>
            </w:r>
          </w:p>
        </w:tc>
      </w:tr>
      <w:tr w:rsidR="006F38BD" w:rsidRPr="009636F9" w14:paraId="6BE78532" w14:textId="77777777" w:rsidTr="00C648B4">
        <w:trPr>
          <w:trHeight w:hRule="exact" w:val="548"/>
          <w:jc w:val="center"/>
        </w:trPr>
        <w:tc>
          <w:tcPr>
            <w:tcW w:w="990" w:type="dxa"/>
            <w:tcBorders>
              <w:top w:val="single" w:sz="6" w:space="0" w:color="000000"/>
              <w:bottom w:val="single" w:sz="18" w:space="0" w:color="000000"/>
            </w:tcBorders>
          </w:tcPr>
          <w:p w14:paraId="7CEE33BE" w14:textId="6DEAC813" w:rsidR="006F38BD" w:rsidRPr="00C648B4" w:rsidRDefault="00113779" w:rsidP="009636F9">
            <w:pPr>
              <w:rPr>
                <w:b/>
                <w:sz w:val="20"/>
                <w:szCs w:val="20"/>
              </w:rPr>
            </w:pPr>
            <w:r w:rsidRPr="00113779">
              <w:rPr>
                <w:b/>
                <w:sz w:val="20"/>
                <w:szCs w:val="20"/>
              </w:rPr>
              <w:t>U</w:t>
            </w:r>
          </w:p>
        </w:tc>
        <w:tc>
          <w:tcPr>
            <w:tcW w:w="1440" w:type="dxa"/>
            <w:tcBorders>
              <w:top w:val="single" w:sz="6" w:space="0" w:color="000000"/>
              <w:bottom w:val="single" w:sz="18" w:space="0" w:color="000000"/>
            </w:tcBorders>
          </w:tcPr>
          <w:p w14:paraId="5943F8A8" w14:textId="501EEB41" w:rsidR="006F38BD" w:rsidRPr="009636F9" w:rsidRDefault="006F38BD" w:rsidP="009636F9">
            <w:pPr>
              <w:rPr>
                <w:i/>
                <w:sz w:val="20"/>
                <w:szCs w:val="20"/>
              </w:rPr>
            </w:pPr>
            <w:r w:rsidRPr="009636F9">
              <w:rPr>
                <w:i/>
                <w:sz w:val="20"/>
                <w:szCs w:val="20"/>
              </w:rPr>
              <w:t>Contract Requirement</w:t>
            </w:r>
          </w:p>
        </w:tc>
        <w:tc>
          <w:tcPr>
            <w:tcW w:w="12258" w:type="dxa"/>
            <w:tcBorders>
              <w:top w:val="single" w:sz="6" w:space="0" w:color="000000"/>
              <w:bottom w:val="single" w:sz="18" w:space="0" w:color="000000"/>
            </w:tcBorders>
          </w:tcPr>
          <w:p w14:paraId="1FA72FF5" w14:textId="40B17CA9" w:rsidR="006F38BD" w:rsidRPr="009636F9" w:rsidRDefault="006F38BD" w:rsidP="009636F9">
            <w:pPr>
              <w:rPr>
                <w:i/>
                <w:sz w:val="20"/>
                <w:szCs w:val="20"/>
              </w:rPr>
            </w:pPr>
            <w:r w:rsidRPr="009636F9">
              <w:rPr>
                <w:i/>
                <w:sz w:val="20"/>
                <w:szCs w:val="20"/>
              </w:rPr>
              <w:t>Organism was analyzed for but not</w:t>
            </w:r>
            <w:r w:rsidRPr="009636F9">
              <w:rPr>
                <w:i/>
                <w:spacing w:val="-19"/>
                <w:sz w:val="20"/>
                <w:szCs w:val="20"/>
              </w:rPr>
              <w:t xml:space="preserve"> </w:t>
            </w:r>
            <w:r w:rsidRPr="009636F9">
              <w:rPr>
                <w:i/>
                <w:sz w:val="20"/>
                <w:szCs w:val="20"/>
              </w:rPr>
              <w:t>detected.</w:t>
            </w:r>
          </w:p>
        </w:tc>
      </w:tr>
      <w:tr w:rsidR="006F38BD" w:rsidRPr="009636F9" w14:paraId="0FDB438F" w14:textId="77777777" w:rsidTr="00C648B4">
        <w:trPr>
          <w:trHeight w:hRule="exact" w:val="864"/>
          <w:jc w:val="center"/>
        </w:trPr>
        <w:tc>
          <w:tcPr>
            <w:tcW w:w="990" w:type="dxa"/>
            <w:tcBorders>
              <w:top w:val="single" w:sz="18" w:space="0" w:color="000000"/>
              <w:bottom w:val="single" w:sz="6" w:space="0" w:color="000000"/>
            </w:tcBorders>
          </w:tcPr>
          <w:p w14:paraId="69AB4E03" w14:textId="52D26CED" w:rsidR="006F38BD" w:rsidRPr="00C648B4" w:rsidRDefault="006F38BD" w:rsidP="009636F9">
            <w:pPr>
              <w:rPr>
                <w:b/>
                <w:sz w:val="20"/>
                <w:szCs w:val="20"/>
              </w:rPr>
            </w:pPr>
            <w:r w:rsidRPr="00C648B4">
              <w:rPr>
                <w:b/>
                <w:sz w:val="20"/>
                <w:szCs w:val="20"/>
              </w:rPr>
              <w:t>V</w:t>
            </w:r>
          </w:p>
        </w:tc>
        <w:tc>
          <w:tcPr>
            <w:tcW w:w="1440" w:type="dxa"/>
            <w:tcBorders>
              <w:top w:val="single" w:sz="18" w:space="0" w:color="000000"/>
              <w:bottom w:val="single" w:sz="6" w:space="0" w:color="000000"/>
            </w:tcBorders>
          </w:tcPr>
          <w:p w14:paraId="6BDCAF71" w14:textId="664295F9" w:rsidR="006F38BD" w:rsidRPr="009636F9" w:rsidRDefault="006F38BD" w:rsidP="009636F9">
            <w:pPr>
              <w:rPr>
                <w:i/>
                <w:sz w:val="20"/>
                <w:szCs w:val="20"/>
              </w:rPr>
            </w:pPr>
            <w:r w:rsidRPr="009636F9">
              <w:rPr>
                <w:sz w:val="20"/>
                <w:szCs w:val="20"/>
              </w:rPr>
              <w:t>Rule</w:t>
            </w:r>
          </w:p>
        </w:tc>
        <w:tc>
          <w:tcPr>
            <w:tcW w:w="12258" w:type="dxa"/>
            <w:tcBorders>
              <w:top w:val="single" w:sz="18" w:space="0" w:color="000000"/>
              <w:bottom w:val="single" w:sz="6" w:space="0" w:color="000000"/>
            </w:tcBorders>
          </w:tcPr>
          <w:p w14:paraId="0C43608A" w14:textId="62CCABF8" w:rsidR="006F38BD" w:rsidRPr="009636F9" w:rsidRDefault="006F38BD" w:rsidP="009636F9">
            <w:pPr>
              <w:rPr>
                <w:i/>
                <w:sz w:val="20"/>
                <w:szCs w:val="20"/>
              </w:rPr>
            </w:pPr>
            <w:r w:rsidRPr="009636F9">
              <w:rPr>
                <w:sz w:val="20"/>
                <w:szCs w:val="20"/>
              </w:rPr>
              <w:t>Indicates that the analyte was detected at or above the method detection limit in both the sample and the associated method blank and the value of 10 times the blank value was equal to or greater than the associated sample value. Note: unless specified by the method, the value in the blank shall not be subtracted from associated</w:t>
            </w:r>
            <w:r w:rsidRPr="009636F9">
              <w:rPr>
                <w:spacing w:val="-14"/>
                <w:sz w:val="20"/>
                <w:szCs w:val="20"/>
              </w:rPr>
              <w:t xml:space="preserve"> </w:t>
            </w:r>
            <w:r w:rsidRPr="009636F9">
              <w:rPr>
                <w:sz w:val="20"/>
                <w:szCs w:val="20"/>
              </w:rPr>
              <w:t>samples.</w:t>
            </w:r>
          </w:p>
        </w:tc>
      </w:tr>
      <w:tr w:rsidR="006F38BD" w:rsidRPr="009636F9" w14:paraId="0032D1F6" w14:textId="77777777" w:rsidTr="00C648B4">
        <w:trPr>
          <w:trHeight w:hRule="exact" w:val="548"/>
          <w:jc w:val="center"/>
        </w:trPr>
        <w:tc>
          <w:tcPr>
            <w:tcW w:w="990" w:type="dxa"/>
            <w:tcBorders>
              <w:top w:val="single" w:sz="6" w:space="0" w:color="000000"/>
              <w:bottom w:val="single" w:sz="18" w:space="0" w:color="000000"/>
            </w:tcBorders>
          </w:tcPr>
          <w:p w14:paraId="310FCCEA" w14:textId="630A7231" w:rsidR="006F38BD" w:rsidRPr="00C648B4" w:rsidRDefault="00113779" w:rsidP="009636F9">
            <w:pPr>
              <w:rPr>
                <w:b/>
                <w:sz w:val="20"/>
                <w:szCs w:val="20"/>
              </w:rPr>
            </w:pPr>
            <w:r w:rsidRPr="00113779">
              <w:rPr>
                <w:b/>
                <w:sz w:val="20"/>
                <w:szCs w:val="20"/>
              </w:rPr>
              <w:t>V</w:t>
            </w:r>
          </w:p>
        </w:tc>
        <w:tc>
          <w:tcPr>
            <w:tcW w:w="1440" w:type="dxa"/>
            <w:tcBorders>
              <w:top w:val="single" w:sz="6" w:space="0" w:color="000000"/>
              <w:bottom w:val="single" w:sz="18" w:space="0" w:color="000000"/>
            </w:tcBorders>
          </w:tcPr>
          <w:p w14:paraId="4635086C" w14:textId="7A07851B" w:rsidR="006F38BD" w:rsidRPr="009636F9" w:rsidRDefault="006F38BD" w:rsidP="009636F9">
            <w:pPr>
              <w:rPr>
                <w:i/>
                <w:sz w:val="20"/>
                <w:szCs w:val="20"/>
              </w:rPr>
            </w:pPr>
            <w:r w:rsidRPr="009636F9">
              <w:rPr>
                <w:i/>
                <w:sz w:val="20"/>
                <w:szCs w:val="20"/>
              </w:rPr>
              <w:t>Contract Requirement</w:t>
            </w:r>
          </w:p>
        </w:tc>
        <w:tc>
          <w:tcPr>
            <w:tcW w:w="12258" w:type="dxa"/>
            <w:tcBorders>
              <w:top w:val="single" w:sz="6" w:space="0" w:color="000000"/>
              <w:bottom w:val="single" w:sz="18" w:space="0" w:color="000000"/>
            </w:tcBorders>
          </w:tcPr>
          <w:p w14:paraId="7B90E1C9" w14:textId="069AB350" w:rsidR="006F38BD" w:rsidRPr="009636F9" w:rsidRDefault="006F38BD" w:rsidP="009636F9">
            <w:pPr>
              <w:rPr>
                <w:i/>
                <w:sz w:val="20"/>
                <w:szCs w:val="20"/>
              </w:rPr>
            </w:pPr>
            <w:r w:rsidRPr="009636F9">
              <w:rPr>
                <w:i/>
                <w:sz w:val="20"/>
                <w:szCs w:val="20"/>
              </w:rPr>
              <w:t>Analyte was detected in both samples and method blank. Use this code when the sample result is less than or equal to 10 times the value of the blank. Do not subtract the value of the blank from the sample</w:t>
            </w:r>
            <w:r w:rsidRPr="009636F9">
              <w:rPr>
                <w:i/>
                <w:spacing w:val="-23"/>
                <w:sz w:val="20"/>
                <w:szCs w:val="20"/>
              </w:rPr>
              <w:t xml:space="preserve"> </w:t>
            </w:r>
            <w:r w:rsidRPr="009636F9">
              <w:rPr>
                <w:i/>
                <w:sz w:val="20"/>
                <w:szCs w:val="20"/>
              </w:rPr>
              <w:t>result.</w:t>
            </w:r>
          </w:p>
        </w:tc>
      </w:tr>
      <w:tr w:rsidR="006F38BD" w:rsidRPr="009636F9" w14:paraId="2CCD3A3E" w14:textId="77777777" w:rsidTr="00C648B4">
        <w:trPr>
          <w:trHeight w:hRule="exact" w:val="548"/>
          <w:jc w:val="center"/>
        </w:trPr>
        <w:tc>
          <w:tcPr>
            <w:tcW w:w="990" w:type="dxa"/>
            <w:tcBorders>
              <w:top w:val="single" w:sz="18" w:space="0" w:color="000000"/>
              <w:bottom w:val="single" w:sz="18" w:space="0" w:color="000000"/>
            </w:tcBorders>
          </w:tcPr>
          <w:p w14:paraId="74AEADC1" w14:textId="3A328CAF" w:rsidR="006F38BD" w:rsidRPr="00C648B4" w:rsidRDefault="006F38BD" w:rsidP="006F38BD">
            <w:pPr>
              <w:rPr>
                <w:b/>
                <w:sz w:val="20"/>
                <w:szCs w:val="20"/>
              </w:rPr>
            </w:pPr>
            <w:r w:rsidRPr="00C648B4">
              <w:rPr>
                <w:b/>
                <w:sz w:val="20"/>
                <w:szCs w:val="20"/>
              </w:rPr>
              <w:t>Y</w:t>
            </w:r>
          </w:p>
        </w:tc>
        <w:tc>
          <w:tcPr>
            <w:tcW w:w="1440" w:type="dxa"/>
            <w:tcBorders>
              <w:top w:val="single" w:sz="18" w:space="0" w:color="000000"/>
              <w:bottom w:val="single" w:sz="18" w:space="0" w:color="000000"/>
            </w:tcBorders>
          </w:tcPr>
          <w:p w14:paraId="6C4CB548" w14:textId="4DD8B93B" w:rsidR="006F38BD" w:rsidRPr="009636F9" w:rsidRDefault="006F38BD" w:rsidP="006F38BD">
            <w:pPr>
              <w:rPr>
                <w:i/>
                <w:sz w:val="20"/>
                <w:szCs w:val="20"/>
              </w:rPr>
            </w:pPr>
            <w:r w:rsidRPr="009636F9">
              <w:rPr>
                <w:sz w:val="20"/>
                <w:szCs w:val="20"/>
              </w:rPr>
              <w:t>Rule</w:t>
            </w:r>
          </w:p>
        </w:tc>
        <w:tc>
          <w:tcPr>
            <w:tcW w:w="12258" w:type="dxa"/>
            <w:tcBorders>
              <w:top w:val="single" w:sz="18" w:space="0" w:color="000000"/>
              <w:bottom w:val="single" w:sz="18" w:space="0" w:color="000000"/>
            </w:tcBorders>
          </w:tcPr>
          <w:p w14:paraId="55D378C6" w14:textId="1EF69541" w:rsidR="006F38BD" w:rsidRPr="009636F9" w:rsidRDefault="006F38BD" w:rsidP="006F38BD">
            <w:pPr>
              <w:rPr>
                <w:i/>
                <w:sz w:val="20"/>
                <w:szCs w:val="20"/>
              </w:rPr>
            </w:pPr>
            <w:r w:rsidRPr="009636F9">
              <w:rPr>
                <w:sz w:val="20"/>
                <w:szCs w:val="20"/>
              </w:rPr>
              <w:t>The laboratory analysis was from an improperly preserved sample. The data may not be</w:t>
            </w:r>
            <w:r w:rsidRPr="009636F9">
              <w:rPr>
                <w:spacing w:val="4"/>
                <w:sz w:val="20"/>
                <w:szCs w:val="20"/>
              </w:rPr>
              <w:t xml:space="preserve"> </w:t>
            </w:r>
            <w:r w:rsidRPr="009636F9">
              <w:rPr>
                <w:sz w:val="20"/>
                <w:szCs w:val="20"/>
              </w:rPr>
              <w:t>accurate.</w:t>
            </w:r>
          </w:p>
        </w:tc>
      </w:tr>
      <w:tr w:rsidR="006F38BD" w:rsidRPr="009636F9" w14:paraId="2DB81859" w14:textId="77777777" w:rsidTr="00C648B4">
        <w:trPr>
          <w:trHeight w:hRule="exact" w:val="1152"/>
          <w:jc w:val="center"/>
        </w:trPr>
        <w:tc>
          <w:tcPr>
            <w:tcW w:w="990" w:type="dxa"/>
            <w:tcBorders>
              <w:top w:val="single" w:sz="18" w:space="0" w:color="000000"/>
            </w:tcBorders>
          </w:tcPr>
          <w:p w14:paraId="24A38FC0" w14:textId="091CD50D" w:rsidR="006F38BD" w:rsidRPr="00C648B4" w:rsidRDefault="006F38BD" w:rsidP="006F38BD">
            <w:pPr>
              <w:rPr>
                <w:b/>
                <w:sz w:val="20"/>
                <w:szCs w:val="20"/>
              </w:rPr>
            </w:pPr>
            <w:r w:rsidRPr="00C648B4">
              <w:rPr>
                <w:b/>
                <w:sz w:val="20"/>
                <w:szCs w:val="20"/>
              </w:rPr>
              <w:t>Z</w:t>
            </w:r>
          </w:p>
        </w:tc>
        <w:tc>
          <w:tcPr>
            <w:tcW w:w="1440" w:type="dxa"/>
            <w:tcBorders>
              <w:top w:val="single" w:sz="18" w:space="0" w:color="000000"/>
            </w:tcBorders>
          </w:tcPr>
          <w:p w14:paraId="31CE80D5" w14:textId="42F1B90F" w:rsidR="006F38BD" w:rsidRPr="009636F9" w:rsidRDefault="006F38BD" w:rsidP="006F38BD">
            <w:pPr>
              <w:rPr>
                <w:i/>
                <w:sz w:val="20"/>
                <w:szCs w:val="20"/>
              </w:rPr>
            </w:pPr>
            <w:r w:rsidRPr="009636F9">
              <w:rPr>
                <w:sz w:val="20"/>
                <w:szCs w:val="20"/>
              </w:rPr>
              <w:t>Rule</w:t>
            </w:r>
          </w:p>
        </w:tc>
        <w:tc>
          <w:tcPr>
            <w:tcW w:w="12258" w:type="dxa"/>
            <w:tcBorders>
              <w:top w:val="single" w:sz="18" w:space="0" w:color="000000"/>
            </w:tcBorders>
          </w:tcPr>
          <w:p w14:paraId="5A313B2D" w14:textId="21C6698D" w:rsidR="006F38BD" w:rsidRPr="009636F9" w:rsidRDefault="006F38BD" w:rsidP="006F38BD">
            <w:pPr>
              <w:rPr>
                <w:i/>
                <w:sz w:val="20"/>
                <w:szCs w:val="20"/>
              </w:rPr>
            </w:pPr>
            <w:r w:rsidRPr="009636F9">
              <w:rPr>
                <w:rFonts w:eastAsia="Arial Narrow"/>
                <w:sz w:val="20"/>
                <w:szCs w:val="20"/>
              </w:rPr>
              <w:t xml:space="preserve">Too many colonies were present for accurate counting. Historically, this condition has been reported as </w:t>
            </w:r>
            <w:r w:rsidR="00B101E5">
              <w:rPr>
                <w:rFonts w:eastAsia="Arial Narrow"/>
                <w:sz w:val="20"/>
                <w:szCs w:val="20"/>
              </w:rPr>
              <w:t>"</w:t>
            </w:r>
            <w:r w:rsidRPr="009636F9">
              <w:rPr>
                <w:rFonts w:eastAsia="Arial Narrow"/>
                <w:sz w:val="20"/>
                <w:szCs w:val="20"/>
              </w:rPr>
              <w:t>too numerous to count</w:t>
            </w:r>
            <w:r w:rsidR="00B101E5">
              <w:rPr>
                <w:rFonts w:eastAsia="Arial Narrow"/>
                <w:sz w:val="20"/>
                <w:szCs w:val="20"/>
              </w:rPr>
              <w:t>"</w:t>
            </w:r>
            <w:r w:rsidRPr="009636F9">
              <w:rPr>
                <w:rFonts w:eastAsia="Arial Narrow"/>
                <w:sz w:val="20"/>
                <w:szCs w:val="20"/>
              </w:rPr>
              <w:t xml:space="preserve"> (TNTC). The </w:t>
            </w:r>
            <w:r w:rsidR="00B101E5">
              <w:rPr>
                <w:rFonts w:eastAsia="Arial Narrow"/>
                <w:sz w:val="20"/>
                <w:szCs w:val="20"/>
              </w:rPr>
              <w:t>"</w:t>
            </w:r>
            <w:r w:rsidRPr="009636F9">
              <w:rPr>
                <w:rFonts w:eastAsia="Arial Narrow"/>
                <w:sz w:val="20"/>
                <w:szCs w:val="20"/>
              </w:rPr>
              <w:t>Z</w:t>
            </w:r>
            <w:r w:rsidR="00B101E5">
              <w:rPr>
                <w:rFonts w:eastAsia="Arial Narrow"/>
                <w:sz w:val="20"/>
                <w:szCs w:val="20"/>
              </w:rPr>
              <w:t>"</w:t>
            </w:r>
            <w:r w:rsidRPr="009636F9">
              <w:rPr>
                <w:rFonts w:eastAsia="Arial Narrow"/>
                <w:sz w:val="20"/>
                <w:szCs w:val="20"/>
              </w:rPr>
              <w:t xml:space="preserve"> qualifier code shall be reported when the total number of colonies of all types is more than 200 in all dilutions of the sample. When applicable to the observed test results, a numeric value for the colony count for the microorganism tested shall be estimated from the highest dilution factor (smallest sample volume) used for the test and reported with the qualifier</w:t>
            </w:r>
            <w:r w:rsidRPr="009636F9">
              <w:rPr>
                <w:rFonts w:eastAsia="Arial Narrow"/>
                <w:spacing w:val="-14"/>
                <w:sz w:val="20"/>
                <w:szCs w:val="20"/>
              </w:rPr>
              <w:t xml:space="preserve"> </w:t>
            </w:r>
            <w:r w:rsidRPr="009636F9">
              <w:rPr>
                <w:rFonts w:eastAsia="Arial Narrow"/>
                <w:sz w:val="20"/>
                <w:szCs w:val="20"/>
              </w:rPr>
              <w:t>code.</w:t>
            </w:r>
          </w:p>
        </w:tc>
      </w:tr>
      <w:tr w:rsidR="006F38BD" w:rsidRPr="009636F9" w14:paraId="514643BC" w14:textId="77777777" w:rsidTr="00113779">
        <w:trPr>
          <w:trHeight w:hRule="exact" w:val="864"/>
          <w:jc w:val="center"/>
        </w:trPr>
        <w:tc>
          <w:tcPr>
            <w:tcW w:w="990" w:type="dxa"/>
          </w:tcPr>
          <w:p w14:paraId="6A572462" w14:textId="172D80C8" w:rsidR="006F38BD" w:rsidRPr="00C648B4" w:rsidRDefault="00113779" w:rsidP="006F38BD">
            <w:pPr>
              <w:rPr>
                <w:b/>
                <w:sz w:val="20"/>
                <w:szCs w:val="20"/>
              </w:rPr>
            </w:pPr>
            <w:r w:rsidRPr="00C648B4">
              <w:rPr>
                <w:b/>
                <w:sz w:val="20"/>
                <w:szCs w:val="20"/>
              </w:rPr>
              <w:t>Z</w:t>
            </w:r>
          </w:p>
        </w:tc>
        <w:tc>
          <w:tcPr>
            <w:tcW w:w="1440" w:type="dxa"/>
          </w:tcPr>
          <w:p w14:paraId="2C1BB605" w14:textId="3EAB4CBA" w:rsidR="006F38BD" w:rsidRPr="009636F9" w:rsidRDefault="006F38BD" w:rsidP="006F38BD">
            <w:pPr>
              <w:rPr>
                <w:i/>
                <w:sz w:val="20"/>
                <w:szCs w:val="20"/>
              </w:rPr>
            </w:pPr>
            <w:r w:rsidRPr="009636F9">
              <w:rPr>
                <w:i/>
                <w:sz w:val="20"/>
                <w:szCs w:val="20"/>
              </w:rPr>
              <w:t>Contract Requirement</w:t>
            </w:r>
          </w:p>
        </w:tc>
        <w:tc>
          <w:tcPr>
            <w:tcW w:w="12258" w:type="dxa"/>
          </w:tcPr>
          <w:p w14:paraId="3E229F4E" w14:textId="43F3C90A" w:rsidR="006F38BD" w:rsidRPr="009636F9" w:rsidRDefault="006F38BD" w:rsidP="006F38BD">
            <w:pPr>
              <w:rPr>
                <w:i/>
                <w:sz w:val="20"/>
                <w:szCs w:val="20"/>
              </w:rPr>
            </w:pPr>
            <w:r w:rsidRPr="009636F9">
              <w:rPr>
                <w:rFonts w:eastAsia="Arial Narrow"/>
                <w:i/>
                <w:sz w:val="20"/>
                <w:szCs w:val="20"/>
              </w:rPr>
              <w:t xml:space="preserve">Colonies on plate too numerous to count (TNTC). </w:t>
            </w:r>
            <w:r w:rsidRPr="009636F9">
              <w:rPr>
                <w:rFonts w:eastAsia="Arial Narrow"/>
                <w:bCs/>
                <w:i/>
                <w:sz w:val="20"/>
                <w:szCs w:val="20"/>
              </w:rPr>
              <w:t xml:space="preserve">Results shall be reported as the maximum recommended count of typical target colonies (60 CFU /lowest volume used x 100 mL). If atypical, non-target, spreading colonies or other interferences occur where typical target organisms cannot be determined, report </w:t>
            </w:r>
            <w:r w:rsidR="00B101E5">
              <w:rPr>
                <w:rFonts w:eastAsia="Arial Narrow"/>
                <w:bCs/>
                <w:i/>
                <w:sz w:val="20"/>
                <w:szCs w:val="20"/>
              </w:rPr>
              <w:t>"</w:t>
            </w:r>
            <w:r w:rsidRPr="009636F9">
              <w:rPr>
                <w:rFonts w:eastAsia="Arial Narrow"/>
                <w:bCs/>
                <w:i/>
                <w:sz w:val="20"/>
                <w:szCs w:val="20"/>
              </w:rPr>
              <w:t>No Result</w:t>
            </w:r>
            <w:r w:rsidR="00B101E5">
              <w:rPr>
                <w:rFonts w:eastAsia="Arial Narrow"/>
                <w:bCs/>
                <w:i/>
                <w:sz w:val="20"/>
                <w:szCs w:val="20"/>
              </w:rPr>
              <w:t>"</w:t>
            </w:r>
            <w:r w:rsidRPr="009636F9">
              <w:rPr>
                <w:rFonts w:eastAsia="Arial Narrow"/>
                <w:bCs/>
                <w:i/>
                <w:sz w:val="20"/>
                <w:szCs w:val="20"/>
              </w:rPr>
              <w:t xml:space="preserve"> in the results column and </w:t>
            </w:r>
            <w:r w:rsidR="00B101E5">
              <w:rPr>
                <w:rFonts w:eastAsia="Arial Narrow"/>
                <w:bCs/>
                <w:i/>
                <w:sz w:val="20"/>
                <w:szCs w:val="20"/>
              </w:rPr>
              <w:t>"</w:t>
            </w:r>
            <w:r w:rsidRPr="009636F9">
              <w:rPr>
                <w:rFonts w:eastAsia="Arial Narrow"/>
                <w:bCs/>
                <w:i/>
                <w:sz w:val="20"/>
                <w:szCs w:val="20"/>
              </w:rPr>
              <w:t>Z</w:t>
            </w:r>
            <w:r w:rsidR="00B101E5">
              <w:rPr>
                <w:rFonts w:eastAsia="Arial Narrow"/>
                <w:bCs/>
                <w:i/>
                <w:sz w:val="20"/>
                <w:szCs w:val="20"/>
              </w:rPr>
              <w:t>"</w:t>
            </w:r>
            <w:r w:rsidRPr="009636F9">
              <w:rPr>
                <w:rFonts w:eastAsia="Arial Narrow"/>
                <w:bCs/>
                <w:i/>
                <w:sz w:val="20"/>
                <w:szCs w:val="20"/>
              </w:rPr>
              <w:t xml:space="preserve"> in the Data Qualifier</w:t>
            </w:r>
            <w:r w:rsidRPr="009636F9">
              <w:rPr>
                <w:rFonts w:eastAsia="Arial Narrow"/>
                <w:bCs/>
                <w:i/>
                <w:spacing w:val="-21"/>
                <w:sz w:val="20"/>
                <w:szCs w:val="20"/>
              </w:rPr>
              <w:t xml:space="preserve"> </w:t>
            </w:r>
            <w:r w:rsidRPr="009636F9">
              <w:rPr>
                <w:rFonts w:eastAsia="Arial Narrow"/>
                <w:bCs/>
                <w:i/>
                <w:sz w:val="20"/>
                <w:szCs w:val="20"/>
              </w:rPr>
              <w:t>column.</w:t>
            </w:r>
          </w:p>
        </w:tc>
      </w:tr>
    </w:tbl>
    <w:p w14:paraId="0B8E7294" w14:textId="77777777" w:rsidR="009A4611" w:rsidRPr="009636F9" w:rsidRDefault="009A4611" w:rsidP="0010542D">
      <w:pPr>
        <w:rPr>
          <w:sz w:val="20"/>
          <w:szCs w:val="20"/>
        </w:rPr>
      </w:pPr>
      <w:bookmarkStart w:id="32" w:name="REMAINDER_OF_PAGE_INTENTIONALLY_LEFT_BLA"/>
      <w:bookmarkEnd w:id="32"/>
    </w:p>
    <w:sectPr w:rsidR="009A4611" w:rsidRPr="009636F9" w:rsidSect="00C648B4">
      <w:headerReference w:type="default" r:id="rId22"/>
      <w:footerReference w:type="default" r:id="rId23"/>
      <w:pgSz w:w="15840" w:h="12240" w:orient="landscape" w:code="1"/>
      <w:pgMar w:top="1800" w:right="1440" w:bottom="180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FF094A2" w14:textId="77777777" w:rsidR="000E4625" w:rsidRDefault="000E4625">
      <w:r>
        <w:separator/>
      </w:r>
    </w:p>
  </w:endnote>
  <w:endnote w:type="continuationSeparator" w:id="0">
    <w:p w14:paraId="6CF2CDC4" w14:textId="77777777" w:rsidR="000E4625" w:rsidRDefault="000E46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Rounded MT Bold">
    <w:panose1 w:val="020F0704030504030204"/>
    <w:charset w:val="00"/>
    <w:family w:val="swiss"/>
    <w:pitch w:val="variable"/>
    <w:sig w:usb0="00000003" w:usb1="00000000" w:usb2="00000000" w:usb3="00000000" w:csb0="00000001" w:csb1="00000000"/>
  </w:font>
  <w:font w:name="Arial Black">
    <w:panose1 w:val="020B0A04020102020204"/>
    <w:charset w:val="00"/>
    <w:family w:val="swiss"/>
    <w:pitch w:val="variable"/>
    <w:sig w:usb0="A00002AF" w:usb1="400078FB" w:usb2="00000000" w:usb3="00000000" w:csb0="0000009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Times New Roman Bold">
    <w:panose1 w:val="02020803070505020304"/>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Bold">
    <w:panose1 w:val="020B0704020202020204"/>
    <w:charset w:val="00"/>
    <w:family w:val="auto"/>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Consolas">
    <w:panose1 w:val="020B0609020204030204"/>
    <w:charset w:val="00"/>
    <w:family w:val="modern"/>
    <w:pitch w:val="fixed"/>
    <w:sig w:usb0="E00006FF" w:usb1="0000FCFF" w:usb2="00000001" w:usb3="00000000" w:csb0="0000019F" w:csb1="00000000"/>
  </w:font>
  <w:font w:name="Webdings">
    <w:panose1 w:val="05030102010509060703"/>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801BAA9" w14:textId="7B630D13" w:rsidR="000E4625" w:rsidRDefault="000E4625" w:rsidP="009D52CF">
    <w:pPr>
      <w:pStyle w:val="Footer"/>
      <w:framePr w:wrap="around" w:vAnchor="text" w:hAnchor="margin" w:xAlign="outside"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i</w:t>
    </w:r>
    <w:r>
      <w:rPr>
        <w:rStyle w:val="PageNumber"/>
      </w:rPr>
      <w:fldChar w:fldCharType="end"/>
    </w:r>
  </w:p>
  <w:p w14:paraId="65629E90" w14:textId="77777777" w:rsidR="000E4625" w:rsidRDefault="000E4625" w:rsidP="009D52CF">
    <w:pPr>
      <w:pStyle w:val="Footer"/>
      <w:ind w:right="360" w:firstLine="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117249669"/>
      <w:docPartObj>
        <w:docPartGallery w:val="Page Numbers (Bottom of Page)"/>
        <w:docPartUnique/>
      </w:docPartObj>
    </w:sdtPr>
    <w:sdtEndPr/>
    <w:sdtContent>
      <w:sdt>
        <w:sdtPr>
          <w:id w:val="-962420753"/>
          <w:docPartObj>
            <w:docPartGallery w:val="Page Numbers (Top of Page)"/>
            <w:docPartUnique/>
          </w:docPartObj>
        </w:sdtPr>
        <w:sdtEndPr/>
        <w:sdtContent>
          <w:p w14:paraId="6163A6A7" w14:textId="63CD9B7E" w:rsidR="000E4625" w:rsidRDefault="000E4625" w:rsidP="009D52CF">
            <w:pPr>
              <w:pStyle w:val="Footer"/>
              <w:tabs>
                <w:tab w:val="clear" w:pos="4320"/>
                <w:tab w:val="clear" w:pos="8640"/>
                <w:tab w:val="right" w:pos="9360"/>
              </w:tabs>
            </w:pPr>
            <w:r w:rsidRPr="00493AD3">
              <w:t xml:space="preserve">Page </w:t>
            </w:r>
            <w:r w:rsidRPr="002132A5">
              <w:rPr>
                <w:bCs/>
              </w:rPr>
              <w:fldChar w:fldCharType="begin"/>
            </w:r>
            <w:r w:rsidRPr="002132A5">
              <w:rPr>
                <w:bCs/>
              </w:rPr>
              <w:instrText xml:space="preserve"> PAGE </w:instrText>
            </w:r>
            <w:r w:rsidRPr="002132A5">
              <w:rPr>
                <w:bCs/>
              </w:rPr>
              <w:fldChar w:fldCharType="separate"/>
            </w:r>
            <w:r>
              <w:rPr>
                <w:bCs/>
                <w:noProof/>
              </w:rPr>
              <w:t>iii</w:t>
            </w:r>
            <w:r w:rsidRPr="002132A5">
              <w:rPr>
                <w:bCs/>
              </w:rPr>
              <w:fldChar w:fldCharType="end"/>
            </w:r>
            <w:r w:rsidRPr="00493AD3">
              <w:t xml:space="preserve"> of</w:t>
            </w:r>
            <w:r>
              <w:t xml:space="preserve"> </w:t>
            </w:r>
            <w:r w:rsidRPr="00945EDA">
              <w:rPr>
                <w:rStyle w:val="PageNumber"/>
              </w:rPr>
              <w:fldChar w:fldCharType="begin"/>
            </w:r>
            <w:r w:rsidRPr="00945EDA">
              <w:rPr>
                <w:rStyle w:val="PageNumber"/>
              </w:rPr>
              <w:instrText xml:space="preserve"> NUMPAGES </w:instrText>
            </w:r>
            <w:r w:rsidRPr="00945EDA">
              <w:rPr>
                <w:rStyle w:val="PageNumber"/>
              </w:rPr>
              <w:fldChar w:fldCharType="separate"/>
            </w:r>
            <w:r>
              <w:rPr>
                <w:rStyle w:val="PageNumber"/>
                <w:noProof/>
              </w:rPr>
              <w:t>67</w:t>
            </w:r>
            <w:r w:rsidRPr="00945EDA">
              <w:rPr>
                <w:rStyle w:val="PageNumber"/>
              </w:rPr>
              <w:fldChar w:fldCharType="end"/>
            </w:r>
          </w:p>
        </w:sdtContent>
      </w:sdt>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1959686"/>
      <w:docPartObj>
        <w:docPartGallery w:val="Page Numbers (Bottom of Page)"/>
        <w:docPartUnique/>
      </w:docPartObj>
    </w:sdtPr>
    <w:sdtEndPr/>
    <w:sdtContent>
      <w:sdt>
        <w:sdtPr>
          <w:id w:val="-513454830"/>
          <w:docPartObj>
            <w:docPartGallery w:val="Page Numbers (Top of Page)"/>
            <w:docPartUnique/>
          </w:docPartObj>
        </w:sdtPr>
        <w:sdtEndPr/>
        <w:sdtContent>
          <w:p w14:paraId="0A4AB42B" w14:textId="61CDE9AC" w:rsidR="000E4625" w:rsidRDefault="000E4625" w:rsidP="001A291C">
            <w:pPr>
              <w:pStyle w:val="Footer"/>
            </w:pPr>
            <w:r>
              <w:t xml:space="preserve">Page </w:t>
            </w:r>
            <w:r>
              <w:rPr>
                <w:b/>
                <w:bCs/>
              </w:rPr>
              <w:fldChar w:fldCharType="begin"/>
            </w:r>
            <w:r>
              <w:rPr>
                <w:b/>
                <w:bCs/>
              </w:rPr>
              <w:instrText xml:space="preserve"> PAGE </w:instrText>
            </w:r>
            <w:r>
              <w:rPr>
                <w:b/>
                <w:bCs/>
              </w:rPr>
              <w:fldChar w:fldCharType="separate"/>
            </w:r>
            <w:r>
              <w:rPr>
                <w:b/>
                <w:bCs/>
                <w:noProof/>
              </w:rPr>
              <w:t>3</w:t>
            </w:r>
            <w:r>
              <w:rPr>
                <w:b/>
                <w:bCs/>
              </w:rPr>
              <w:fldChar w:fldCharType="end"/>
            </w:r>
            <w:r>
              <w:t xml:space="preserve"> of </w:t>
            </w:r>
            <w:r>
              <w:rPr>
                <w:b/>
                <w:bCs/>
              </w:rPr>
              <w:fldChar w:fldCharType="begin"/>
            </w:r>
            <w:r>
              <w:rPr>
                <w:b/>
                <w:bCs/>
              </w:rPr>
              <w:instrText xml:space="preserve"> NUMPAGES  </w:instrText>
            </w:r>
            <w:r>
              <w:rPr>
                <w:b/>
                <w:bCs/>
              </w:rPr>
              <w:fldChar w:fldCharType="separate"/>
            </w:r>
            <w:r>
              <w:rPr>
                <w:b/>
                <w:bCs/>
                <w:noProof/>
              </w:rPr>
              <w:t>40</w:t>
            </w:r>
            <w:r>
              <w:rPr>
                <w:b/>
                <w:bCs/>
              </w:rPr>
              <w:fldChar w:fldCharType="end"/>
            </w:r>
          </w:p>
        </w:sdtContent>
      </w:sdt>
    </w:sdtContent>
  </w:sdt>
  <w:p w14:paraId="6849C533" w14:textId="42491F83" w:rsidR="000E4625" w:rsidRDefault="000E4625">
    <w:pPr>
      <w:spacing w:line="14" w:lineRule="auto"/>
      <w:rPr>
        <w:sz w:val="20"/>
        <w:szCs w:val="20"/>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49437211"/>
      <w:docPartObj>
        <w:docPartGallery w:val="Page Numbers (Bottom of Page)"/>
        <w:docPartUnique/>
      </w:docPartObj>
    </w:sdtPr>
    <w:sdtEndPr/>
    <w:sdtContent>
      <w:sdt>
        <w:sdtPr>
          <w:id w:val="967863978"/>
          <w:docPartObj>
            <w:docPartGallery w:val="Page Numbers (Top of Page)"/>
            <w:docPartUnique/>
          </w:docPartObj>
        </w:sdtPr>
        <w:sdtEndPr/>
        <w:sdtContent>
          <w:p w14:paraId="466DA7E7" w14:textId="2463421E" w:rsidR="000E4625" w:rsidRPr="00E20252" w:rsidRDefault="000E4625" w:rsidP="0010542D">
            <w:pPr>
              <w:pStyle w:val="Footer"/>
            </w:pPr>
            <w:r w:rsidRPr="00E20252">
              <w:t xml:space="preserve">Page </w:t>
            </w:r>
            <w:r w:rsidRPr="00C648B4">
              <w:fldChar w:fldCharType="begin"/>
            </w:r>
            <w:r w:rsidRPr="00C648B4">
              <w:instrText xml:space="preserve"> PAGE </w:instrText>
            </w:r>
            <w:r w:rsidRPr="00C648B4">
              <w:fldChar w:fldCharType="separate"/>
            </w:r>
            <w:r>
              <w:rPr>
                <w:noProof/>
              </w:rPr>
              <w:t>2</w:t>
            </w:r>
            <w:r w:rsidRPr="00C648B4">
              <w:fldChar w:fldCharType="end"/>
            </w:r>
            <w:r w:rsidRPr="00E20252">
              <w:t xml:space="preserve"> of </w:t>
            </w:r>
            <w:fldSimple w:instr=" NUMPAGES  ">
              <w:r>
                <w:rPr>
                  <w:noProof/>
                </w:rPr>
                <w:t>40</w:t>
              </w:r>
            </w:fldSimple>
          </w:p>
        </w:sdtContent>
      </w:sdt>
    </w:sdtContent>
  </w:sdt>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957254315"/>
      <w:docPartObj>
        <w:docPartGallery w:val="Page Numbers (Bottom of Page)"/>
        <w:docPartUnique/>
      </w:docPartObj>
    </w:sdtPr>
    <w:sdtEndPr/>
    <w:sdtContent>
      <w:sdt>
        <w:sdtPr>
          <w:id w:val="-1791812910"/>
          <w:docPartObj>
            <w:docPartGallery w:val="Page Numbers (Top of Page)"/>
            <w:docPartUnique/>
          </w:docPartObj>
        </w:sdtPr>
        <w:sdtEndPr/>
        <w:sdtContent>
          <w:p w14:paraId="1430A59B" w14:textId="417A8F5A" w:rsidR="000E4625" w:rsidRDefault="000E4625" w:rsidP="006F38BD">
            <w:pPr>
              <w:pStyle w:val="Footer"/>
            </w:pPr>
            <w:r>
              <w:t xml:space="preserve">Page </w:t>
            </w:r>
            <w:r>
              <w:rPr>
                <w:b/>
                <w:bCs/>
              </w:rPr>
              <w:fldChar w:fldCharType="begin"/>
            </w:r>
            <w:r>
              <w:rPr>
                <w:b/>
                <w:bCs/>
              </w:rPr>
              <w:instrText xml:space="preserve"> PAGE </w:instrText>
            </w:r>
            <w:r>
              <w:rPr>
                <w:b/>
                <w:bCs/>
              </w:rPr>
              <w:fldChar w:fldCharType="separate"/>
            </w:r>
            <w:r>
              <w:rPr>
                <w:b/>
                <w:bCs/>
                <w:noProof/>
              </w:rPr>
              <w:t>40</w:t>
            </w:r>
            <w:r>
              <w:rPr>
                <w:b/>
                <w:bCs/>
              </w:rPr>
              <w:fldChar w:fldCharType="end"/>
            </w:r>
            <w:r>
              <w:t xml:space="preserve"> of </w:t>
            </w:r>
            <w:r>
              <w:rPr>
                <w:b/>
                <w:bCs/>
              </w:rPr>
              <w:fldChar w:fldCharType="begin"/>
            </w:r>
            <w:r>
              <w:rPr>
                <w:b/>
                <w:bCs/>
              </w:rPr>
              <w:instrText xml:space="preserve"> NUMPAGES  </w:instrText>
            </w:r>
            <w:r>
              <w:rPr>
                <w:b/>
                <w:bCs/>
              </w:rPr>
              <w:fldChar w:fldCharType="separate"/>
            </w:r>
            <w:r>
              <w:rPr>
                <w:b/>
                <w:bCs/>
                <w:noProof/>
              </w:rPr>
              <w:t>40</w:t>
            </w:r>
            <w:r>
              <w:rPr>
                <w:b/>
                <w:bCs/>
              </w:rPr>
              <w:fldChar w:fldCharType="end"/>
            </w:r>
          </w:p>
        </w:sdtContent>
      </w:sdt>
    </w:sdtContent>
  </w:sdt>
  <w:p w14:paraId="10E83A65" w14:textId="4267CBFD" w:rsidR="000E4625" w:rsidRDefault="000E4625" w:rsidP="006F38BD">
    <w:pPr>
      <w:spacing w:line="14" w:lineRule="auto"/>
      <w:rPr>
        <w:sz w:val="20"/>
        <w:szCs w:val="20"/>
      </w:rPr>
    </w:pPr>
    <w:r w:rsidDel="006F38BD">
      <w:rPr>
        <w:noProof/>
        <w:sz w:val="22"/>
        <w:szCs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FD4707D" w14:textId="77777777" w:rsidR="000E4625" w:rsidRDefault="000E4625">
      <w:r>
        <w:separator/>
      </w:r>
    </w:p>
  </w:footnote>
  <w:footnote w:type="continuationSeparator" w:id="0">
    <w:p w14:paraId="5D6DF470" w14:textId="77777777" w:rsidR="000E4625" w:rsidRDefault="000E4625">
      <w:r>
        <w:continuationSeparator/>
      </w:r>
    </w:p>
  </w:footnote>
  <w:footnote w:id="1">
    <w:p w14:paraId="58CEE27F" w14:textId="24B89D96" w:rsidR="000E4625" w:rsidRPr="00E20252" w:rsidRDefault="000E4625" w:rsidP="007C4266">
      <w:pPr>
        <w:pStyle w:val="FootnoteText"/>
      </w:pPr>
      <w:r w:rsidRPr="00C648B4">
        <w:rPr>
          <w:rStyle w:val="FootnoteReference"/>
          <w:vertAlign w:val="baseline"/>
        </w:rPr>
        <w:footnoteRef/>
      </w:r>
      <w:r w:rsidRPr="00E20252">
        <w:t xml:space="preserve"> </w:t>
      </w:r>
      <w:hyperlink r:id="rId1" w:history="1">
        <w:r w:rsidRPr="00C648B4">
          <w:rPr>
            <w:rStyle w:val="Hyperlink"/>
            <w:color w:val="auto"/>
          </w:rPr>
          <w:t>https://www.flrules.org/gateway/readRefFile.asp?refId=2919&amp;filename=usability_doc%5B1%5D.pdf</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07BA6DB" w14:textId="77777777" w:rsidR="000E4625" w:rsidRDefault="000E4625"/>
  <w:p w14:paraId="42BCDE20" w14:textId="77777777" w:rsidR="000E4625" w:rsidRDefault="000E4625"/>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46F0CA5" w14:textId="16F8F7A3" w:rsidR="000E4625" w:rsidRPr="00274B08" w:rsidRDefault="000E4625" w:rsidP="00E94CFE">
    <w:pPr>
      <w:pStyle w:val="Header"/>
      <w:pBdr>
        <w:bottom w:val="single" w:sz="4" w:space="1" w:color="auto"/>
      </w:pBdr>
    </w:pPr>
    <w:r>
      <w:t xml:space="preserve">Draft Quality Plan for the WPCS, </w:t>
    </w:r>
    <w:r>
      <w:fldChar w:fldCharType="begin"/>
    </w:r>
    <w:r>
      <w:instrText xml:space="preserve"> DATE \@ "MMMM d, yyyy" </w:instrText>
    </w:r>
    <w:r>
      <w:fldChar w:fldCharType="separate"/>
    </w:r>
    <w:r w:rsidR="00975591">
      <w:rPr>
        <w:noProof/>
      </w:rPr>
      <w:t>December 28, 2022</w:t>
    </w:r>
    <w:r>
      <w:fldChar w:fldCharType="end"/>
    </w:r>
    <w:r>
      <w:t xml:space="preserve"> </w:t>
    </w:r>
  </w:p>
  <w:p w14:paraId="7B30EA2E" w14:textId="77777777" w:rsidR="000E4625" w:rsidRDefault="000E462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17D589B" w14:textId="6132969A" w:rsidR="000E4625" w:rsidRPr="00274B08" w:rsidRDefault="000E4625" w:rsidP="00C648B4">
    <w:pPr>
      <w:pStyle w:val="Header"/>
      <w:pBdr>
        <w:bottom w:val="single" w:sz="4" w:space="1" w:color="auto"/>
      </w:pBdr>
    </w:pPr>
    <w:r>
      <w:t xml:space="preserve">Draft Quality Plan for the WPCS, </w:t>
    </w:r>
    <w:r>
      <w:fldChar w:fldCharType="begin"/>
    </w:r>
    <w:r>
      <w:instrText xml:space="preserve"> DATE \@ "MMMM d, yyyy" </w:instrText>
    </w:r>
    <w:r>
      <w:fldChar w:fldCharType="separate"/>
    </w:r>
    <w:r w:rsidR="00975591">
      <w:rPr>
        <w:noProof/>
      </w:rPr>
      <w:t>December 28, 2022</w:t>
    </w:r>
    <w:r>
      <w:fldChar w:fldCharType="end"/>
    </w:r>
    <w:r>
      <w:t xml:space="preserve"> </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1D01575" w14:textId="210E5780" w:rsidR="000E4625" w:rsidRPr="00274B08" w:rsidRDefault="000E4625" w:rsidP="00E94CFE">
    <w:pPr>
      <w:pStyle w:val="Header"/>
      <w:pBdr>
        <w:bottom w:val="single" w:sz="4" w:space="1" w:color="auto"/>
      </w:pBdr>
    </w:pPr>
    <w:r>
      <w:t xml:space="preserve">Draft Quality Plan for the WPCS, </w:t>
    </w:r>
    <w:r>
      <w:fldChar w:fldCharType="begin"/>
    </w:r>
    <w:r>
      <w:instrText xml:space="preserve"> DATE \@ "MMMM d, yyyy" </w:instrText>
    </w:r>
    <w:r>
      <w:fldChar w:fldCharType="separate"/>
    </w:r>
    <w:r w:rsidR="00975591">
      <w:rPr>
        <w:noProof/>
      </w:rPr>
      <w:t>December 28, 2022</w:t>
    </w:r>
    <w:r>
      <w:fldChar w:fldCharType="end"/>
    </w:r>
    <w:r>
      <w:t xml:space="preserve"> </w:t>
    </w:r>
  </w:p>
  <w:p w14:paraId="52635AE0" w14:textId="2DA7B1F5" w:rsidR="000E4625" w:rsidRDefault="000E4625">
    <w:pPr>
      <w:spacing w:line="14" w:lineRule="auto"/>
      <w:rPr>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9A126581"/>
    <w:multiLevelType w:val="hybridMultilevel"/>
    <w:tmpl w:val="19E36932"/>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A80466AE"/>
    <w:multiLevelType w:val="hybridMultilevel"/>
    <w:tmpl w:val="3FA06325"/>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25235F6"/>
    <w:multiLevelType w:val="multilevel"/>
    <w:tmpl w:val="3C749E00"/>
    <w:lvl w:ilvl="0">
      <w:start w:val="1"/>
      <w:numFmt w:val="bullet"/>
      <w:pStyle w:val="ListBullet"/>
      <w:lvlText w:val=""/>
      <w:lvlJc w:val="left"/>
      <w:pPr>
        <w:tabs>
          <w:tab w:val="num" w:pos="1440"/>
        </w:tabs>
        <w:ind w:left="1440" w:hanging="360"/>
      </w:pPr>
      <w:rPr>
        <w:rFonts w:ascii="Wingdings" w:hAnsi="Wingdings" w:hint="default"/>
      </w:rPr>
    </w:lvl>
    <w:lvl w:ilvl="1">
      <w:start w:val="1"/>
      <w:numFmt w:val="bullet"/>
      <w:lvlText w:val=""/>
      <w:lvlJc w:val="left"/>
      <w:pPr>
        <w:tabs>
          <w:tab w:val="num" w:pos="1800"/>
        </w:tabs>
        <w:ind w:left="1800" w:hanging="360"/>
      </w:pPr>
      <w:rPr>
        <w:rFonts w:ascii="Wingdings" w:hAnsi="Wingdings"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520"/>
        </w:tabs>
        <w:ind w:left="2520" w:hanging="360"/>
      </w:pPr>
      <w:rPr>
        <w:rFonts w:ascii="Symbol" w:hAnsi="Symbol" w:hint="default"/>
      </w:rPr>
    </w:lvl>
    <w:lvl w:ilvl="4">
      <w:start w:val="1"/>
      <w:numFmt w:val="bullet"/>
      <w:lvlText w:val=""/>
      <w:lvlJc w:val="left"/>
      <w:pPr>
        <w:tabs>
          <w:tab w:val="num" w:pos="2880"/>
        </w:tabs>
        <w:ind w:left="2880" w:hanging="360"/>
      </w:pPr>
      <w:rPr>
        <w:rFonts w:ascii="Symbol" w:hAnsi="Symbol" w:hint="default"/>
      </w:rPr>
    </w:lvl>
    <w:lvl w:ilvl="5">
      <w:start w:val="1"/>
      <w:numFmt w:val="bullet"/>
      <w:lvlText w:val=""/>
      <w:lvlJc w:val="left"/>
      <w:pPr>
        <w:tabs>
          <w:tab w:val="num" w:pos="3240"/>
        </w:tabs>
        <w:ind w:left="3240" w:hanging="360"/>
      </w:pPr>
      <w:rPr>
        <w:rFonts w:ascii="Wingdings" w:hAnsi="Wingdings" w:hint="default"/>
      </w:rPr>
    </w:lvl>
    <w:lvl w:ilvl="6">
      <w:start w:val="1"/>
      <w:numFmt w:val="bullet"/>
      <w:lvlText w:val=""/>
      <w:lvlJc w:val="left"/>
      <w:pPr>
        <w:tabs>
          <w:tab w:val="num" w:pos="3600"/>
        </w:tabs>
        <w:ind w:left="3600" w:hanging="360"/>
      </w:pPr>
      <w:rPr>
        <w:rFonts w:ascii="Wingdings" w:hAnsi="Wingdings" w:hint="default"/>
      </w:rPr>
    </w:lvl>
    <w:lvl w:ilvl="7">
      <w:start w:val="1"/>
      <w:numFmt w:val="bullet"/>
      <w:lvlText w:val=""/>
      <w:lvlJc w:val="left"/>
      <w:pPr>
        <w:tabs>
          <w:tab w:val="num" w:pos="3960"/>
        </w:tabs>
        <w:ind w:left="3960" w:hanging="360"/>
      </w:pPr>
      <w:rPr>
        <w:rFonts w:ascii="Symbol" w:hAnsi="Symbol" w:hint="default"/>
      </w:rPr>
    </w:lvl>
    <w:lvl w:ilvl="8">
      <w:start w:val="1"/>
      <w:numFmt w:val="bullet"/>
      <w:lvlText w:val=""/>
      <w:lvlJc w:val="left"/>
      <w:pPr>
        <w:tabs>
          <w:tab w:val="num" w:pos="4320"/>
        </w:tabs>
        <w:ind w:left="4320" w:hanging="360"/>
      </w:pPr>
      <w:rPr>
        <w:rFonts w:ascii="Symbol" w:hAnsi="Symbol" w:hint="default"/>
      </w:rPr>
    </w:lvl>
  </w:abstractNum>
  <w:abstractNum w:abstractNumId="3" w15:restartNumberingAfterBreak="0">
    <w:nsid w:val="0996605D"/>
    <w:multiLevelType w:val="hybridMultilevel"/>
    <w:tmpl w:val="24ECD6E2"/>
    <w:lvl w:ilvl="0" w:tplc="1C50A26E">
      <w:start w:val="1"/>
      <w:numFmt w:val="bullet"/>
      <w:lvlText w:val=""/>
      <w:lvlJc w:val="left"/>
      <w:pPr>
        <w:ind w:left="1080" w:hanging="720"/>
      </w:pPr>
      <w:rPr>
        <w:rFonts w:ascii="Wingdings" w:hAnsi="Wingdings" w:hint="default"/>
        <w:color w:val="0070C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06A5DBB"/>
    <w:multiLevelType w:val="hybridMultilevel"/>
    <w:tmpl w:val="1A0E076E"/>
    <w:lvl w:ilvl="0" w:tplc="0666E95C">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3350B08"/>
    <w:multiLevelType w:val="hybridMultilevel"/>
    <w:tmpl w:val="C54C72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B405E2"/>
    <w:multiLevelType w:val="multilevel"/>
    <w:tmpl w:val="BB369EB0"/>
    <w:lvl w:ilvl="0">
      <w:numFmt w:val="decimal"/>
      <w:lvlText w:val="%1"/>
      <w:lvlJc w:val="left"/>
      <w:pPr>
        <w:ind w:left="360" w:hanging="360"/>
      </w:pPr>
      <w:rPr>
        <w:rFonts w:hint="default"/>
      </w:rPr>
    </w:lvl>
    <w:lvl w:ilvl="1">
      <w:start w:val="1"/>
      <w:numFmt w:val="decimal"/>
      <w:lvlText w:val="%1.%2"/>
      <w:lvlJc w:val="left"/>
      <w:pPr>
        <w:ind w:left="1180" w:hanging="360"/>
      </w:pPr>
      <w:rPr>
        <w:rFonts w:hint="default"/>
      </w:rPr>
    </w:lvl>
    <w:lvl w:ilvl="2">
      <w:start w:val="1"/>
      <w:numFmt w:val="decimal"/>
      <w:lvlText w:val="%1.%2.%3"/>
      <w:lvlJc w:val="left"/>
      <w:pPr>
        <w:ind w:left="2360" w:hanging="720"/>
      </w:pPr>
      <w:rPr>
        <w:rFonts w:hint="default"/>
      </w:rPr>
    </w:lvl>
    <w:lvl w:ilvl="3">
      <w:start w:val="1"/>
      <w:numFmt w:val="decimal"/>
      <w:lvlText w:val="%1.%2.%3.%4"/>
      <w:lvlJc w:val="left"/>
      <w:pPr>
        <w:ind w:left="3180" w:hanging="720"/>
      </w:pPr>
      <w:rPr>
        <w:rFonts w:hint="default"/>
      </w:rPr>
    </w:lvl>
    <w:lvl w:ilvl="4">
      <w:start w:val="1"/>
      <w:numFmt w:val="decimal"/>
      <w:lvlText w:val="%1.%2.%3.%4.%5"/>
      <w:lvlJc w:val="left"/>
      <w:pPr>
        <w:ind w:left="4360" w:hanging="1080"/>
      </w:pPr>
      <w:rPr>
        <w:rFonts w:hint="default"/>
      </w:rPr>
    </w:lvl>
    <w:lvl w:ilvl="5">
      <w:start w:val="1"/>
      <w:numFmt w:val="decimal"/>
      <w:lvlText w:val="%1.%2.%3.%4.%5.%6"/>
      <w:lvlJc w:val="left"/>
      <w:pPr>
        <w:ind w:left="5180" w:hanging="1080"/>
      </w:pPr>
      <w:rPr>
        <w:rFonts w:hint="default"/>
      </w:rPr>
    </w:lvl>
    <w:lvl w:ilvl="6">
      <w:start w:val="1"/>
      <w:numFmt w:val="decimal"/>
      <w:lvlText w:val="%1.%2.%3.%4.%5.%6.%7"/>
      <w:lvlJc w:val="left"/>
      <w:pPr>
        <w:ind w:left="6360" w:hanging="1440"/>
      </w:pPr>
      <w:rPr>
        <w:rFonts w:hint="default"/>
      </w:rPr>
    </w:lvl>
    <w:lvl w:ilvl="7">
      <w:start w:val="1"/>
      <w:numFmt w:val="decimal"/>
      <w:lvlText w:val="%1.%2.%3.%4.%5.%6.%7.%8"/>
      <w:lvlJc w:val="left"/>
      <w:pPr>
        <w:ind w:left="7180" w:hanging="1440"/>
      </w:pPr>
      <w:rPr>
        <w:rFonts w:hint="default"/>
      </w:rPr>
    </w:lvl>
    <w:lvl w:ilvl="8">
      <w:start w:val="1"/>
      <w:numFmt w:val="decimal"/>
      <w:lvlText w:val="%1.%2.%3.%4.%5.%6.%7.%8.%9"/>
      <w:lvlJc w:val="left"/>
      <w:pPr>
        <w:ind w:left="8360" w:hanging="1800"/>
      </w:pPr>
      <w:rPr>
        <w:rFonts w:hint="default"/>
      </w:rPr>
    </w:lvl>
  </w:abstractNum>
  <w:abstractNum w:abstractNumId="7" w15:restartNumberingAfterBreak="0">
    <w:nsid w:val="15FE552F"/>
    <w:multiLevelType w:val="hybridMultilevel"/>
    <w:tmpl w:val="76A87936"/>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DA2126F"/>
    <w:multiLevelType w:val="multilevel"/>
    <w:tmpl w:val="7FA697FE"/>
    <w:lvl w:ilvl="0">
      <w:start w:val="1"/>
      <w:numFmt w:val="bullet"/>
      <w:lvlText w:val="–"/>
      <w:lvlJc w:val="left"/>
      <w:pPr>
        <w:tabs>
          <w:tab w:val="num" w:pos="720"/>
        </w:tabs>
        <w:ind w:left="720" w:hanging="360"/>
      </w:pPr>
      <w:rPr>
        <w:rFonts w:ascii="Times New Roman" w:hAnsi="Times New Roman" w:hint="default"/>
      </w:rPr>
    </w:lvl>
    <w:lvl w:ilvl="1">
      <w:start w:val="1"/>
      <w:numFmt w:val="bullet"/>
      <w:lvlText w:val="–"/>
      <w:lvlJc w:val="left"/>
      <w:pPr>
        <w:tabs>
          <w:tab w:val="num" w:pos="1440"/>
        </w:tabs>
        <w:ind w:left="1440" w:hanging="360"/>
      </w:pPr>
      <w:rPr>
        <w:rFonts w:ascii="Times New Roman" w:hAnsi="Times New Roman" w:hint="default"/>
      </w:rPr>
    </w:lvl>
    <w:lvl w:ilvl="2">
      <w:start w:val="1"/>
      <w:numFmt w:val="bullet"/>
      <w:lvlText w:val="–"/>
      <w:lvlJc w:val="left"/>
      <w:pPr>
        <w:tabs>
          <w:tab w:val="num" w:pos="2160"/>
        </w:tabs>
        <w:ind w:left="2160" w:hanging="360"/>
      </w:pPr>
      <w:rPr>
        <w:rFonts w:ascii="Times New Roman" w:hAnsi="Times New Roman" w:hint="default"/>
      </w:rPr>
    </w:lvl>
    <w:lvl w:ilvl="3">
      <w:start w:val="1"/>
      <w:numFmt w:val="bullet"/>
      <w:lvlText w:val="–"/>
      <w:lvlJc w:val="left"/>
      <w:pPr>
        <w:tabs>
          <w:tab w:val="num" w:pos="2880"/>
        </w:tabs>
        <w:ind w:left="2880" w:hanging="360"/>
      </w:pPr>
      <w:rPr>
        <w:rFonts w:ascii="Times New Roman" w:hAnsi="Times New Roman" w:hint="default"/>
      </w:rPr>
    </w:lvl>
    <w:lvl w:ilvl="4">
      <w:start w:val="1"/>
      <w:numFmt w:val="bullet"/>
      <w:lvlText w:val="–"/>
      <w:lvlJc w:val="left"/>
      <w:pPr>
        <w:tabs>
          <w:tab w:val="num" w:pos="3600"/>
        </w:tabs>
        <w:ind w:left="3600" w:hanging="360"/>
      </w:pPr>
      <w:rPr>
        <w:rFonts w:ascii="Times New Roman" w:hAnsi="Times New Roman" w:hint="default"/>
      </w:rPr>
    </w:lvl>
    <w:lvl w:ilvl="5">
      <w:start w:val="1"/>
      <w:numFmt w:val="bullet"/>
      <w:lvlText w:val="–"/>
      <w:lvlJc w:val="left"/>
      <w:pPr>
        <w:tabs>
          <w:tab w:val="num" w:pos="4320"/>
        </w:tabs>
        <w:ind w:left="4320" w:hanging="360"/>
      </w:pPr>
      <w:rPr>
        <w:rFonts w:ascii="Times New Roman" w:hAnsi="Times New Roman" w:hint="default"/>
      </w:rPr>
    </w:lvl>
    <w:lvl w:ilvl="6">
      <w:start w:val="1"/>
      <w:numFmt w:val="bullet"/>
      <w:lvlText w:val="–"/>
      <w:lvlJc w:val="left"/>
      <w:pPr>
        <w:tabs>
          <w:tab w:val="num" w:pos="5040"/>
        </w:tabs>
        <w:ind w:left="5040" w:hanging="360"/>
      </w:pPr>
      <w:rPr>
        <w:rFonts w:ascii="Times New Roman" w:hAnsi="Times New Roman" w:hint="default"/>
      </w:rPr>
    </w:lvl>
    <w:lvl w:ilvl="7">
      <w:start w:val="1"/>
      <w:numFmt w:val="bullet"/>
      <w:lvlText w:val="–"/>
      <w:lvlJc w:val="left"/>
      <w:pPr>
        <w:tabs>
          <w:tab w:val="num" w:pos="5760"/>
        </w:tabs>
        <w:ind w:left="5760" w:hanging="360"/>
      </w:pPr>
      <w:rPr>
        <w:rFonts w:ascii="Times New Roman" w:hAnsi="Times New Roman" w:hint="default"/>
      </w:rPr>
    </w:lvl>
    <w:lvl w:ilvl="8">
      <w:start w:val="1"/>
      <w:numFmt w:val="bullet"/>
      <w:lvlText w:val="–"/>
      <w:lvlJc w:val="left"/>
      <w:pPr>
        <w:tabs>
          <w:tab w:val="num" w:pos="6480"/>
        </w:tabs>
        <w:ind w:left="6480" w:hanging="360"/>
      </w:pPr>
      <w:rPr>
        <w:rFonts w:ascii="Times New Roman" w:hAnsi="Times New Roman" w:hint="default"/>
      </w:rPr>
    </w:lvl>
  </w:abstractNum>
  <w:abstractNum w:abstractNumId="9" w15:restartNumberingAfterBreak="0">
    <w:nsid w:val="1FA945CC"/>
    <w:multiLevelType w:val="hybridMultilevel"/>
    <w:tmpl w:val="CC58E21E"/>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02D1163"/>
    <w:multiLevelType w:val="multilevel"/>
    <w:tmpl w:val="E166BD4E"/>
    <w:lvl w:ilvl="0">
      <w:start w:val="2"/>
      <w:numFmt w:val="decimal"/>
      <w:lvlText w:val="FS %1200."/>
      <w:lvlJc w:val="left"/>
      <w:pPr>
        <w:tabs>
          <w:tab w:val="num" w:pos="1800"/>
        </w:tabs>
        <w:ind w:left="1800" w:hanging="1800"/>
      </w:pPr>
      <w:rPr>
        <w:rFonts w:ascii="Arial Rounded MT Bold" w:hAnsi="Arial Rounded MT Bold" w:hint="default"/>
        <w:b/>
        <w:i/>
        <w:sz w:val="36"/>
      </w:rPr>
    </w:lvl>
    <w:lvl w:ilvl="1">
      <w:start w:val="2"/>
      <w:numFmt w:val="none"/>
      <w:lvlRestart w:val="0"/>
      <w:lvlText w:val="FS %1%2200."/>
      <w:lvlJc w:val="left"/>
      <w:pPr>
        <w:tabs>
          <w:tab w:val="num" w:pos="1800"/>
        </w:tabs>
        <w:ind w:left="1800" w:hanging="1800"/>
      </w:pPr>
      <w:rPr>
        <w:rFonts w:ascii="Arial Rounded MT Bold" w:hAnsi="Arial Rounded MT Bold" w:hint="default"/>
        <w:b/>
        <w:i w:val="0"/>
        <w:sz w:val="28"/>
      </w:rPr>
    </w:lvl>
    <w:lvl w:ilvl="2">
      <w:start w:val="1"/>
      <w:numFmt w:val="decimal"/>
      <w:lvlRestart w:val="0"/>
      <w:lvlText w:val="FS %1%22%30."/>
      <w:lvlJc w:val="left"/>
      <w:pPr>
        <w:tabs>
          <w:tab w:val="num" w:pos="1440"/>
        </w:tabs>
        <w:ind w:left="1440" w:hanging="1440"/>
      </w:pPr>
      <w:rPr>
        <w:rFonts w:ascii="Arial Black" w:hAnsi="Arial Black" w:hint="default"/>
        <w:b w:val="0"/>
        <w:i w:val="0"/>
        <w:sz w:val="24"/>
      </w:rPr>
    </w:lvl>
    <w:lvl w:ilvl="3">
      <w:start w:val="2"/>
      <w:numFmt w:val="decimal"/>
      <w:pStyle w:val="Style6"/>
      <w:lvlText w:val="%4FS %1%2214."/>
      <w:lvlJc w:val="left"/>
      <w:pPr>
        <w:tabs>
          <w:tab w:val="num" w:pos="1440"/>
        </w:tabs>
        <w:ind w:left="1440" w:hanging="1440"/>
      </w:pPr>
      <w:rPr>
        <w:rFonts w:ascii="Arial" w:hAnsi="Arial" w:hint="default"/>
        <w:b/>
        <w:i w:val="0"/>
        <w:sz w:val="24"/>
      </w:rPr>
    </w:lvl>
    <w:lvl w:ilvl="4">
      <w:start w:val="1"/>
      <w:numFmt w:val="decimal"/>
      <w:lvlRestart w:val="0"/>
      <w:lvlText w:val="%5."/>
      <w:lvlJc w:val="left"/>
      <w:pPr>
        <w:tabs>
          <w:tab w:val="num" w:pos="360"/>
        </w:tabs>
        <w:ind w:left="0" w:firstLine="0"/>
      </w:pPr>
      <w:rPr>
        <w:rFonts w:ascii="Arial" w:hAnsi="Arial" w:hint="default"/>
        <w:sz w:val="22"/>
      </w:rPr>
    </w:lvl>
    <w:lvl w:ilvl="5">
      <w:start w:val="1"/>
      <w:numFmt w:val="decimal"/>
      <w:lvlText w:val="%5.%6."/>
      <w:lvlJc w:val="left"/>
      <w:pPr>
        <w:tabs>
          <w:tab w:val="num" w:pos="1080"/>
        </w:tabs>
        <w:ind w:left="360" w:firstLine="0"/>
      </w:pPr>
      <w:rPr>
        <w:rFonts w:ascii="Arial" w:hAnsi="Arial" w:hint="default"/>
        <w:b w:val="0"/>
        <w:i w:val="0"/>
        <w:sz w:val="22"/>
      </w:rPr>
    </w:lvl>
    <w:lvl w:ilvl="6">
      <w:start w:val="1"/>
      <w:numFmt w:val="decimal"/>
      <w:lvlText w:val="%5.%6.%7."/>
      <w:lvlJc w:val="left"/>
      <w:pPr>
        <w:tabs>
          <w:tab w:val="num" w:pos="1440"/>
        </w:tabs>
        <w:ind w:left="720" w:firstLine="0"/>
      </w:pPr>
      <w:rPr>
        <w:rFonts w:ascii="Arial" w:hAnsi="Arial" w:hint="default"/>
        <w:b w:val="0"/>
        <w:i w:val="0"/>
        <w:sz w:val="22"/>
      </w:rPr>
    </w:lvl>
    <w:lvl w:ilvl="7">
      <w:start w:val="1"/>
      <w:numFmt w:val="decimal"/>
      <w:lvlText w:val="%5.%6.%7.%8."/>
      <w:lvlJc w:val="left"/>
      <w:pPr>
        <w:tabs>
          <w:tab w:val="num" w:pos="2160"/>
        </w:tabs>
        <w:ind w:left="1080" w:firstLine="0"/>
      </w:pPr>
      <w:rPr>
        <w:rFonts w:ascii="Arial" w:hAnsi="Arial" w:hint="default"/>
        <w:b w:val="0"/>
        <w:i w:val="0"/>
        <w:sz w:val="22"/>
      </w:rPr>
    </w:lvl>
    <w:lvl w:ilvl="8">
      <w:start w:val="1"/>
      <w:numFmt w:val="none"/>
      <w:lvlRestart w:val="0"/>
      <w:lvlText w:val=""/>
      <w:lvlJc w:val="left"/>
      <w:pPr>
        <w:tabs>
          <w:tab w:val="num" w:pos="4320"/>
        </w:tabs>
        <w:ind w:left="4320" w:hanging="1440"/>
      </w:pPr>
      <w:rPr>
        <w:rFonts w:hint="default"/>
      </w:rPr>
    </w:lvl>
  </w:abstractNum>
  <w:abstractNum w:abstractNumId="11" w15:restartNumberingAfterBreak="0">
    <w:nsid w:val="214C0B84"/>
    <w:multiLevelType w:val="hybridMultilevel"/>
    <w:tmpl w:val="D9F04998"/>
    <w:lvl w:ilvl="0" w:tplc="04090001">
      <w:start w:val="1"/>
      <w:numFmt w:val="bullet"/>
      <w:lvlText w:val=""/>
      <w:lvlJc w:val="left"/>
      <w:pPr>
        <w:tabs>
          <w:tab w:val="num" w:pos="1800"/>
        </w:tabs>
        <w:ind w:left="1800" w:hanging="360"/>
      </w:pPr>
      <w:rPr>
        <w:rFonts w:ascii="Symbol" w:hAnsi="Symbol" w:hint="default"/>
      </w:rPr>
    </w:lvl>
    <w:lvl w:ilvl="1" w:tplc="04090003" w:tentative="1">
      <w:start w:val="1"/>
      <w:numFmt w:val="bullet"/>
      <w:lvlText w:val="o"/>
      <w:lvlJc w:val="left"/>
      <w:pPr>
        <w:tabs>
          <w:tab w:val="num" w:pos="2520"/>
        </w:tabs>
        <w:ind w:left="2520" w:hanging="360"/>
      </w:pPr>
      <w:rPr>
        <w:rFonts w:ascii="Courier New" w:hAnsi="Courier New" w:cs="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12" w15:restartNumberingAfterBreak="0">
    <w:nsid w:val="242D7BBE"/>
    <w:multiLevelType w:val="hybridMultilevel"/>
    <w:tmpl w:val="0CAA4404"/>
    <w:lvl w:ilvl="0" w:tplc="BFFCC04E">
      <w:start w:val="1"/>
      <w:numFmt w:val="decimal"/>
      <w:lvlText w:val="(%1)"/>
      <w:lvlJc w:val="left"/>
      <w:pPr>
        <w:ind w:left="1539" w:hanging="360"/>
      </w:pPr>
      <w:rPr>
        <w:rFonts w:ascii="Arial Narrow" w:eastAsia="Arial Narrow" w:hAnsi="Arial Narrow" w:hint="default"/>
        <w:w w:val="99"/>
        <w:sz w:val="20"/>
        <w:szCs w:val="20"/>
      </w:rPr>
    </w:lvl>
    <w:lvl w:ilvl="1" w:tplc="ED2EA4FA">
      <w:start w:val="1"/>
      <w:numFmt w:val="lowerLetter"/>
      <w:lvlText w:val="(%2)"/>
      <w:lvlJc w:val="left"/>
      <w:pPr>
        <w:ind w:left="1899" w:hanging="360"/>
      </w:pPr>
      <w:rPr>
        <w:rFonts w:ascii="Arial Narrow" w:eastAsia="Arial Narrow" w:hAnsi="Arial Narrow" w:hint="default"/>
        <w:w w:val="99"/>
        <w:sz w:val="20"/>
        <w:szCs w:val="20"/>
      </w:rPr>
    </w:lvl>
    <w:lvl w:ilvl="2" w:tplc="91D29502">
      <w:start w:val="1"/>
      <w:numFmt w:val="bullet"/>
      <w:lvlText w:val="•"/>
      <w:lvlJc w:val="left"/>
      <w:pPr>
        <w:ind w:left="2753" w:hanging="360"/>
      </w:pPr>
      <w:rPr>
        <w:rFonts w:hint="default"/>
      </w:rPr>
    </w:lvl>
    <w:lvl w:ilvl="3" w:tplc="FAE84452">
      <w:start w:val="1"/>
      <w:numFmt w:val="bullet"/>
      <w:lvlText w:val="•"/>
      <w:lvlJc w:val="left"/>
      <w:pPr>
        <w:ind w:left="3606" w:hanging="360"/>
      </w:pPr>
      <w:rPr>
        <w:rFonts w:hint="default"/>
      </w:rPr>
    </w:lvl>
    <w:lvl w:ilvl="4" w:tplc="918E6FC8">
      <w:start w:val="1"/>
      <w:numFmt w:val="bullet"/>
      <w:lvlText w:val="•"/>
      <w:lvlJc w:val="left"/>
      <w:pPr>
        <w:ind w:left="4460" w:hanging="360"/>
      </w:pPr>
      <w:rPr>
        <w:rFonts w:hint="default"/>
      </w:rPr>
    </w:lvl>
    <w:lvl w:ilvl="5" w:tplc="D630A30A">
      <w:start w:val="1"/>
      <w:numFmt w:val="bullet"/>
      <w:lvlText w:val="•"/>
      <w:lvlJc w:val="left"/>
      <w:pPr>
        <w:ind w:left="5313" w:hanging="360"/>
      </w:pPr>
      <w:rPr>
        <w:rFonts w:hint="default"/>
      </w:rPr>
    </w:lvl>
    <w:lvl w:ilvl="6" w:tplc="2312BC8A">
      <w:start w:val="1"/>
      <w:numFmt w:val="bullet"/>
      <w:lvlText w:val="•"/>
      <w:lvlJc w:val="left"/>
      <w:pPr>
        <w:ind w:left="6166" w:hanging="360"/>
      </w:pPr>
      <w:rPr>
        <w:rFonts w:hint="default"/>
      </w:rPr>
    </w:lvl>
    <w:lvl w:ilvl="7" w:tplc="89A056AC">
      <w:start w:val="1"/>
      <w:numFmt w:val="bullet"/>
      <w:lvlText w:val="•"/>
      <w:lvlJc w:val="left"/>
      <w:pPr>
        <w:ind w:left="7020" w:hanging="360"/>
      </w:pPr>
      <w:rPr>
        <w:rFonts w:hint="default"/>
      </w:rPr>
    </w:lvl>
    <w:lvl w:ilvl="8" w:tplc="7A708766">
      <w:start w:val="1"/>
      <w:numFmt w:val="bullet"/>
      <w:lvlText w:val="•"/>
      <w:lvlJc w:val="left"/>
      <w:pPr>
        <w:ind w:left="7873" w:hanging="360"/>
      </w:pPr>
      <w:rPr>
        <w:rFonts w:hint="default"/>
      </w:rPr>
    </w:lvl>
  </w:abstractNum>
  <w:abstractNum w:abstractNumId="13" w15:restartNumberingAfterBreak="0">
    <w:nsid w:val="25D512A6"/>
    <w:multiLevelType w:val="multilevel"/>
    <w:tmpl w:val="9390863C"/>
    <w:numStyleLink w:val="StyleNumbered"/>
  </w:abstractNum>
  <w:abstractNum w:abstractNumId="14" w15:restartNumberingAfterBreak="0">
    <w:nsid w:val="2A37332F"/>
    <w:multiLevelType w:val="hybridMultilevel"/>
    <w:tmpl w:val="F0465F58"/>
    <w:lvl w:ilvl="0" w:tplc="3514A568">
      <w:start w:val="1"/>
      <w:numFmt w:val="decimal"/>
      <w:lvlText w:val="%1)"/>
      <w:lvlJc w:val="left"/>
      <w:pPr>
        <w:ind w:left="2520" w:hanging="360"/>
      </w:pPr>
      <w:rPr>
        <w:rFonts w:hint="default"/>
      </w:rPr>
    </w:lvl>
    <w:lvl w:ilvl="1" w:tplc="04090019">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15" w15:restartNumberingAfterBreak="0">
    <w:nsid w:val="2E633964"/>
    <w:multiLevelType w:val="hybridMultilevel"/>
    <w:tmpl w:val="069ABFC2"/>
    <w:lvl w:ilvl="0" w:tplc="6D9A34B4">
      <w:start w:val="1"/>
      <w:numFmt w:val="decimal"/>
      <w:pStyle w:val="ListNumbered"/>
      <w:lvlText w:val="%1."/>
      <w:lvlJc w:val="left"/>
      <w:pPr>
        <w:ind w:left="965" w:hanging="360"/>
      </w:pPr>
    </w:lvl>
    <w:lvl w:ilvl="1" w:tplc="3370CC10">
      <w:start w:val="1"/>
      <w:numFmt w:val="lowerLetter"/>
      <w:lvlText w:val="%2."/>
      <w:lvlJc w:val="left"/>
      <w:pPr>
        <w:ind w:left="1685" w:hanging="360"/>
      </w:pPr>
    </w:lvl>
    <w:lvl w:ilvl="2" w:tplc="39582E20" w:tentative="1">
      <w:start w:val="1"/>
      <w:numFmt w:val="lowerRoman"/>
      <w:lvlText w:val="%3."/>
      <w:lvlJc w:val="right"/>
      <w:pPr>
        <w:ind w:left="2405" w:hanging="180"/>
      </w:pPr>
    </w:lvl>
    <w:lvl w:ilvl="3" w:tplc="E744C240" w:tentative="1">
      <w:start w:val="1"/>
      <w:numFmt w:val="decimal"/>
      <w:lvlText w:val="%4."/>
      <w:lvlJc w:val="left"/>
      <w:pPr>
        <w:ind w:left="3125" w:hanging="360"/>
      </w:pPr>
    </w:lvl>
    <w:lvl w:ilvl="4" w:tplc="9FB678B8" w:tentative="1">
      <w:start w:val="1"/>
      <w:numFmt w:val="lowerLetter"/>
      <w:lvlText w:val="%5."/>
      <w:lvlJc w:val="left"/>
      <w:pPr>
        <w:ind w:left="3845" w:hanging="360"/>
      </w:pPr>
    </w:lvl>
    <w:lvl w:ilvl="5" w:tplc="9F422A9A" w:tentative="1">
      <w:start w:val="1"/>
      <w:numFmt w:val="lowerRoman"/>
      <w:lvlText w:val="%6."/>
      <w:lvlJc w:val="right"/>
      <w:pPr>
        <w:ind w:left="4565" w:hanging="180"/>
      </w:pPr>
    </w:lvl>
    <w:lvl w:ilvl="6" w:tplc="B88EC3C6" w:tentative="1">
      <w:start w:val="1"/>
      <w:numFmt w:val="decimal"/>
      <w:lvlText w:val="%7."/>
      <w:lvlJc w:val="left"/>
      <w:pPr>
        <w:ind w:left="5285" w:hanging="360"/>
      </w:pPr>
    </w:lvl>
    <w:lvl w:ilvl="7" w:tplc="1092FBBE" w:tentative="1">
      <w:start w:val="1"/>
      <w:numFmt w:val="lowerLetter"/>
      <w:lvlText w:val="%8."/>
      <w:lvlJc w:val="left"/>
      <w:pPr>
        <w:ind w:left="6005" w:hanging="360"/>
      </w:pPr>
    </w:lvl>
    <w:lvl w:ilvl="8" w:tplc="343079BC" w:tentative="1">
      <w:start w:val="1"/>
      <w:numFmt w:val="lowerRoman"/>
      <w:lvlText w:val="%9."/>
      <w:lvlJc w:val="right"/>
      <w:pPr>
        <w:ind w:left="6725" w:hanging="180"/>
      </w:pPr>
    </w:lvl>
  </w:abstractNum>
  <w:abstractNum w:abstractNumId="16" w15:restartNumberingAfterBreak="0">
    <w:nsid w:val="31A3748D"/>
    <w:multiLevelType w:val="hybridMultilevel"/>
    <w:tmpl w:val="66E289F8"/>
    <w:lvl w:ilvl="0" w:tplc="8730B4CA">
      <w:start w:val="1"/>
      <w:numFmt w:val="bullet"/>
      <w:pStyle w:val="ListBulleted"/>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31C7128"/>
    <w:multiLevelType w:val="hybridMultilevel"/>
    <w:tmpl w:val="CF663752"/>
    <w:lvl w:ilvl="0" w:tplc="04090001">
      <w:start w:val="1"/>
      <w:numFmt w:val="bullet"/>
      <w:lvlText w:val=""/>
      <w:lvlJc w:val="left"/>
      <w:pPr>
        <w:tabs>
          <w:tab w:val="num" w:pos="1800"/>
        </w:tabs>
        <w:ind w:left="1800" w:hanging="360"/>
      </w:pPr>
      <w:rPr>
        <w:rFonts w:ascii="Symbol" w:hAnsi="Symbol" w:hint="default"/>
      </w:rPr>
    </w:lvl>
    <w:lvl w:ilvl="1" w:tplc="04090003" w:tentative="1">
      <w:start w:val="1"/>
      <w:numFmt w:val="bullet"/>
      <w:lvlText w:val="o"/>
      <w:lvlJc w:val="left"/>
      <w:pPr>
        <w:tabs>
          <w:tab w:val="num" w:pos="2520"/>
        </w:tabs>
        <w:ind w:left="2520" w:hanging="360"/>
      </w:pPr>
      <w:rPr>
        <w:rFonts w:ascii="Courier New" w:hAnsi="Courier New" w:cs="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18" w15:restartNumberingAfterBreak="0">
    <w:nsid w:val="333835A7"/>
    <w:multiLevelType w:val="multilevel"/>
    <w:tmpl w:val="0EF8C252"/>
    <w:lvl w:ilvl="0">
      <w:start w:val="1"/>
      <w:numFmt w:val="decimal"/>
      <w:pStyle w:val="StyleHeading1Left0Firstline01"/>
      <w:lvlText w:val="%1"/>
      <w:lvlJc w:val="left"/>
      <w:pPr>
        <w:ind w:left="480" w:hanging="480"/>
      </w:pPr>
      <w:rPr>
        <w:rFonts w:hint="default"/>
      </w:rPr>
    </w:lvl>
    <w:lvl w:ilvl="1">
      <w:start w:val="4"/>
      <w:numFmt w:val="decimal"/>
      <w:lvlText w:val="%1.%2"/>
      <w:lvlJc w:val="left"/>
      <w:pPr>
        <w:ind w:left="681" w:hanging="480"/>
      </w:pPr>
      <w:rPr>
        <w:rFonts w:hint="default"/>
      </w:rPr>
    </w:lvl>
    <w:lvl w:ilvl="2">
      <w:start w:val="2"/>
      <w:numFmt w:val="decimal"/>
      <w:lvlText w:val="%1.%2.%3"/>
      <w:lvlJc w:val="left"/>
      <w:pPr>
        <w:ind w:left="1122" w:hanging="720"/>
      </w:pPr>
      <w:rPr>
        <w:rFonts w:hint="default"/>
      </w:rPr>
    </w:lvl>
    <w:lvl w:ilvl="3">
      <w:start w:val="1"/>
      <w:numFmt w:val="decimal"/>
      <w:lvlText w:val="%1.%2.%3.%4"/>
      <w:lvlJc w:val="left"/>
      <w:pPr>
        <w:ind w:left="1323" w:hanging="720"/>
      </w:pPr>
      <w:rPr>
        <w:rFonts w:hint="default"/>
      </w:rPr>
    </w:lvl>
    <w:lvl w:ilvl="4">
      <w:start w:val="1"/>
      <w:numFmt w:val="decimal"/>
      <w:lvlText w:val="%1.%2.%3.%4.%5"/>
      <w:lvlJc w:val="left"/>
      <w:pPr>
        <w:ind w:left="1884" w:hanging="1080"/>
      </w:pPr>
      <w:rPr>
        <w:rFonts w:hint="default"/>
      </w:rPr>
    </w:lvl>
    <w:lvl w:ilvl="5">
      <w:start w:val="1"/>
      <w:numFmt w:val="decimal"/>
      <w:lvlText w:val="%1.%2.%3.%4.%5.%6"/>
      <w:lvlJc w:val="left"/>
      <w:pPr>
        <w:ind w:left="2085" w:hanging="1080"/>
      </w:pPr>
      <w:rPr>
        <w:rFonts w:hint="default"/>
      </w:rPr>
    </w:lvl>
    <w:lvl w:ilvl="6">
      <w:start w:val="1"/>
      <w:numFmt w:val="decimal"/>
      <w:lvlText w:val="%1.%2.%3.%4.%5.%6.%7"/>
      <w:lvlJc w:val="left"/>
      <w:pPr>
        <w:ind w:left="2646" w:hanging="1440"/>
      </w:pPr>
      <w:rPr>
        <w:rFonts w:hint="default"/>
      </w:rPr>
    </w:lvl>
    <w:lvl w:ilvl="7">
      <w:start w:val="1"/>
      <w:numFmt w:val="decimal"/>
      <w:lvlText w:val="%1.%2.%3.%4.%5.%6.%7.%8"/>
      <w:lvlJc w:val="left"/>
      <w:pPr>
        <w:ind w:left="2847" w:hanging="1440"/>
      </w:pPr>
      <w:rPr>
        <w:rFonts w:hint="default"/>
      </w:rPr>
    </w:lvl>
    <w:lvl w:ilvl="8">
      <w:start w:val="1"/>
      <w:numFmt w:val="decimal"/>
      <w:lvlText w:val="%1.%2.%3.%4.%5.%6.%7.%8.%9"/>
      <w:lvlJc w:val="left"/>
      <w:pPr>
        <w:ind w:left="3408" w:hanging="1800"/>
      </w:pPr>
      <w:rPr>
        <w:rFonts w:hint="default"/>
      </w:rPr>
    </w:lvl>
  </w:abstractNum>
  <w:abstractNum w:abstractNumId="19" w15:restartNumberingAfterBreak="0">
    <w:nsid w:val="34B429A5"/>
    <w:multiLevelType w:val="hybridMultilevel"/>
    <w:tmpl w:val="5CE42C9C"/>
    <w:lvl w:ilvl="0" w:tplc="762AADA4">
      <w:numFmt w:val="bullet"/>
      <w:lvlText w:val="-"/>
      <w:lvlJc w:val="left"/>
      <w:pPr>
        <w:ind w:left="720" w:hanging="360"/>
      </w:pPr>
      <w:rPr>
        <w:rFonts w:ascii="Arial" w:eastAsia="Calibri" w:hAnsi="Arial" w:cs="Aria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5535FFA"/>
    <w:multiLevelType w:val="hybridMultilevel"/>
    <w:tmpl w:val="4364BEA8"/>
    <w:lvl w:ilvl="0" w:tplc="CDD4F20A">
      <w:start w:val="1"/>
      <w:numFmt w:val="bullet"/>
      <w:lvlText w:val=""/>
      <w:lvlJc w:val="left"/>
      <w:pPr>
        <w:ind w:left="1080" w:hanging="720"/>
      </w:pPr>
      <w:rPr>
        <w:rFonts w:ascii="Wingdings" w:hAnsi="Wingdings" w:hint="default"/>
        <w:color w:val="0070C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37B022FC"/>
    <w:multiLevelType w:val="hybridMultilevel"/>
    <w:tmpl w:val="54C47570"/>
    <w:lvl w:ilvl="0" w:tplc="04090001">
      <w:start w:val="1"/>
      <w:numFmt w:val="bullet"/>
      <w:lvlText w:val=""/>
      <w:lvlJc w:val="left"/>
      <w:pPr>
        <w:tabs>
          <w:tab w:val="num" w:pos="780"/>
        </w:tabs>
        <w:ind w:left="780" w:hanging="360"/>
      </w:pPr>
      <w:rPr>
        <w:rFonts w:ascii="Symbol" w:hAnsi="Symbol" w:hint="default"/>
      </w:rPr>
    </w:lvl>
    <w:lvl w:ilvl="1" w:tplc="04090003" w:tentative="1">
      <w:start w:val="1"/>
      <w:numFmt w:val="bullet"/>
      <w:lvlText w:val="o"/>
      <w:lvlJc w:val="left"/>
      <w:pPr>
        <w:tabs>
          <w:tab w:val="num" w:pos="1500"/>
        </w:tabs>
        <w:ind w:left="1500" w:hanging="360"/>
      </w:pPr>
      <w:rPr>
        <w:rFonts w:ascii="Courier New" w:hAnsi="Courier New" w:cs="Courier New" w:hint="default"/>
      </w:rPr>
    </w:lvl>
    <w:lvl w:ilvl="2" w:tplc="04090005" w:tentative="1">
      <w:start w:val="1"/>
      <w:numFmt w:val="bullet"/>
      <w:lvlText w:val=""/>
      <w:lvlJc w:val="left"/>
      <w:pPr>
        <w:tabs>
          <w:tab w:val="num" w:pos="2220"/>
        </w:tabs>
        <w:ind w:left="2220" w:hanging="360"/>
      </w:pPr>
      <w:rPr>
        <w:rFonts w:ascii="Wingdings" w:hAnsi="Wingdings" w:hint="default"/>
      </w:rPr>
    </w:lvl>
    <w:lvl w:ilvl="3" w:tplc="04090001" w:tentative="1">
      <w:start w:val="1"/>
      <w:numFmt w:val="bullet"/>
      <w:lvlText w:val=""/>
      <w:lvlJc w:val="left"/>
      <w:pPr>
        <w:tabs>
          <w:tab w:val="num" w:pos="2940"/>
        </w:tabs>
        <w:ind w:left="2940" w:hanging="360"/>
      </w:pPr>
      <w:rPr>
        <w:rFonts w:ascii="Symbol" w:hAnsi="Symbol" w:hint="default"/>
      </w:rPr>
    </w:lvl>
    <w:lvl w:ilvl="4" w:tplc="04090003" w:tentative="1">
      <w:start w:val="1"/>
      <w:numFmt w:val="bullet"/>
      <w:lvlText w:val="o"/>
      <w:lvlJc w:val="left"/>
      <w:pPr>
        <w:tabs>
          <w:tab w:val="num" w:pos="3660"/>
        </w:tabs>
        <w:ind w:left="3660" w:hanging="360"/>
      </w:pPr>
      <w:rPr>
        <w:rFonts w:ascii="Courier New" w:hAnsi="Courier New" w:cs="Courier New" w:hint="default"/>
      </w:rPr>
    </w:lvl>
    <w:lvl w:ilvl="5" w:tplc="04090005" w:tentative="1">
      <w:start w:val="1"/>
      <w:numFmt w:val="bullet"/>
      <w:lvlText w:val=""/>
      <w:lvlJc w:val="left"/>
      <w:pPr>
        <w:tabs>
          <w:tab w:val="num" w:pos="4380"/>
        </w:tabs>
        <w:ind w:left="4380" w:hanging="360"/>
      </w:pPr>
      <w:rPr>
        <w:rFonts w:ascii="Wingdings" w:hAnsi="Wingdings" w:hint="default"/>
      </w:rPr>
    </w:lvl>
    <w:lvl w:ilvl="6" w:tplc="04090001" w:tentative="1">
      <w:start w:val="1"/>
      <w:numFmt w:val="bullet"/>
      <w:lvlText w:val=""/>
      <w:lvlJc w:val="left"/>
      <w:pPr>
        <w:tabs>
          <w:tab w:val="num" w:pos="5100"/>
        </w:tabs>
        <w:ind w:left="5100" w:hanging="360"/>
      </w:pPr>
      <w:rPr>
        <w:rFonts w:ascii="Symbol" w:hAnsi="Symbol" w:hint="default"/>
      </w:rPr>
    </w:lvl>
    <w:lvl w:ilvl="7" w:tplc="04090003" w:tentative="1">
      <w:start w:val="1"/>
      <w:numFmt w:val="bullet"/>
      <w:lvlText w:val="o"/>
      <w:lvlJc w:val="left"/>
      <w:pPr>
        <w:tabs>
          <w:tab w:val="num" w:pos="5820"/>
        </w:tabs>
        <w:ind w:left="5820" w:hanging="360"/>
      </w:pPr>
      <w:rPr>
        <w:rFonts w:ascii="Courier New" w:hAnsi="Courier New" w:cs="Courier New" w:hint="default"/>
      </w:rPr>
    </w:lvl>
    <w:lvl w:ilvl="8" w:tplc="04090005" w:tentative="1">
      <w:start w:val="1"/>
      <w:numFmt w:val="bullet"/>
      <w:lvlText w:val=""/>
      <w:lvlJc w:val="left"/>
      <w:pPr>
        <w:tabs>
          <w:tab w:val="num" w:pos="6540"/>
        </w:tabs>
        <w:ind w:left="6540" w:hanging="360"/>
      </w:pPr>
      <w:rPr>
        <w:rFonts w:ascii="Wingdings" w:hAnsi="Wingdings" w:hint="default"/>
      </w:rPr>
    </w:lvl>
  </w:abstractNum>
  <w:abstractNum w:abstractNumId="22" w15:restartNumberingAfterBreak="0">
    <w:nsid w:val="3B462AB8"/>
    <w:multiLevelType w:val="hybridMultilevel"/>
    <w:tmpl w:val="1186B4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3FE444A6"/>
    <w:multiLevelType w:val="hybridMultilevel"/>
    <w:tmpl w:val="91D0473E"/>
    <w:lvl w:ilvl="0" w:tplc="A05EC644">
      <w:start w:val="1"/>
      <w:numFmt w:val="bullet"/>
      <w:lvlText w:val="•"/>
      <w:lvlJc w:val="left"/>
      <w:pPr>
        <w:tabs>
          <w:tab w:val="num" w:pos="720"/>
        </w:tabs>
        <w:ind w:left="720" w:hanging="360"/>
      </w:pPr>
      <w:rPr>
        <w:rFonts w:ascii="Times New Roman" w:hAnsi="Times New Roman" w:hint="default"/>
      </w:rPr>
    </w:lvl>
    <w:lvl w:ilvl="1" w:tplc="9EF6BEA2">
      <w:start w:val="1"/>
      <w:numFmt w:val="bullet"/>
      <w:lvlText w:val="•"/>
      <w:lvlJc w:val="left"/>
      <w:pPr>
        <w:tabs>
          <w:tab w:val="num" w:pos="1440"/>
        </w:tabs>
        <w:ind w:left="1440" w:hanging="360"/>
      </w:pPr>
      <w:rPr>
        <w:rFonts w:ascii="Times New Roman" w:hAnsi="Times New Roman" w:hint="default"/>
      </w:rPr>
    </w:lvl>
    <w:lvl w:ilvl="2" w:tplc="C8B69212" w:tentative="1">
      <w:start w:val="1"/>
      <w:numFmt w:val="bullet"/>
      <w:lvlText w:val="•"/>
      <w:lvlJc w:val="left"/>
      <w:pPr>
        <w:tabs>
          <w:tab w:val="num" w:pos="2160"/>
        </w:tabs>
        <w:ind w:left="2160" w:hanging="360"/>
      </w:pPr>
      <w:rPr>
        <w:rFonts w:ascii="Times New Roman" w:hAnsi="Times New Roman" w:hint="default"/>
      </w:rPr>
    </w:lvl>
    <w:lvl w:ilvl="3" w:tplc="6422FFA0" w:tentative="1">
      <w:start w:val="1"/>
      <w:numFmt w:val="bullet"/>
      <w:lvlText w:val="•"/>
      <w:lvlJc w:val="left"/>
      <w:pPr>
        <w:tabs>
          <w:tab w:val="num" w:pos="2880"/>
        </w:tabs>
        <w:ind w:left="2880" w:hanging="360"/>
      </w:pPr>
      <w:rPr>
        <w:rFonts w:ascii="Times New Roman" w:hAnsi="Times New Roman" w:hint="default"/>
      </w:rPr>
    </w:lvl>
    <w:lvl w:ilvl="4" w:tplc="44FCF730" w:tentative="1">
      <w:start w:val="1"/>
      <w:numFmt w:val="bullet"/>
      <w:lvlText w:val="•"/>
      <w:lvlJc w:val="left"/>
      <w:pPr>
        <w:tabs>
          <w:tab w:val="num" w:pos="3600"/>
        </w:tabs>
        <w:ind w:left="3600" w:hanging="360"/>
      </w:pPr>
      <w:rPr>
        <w:rFonts w:ascii="Times New Roman" w:hAnsi="Times New Roman" w:hint="default"/>
      </w:rPr>
    </w:lvl>
    <w:lvl w:ilvl="5" w:tplc="6E90024A" w:tentative="1">
      <w:start w:val="1"/>
      <w:numFmt w:val="bullet"/>
      <w:lvlText w:val="•"/>
      <w:lvlJc w:val="left"/>
      <w:pPr>
        <w:tabs>
          <w:tab w:val="num" w:pos="4320"/>
        </w:tabs>
        <w:ind w:left="4320" w:hanging="360"/>
      </w:pPr>
      <w:rPr>
        <w:rFonts w:ascii="Times New Roman" w:hAnsi="Times New Roman" w:hint="default"/>
      </w:rPr>
    </w:lvl>
    <w:lvl w:ilvl="6" w:tplc="47D8B0FC" w:tentative="1">
      <w:start w:val="1"/>
      <w:numFmt w:val="bullet"/>
      <w:lvlText w:val="•"/>
      <w:lvlJc w:val="left"/>
      <w:pPr>
        <w:tabs>
          <w:tab w:val="num" w:pos="5040"/>
        </w:tabs>
        <w:ind w:left="5040" w:hanging="360"/>
      </w:pPr>
      <w:rPr>
        <w:rFonts w:ascii="Times New Roman" w:hAnsi="Times New Roman" w:hint="default"/>
      </w:rPr>
    </w:lvl>
    <w:lvl w:ilvl="7" w:tplc="1ED43698" w:tentative="1">
      <w:start w:val="1"/>
      <w:numFmt w:val="bullet"/>
      <w:lvlText w:val="•"/>
      <w:lvlJc w:val="left"/>
      <w:pPr>
        <w:tabs>
          <w:tab w:val="num" w:pos="5760"/>
        </w:tabs>
        <w:ind w:left="5760" w:hanging="360"/>
      </w:pPr>
      <w:rPr>
        <w:rFonts w:ascii="Times New Roman" w:hAnsi="Times New Roman" w:hint="default"/>
      </w:rPr>
    </w:lvl>
    <w:lvl w:ilvl="8" w:tplc="EA1E1E9A" w:tentative="1">
      <w:start w:val="1"/>
      <w:numFmt w:val="bullet"/>
      <w:lvlText w:val="•"/>
      <w:lvlJc w:val="left"/>
      <w:pPr>
        <w:tabs>
          <w:tab w:val="num" w:pos="6480"/>
        </w:tabs>
        <w:ind w:left="6480" w:hanging="360"/>
      </w:pPr>
      <w:rPr>
        <w:rFonts w:ascii="Times New Roman" w:hAnsi="Times New Roman" w:hint="default"/>
      </w:rPr>
    </w:lvl>
  </w:abstractNum>
  <w:abstractNum w:abstractNumId="24" w15:restartNumberingAfterBreak="0">
    <w:nsid w:val="44121D28"/>
    <w:multiLevelType w:val="hybridMultilevel"/>
    <w:tmpl w:val="6E74EB10"/>
    <w:lvl w:ilvl="0" w:tplc="78B06FDE">
      <w:start w:val="1"/>
      <w:numFmt w:val="bullet"/>
      <w:lvlText w:val=""/>
      <w:lvlJc w:val="left"/>
      <w:pPr>
        <w:ind w:left="2259" w:hanging="360"/>
      </w:pPr>
      <w:rPr>
        <w:rFonts w:ascii="Symbol" w:eastAsia="Symbol" w:hAnsi="Symbol" w:hint="default"/>
        <w:w w:val="99"/>
        <w:sz w:val="20"/>
        <w:szCs w:val="20"/>
      </w:rPr>
    </w:lvl>
    <w:lvl w:ilvl="1" w:tplc="20E2EE34">
      <w:start w:val="1"/>
      <w:numFmt w:val="bullet"/>
      <w:lvlText w:val="•"/>
      <w:lvlJc w:val="left"/>
      <w:pPr>
        <w:ind w:left="2980" w:hanging="360"/>
      </w:pPr>
      <w:rPr>
        <w:rFonts w:hint="default"/>
      </w:rPr>
    </w:lvl>
    <w:lvl w:ilvl="2" w:tplc="0636A9E2">
      <w:start w:val="1"/>
      <w:numFmt w:val="bullet"/>
      <w:lvlText w:val="•"/>
      <w:lvlJc w:val="left"/>
      <w:pPr>
        <w:ind w:left="3700" w:hanging="360"/>
      </w:pPr>
      <w:rPr>
        <w:rFonts w:hint="default"/>
      </w:rPr>
    </w:lvl>
    <w:lvl w:ilvl="3" w:tplc="D9620AB6">
      <w:start w:val="1"/>
      <w:numFmt w:val="bullet"/>
      <w:lvlText w:val="•"/>
      <w:lvlJc w:val="left"/>
      <w:pPr>
        <w:ind w:left="4420" w:hanging="360"/>
      </w:pPr>
      <w:rPr>
        <w:rFonts w:hint="default"/>
      </w:rPr>
    </w:lvl>
    <w:lvl w:ilvl="4" w:tplc="3532460A">
      <w:start w:val="1"/>
      <w:numFmt w:val="bullet"/>
      <w:lvlText w:val="•"/>
      <w:lvlJc w:val="left"/>
      <w:pPr>
        <w:ind w:left="5140" w:hanging="360"/>
      </w:pPr>
      <w:rPr>
        <w:rFonts w:hint="default"/>
      </w:rPr>
    </w:lvl>
    <w:lvl w:ilvl="5" w:tplc="551A4DFE">
      <w:start w:val="1"/>
      <w:numFmt w:val="bullet"/>
      <w:lvlText w:val="•"/>
      <w:lvlJc w:val="left"/>
      <w:pPr>
        <w:ind w:left="5860" w:hanging="360"/>
      </w:pPr>
      <w:rPr>
        <w:rFonts w:hint="default"/>
      </w:rPr>
    </w:lvl>
    <w:lvl w:ilvl="6" w:tplc="89806872">
      <w:start w:val="1"/>
      <w:numFmt w:val="bullet"/>
      <w:lvlText w:val="•"/>
      <w:lvlJc w:val="left"/>
      <w:pPr>
        <w:ind w:left="6580" w:hanging="360"/>
      </w:pPr>
      <w:rPr>
        <w:rFonts w:hint="default"/>
      </w:rPr>
    </w:lvl>
    <w:lvl w:ilvl="7" w:tplc="3676D328">
      <w:start w:val="1"/>
      <w:numFmt w:val="bullet"/>
      <w:lvlText w:val="•"/>
      <w:lvlJc w:val="left"/>
      <w:pPr>
        <w:ind w:left="7300" w:hanging="360"/>
      </w:pPr>
      <w:rPr>
        <w:rFonts w:hint="default"/>
      </w:rPr>
    </w:lvl>
    <w:lvl w:ilvl="8" w:tplc="5CA81982">
      <w:start w:val="1"/>
      <w:numFmt w:val="bullet"/>
      <w:lvlText w:val="•"/>
      <w:lvlJc w:val="left"/>
      <w:pPr>
        <w:ind w:left="8020" w:hanging="360"/>
      </w:pPr>
      <w:rPr>
        <w:rFonts w:hint="default"/>
      </w:rPr>
    </w:lvl>
  </w:abstractNum>
  <w:abstractNum w:abstractNumId="25" w15:restartNumberingAfterBreak="0">
    <w:nsid w:val="451F089F"/>
    <w:multiLevelType w:val="hybridMultilevel"/>
    <w:tmpl w:val="C3A2A0AC"/>
    <w:lvl w:ilvl="0" w:tplc="4D288D3C">
      <w:start w:val="1"/>
      <w:numFmt w:val="decimal"/>
      <w:lvlText w:val="%1."/>
      <w:lvlJc w:val="left"/>
      <w:pPr>
        <w:ind w:left="459" w:hanging="360"/>
      </w:pPr>
      <w:rPr>
        <w:rFonts w:ascii="Arial" w:eastAsia="Arial" w:hAnsi="Arial" w:hint="default"/>
        <w:spacing w:val="-1"/>
        <w:w w:val="100"/>
        <w:sz w:val="22"/>
        <w:szCs w:val="22"/>
      </w:rPr>
    </w:lvl>
    <w:lvl w:ilvl="1" w:tplc="98F4679E">
      <w:start w:val="1"/>
      <w:numFmt w:val="lowerLetter"/>
      <w:lvlText w:val="%2."/>
      <w:lvlJc w:val="left"/>
      <w:pPr>
        <w:ind w:left="820" w:hanging="360"/>
      </w:pPr>
      <w:rPr>
        <w:rFonts w:ascii="Arial" w:eastAsia="Arial" w:hAnsi="Arial" w:hint="default"/>
        <w:spacing w:val="-1"/>
        <w:w w:val="100"/>
        <w:sz w:val="22"/>
        <w:szCs w:val="22"/>
      </w:rPr>
    </w:lvl>
    <w:lvl w:ilvl="2" w:tplc="8758C360">
      <w:start w:val="1"/>
      <w:numFmt w:val="lowerRoman"/>
      <w:lvlText w:val="(%3)"/>
      <w:lvlJc w:val="left"/>
      <w:pPr>
        <w:ind w:left="1180" w:hanging="360"/>
      </w:pPr>
      <w:rPr>
        <w:rFonts w:ascii="Arial" w:eastAsia="Arial" w:hAnsi="Arial" w:hint="default"/>
        <w:spacing w:val="-2"/>
        <w:w w:val="100"/>
        <w:sz w:val="22"/>
        <w:szCs w:val="22"/>
      </w:rPr>
    </w:lvl>
    <w:lvl w:ilvl="3" w:tplc="E6726672">
      <w:start w:val="1"/>
      <w:numFmt w:val="bullet"/>
      <w:lvlText w:val="•"/>
      <w:lvlJc w:val="left"/>
      <w:pPr>
        <w:ind w:left="2227" w:hanging="360"/>
      </w:pPr>
      <w:rPr>
        <w:rFonts w:hint="default"/>
      </w:rPr>
    </w:lvl>
    <w:lvl w:ilvl="4" w:tplc="BF20B8F2">
      <w:start w:val="1"/>
      <w:numFmt w:val="bullet"/>
      <w:lvlText w:val="•"/>
      <w:lvlJc w:val="left"/>
      <w:pPr>
        <w:ind w:left="3275" w:hanging="360"/>
      </w:pPr>
      <w:rPr>
        <w:rFonts w:hint="default"/>
      </w:rPr>
    </w:lvl>
    <w:lvl w:ilvl="5" w:tplc="98D6C60C">
      <w:start w:val="1"/>
      <w:numFmt w:val="bullet"/>
      <w:lvlText w:val="•"/>
      <w:lvlJc w:val="left"/>
      <w:pPr>
        <w:ind w:left="4322" w:hanging="360"/>
      </w:pPr>
      <w:rPr>
        <w:rFonts w:hint="default"/>
      </w:rPr>
    </w:lvl>
    <w:lvl w:ilvl="6" w:tplc="479C9A0A">
      <w:start w:val="1"/>
      <w:numFmt w:val="bullet"/>
      <w:lvlText w:val="•"/>
      <w:lvlJc w:val="left"/>
      <w:pPr>
        <w:ind w:left="5370" w:hanging="360"/>
      </w:pPr>
      <w:rPr>
        <w:rFonts w:hint="default"/>
      </w:rPr>
    </w:lvl>
    <w:lvl w:ilvl="7" w:tplc="EA6CBD34">
      <w:start w:val="1"/>
      <w:numFmt w:val="bullet"/>
      <w:lvlText w:val="•"/>
      <w:lvlJc w:val="left"/>
      <w:pPr>
        <w:ind w:left="6417" w:hanging="360"/>
      </w:pPr>
      <w:rPr>
        <w:rFonts w:hint="default"/>
      </w:rPr>
    </w:lvl>
    <w:lvl w:ilvl="8" w:tplc="106C49FA">
      <w:start w:val="1"/>
      <w:numFmt w:val="bullet"/>
      <w:lvlText w:val="•"/>
      <w:lvlJc w:val="left"/>
      <w:pPr>
        <w:ind w:left="7465" w:hanging="360"/>
      </w:pPr>
      <w:rPr>
        <w:rFonts w:hint="default"/>
      </w:rPr>
    </w:lvl>
  </w:abstractNum>
  <w:abstractNum w:abstractNumId="26" w15:restartNumberingAfterBreak="0">
    <w:nsid w:val="47A00E2B"/>
    <w:multiLevelType w:val="multilevel"/>
    <w:tmpl w:val="43EC025A"/>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A0A2237"/>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440"/>
        </w:tabs>
        <w:ind w:left="144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8" w15:restartNumberingAfterBreak="0">
    <w:nsid w:val="4B426B83"/>
    <w:multiLevelType w:val="hybridMultilevel"/>
    <w:tmpl w:val="9E04A3D0"/>
    <w:lvl w:ilvl="0" w:tplc="762AADA4">
      <w:numFmt w:val="bullet"/>
      <w:lvlText w:val="-"/>
      <w:lvlJc w:val="left"/>
      <w:pPr>
        <w:ind w:left="720" w:hanging="360"/>
      </w:pPr>
      <w:rPr>
        <w:rFonts w:ascii="Arial" w:eastAsia="Calibri" w:hAnsi="Arial" w:cs="Aria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4C5F13C3"/>
    <w:multiLevelType w:val="hybridMultilevel"/>
    <w:tmpl w:val="EEFCD3A4"/>
    <w:lvl w:ilvl="0" w:tplc="762AADA4">
      <w:numFmt w:val="bullet"/>
      <w:lvlText w:val="-"/>
      <w:lvlJc w:val="left"/>
      <w:pPr>
        <w:ind w:left="720" w:hanging="360"/>
      </w:pPr>
      <w:rPr>
        <w:rFonts w:ascii="Arial" w:eastAsia="Calibri" w:hAnsi="Arial" w:cs="Aria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4CF16D7C"/>
    <w:multiLevelType w:val="hybridMultilevel"/>
    <w:tmpl w:val="1FDC9D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4D2672C4"/>
    <w:multiLevelType w:val="multilevel"/>
    <w:tmpl w:val="1CDA36B6"/>
    <w:styleLink w:val="StyleBulletedSymbolsymbolLeft025Hanging025"/>
    <w:lvl w:ilvl="0">
      <w:start w:val="1"/>
      <w:numFmt w:val="bullet"/>
      <w:lvlText w:val=""/>
      <w:lvlJc w:val="left"/>
      <w:pPr>
        <w:ind w:left="720" w:hanging="360"/>
      </w:pPr>
      <w:rPr>
        <w:rFonts w:ascii="Times New Roman" w:hAnsi="Times New Roman"/>
        <w:i/>
        <w:sz w:val="24"/>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2" w15:restartNumberingAfterBreak="0">
    <w:nsid w:val="4F77404B"/>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440"/>
        </w:tabs>
        <w:ind w:left="144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15:restartNumberingAfterBreak="0">
    <w:nsid w:val="56AF5166"/>
    <w:multiLevelType w:val="multilevel"/>
    <w:tmpl w:val="E3421006"/>
    <w:styleLink w:val="StyleBulletedSymbolsymbolLeft025Hanging0251"/>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4" w15:restartNumberingAfterBreak="0">
    <w:nsid w:val="58FA2AE8"/>
    <w:multiLevelType w:val="multilevel"/>
    <w:tmpl w:val="9390863C"/>
    <w:styleLink w:val="StyleNumbered"/>
    <w:lvl w:ilvl="0">
      <w:start w:val="1"/>
      <w:numFmt w:val="decimal"/>
      <w:pStyle w:val="Listnumbered0"/>
      <w:lvlText w:val="%1."/>
      <w:lvlJc w:val="left"/>
      <w:pPr>
        <w:ind w:left="720" w:hanging="360"/>
      </w:pPr>
      <w:rPr>
        <w:rFonts w:ascii="Arial" w:hAnsi="Arial"/>
        <w:i/>
        <w:sz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5" w15:restartNumberingAfterBreak="0">
    <w:nsid w:val="58FA3583"/>
    <w:multiLevelType w:val="hybridMultilevel"/>
    <w:tmpl w:val="59DA8FB8"/>
    <w:lvl w:ilvl="0" w:tplc="3314DE28">
      <w:start w:val="1"/>
      <w:numFmt w:val="bullet"/>
      <w:lvlText w:val="–"/>
      <w:lvlJc w:val="left"/>
      <w:pPr>
        <w:tabs>
          <w:tab w:val="num" w:pos="720"/>
        </w:tabs>
        <w:ind w:left="720" w:hanging="360"/>
      </w:pPr>
      <w:rPr>
        <w:rFonts w:ascii="Times New Roman" w:hAnsi="Times New Roman" w:hint="default"/>
      </w:rPr>
    </w:lvl>
    <w:lvl w:ilvl="1" w:tplc="2946DEA4">
      <w:start w:val="171"/>
      <w:numFmt w:val="bullet"/>
      <w:lvlText w:val="–"/>
      <w:lvlJc w:val="left"/>
      <w:pPr>
        <w:tabs>
          <w:tab w:val="num" w:pos="1440"/>
        </w:tabs>
        <w:ind w:left="1440" w:hanging="360"/>
      </w:pPr>
      <w:rPr>
        <w:rFonts w:ascii="Times New Roman" w:hAnsi="Times New Roman" w:hint="default"/>
      </w:rPr>
    </w:lvl>
    <w:lvl w:ilvl="2" w:tplc="F92CD7BE" w:tentative="1">
      <w:start w:val="1"/>
      <w:numFmt w:val="bullet"/>
      <w:lvlText w:val="–"/>
      <w:lvlJc w:val="left"/>
      <w:pPr>
        <w:tabs>
          <w:tab w:val="num" w:pos="2160"/>
        </w:tabs>
        <w:ind w:left="2160" w:hanging="360"/>
      </w:pPr>
      <w:rPr>
        <w:rFonts w:ascii="Times New Roman" w:hAnsi="Times New Roman" w:hint="default"/>
      </w:rPr>
    </w:lvl>
    <w:lvl w:ilvl="3" w:tplc="45147508" w:tentative="1">
      <w:start w:val="1"/>
      <w:numFmt w:val="bullet"/>
      <w:lvlText w:val="–"/>
      <w:lvlJc w:val="left"/>
      <w:pPr>
        <w:tabs>
          <w:tab w:val="num" w:pos="2880"/>
        </w:tabs>
        <w:ind w:left="2880" w:hanging="360"/>
      </w:pPr>
      <w:rPr>
        <w:rFonts w:ascii="Times New Roman" w:hAnsi="Times New Roman" w:hint="default"/>
      </w:rPr>
    </w:lvl>
    <w:lvl w:ilvl="4" w:tplc="518017C6" w:tentative="1">
      <w:start w:val="1"/>
      <w:numFmt w:val="bullet"/>
      <w:lvlText w:val="–"/>
      <w:lvlJc w:val="left"/>
      <w:pPr>
        <w:tabs>
          <w:tab w:val="num" w:pos="3600"/>
        </w:tabs>
        <w:ind w:left="3600" w:hanging="360"/>
      </w:pPr>
      <w:rPr>
        <w:rFonts w:ascii="Times New Roman" w:hAnsi="Times New Roman" w:hint="default"/>
      </w:rPr>
    </w:lvl>
    <w:lvl w:ilvl="5" w:tplc="5BAAFAFC" w:tentative="1">
      <w:start w:val="1"/>
      <w:numFmt w:val="bullet"/>
      <w:lvlText w:val="–"/>
      <w:lvlJc w:val="left"/>
      <w:pPr>
        <w:tabs>
          <w:tab w:val="num" w:pos="4320"/>
        </w:tabs>
        <w:ind w:left="4320" w:hanging="360"/>
      </w:pPr>
      <w:rPr>
        <w:rFonts w:ascii="Times New Roman" w:hAnsi="Times New Roman" w:hint="default"/>
      </w:rPr>
    </w:lvl>
    <w:lvl w:ilvl="6" w:tplc="18F4877A" w:tentative="1">
      <w:start w:val="1"/>
      <w:numFmt w:val="bullet"/>
      <w:lvlText w:val="–"/>
      <w:lvlJc w:val="left"/>
      <w:pPr>
        <w:tabs>
          <w:tab w:val="num" w:pos="5040"/>
        </w:tabs>
        <w:ind w:left="5040" w:hanging="360"/>
      </w:pPr>
      <w:rPr>
        <w:rFonts w:ascii="Times New Roman" w:hAnsi="Times New Roman" w:hint="default"/>
      </w:rPr>
    </w:lvl>
    <w:lvl w:ilvl="7" w:tplc="C8308588" w:tentative="1">
      <w:start w:val="1"/>
      <w:numFmt w:val="bullet"/>
      <w:lvlText w:val="–"/>
      <w:lvlJc w:val="left"/>
      <w:pPr>
        <w:tabs>
          <w:tab w:val="num" w:pos="5760"/>
        </w:tabs>
        <w:ind w:left="5760" w:hanging="360"/>
      </w:pPr>
      <w:rPr>
        <w:rFonts w:ascii="Times New Roman" w:hAnsi="Times New Roman" w:hint="default"/>
      </w:rPr>
    </w:lvl>
    <w:lvl w:ilvl="8" w:tplc="30663ED0" w:tentative="1">
      <w:start w:val="1"/>
      <w:numFmt w:val="bullet"/>
      <w:lvlText w:val="–"/>
      <w:lvlJc w:val="left"/>
      <w:pPr>
        <w:tabs>
          <w:tab w:val="num" w:pos="6480"/>
        </w:tabs>
        <w:ind w:left="6480" w:hanging="360"/>
      </w:pPr>
      <w:rPr>
        <w:rFonts w:ascii="Times New Roman" w:hAnsi="Times New Roman" w:hint="default"/>
      </w:rPr>
    </w:lvl>
  </w:abstractNum>
  <w:abstractNum w:abstractNumId="36" w15:restartNumberingAfterBreak="0">
    <w:nsid w:val="5BF75A0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440"/>
        </w:tabs>
        <w:ind w:left="144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7" w15:restartNumberingAfterBreak="0">
    <w:nsid w:val="5EEE15EA"/>
    <w:multiLevelType w:val="hybridMultilevel"/>
    <w:tmpl w:val="FA9A930E"/>
    <w:lvl w:ilvl="0" w:tplc="9A7C0148">
      <w:start w:val="1"/>
      <w:numFmt w:val="bullet"/>
      <w:lvlText w:val="–"/>
      <w:lvlJc w:val="left"/>
      <w:pPr>
        <w:tabs>
          <w:tab w:val="num" w:pos="720"/>
        </w:tabs>
        <w:ind w:left="720" w:hanging="360"/>
      </w:pPr>
      <w:rPr>
        <w:rFonts w:ascii="Times New Roman" w:hAnsi="Times New Roman" w:hint="default"/>
      </w:rPr>
    </w:lvl>
    <w:lvl w:ilvl="1" w:tplc="04090001">
      <w:start w:val="1"/>
      <w:numFmt w:val="bullet"/>
      <w:lvlText w:val=""/>
      <w:lvlJc w:val="left"/>
      <w:pPr>
        <w:tabs>
          <w:tab w:val="num" w:pos="1440"/>
        </w:tabs>
        <w:ind w:left="1440" w:hanging="360"/>
      </w:pPr>
      <w:rPr>
        <w:rFonts w:ascii="Symbol" w:hAnsi="Symbol" w:hint="default"/>
      </w:rPr>
    </w:lvl>
    <w:lvl w:ilvl="2" w:tplc="DC8A3E2A" w:tentative="1">
      <w:start w:val="1"/>
      <w:numFmt w:val="bullet"/>
      <w:lvlText w:val="–"/>
      <w:lvlJc w:val="left"/>
      <w:pPr>
        <w:tabs>
          <w:tab w:val="num" w:pos="2160"/>
        </w:tabs>
        <w:ind w:left="2160" w:hanging="360"/>
      </w:pPr>
      <w:rPr>
        <w:rFonts w:ascii="Times New Roman" w:hAnsi="Times New Roman" w:hint="default"/>
      </w:rPr>
    </w:lvl>
    <w:lvl w:ilvl="3" w:tplc="510A5A64" w:tentative="1">
      <w:start w:val="1"/>
      <w:numFmt w:val="bullet"/>
      <w:lvlText w:val="–"/>
      <w:lvlJc w:val="left"/>
      <w:pPr>
        <w:tabs>
          <w:tab w:val="num" w:pos="2880"/>
        </w:tabs>
        <w:ind w:left="2880" w:hanging="360"/>
      </w:pPr>
      <w:rPr>
        <w:rFonts w:ascii="Times New Roman" w:hAnsi="Times New Roman" w:hint="default"/>
      </w:rPr>
    </w:lvl>
    <w:lvl w:ilvl="4" w:tplc="443E7534" w:tentative="1">
      <w:start w:val="1"/>
      <w:numFmt w:val="bullet"/>
      <w:lvlText w:val="–"/>
      <w:lvlJc w:val="left"/>
      <w:pPr>
        <w:tabs>
          <w:tab w:val="num" w:pos="3600"/>
        </w:tabs>
        <w:ind w:left="3600" w:hanging="360"/>
      </w:pPr>
      <w:rPr>
        <w:rFonts w:ascii="Times New Roman" w:hAnsi="Times New Roman" w:hint="default"/>
      </w:rPr>
    </w:lvl>
    <w:lvl w:ilvl="5" w:tplc="D2D0EC4A" w:tentative="1">
      <w:start w:val="1"/>
      <w:numFmt w:val="bullet"/>
      <w:lvlText w:val="–"/>
      <w:lvlJc w:val="left"/>
      <w:pPr>
        <w:tabs>
          <w:tab w:val="num" w:pos="4320"/>
        </w:tabs>
        <w:ind w:left="4320" w:hanging="360"/>
      </w:pPr>
      <w:rPr>
        <w:rFonts w:ascii="Times New Roman" w:hAnsi="Times New Roman" w:hint="default"/>
      </w:rPr>
    </w:lvl>
    <w:lvl w:ilvl="6" w:tplc="54BE4E00" w:tentative="1">
      <w:start w:val="1"/>
      <w:numFmt w:val="bullet"/>
      <w:lvlText w:val="–"/>
      <w:lvlJc w:val="left"/>
      <w:pPr>
        <w:tabs>
          <w:tab w:val="num" w:pos="5040"/>
        </w:tabs>
        <w:ind w:left="5040" w:hanging="360"/>
      </w:pPr>
      <w:rPr>
        <w:rFonts w:ascii="Times New Roman" w:hAnsi="Times New Roman" w:hint="default"/>
      </w:rPr>
    </w:lvl>
    <w:lvl w:ilvl="7" w:tplc="DB443B78" w:tentative="1">
      <w:start w:val="1"/>
      <w:numFmt w:val="bullet"/>
      <w:lvlText w:val="–"/>
      <w:lvlJc w:val="left"/>
      <w:pPr>
        <w:tabs>
          <w:tab w:val="num" w:pos="5760"/>
        </w:tabs>
        <w:ind w:left="5760" w:hanging="360"/>
      </w:pPr>
      <w:rPr>
        <w:rFonts w:ascii="Times New Roman" w:hAnsi="Times New Roman" w:hint="default"/>
      </w:rPr>
    </w:lvl>
    <w:lvl w:ilvl="8" w:tplc="D3560EE0" w:tentative="1">
      <w:start w:val="1"/>
      <w:numFmt w:val="bullet"/>
      <w:lvlText w:val="–"/>
      <w:lvlJc w:val="left"/>
      <w:pPr>
        <w:tabs>
          <w:tab w:val="num" w:pos="6480"/>
        </w:tabs>
        <w:ind w:left="6480" w:hanging="360"/>
      </w:pPr>
      <w:rPr>
        <w:rFonts w:ascii="Times New Roman" w:hAnsi="Times New Roman" w:hint="default"/>
      </w:rPr>
    </w:lvl>
  </w:abstractNum>
  <w:abstractNum w:abstractNumId="38" w15:restartNumberingAfterBreak="0">
    <w:nsid w:val="5F7C5D9E"/>
    <w:multiLevelType w:val="hybridMultilevel"/>
    <w:tmpl w:val="1F66D324"/>
    <w:lvl w:ilvl="0" w:tplc="364EBB60">
      <w:start w:val="1"/>
      <w:numFmt w:val="bullet"/>
      <w:lvlText w:val=""/>
      <w:lvlJc w:val="left"/>
      <w:pPr>
        <w:tabs>
          <w:tab w:val="num" w:pos="720"/>
        </w:tabs>
        <w:ind w:left="720" w:hanging="360"/>
      </w:pPr>
      <w:rPr>
        <w:rFonts w:ascii="Symbol" w:hAnsi="Symbol" w:hint="default"/>
      </w:rPr>
    </w:lvl>
    <w:lvl w:ilvl="1" w:tplc="04090019">
      <w:start w:val="1"/>
      <w:numFmt w:val="bullet"/>
      <w:pStyle w:val="Listsubbullet"/>
      <w:lvlText w:val="o"/>
      <w:lvlJc w:val="left"/>
      <w:pPr>
        <w:tabs>
          <w:tab w:val="num" w:pos="1440"/>
        </w:tabs>
        <w:ind w:left="1440" w:hanging="360"/>
      </w:pPr>
      <w:rPr>
        <w:rFonts w:ascii="Courier New" w:hAnsi="Courier New" w:cs="Courier New" w:hint="default"/>
      </w:rPr>
    </w:lvl>
    <w:lvl w:ilvl="2" w:tplc="0409001B">
      <w:start w:val="1"/>
      <w:numFmt w:val="bullet"/>
      <w:lvlText w:val=""/>
      <w:lvlJc w:val="left"/>
      <w:pPr>
        <w:tabs>
          <w:tab w:val="num" w:pos="2160"/>
        </w:tabs>
        <w:ind w:left="2160" w:hanging="360"/>
      </w:pPr>
      <w:rPr>
        <w:rFonts w:ascii="Wingdings" w:hAnsi="Wingdings" w:hint="default"/>
      </w:rPr>
    </w:lvl>
    <w:lvl w:ilvl="3" w:tplc="B1189306">
      <w:start w:val="2"/>
      <w:numFmt w:val="bullet"/>
      <w:lvlText w:val="-"/>
      <w:lvlJc w:val="left"/>
      <w:pPr>
        <w:ind w:left="2880" w:hanging="360"/>
      </w:pPr>
      <w:rPr>
        <w:rFonts w:ascii="Times New Roman" w:eastAsia="Times New Roman" w:hAnsi="Times New Roman" w:cs="Times New Roman" w:hint="default"/>
      </w:rPr>
    </w:lvl>
    <w:lvl w:ilvl="4" w:tplc="04090019">
      <w:start w:val="1"/>
      <w:numFmt w:val="bullet"/>
      <w:lvlText w:val="o"/>
      <w:lvlJc w:val="left"/>
      <w:pPr>
        <w:tabs>
          <w:tab w:val="num" w:pos="3600"/>
        </w:tabs>
        <w:ind w:left="3600" w:hanging="360"/>
      </w:pPr>
      <w:rPr>
        <w:rFonts w:ascii="Courier New" w:hAnsi="Courier New" w:cs="Verdana" w:hint="default"/>
      </w:rPr>
    </w:lvl>
    <w:lvl w:ilvl="5" w:tplc="0409001B">
      <w:start w:val="1"/>
      <w:numFmt w:val="bullet"/>
      <w:lvlText w:val=""/>
      <w:lvlJc w:val="left"/>
      <w:pPr>
        <w:tabs>
          <w:tab w:val="num" w:pos="4320"/>
        </w:tabs>
        <w:ind w:left="4320" w:hanging="360"/>
      </w:pPr>
      <w:rPr>
        <w:rFonts w:ascii="Wingdings" w:hAnsi="Wingdings" w:hint="default"/>
      </w:rPr>
    </w:lvl>
    <w:lvl w:ilvl="6" w:tplc="0409000F">
      <w:start w:val="1"/>
      <w:numFmt w:val="bullet"/>
      <w:lvlText w:val=""/>
      <w:lvlJc w:val="left"/>
      <w:pPr>
        <w:tabs>
          <w:tab w:val="num" w:pos="5040"/>
        </w:tabs>
        <w:ind w:left="5040" w:hanging="360"/>
      </w:pPr>
      <w:rPr>
        <w:rFonts w:ascii="Symbol" w:hAnsi="Symbol" w:hint="default"/>
      </w:rPr>
    </w:lvl>
    <w:lvl w:ilvl="7" w:tplc="04090019">
      <w:start w:val="1"/>
      <w:numFmt w:val="bullet"/>
      <w:lvlText w:val="o"/>
      <w:lvlJc w:val="left"/>
      <w:pPr>
        <w:tabs>
          <w:tab w:val="num" w:pos="5760"/>
        </w:tabs>
        <w:ind w:left="5760" w:hanging="360"/>
      </w:pPr>
      <w:rPr>
        <w:rFonts w:ascii="Courier New" w:hAnsi="Courier New" w:cs="Verdana" w:hint="default"/>
      </w:rPr>
    </w:lvl>
    <w:lvl w:ilvl="8" w:tplc="0409001B">
      <w:start w:val="1"/>
      <w:numFmt w:val="bullet"/>
      <w:lvlText w:val=""/>
      <w:lvlJc w:val="left"/>
      <w:pPr>
        <w:tabs>
          <w:tab w:val="num" w:pos="6480"/>
        </w:tabs>
        <w:ind w:left="6480" w:hanging="360"/>
      </w:pPr>
      <w:rPr>
        <w:rFonts w:ascii="Wingdings" w:hAnsi="Wingdings" w:hint="default"/>
      </w:rPr>
    </w:lvl>
  </w:abstractNum>
  <w:abstractNum w:abstractNumId="39" w15:restartNumberingAfterBreak="0">
    <w:nsid w:val="60F2772E"/>
    <w:multiLevelType w:val="hybridMultilevel"/>
    <w:tmpl w:val="F06E317C"/>
    <w:lvl w:ilvl="0" w:tplc="EBB64F70">
      <w:start w:val="1"/>
      <w:numFmt w:val="bullet"/>
      <w:lvlText w:val=""/>
      <w:lvlJc w:val="left"/>
      <w:pPr>
        <w:ind w:left="1080" w:hanging="720"/>
      </w:pPr>
      <w:rPr>
        <w:rFonts w:ascii="Wingdings" w:hAnsi="Wingdings" w:hint="default"/>
        <w:color w:val="0070C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614E3D52"/>
    <w:multiLevelType w:val="hybridMultilevel"/>
    <w:tmpl w:val="6CD8F30C"/>
    <w:lvl w:ilvl="0" w:tplc="762AADA4">
      <w:numFmt w:val="bullet"/>
      <w:lvlText w:val="-"/>
      <w:lvlJc w:val="left"/>
      <w:pPr>
        <w:ind w:left="720" w:hanging="360"/>
      </w:pPr>
      <w:rPr>
        <w:rFonts w:ascii="Arial" w:eastAsia="Calibri" w:hAnsi="Arial" w:cs="Aria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61F70D6F"/>
    <w:multiLevelType w:val="hybridMultilevel"/>
    <w:tmpl w:val="3F38CA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645425BA"/>
    <w:multiLevelType w:val="hybridMultilevel"/>
    <w:tmpl w:val="33C2158E"/>
    <w:lvl w:ilvl="0" w:tplc="65D03AC4">
      <w:start w:val="1"/>
      <w:numFmt w:val="bullet"/>
      <w:lvlText w:val="–"/>
      <w:lvlJc w:val="left"/>
      <w:pPr>
        <w:tabs>
          <w:tab w:val="num" w:pos="720"/>
        </w:tabs>
        <w:ind w:left="720" w:hanging="360"/>
      </w:pPr>
      <w:rPr>
        <w:rFonts w:ascii="Times New Roman" w:hAnsi="Times New Roman" w:hint="default"/>
      </w:rPr>
    </w:lvl>
    <w:lvl w:ilvl="1" w:tplc="FD8EBE08">
      <w:start w:val="171"/>
      <w:numFmt w:val="bullet"/>
      <w:lvlText w:val="–"/>
      <w:lvlJc w:val="left"/>
      <w:pPr>
        <w:tabs>
          <w:tab w:val="num" w:pos="1440"/>
        </w:tabs>
        <w:ind w:left="1440" w:hanging="360"/>
      </w:pPr>
      <w:rPr>
        <w:rFonts w:ascii="Times New Roman" w:hAnsi="Times New Roman" w:hint="default"/>
      </w:rPr>
    </w:lvl>
    <w:lvl w:ilvl="2" w:tplc="D18EDF2E" w:tentative="1">
      <w:start w:val="1"/>
      <w:numFmt w:val="bullet"/>
      <w:lvlText w:val="–"/>
      <w:lvlJc w:val="left"/>
      <w:pPr>
        <w:tabs>
          <w:tab w:val="num" w:pos="2160"/>
        </w:tabs>
        <w:ind w:left="2160" w:hanging="360"/>
      </w:pPr>
      <w:rPr>
        <w:rFonts w:ascii="Times New Roman" w:hAnsi="Times New Roman" w:hint="default"/>
      </w:rPr>
    </w:lvl>
    <w:lvl w:ilvl="3" w:tplc="93BE8AA2" w:tentative="1">
      <w:start w:val="1"/>
      <w:numFmt w:val="bullet"/>
      <w:lvlText w:val="–"/>
      <w:lvlJc w:val="left"/>
      <w:pPr>
        <w:tabs>
          <w:tab w:val="num" w:pos="2880"/>
        </w:tabs>
        <w:ind w:left="2880" w:hanging="360"/>
      </w:pPr>
      <w:rPr>
        <w:rFonts w:ascii="Times New Roman" w:hAnsi="Times New Roman" w:hint="default"/>
      </w:rPr>
    </w:lvl>
    <w:lvl w:ilvl="4" w:tplc="F2CAD562" w:tentative="1">
      <w:start w:val="1"/>
      <w:numFmt w:val="bullet"/>
      <w:lvlText w:val="–"/>
      <w:lvlJc w:val="left"/>
      <w:pPr>
        <w:tabs>
          <w:tab w:val="num" w:pos="3600"/>
        </w:tabs>
        <w:ind w:left="3600" w:hanging="360"/>
      </w:pPr>
      <w:rPr>
        <w:rFonts w:ascii="Times New Roman" w:hAnsi="Times New Roman" w:hint="default"/>
      </w:rPr>
    </w:lvl>
    <w:lvl w:ilvl="5" w:tplc="BEBE39FC" w:tentative="1">
      <w:start w:val="1"/>
      <w:numFmt w:val="bullet"/>
      <w:lvlText w:val="–"/>
      <w:lvlJc w:val="left"/>
      <w:pPr>
        <w:tabs>
          <w:tab w:val="num" w:pos="4320"/>
        </w:tabs>
        <w:ind w:left="4320" w:hanging="360"/>
      </w:pPr>
      <w:rPr>
        <w:rFonts w:ascii="Times New Roman" w:hAnsi="Times New Roman" w:hint="default"/>
      </w:rPr>
    </w:lvl>
    <w:lvl w:ilvl="6" w:tplc="D1A2B0DE" w:tentative="1">
      <w:start w:val="1"/>
      <w:numFmt w:val="bullet"/>
      <w:lvlText w:val="–"/>
      <w:lvlJc w:val="left"/>
      <w:pPr>
        <w:tabs>
          <w:tab w:val="num" w:pos="5040"/>
        </w:tabs>
        <w:ind w:left="5040" w:hanging="360"/>
      </w:pPr>
      <w:rPr>
        <w:rFonts w:ascii="Times New Roman" w:hAnsi="Times New Roman" w:hint="default"/>
      </w:rPr>
    </w:lvl>
    <w:lvl w:ilvl="7" w:tplc="DEA037C8" w:tentative="1">
      <w:start w:val="1"/>
      <w:numFmt w:val="bullet"/>
      <w:lvlText w:val="–"/>
      <w:lvlJc w:val="left"/>
      <w:pPr>
        <w:tabs>
          <w:tab w:val="num" w:pos="5760"/>
        </w:tabs>
        <w:ind w:left="5760" w:hanging="360"/>
      </w:pPr>
      <w:rPr>
        <w:rFonts w:ascii="Times New Roman" w:hAnsi="Times New Roman" w:hint="default"/>
      </w:rPr>
    </w:lvl>
    <w:lvl w:ilvl="8" w:tplc="5FE66B72" w:tentative="1">
      <w:start w:val="1"/>
      <w:numFmt w:val="bullet"/>
      <w:lvlText w:val="–"/>
      <w:lvlJc w:val="left"/>
      <w:pPr>
        <w:tabs>
          <w:tab w:val="num" w:pos="6480"/>
        </w:tabs>
        <w:ind w:left="6480" w:hanging="360"/>
      </w:pPr>
      <w:rPr>
        <w:rFonts w:ascii="Times New Roman" w:hAnsi="Times New Roman" w:hint="default"/>
      </w:rPr>
    </w:lvl>
  </w:abstractNum>
  <w:abstractNum w:abstractNumId="43" w15:restartNumberingAfterBreak="0">
    <w:nsid w:val="64B53949"/>
    <w:multiLevelType w:val="hybridMultilevel"/>
    <w:tmpl w:val="D30858A0"/>
    <w:lvl w:ilvl="0" w:tplc="55FABA94">
      <w:start w:val="1"/>
      <w:numFmt w:val="decimal"/>
      <w:lvlText w:val="(%1)"/>
      <w:lvlJc w:val="left"/>
      <w:pPr>
        <w:ind w:left="1540" w:hanging="360"/>
      </w:pPr>
      <w:rPr>
        <w:rFonts w:ascii="Arial Narrow" w:eastAsia="Arial Narrow" w:hAnsi="Arial Narrow" w:hint="default"/>
        <w:w w:val="99"/>
        <w:sz w:val="20"/>
        <w:szCs w:val="20"/>
      </w:rPr>
    </w:lvl>
    <w:lvl w:ilvl="1" w:tplc="638A39B4">
      <w:start w:val="1"/>
      <w:numFmt w:val="bullet"/>
      <w:lvlText w:val="•"/>
      <w:lvlJc w:val="left"/>
      <w:pPr>
        <w:ind w:left="2344" w:hanging="360"/>
      </w:pPr>
      <w:rPr>
        <w:rFonts w:hint="default"/>
      </w:rPr>
    </w:lvl>
    <w:lvl w:ilvl="2" w:tplc="2E8E73DA">
      <w:start w:val="1"/>
      <w:numFmt w:val="bullet"/>
      <w:lvlText w:val="•"/>
      <w:lvlJc w:val="left"/>
      <w:pPr>
        <w:ind w:left="3148" w:hanging="360"/>
      </w:pPr>
      <w:rPr>
        <w:rFonts w:hint="default"/>
      </w:rPr>
    </w:lvl>
    <w:lvl w:ilvl="3" w:tplc="CD68BC0E">
      <w:start w:val="1"/>
      <w:numFmt w:val="bullet"/>
      <w:lvlText w:val="•"/>
      <w:lvlJc w:val="left"/>
      <w:pPr>
        <w:ind w:left="3952" w:hanging="360"/>
      </w:pPr>
      <w:rPr>
        <w:rFonts w:hint="default"/>
      </w:rPr>
    </w:lvl>
    <w:lvl w:ilvl="4" w:tplc="E462409E">
      <w:start w:val="1"/>
      <w:numFmt w:val="bullet"/>
      <w:lvlText w:val="•"/>
      <w:lvlJc w:val="left"/>
      <w:pPr>
        <w:ind w:left="4756" w:hanging="360"/>
      </w:pPr>
      <w:rPr>
        <w:rFonts w:hint="default"/>
      </w:rPr>
    </w:lvl>
    <w:lvl w:ilvl="5" w:tplc="6E82D462">
      <w:start w:val="1"/>
      <w:numFmt w:val="bullet"/>
      <w:lvlText w:val="•"/>
      <w:lvlJc w:val="left"/>
      <w:pPr>
        <w:ind w:left="5560" w:hanging="360"/>
      </w:pPr>
      <w:rPr>
        <w:rFonts w:hint="default"/>
      </w:rPr>
    </w:lvl>
    <w:lvl w:ilvl="6" w:tplc="4ED4A92E">
      <w:start w:val="1"/>
      <w:numFmt w:val="bullet"/>
      <w:lvlText w:val="•"/>
      <w:lvlJc w:val="left"/>
      <w:pPr>
        <w:ind w:left="6364" w:hanging="360"/>
      </w:pPr>
      <w:rPr>
        <w:rFonts w:hint="default"/>
      </w:rPr>
    </w:lvl>
    <w:lvl w:ilvl="7" w:tplc="D4126CFE">
      <w:start w:val="1"/>
      <w:numFmt w:val="bullet"/>
      <w:lvlText w:val="•"/>
      <w:lvlJc w:val="left"/>
      <w:pPr>
        <w:ind w:left="7168" w:hanging="360"/>
      </w:pPr>
      <w:rPr>
        <w:rFonts w:hint="default"/>
      </w:rPr>
    </w:lvl>
    <w:lvl w:ilvl="8" w:tplc="EB2A2D58">
      <w:start w:val="1"/>
      <w:numFmt w:val="bullet"/>
      <w:lvlText w:val="•"/>
      <w:lvlJc w:val="left"/>
      <w:pPr>
        <w:ind w:left="7972" w:hanging="360"/>
      </w:pPr>
      <w:rPr>
        <w:rFonts w:hint="default"/>
      </w:rPr>
    </w:lvl>
  </w:abstractNum>
  <w:abstractNum w:abstractNumId="44" w15:restartNumberingAfterBreak="0">
    <w:nsid w:val="68097783"/>
    <w:multiLevelType w:val="hybridMultilevel"/>
    <w:tmpl w:val="596CE7D4"/>
    <w:lvl w:ilvl="0" w:tplc="69DCAD6E">
      <w:start w:val="1"/>
      <w:numFmt w:val="bullet"/>
      <w:lvlText w:val=""/>
      <w:lvlJc w:val="left"/>
      <w:pPr>
        <w:ind w:left="2260" w:hanging="361"/>
      </w:pPr>
      <w:rPr>
        <w:rFonts w:ascii="Symbol" w:eastAsia="Symbol" w:hAnsi="Symbol" w:hint="default"/>
        <w:w w:val="100"/>
        <w:sz w:val="22"/>
        <w:szCs w:val="22"/>
      </w:rPr>
    </w:lvl>
    <w:lvl w:ilvl="1" w:tplc="C442C976">
      <w:start w:val="1"/>
      <w:numFmt w:val="bullet"/>
      <w:lvlText w:val="•"/>
      <w:lvlJc w:val="left"/>
      <w:pPr>
        <w:ind w:left="2980" w:hanging="361"/>
      </w:pPr>
      <w:rPr>
        <w:rFonts w:hint="default"/>
      </w:rPr>
    </w:lvl>
    <w:lvl w:ilvl="2" w:tplc="32E4B74C">
      <w:start w:val="1"/>
      <w:numFmt w:val="bullet"/>
      <w:lvlText w:val="•"/>
      <w:lvlJc w:val="left"/>
      <w:pPr>
        <w:ind w:left="3700" w:hanging="361"/>
      </w:pPr>
      <w:rPr>
        <w:rFonts w:hint="default"/>
      </w:rPr>
    </w:lvl>
    <w:lvl w:ilvl="3" w:tplc="65388E84">
      <w:start w:val="1"/>
      <w:numFmt w:val="bullet"/>
      <w:lvlText w:val="•"/>
      <w:lvlJc w:val="left"/>
      <w:pPr>
        <w:ind w:left="4420" w:hanging="361"/>
      </w:pPr>
      <w:rPr>
        <w:rFonts w:hint="default"/>
      </w:rPr>
    </w:lvl>
    <w:lvl w:ilvl="4" w:tplc="FB6863D6">
      <w:start w:val="1"/>
      <w:numFmt w:val="bullet"/>
      <w:lvlText w:val="•"/>
      <w:lvlJc w:val="left"/>
      <w:pPr>
        <w:ind w:left="5140" w:hanging="361"/>
      </w:pPr>
      <w:rPr>
        <w:rFonts w:hint="default"/>
      </w:rPr>
    </w:lvl>
    <w:lvl w:ilvl="5" w:tplc="6032FB32">
      <w:start w:val="1"/>
      <w:numFmt w:val="bullet"/>
      <w:lvlText w:val="•"/>
      <w:lvlJc w:val="left"/>
      <w:pPr>
        <w:ind w:left="5860" w:hanging="361"/>
      </w:pPr>
      <w:rPr>
        <w:rFonts w:hint="default"/>
      </w:rPr>
    </w:lvl>
    <w:lvl w:ilvl="6" w:tplc="31C6D41E">
      <w:start w:val="1"/>
      <w:numFmt w:val="bullet"/>
      <w:lvlText w:val="•"/>
      <w:lvlJc w:val="left"/>
      <w:pPr>
        <w:ind w:left="6580" w:hanging="361"/>
      </w:pPr>
      <w:rPr>
        <w:rFonts w:hint="default"/>
      </w:rPr>
    </w:lvl>
    <w:lvl w:ilvl="7" w:tplc="05DC3F02">
      <w:start w:val="1"/>
      <w:numFmt w:val="bullet"/>
      <w:lvlText w:val="•"/>
      <w:lvlJc w:val="left"/>
      <w:pPr>
        <w:ind w:left="7300" w:hanging="361"/>
      </w:pPr>
      <w:rPr>
        <w:rFonts w:hint="default"/>
      </w:rPr>
    </w:lvl>
    <w:lvl w:ilvl="8" w:tplc="9C063ABE">
      <w:start w:val="1"/>
      <w:numFmt w:val="bullet"/>
      <w:lvlText w:val="•"/>
      <w:lvlJc w:val="left"/>
      <w:pPr>
        <w:ind w:left="8020" w:hanging="361"/>
      </w:pPr>
      <w:rPr>
        <w:rFonts w:hint="default"/>
      </w:rPr>
    </w:lvl>
  </w:abstractNum>
  <w:abstractNum w:abstractNumId="45" w15:restartNumberingAfterBreak="0">
    <w:nsid w:val="68DD4017"/>
    <w:multiLevelType w:val="hybridMultilevel"/>
    <w:tmpl w:val="124C3C18"/>
    <w:lvl w:ilvl="0" w:tplc="B24CC09E">
      <w:start w:val="1"/>
      <w:numFmt w:val="bullet"/>
      <w:lvlText w:val=""/>
      <w:lvlJc w:val="left"/>
      <w:pPr>
        <w:ind w:left="1080" w:hanging="720"/>
      </w:pPr>
      <w:rPr>
        <w:rFonts w:ascii="Wingdings" w:hAnsi="Wingdings" w:hint="default"/>
        <w:color w:val="0070C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6989794F"/>
    <w:multiLevelType w:val="multilevel"/>
    <w:tmpl w:val="91D0473E"/>
    <w:lvl w:ilvl="0">
      <w:start w:val="1"/>
      <w:numFmt w:val="bullet"/>
      <w:lvlText w:val="•"/>
      <w:lvlJc w:val="left"/>
      <w:pPr>
        <w:tabs>
          <w:tab w:val="num" w:pos="720"/>
        </w:tabs>
        <w:ind w:left="720" w:hanging="360"/>
      </w:pPr>
      <w:rPr>
        <w:rFonts w:ascii="Times New Roman" w:hAnsi="Times New Roman" w:hint="default"/>
      </w:rPr>
    </w:lvl>
    <w:lvl w:ilvl="1">
      <w:start w:val="1"/>
      <w:numFmt w:val="bullet"/>
      <w:lvlText w:val="•"/>
      <w:lvlJc w:val="left"/>
      <w:pPr>
        <w:tabs>
          <w:tab w:val="num" w:pos="1440"/>
        </w:tabs>
        <w:ind w:left="1440" w:hanging="360"/>
      </w:pPr>
      <w:rPr>
        <w:rFonts w:ascii="Times New Roman" w:hAnsi="Times New Roman" w:hint="default"/>
      </w:rPr>
    </w:lvl>
    <w:lvl w:ilvl="2">
      <w:start w:val="1"/>
      <w:numFmt w:val="bullet"/>
      <w:lvlText w:val="•"/>
      <w:lvlJc w:val="left"/>
      <w:pPr>
        <w:tabs>
          <w:tab w:val="num" w:pos="2160"/>
        </w:tabs>
        <w:ind w:left="2160" w:hanging="360"/>
      </w:pPr>
      <w:rPr>
        <w:rFonts w:ascii="Times New Roman" w:hAnsi="Times New Roman" w:hint="default"/>
      </w:rPr>
    </w:lvl>
    <w:lvl w:ilvl="3">
      <w:start w:val="1"/>
      <w:numFmt w:val="bullet"/>
      <w:lvlText w:val="•"/>
      <w:lvlJc w:val="left"/>
      <w:pPr>
        <w:tabs>
          <w:tab w:val="num" w:pos="2880"/>
        </w:tabs>
        <w:ind w:left="2880" w:hanging="360"/>
      </w:pPr>
      <w:rPr>
        <w:rFonts w:ascii="Times New Roman" w:hAnsi="Times New Roman" w:hint="default"/>
      </w:rPr>
    </w:lvl>
    <w:lvl w:ilvl="4">
      <w:start w:val="1"/>
      <w:numFmt w:val="bullet"/>
      <w:lvlText w:val="•"/>
      <w:lvlJc w:val="left"/>
      <w:pPr>
        <w:tabs>
          <w:tab w:val="num" w:pos="3600"/>
        </w:tabs>
        <w:ind w:left="3600" w:hanging="360"/>
      </w:pPr>
      <w:rPr>
        <w:rFonts w:ascii="Times New Roman" w:hAnsi="Times New Roman" w:hint="default"/>
      </w:rPr>
    </w:lvl>
    <w:lvl w:ilvl="5">
      <w:start w:val="1"/>
      <w:numFmt w:val="bullet"/>
      <w:lvlText w:val="•"/>
      <w:lvlJc w:val="left"/>
      <w:pPr>
        <w:tabs>
          <w:tab w:val="num" w:pos="4320"/>
        </w:tabs>
        <w:ind w:left="4320" w:hanging="360"/>
      </w:pPr>
      <w:rPr>
        <w:rFonts w:ascii="Times New Roman" w:hAnsi="Times New Roman" w:hint="default"/>
      </w:rPr>
    </w:lvl>
    <w:lvl w:ilvl="6">
      <w:start w:val="1"/>
      <w:numFmt w:val="bullet"/>
      <w:lvlText w:val="•"/>
      <w:lvlJc w:val="left"/>
      <w:pPr>
        <w:tabs>
          <w:tab w:val="num" w:pos="5040"/>
        </w:tabs>
        <w:ind w:left="5040" w:hanging="360"/>
      </w:pPr>
      <w:rPr>
        <w:rFonts w:ascii="Times New Roman" w:hAnsi="Times New Roman" w:hint="default"/>
      </w:rPr>
    </w:lvl>
    <w:lvl w:ilvl="7">
      <w:start w:val="1"/>
      <w:numFmt w:val="bullet"/>
      <w:lvlText w:val="•"/>
      <w:lvlJc w:val="left"/>
      <w:pPr>
        <w:tabs>
          <w:tab w:val="num" w:pos="5760"/>
        </w:tabs>
        <w:ind w:left="5760" w:hanging="360"/>
      </w:pPr>
      <w:rPr>
        <w:rFonts w:ascii="Times New Roman" w:hAnsi="Times New Roman" w:hint="default"/>
      </w:rPr>
    </w:lvl>
    <w:lvl w:ilvl="8">
      <w:start w:val="1"/>
      <w:numFmt w:val="bullet"/>
      <w:lvlText w:val="•"/>
      <w:lvlJc w:val="left"/>
      <w:pPr>
        <w:tabs>
          <w:tab w:val="num" w:pos="6480"/>
        </w:tabs>
        <w:ind w:left="6480" w:hanging="360"/>
      </w:pPr>
      <w:rPr>
        <w:rFonts w:ascii="Times New Roman" w:hAnsi="Times New Roman" w:hint="default"/>
      </w:rPr>
    </w:lvl>
  </w:abstractNum>
  <w:abstractNum w:abstractNumId="47" w15:restartNumberingAfterBreak="0">
    <w:nsid w:val="6CB0662E"/>
    <w:multiLevelType w:val="hybridMultilevel"/>
    <w:tmpl w:val="7102CE60"/>
    <w:lvl w:ilvl="0" w:tplc="D7B02900">
      <w:start w:val="1"/>
      <w:numFmt w:val="bullet"/>
      <w:lvlText w:val="–"/>
      <w:lvlJc w:val="left"/>
      <w:pPr>
        <w:tabs>
          <w:tab w:val="num" w:pos="720"/>
        </w:tabs>
        <w:ind w:left="720" w:hanging="360"/>
      </w:pPr>
      <w:rPr>
        <w:rFonts w:ascii="Times New Roman" w:hAnsi="Times New Roman" w:hint="default"/>
      </w:rPr>
    </w:lvl>
    <w:lvl w:ilvl="1" w:tplc="733EAEF4">
      <w:start w:val="171"/>
      <w:numFmt w:val="bullet"/>
      <w:lvlText w:val="–"/>
      <w:lvlJc w:val="left"/>
      <w:pPr>
        <w:tabs>
          <w:tab w:val="num" w:pos="1440"/>
        </w:tabs>
        <w:ind w:left="1440" w:hanging="360"/>
      </w:pPr>
      <w:rPr>
        <w:rFonts w:ascii="Times New Roman" w:hAnsi="Times New Roman" w:hint="default"/>
      </w:rPr>
    </w:lvl>
    <w:lvl w:ilvl="2" w:tplc="51D6F2F0" w:tentative="1">
      <w:start w:val="1"/>
      <w:numFmt w:val="bullet"/>
      <w:lvlText w:val="–"/>
      <w:lvlJc w:val="left"/>
      <w:pPr>
        <w:tabs>
          <w:tab w:val="num" w:pos="2160"/>
        </w:tabs>
        <w:ind w:left="2160" w:hanging="360"/>
      </w:pPr>
      <w:rPr>
        <w:rFonts w:ascii="Times New Roman" w:hAnsi="Times New Roman" w:hint="default"/>
      </w:rPr>
    </w:lvl>
    <w:lvl w:ilvl="3" w:tplc="AAF61EBE" w:tentative="1">
      <w:start w:val="1"/>
      <w:numFmt w:val="bullet"/>
      <w:lvlText w:val="–"/>
      <w:lvlJc w:val="left"/>
      <w:pPr>
        <w:tabs>
          <w:tab w:val="num" w:pos="2880"/>
        </w:tabs>
        <w:ind w:left="2880" w:hanging="360"/>
      </w:pPr>
      <w:rPr>
        <w:rFonts w:ascii="Times New Roman" w:hAnsi="Times New Roman" w:hint="default"/>
      </w:rPr>
    </w:lvl>
    <w:lvl w:ilvl="4" w:tplc="A492DD68" w:tentative="1">
      <w:start w:val="1"/>
      <w:numFmt w:val="bullet"/>
      <w:lvlText w:val="–"/>
      <w:lvlJc w:val="left"/>
      <w:pPr>
        <w:tabs>
          <w:tab w:val="num" w:pos="3600"/>
        </w:tabs>
        <w:ind w:left="3600" w:hanging="360"/>
      </w:pPr>
      <w:rPr>
        <w:rFonts w:ascii="Times New Roman" w:hAnsi="Times New Roman" w:hint="default"/>
      </w:rPr>
    </w:lvl>
    <w:lvl w:ilvl="5" w:tplc="79B69AB4" w:tentative="1">
      <w:start w:val="1"/>
      <w:numFmt w:val="bullet"/>
      <w:lvlText w:val="–"/>
      <w:lvlJc w:val="left"/>
      <w:pPr>
        <w:tabs>
          <w:tab w:val="num" w:pos="4320"/>
        </w:tabs>
        <w:ind w:left="4320" w:hanging="360"/>
      </w:pPr>
      <w:rPr>
        <w:rFonts w:ascii="Times New Roman" w:hAnsi="Times New Roman" w:hint="default"/>
      </w:rPr>
    </w:lvl>
    <w:lvl w:ilvl="6" w:tplc="63647D74" w:tentative="1">
      <w:start w:val="1"/>
      <w:numFmt w:val="bullet"/>
      <w:lvlText w:val="–"/>
      <w:lvlJc w:val="left"/>
      <w:pPr>
        <w:tabs>
          <w:tab w:val="num" w:pos="5040"/>
        </w:tabs>
        <w:ind w:left="5040" w:hanging="360"/>
      </w:pPr>
      <w:rPr>
        <w:rFonts w:ascii="Times New Roman" w:hAnsi="Times New Roman" w:hint="default"/>
      </w:rPr>
    </w:lvl>
    <w:lvl w:ilvl="7" w:tplc="2D86B9CC" w:tentative="1">
      <w:start w:val="1"/>
      <w:numFmt w:val="bullet"/>
      <w:lvlText w:val="–"/>
      <w:lvlJc w:val="left"/>
      <w:pPr>
        <w:tabs>
          <w:tab w:val="num" w:pos="5760"/>
        </w:tabs>
        <w:ind w:left="5760" w:hanging="360"/>
      </w:pPr>
      <w:rPr>
        <w:rFonts w:ascii="Times New Roman" w:hAnsi="Times New Roman" w:hint="default"/>
      </w:rPr>
    </w:lvl>
    <w:lvl w:ilvl="8" w:tplc="74345194" w:tentative="1">
      <w:start w:val="1"/>
      <w:numFmt w:val="bullet"/>
      <w:lvlText w:val="–"/>
      <w:lvlJc w:val="left"/>
      <w:pPr>
        <w:tabs>
          <w:tab w:val="num" w:pos="6480"/>
        </w:tabs>
        <w:ind w:left="6480" w:hanging="360"/>
      </w:pPr>
      <w:rPr>
        <w:rFonts w:ascii="Times New Roman" w:hAnsi="Times New Roman" w:hint="default"/>
      </w:rPr>
    </w:lvl>
  </w:abstractNum>
  <w:abstractNum w:abstractNumId="48" w15:restartNumberingAfterBreak="0">
    <w:nsid w:val="6D076B28"/>
    <w:multiLevelType w:val="hybridMultilevel"/>
    <w:tmpl w:val="43EC025A"/>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9" w15:restartNumberingAfterBreak="0">
    <w:nsid w:val="6D2F6241"/>
    <w:multiLevelType w:val="hybridMultilevel"/>
    <w:tmpl w:val="51163716"/>
    <w:lvl w:ilvl="0" w:tplc="BD865308">
      <w:start w:val="1"/>
      <w:numFmt w:val="decimal"/>
      <w:lvlText w:val="(%1)"/>
      <w:lvlJc w:val="left"/>
      <w:pPr>
        <w:ind w:left="1540" w:hanging="360"/>
      </w:pPr>
      <w:rPr>
        <w:rFonts w:ascii="Arial Narrow" w:eastAsia="Arial Narrow" w:hAnsi="Arial Narrow" w:hint="default"/>
        <w:w w:val="99"/>
        <w:sz w:val="20"/>
        <w:szCs w:val="20"/>
      </w:rPr>
    </w:lvl>
    <w:lvl w:ilvl="1" w:tplc="B18269AC">
      <w:start w:val="1"/>
      <w:numFmt w:val="bullet"/>
      <w:lvlText w:val="•"/>
      <w:lvlJc w:val="left"/>
      <w:pPr>
        <w:ind w:left="2342" w:hanging="360"/>
      </w:pPr>
      <w:rPr>
        <w:rFonts w:hint="default"/>
      </w:rPr>
    </w:lvl>
    <w:lvl w:ilvl="2" w:tplc="7848ED8E">
      <w:start w:val="1"/>
      <w:numFmt w:val="bullet"/>
      <w:lvlText w:val="•"/>
      <w:lvlJc w:val="left"/>
      <w:pPr>
        <w:ind w:left="3144" w:hanging="360"/>
      </w:pPr>
      <w:rPr>
        <w:rFonts w:hint="default"/>
      </w:rPr>
    </w:lvl>
    <w:lvl w:ilvl="3" w:tplc="E912116A">
      <w:start w:val="1"/>
      <w:numFmt w:val="bullet"/>
      <w:lvlText w:val="•"/>
      <w:lvlJc w:val="left"/>
      <w:pPr>
        <w:ind w:left="3946" w:hanging="360"/>
      </w:pPr>
      <w:rPr>
        <w:rFonts w:hint="default"/>
      </w:rPr>
    </w:lvl>
    <w:lvl w:ilvl="4" w:tplc="6E205E6C">
      <w:start w:val="1"/>
      <w:numFmt w:val="bullet"/>
      <w:lvlText w:val="•"/>
      <w:lvlJc w:val="left"/>
      <w:pPr>
        <w:ind w:left="4748" w:hanging="360"/>
      </w:pPr>
      <w:rPr>
        <w:rFonts w:hint="default"/>
      </w:rPr>
    </w:lvl>
    <w:lvl w:ilvl="5" w:tplc="C802842A">
      <w:start w:val="1"/>
      <w:numFmt w:val="bullet"/>
      <w:lvlText w:val="•"/>
      <w:lvlJc w:val="left"/>
      <w:pPr>
        <w:ind w:left="5550" w:hanging="360"/>
      </w:pPr>
      <w:rPr>
        <w:rFonts w:hint="default"/>
      </w:rPr>
    </w:lvl>
    <w:lvl w:ilvl="6" w:tplc="B0B23DE8">
      <w:start w:val="1"/>
      <w:numFmt w:val="bullet"/>
      <w:lvlText w:val="•"/>
      <w:lvlJc w:val="left"/>
      <w:pPr>
        <w:ind w:left="6352" w:hanging="360"/>
      </w:pPr>
      <w:rPr>
        <w:rFonts w:hint="default"/>
      </w:rPr>
    </w:lvl>
    <w:lvl w:ilvl="7" w:tplc="37F632EC">
      <w:start w:val="1"/>
      <w:numFmt w:val="bullet"/>
      <w:lvlText w:val="•"/>
      <w:lvlJc w:val="left"/>
      <w:pPr>
        <w:ind w:left="7154" w:hanging="360"/>
      </w:pPr>
      <w:rPr>
        <w:rFonts w:hint="default"/>
      </w:rPr>
    </w:lvl>
    <w:lvl w:ilvl="8" w:tplc="D2A215A6">
      <w:start w:val="1"/>
      <w:numFmt w:val="bullet"/>
      <w:lvlText w:val="•"/>
      <w:lvlJc w:val="left"/>
      <w:pPr>
        <w:ind w:left="7956" w:hanging="360"/>
      </w:pPr>
      <w:rPr>
        <w:rFonts w:hint="default"/>
      </w:rPr>
    </w:lvl>
  </w:abstractNum>
  <w:abstractNum w:abstractNumId="50" w15:restartNumberingAfterBreak="0">
    <w:nsid w:val="706E7229"/>
    <w:multiLevelType w:val="hybridMultilevel"/>
    <w:tmpl w:val="E36E9594"/>
    <w:lvl w:ilvl="0" w:tplc="762AADA4">
      <w:numFmt w:val="bullet"/>
      <w:lvlText w:val="-"/>
      <w:lvlJc w:val="left"/>
      <w:pPr>
        <w:ind w:left="720" w:hanging="360"/>
      </w:pPr>
      <w:rPr>
        <w:rFonts w:ascii="Arial" w:eastAsia="Calibri" w:hAnsi="Arial" w:cs="Aria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15:restartNumberingAfterBreak="0">
    <w:nsid w:val="74A2407D"/>
    <w:multiLevelType w:val="hybridMultilevel"/>
    <w:tmpl w:val="91A60FB8"/>
    <w:lvl w:ilvl="0" w:tplc="6CEE4BA4">
      <w:start w:val="1"/>
      <w:numFmt w:val="decimal"/>
      <w:lvlText w:val="%1."/>
      <w:lvlJc w:val="left"/>
      <w:pPr>
        <w:ind w:left="459" w:hanging="360"/>
      </w:pPr>
      <w:rPr>
        <w:rFonts w:ascii="Arial" w:eastAsia="Arial" w:hAnsi="Arial" w:hint="default"/>
        <w:spacing w:val="-1"/>
        <w:w w:val="100"/>
        <w:sz w:val="22"/>
        <w:szCs w:val="22"/>
      </w:rPr>
    </w:lvl>
    <w:lvl w:ilvl="1" w:tplc="20B4FD7C">
      <w:start w:val="1"/>
      <w:numFmt w:val="lowerLetter"/>
      <w:lvlText w:val="%2."/>
      <w:lvlJc w:val="left"/>
      <w:pPr>
        <w:ind w:left="820" w:hanging="360"/>
      </w:pPr>
      <w:rPr>
        <w:rFonts w:ascii="Arial" w:eastAsia="Arial" w:hAnsi="Arial" w:hint="default"/>
        <w:spacing w:val="-1"/>
        <w:w w:val="100"/>
        <w:sz w:val="22"/>
        <w:szCs w:val="22"/>
      </w:rPr>
    </w:lvl>
    <w:lvl w:ilvl="2" w:tplc="3228A8F2">
      <w:start w:val="1"/>
      <w:numFmt w:val="lowerRoman"/>
      <w:lvlText w:val="(%3)"/>
      <w:lvlJc w:val="left"/>
      <w:pPr>
        <w:ind w:left="1180" w:hanging="360"/>
      </w:pPr>
      <w:rPr>
        <w:rFonts w:ascii="Arial" w:eastAsia="Arial" w:hAnsi="Arial" w:hint="default"/>
        <w:spacing w:val="-2"/>
        <w:w w:val="100"/>
        <w:sz w:val="22"/>
        <w:szCs w:val="22"/>
      </w:rPr>
    </w:lvl>
    <w:lvl w:ilvl="3" w:tplc="FDBE2ACE">
      <w:start w:val="1"/>
      <w:numFmt w:val="decimal"/>
      <w:lvlText w:val="(%4)"/>
      <w:lvlJc w:val="left"/>
      <w:pPr>
        <w:ind w:left="1539" w:hanging="360"/>
      </w:pPr>
      <w:rPr>
        <w:rFonts w:ascii="Arial Narrow" w:eastAsia="Arial Narrow" w:hAnsi="Arial Narrow" w:hint="default"/>
        <w:w w:val="99"/>
        <w:sz w:val="20"/>
        <w:szCs w:val="20"/>
      </w:rPr>
    </w:lvl>
    <w:lvl w:ilvl="4" w:tplc="AB5803D4">
      <w:start w:val="1"/>
      <w:numFmt w:val="bullet"/>
      <w:lvlText w:val="•"/>
      <w:lvlJc w:val="left"/>
      <w:pPr>
        <w:ind w:left="2665" w:hanging="360"/>
      </w:pPr>
      <w:rPr>
        <w:rFonts w:hint="default"/>
      </w:rPr>
    </w:lvl>
    <w:lvl w:ilvl="5" w:tplc="1A662CCE">
      <w:start w:val="1"/>
      <w:numFmt w:val="bullet"/>
      <w:lvlText w:val="•"/>
      <w:lvlJc w:val="left"/>
      <w:pPr>
        <w:ind w:left="3791" w:hanging="360"/>
      </w:pPr>
      <w:rPr>
        <w:rFonts w:hint="default"/>
      </w:rPr>
    </w:lvl>
    <w:lvl w:ilvl="6" w:tplc="34B090FE">
      <w:start w:val="1"/>
      <w:numFmt w:val="bullet"/>
      <w:lvlText w:val="•"/>
      <w:lvlJc w:val="left"/>
      <w:pPr>
        <w:ind w:left="4917" w:hanging="360"/>
      </w:pPr>
      <w:rPr>
        <w:rFonts w:hint="default"/>
      </w:rPr>
    </w:lvl>
    <w:lvl w:ilvl="7" w:tplc="CCA6AD8A">
      <w:start w:val="1"/>
      <w:numFmt w:val="bullet"/>
      <w:lvlText w:val="•"/>
      <w:lvlJc w:val="left"/>
      <w:pPr>
        <w:ind w:left="6042" w:hanging="360"/>
      </w:pPr>
      <w:rPr>
        <w:rFonts w:hint="default"/>
      </w:rPr>
    </w:lvl>
    <w:lvl w:ilvl="8" w:tplc="29DE9038">
      <w:start w:val="1"/>
      <w:numFmt w:val="bullet"/>
      <w:lvlText w:val="•"/>
      <w:lvlJc w:val="left"/>
      <w:pPr>
        <w:ind w:left="7168" w:hanging="360"/>
      </w:pPr>
      <w:rPr>
        <w:rFonts w:hint="default"/>
      </w:rPr>
    </w:lvl>
  </w:abstractNum>
  <w:abstractNum w:abstractNumId="52" w15:restartNumberingAfterBreak="0">
    <w:nsid w:val="74A40C2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440"/>
        </w:tabs>
        <w:ind w:left="144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3" w15:restartNumberingAfterBreak="0">
    <w:nsid w:val="768F27FB"/>
    <w:multiLevelType w:val="multilevel"/>
    <w:tmpl w:val="F88839F6"/>
    <w:styleLink w:val="StyleNumbered1"/>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4" w15:restartNumberingAfterBreak="0">
    <w:nsid w:val="7833114D"/>
    <w:multiLevelType w:val="hybridMultilevel"/>
    <w:tmpl w:val="FABA5B22"/>
    <w:lvl w:ilvl="0" w:tplc="B1A458A2">
      <w:start w:val="1"/>
      <w:numFmt w:val="decimal"/>
      <w:lvlText w:val="%1."/>
      <w:lvlJc w:val="left"/>
      <w:pPr>
        <w:ind w:left="460" w:hanging="360"/>
        <w:jc w:val="right"/>
      </w:pPr>
      <w:rPr>
        <w:rFonts w:ascii="Arial" w:eastAsia="Arial" w:hAnsi="Arial" w:hint="default"/>
        <w:spacing w:val="-1"/>
        <w:w w:val="100"/>
        <w:sz w:val="22"/>
        <w:szCs w:val="22"/>
      </w:rPr>
    </w:lvl>
    <w:lvl w:ilvl="1" w:tplc="D8F4BC3A">
      <w:start w:val="1"/>
      <w:numFmt w:val="lowerLetter"/>
      <w:lvlText w:val="%2."/>
      <w:lvlJc w:val="left"/>
      <w:pPr>
        <w:ind w:left="819" w:hanging="360"/>
      </w:pPr>
      <w:rPr>
        <w:rFonts w:ascii="Arial" w:eastAsia="Arial" w:hAnsi="Arial" w:hint="default"/>
        <w:spacing w:val="-1"/>
        <w:w w:val="100"/>
        <w:sz w:val="22"/>
        <w:szCs w:val="22"/>
      </w:rPr>
    </w:lvl>
    <w:lvl w:ilvl="2" w:tplc="96E44342">
      <w:start w:val="1"/>
      <w:numFmt w:val="lowerRoman"/>
      <w:lvlText w:val="(%3)"/>
      <w:lvlJc w:val="left"/>
      <w:pPr>
        <w:ind w:left="1180" w:hanging="361"/>
      </w:pPr>
      <w:rPr>
        <w:rFonts w:ascii="Arial" w:eastAsia="Arial" w:hAnsi="Arial" w:hint="default"/>
        <w:spacing w:val="-2"/>
        <w:w w:val="100"/>
        <w:sz w:val="22"/>
        <w:szCs w:val="22"/>
      </w:rPr>
    </w:lvl>
    <w:lvl w:ilvl="3" w:tplc="AABEA77E">
      <w:start w:val="1"/>
      <w:numFmt w:val="lowerLetter"/>
      <w:lvlText w:val="(%4)"/>
      <w:lvlJc w:val="left"/>
      <w:pPr>
        <w:ind w:left="1899" w:hanging="360"/>
      </w:pPr>
      <w:rPr>
        <w:rFonts w:ascii="Arial Narrow" w:eastAsia="Arial Narrow" w:hAnsi="Arial Narrow" w:hint="default"/>
        <w:w w:val="99"/>
        <w:sz w:val="20"/>
        <w:szCs w:val="20"/>
      </w:rPr>
    </w:lvl>
    <w:lvl w:ilvl="4" w:tplc="3B302962">
      <w:start w:val="1"/>
      <w:numFmt w:val="bullet"/>
      <w:lvlText w:val="•"/>
      <w:lvlJc w:val="left"/>
      <w:pPr>
        <w:ind w:left="1680" w:hanging="360"/>
      </w:pPr>
      <w:rPr>
        <w:rFonts w:hint="default"/>
      </w:rPr>
    </w:lvl>
    <w:lvl w:ilvl="5" w:tplc="116247E8">
      <w:start w:val="1"/>
      <w:numFmt w:val="bullet"/>
      <w:lvlText w:val="•"/>
      <w:lvlJc w:val="left"/>
      <w:pPr>
        <w:ind w:left="1900" w:hanging="360"/>
      </w:pPr>
      <w:rPr>
        <w:rFonts w:hint="default"/>
      </w:rPr>
    </w:lvl>
    <w:lvl w:ilvl="6" w:tplc="F25C589A">
      <w:start w:val="1"/>
      <w:numFmt w:val="bullet"/>
      <w:lvlText w:val="•"/>
      <w:lvlJc w:val="left"/>
      <w:pPr>
        <w:ind w:left="3432" w:hanging="360"/>
      </w:pPr>
      <w:rPr>
        <w:rFonts w:hint="default"/>
      </w:rPr>
    </w:lvl>
    <w:lvl w:ilvl="7" w:tplc="6CEE6ED2">
      <w:start w:val="1"/>
      <w:numFmt w:val="bullet"/>
      <w:lvlText w:val="•"/>
      <w:lvlJc w:val="left"/>
      <w:pPr>
        <w:ind w:left="4964" w:hanging="360"/>
      </w:pPr>
      <w:rPr>
        <w:rFonts w:hint="default"/>
      </w:rPr>
    </w:lvl>
    <w:lvl w:ilvl="8" w:tplc="0622A572">
      <w:start w:val="1"/>
      <w:numFmt w:val="bullet"/>
      <w:lvlText w:val="•"/>
      <w:lvlJc w:val="left"/>
      <w:pPr>
        <w:ind w:left="6496" w:hanging="360"/>
      </w:pPr>
      <w:rPr>
        <w:rFonts w:hint="default"/>
      </w:rPr>
    </w:lvl>
  </w:abstractNum>
  <w:abstractNum w:abstractNumId="55" w15:restartNumberingAfterBreak="0">
    <w:nsid w:val="798B2A2D"/>
    <w:multiLevelType w:val="hybridMultilevel"/>
    <w:tmpl w:val="7FA697FE"/>
    <w:lvl w:ilvl="0" w:tplc="9A7C0148">
      <w:start w:val="1"/>
      <w:numFmt w:val="bullet"/>
      <w:lvlText w:val="–"/>
      <w:lvlJc w:val="left"/>
      <w:pPr>
        <w:tabs>
          <w:tab w:val="num" w:pos="720"/>
        </w:tabs>
        <w:ind w:left="720" w:hanging="360"/>
      </w:pPr>
      <w:rPr>
        <w:rFonts w:ascii="Times New Roman" w:hAnsi="Times New Roman" w:hint="default"/>
      </w:rPr>
    </w:lvl>
    <w:lvl w:ilvl="1" w:tplc="7FD6A894">
      <w:start w:val="1"/>
      <w:numFmt w:val="bullet"/>
      <w:lvlText w:val="–"/>
      <w:lvlJc w:val="left"/>
      <w:pPr>
        <w:tabs>
          <w:tab w:val="num" w:pos="1440"/>
        </w:tabs>
        <w:ind w:left="1440" w:hanging="360"/>
      </w:pPr>
      <w:rPr>
        <w:rFonts w:ascii="Times New Roman" w:hAnsi="Times New Roman" w:hint="default"/>
      </w:rPr>
    </w:lvl>
    <w:lvl w:ilvl="2" w:tplc="DC8A3E2A" w:tentative="1">
      <w:start w:val="1"/>
      <w:numFmt w:val="bullet"/>
      <w:lvlText w:val="–"/>
      <w:lvlJc w:val="left"/>
      <w:pPr>
        <w:tabs>
          <w:tab w:val="num" w:pos="2160"/>
        </w:tabs>
        <w:ind w:left="2160" w:hanging="360"/>
      </w:pPr>
      <w:rPr>
        <w:rFonts w:ascii="Times New Roman" w:hAnsi="Times New Roman" w:hint="default"/>
      </w:rPr>
    </w:lvl>
    <w:lvl w:ilvl="3" w:tplc="510A5A64" w:tentative="1">
      <w:start w:val="1"/>
      <w:numFmt w:val="bullet"/>
      <w:lvlText w:val="–"/>
      <w:lvlJc w:val="left"/>
      <w:pPr>
        <w:tabs>
          <w:tab w:val="num" w:pos="2880"/>
        </w:tabs>
        <w:ind w:left="2880" w:hanging="360"/>
      </w:pPr>
      <w:rPr>
        <w:rFonts w:ascii="Times New Roman" w:hAnsi="Times New Roman" w:hint="default"/>
      </w:rPr>
    </w:lvl>
    <w:lvl w:ilvl="4" w:tplc="443E7534" w:tentative="1">
      <w:start w:val="1"/>
      <w:numFmt w:val="bullet"/>
      <w:lvlText w:val="–"/>
      <w:lvlJc w:val="left"/>
      <w:pPr>
        <w:tabs>
          <w:tab w:val="num" w:pos="3600"/>
        </w:tabs>
        <w:ind w:left="3600" w:hanging="360"/>
      </w:pPr>
      <w:rPr>
        <w:rFonts w:ascii="Times New Roman" w:hAnsi="Times New Roman" w:hint="default"/>
      </w:rPr>
    </w:lvl>
    <w:lvl w:ilvl="5" w:tplc="D2D0EC4A" w:tentative="1">
      <w:start w:val="1"/>
      <w:numFmt w:val="bullet"/>
      <w:lvlText w:val="–"/>
      <w:lvlJc w:val="left"/>
      <w:pPr>
        <w:tabs>
          <w:tab w:val="num" w:pos="4320"/>
        </w:tabs>
        <w:ind w:left="4320" w:hanging="360"/>
      </w:pPr>
      <w:rPr>
        <w:rFonts w:ascii="Times New Roman" w:hAnsi="Times New Roman" w:hint="default"/>
      </w:rPr>
    </w:lvl>
    <w:lvl w:ilvl="6" w:tplc="54BE4E00" w:tentative="1">
      <w:start w:val="1"/>
      <w:numFmt w:val="bullet"/>
      <w:lvlText w:val="–"/>
      <w:lvlJc w:val="left"/>
      <w:pPr>
        <w:tabs>
          <w:tab w:val="num" w:pos="5040"/>
        </w:tabs>
        <w:ind w:left="5040" w:hanging="360"/>
      </w:pPr>
      <w:rPr>
        <w:rFonts w:ascii="Times New Roman" w:hAnsi="Times New Roman" w:hint="default"/>
      </w:rPr>
    </w:lvl>
    <w:lvl w:ilvl="7" w:tplc="DB443B78" w:tentative="1">
      <w:start w:val="1"/>
      <w:numFmt w:val="bullet"/>
      <w:lvlText w:val="–"/>
      <w:lvlJc w:val="left"/>
      <w:pPr>
        <w:tabs>
          <w:tab w:val="num" w:pos="5760"/>
        </w:tabs>
        <w:ind w:left="5760" w:hanging="360"/>
      </w:pPr>
      <w:rPr>
        <w:rFonts w:ascii="Times New Roman" w:hAnsi="Times New Roman" w:hint="default"/>
      </w:rPr>
    </w:lvl>
    <w:lvl w:ilvl="8" w:tplc="D3560EE0" w:tentative="1">
      <w:start w:val="1"/>
      <w:numFmt w:val="bullet"/>
      <w:lvlText w:val="–"/>
      <w:lvlJc w:val="left"/>
      <w:pPr>
        <w:tabs>
          <w:tab w:val="num" w:pos="6480"/>
        </w:tabs>
        <w:ind w:left="6480" w:hanging="360"/>
      </w:pPr>
      <w:rPr>
        <w:rFonts w:ascii="Times New Roman" w:hAnsi="Times New Roman" w:hint="default"/>
      </w:rPr>
    </w:lvl>
  </w:abstractNum>
  <w:abstractNum w:abstractNumId="56" w15:restartNumberingAfterBreak="0">
    <w:nsid w:val="7A8F1DAF"/>
    <w:multiLevelType w:val="hybridMultilevel"/>
    <w:tmpl w:val="ED80F1F2"/>
    <w:lvl w:ilvl="0" w:tplc="1EC6FAFA">
      <w:start w:val="1"/>
      <w:numFmt w:val="bullet"/>
      <w:pStyle w:val="Listsub"/>
      <w:lvlText w:val="o"/>
      <w:lvlJc w:val="left"/>
      <w:pPr>
        <w:ind w:left="1872" w:hanging="360"/>
      </w:pPr>
      <w:rPr>
        <w:rFonts w:ascii="Courier New" w:hAnsi="Courier New" w:cs="Courier New" w:hint="default"/>
      </w:rPr>
    </w:lvl>
    <w:lvl w:ilvl="1" w:tplc="04090003" w:tentative="1">
      <w:start w:val="1"/>
      <w:numFmt w:val="bullet"/>
      <w:lvlText w:val="o"/>
      <w:lvlJc w:val="left"/>
      <w:pPr>
        <w:ind w:left="2592" w:hanging="360"/>
      </w:pPr>
      <w:rPr>
        <w:rFonts w:ascii="Courier New" w:hAnsi="Courier New" w:cs="Courier New" w:hint="default"/>
      </w:rPr>
    </w:lvl>
    <w:lvl w:ilvl="2" w:tplc="04090005" w:tentative="1">
      <w:start w:val="1"/>
      <w:numFmt w:val="bullet"/>
      <w:lvlText w:val=""/>
      <w:lvlJc w:val="left"/>
      <w:pPr>
        <w:ind w:left="3312" w:hanging="360"/>
      </w:pPr>
      <w:rPr>
        <w:rFonts w:ascii="Wingdings" w:hAnsi="Wingdings" w:hint="default"/>
      </w:rPr>
    </w:lvl>
    <w:lvl w:ilvl="3" w:tplc="04090001" w:tentative="1">
      <w:start w:val="1"/>
      <w:numFmt w:val="bullet"/>
      <w:lvlText w:val=""/>
      <w:lvlJc w:val="left"/>
      <w:pPr>
        <w:ind w:left="4032" w:hanging="360"/>
      </w:pPr>
      <w:rPr>
        <w:rFonts w:ascii="Symbol" w:hAnsi="Symbol" w:hint="default"/>
      </w:rPr>
    </w:lvl>
    <w:lvl w:ilvl="4" w:tplc="04090003" w:tentative="1">
      <w:start w:val="1"/>
      <w:numFmt w:val="bullet"/>
      <w:lvlText w:val="o"/>
      <w:lvlJc w:val="left"/>
      <w:pPr>
        <w:ind w:left="4752" w:hanging="360"/>
      </w:pPr>
      <w:rPr>
        <w:rFonts w:ascii="Courier New" w:hAnsi="Courier New" w:cs="Courier New" w:hint="default"/>
      </w:rPr>
    </w:lvl>
    <w:lvl w:ilvl="5" w:tplc="04090005" w:tentative="1">
      <w:start w:val="1"/>
      <w:numFmt w:val="bullet"/>
      <w:lvlText w:val=""/>
      <w:lvlJc w:val="left"/>
      <w:pPr>
        <w:ind w:left="5472" w:hanging="360"/>
      </w:pPr>
      <w:rPr>
        <w:rFonts w:ascii="Wingdings" w:hAnsi="Wingdings" w:hint="default"/>
      </w:rPr>
    </w:lvl>
    <w:lvl w:ilvl="6" w:tplc="04090001" w:tentative="1">
      <w:start w:val="1"/>
      <w:numFmt w:val="bullet"/>
      <w:lvlText w:val=""/>
      <w:lvlJc w:val="left"/>
      <w:pPr>
        <w:ind w:left="6192" w:hanging="360"/>
      </w:pPr>
      <w:rPr>
        <w:rFonts w:ascii="Symbol" w:hAnsi="Symbol" w:hint="default"/>
      </w:rPr>
    </w:lvl>
    <w:lvl w:ilvl="7" w:tplc="04090003" w:tentative="1">
      <w:start w:val="1"/>
      <w:numFmt w:val="bullet"/>
      <w:lvlText w:val="o"/>
      <w:lvlJc w:val="left"/>
      <w:pPr>
        <w:ind w:left="6912" w:hanging="360"/>
      </w:pPr>
      <w:rPr>
        <w:rFonts w:ascii="Courier New" w:hAnsi="Courier New" w:cs="Courier New" w:hint="default"/>
      </w:rPr>
    </w:lvl>
    <w:lvl w:ilvl="8" w:tplc="04090005" w:tentative="1">
      <w:start w:val="1"/>
      <w:numFmt w:val="bullet"/>
      <w:lvlText w:val=""/>
      <w:lvlJc w:val="left"/>
      <w:pPr>
        <w:ind w:left="7632" w:hanging="360"/>
      </w:pPr>
      <w:rPr>
        <w:rFonts w:ascii="Wingdings" w:hAnsi="Wingdings" w:hint="default"/>
      </w:rPr>
    </w:lvl>
  </w:abstractNum>
  <w:num w:numId="1">
    <w:abstractNumId w:val="10"/>
  </w:num>
  <w:num w:numId="2">
    <w:abstractNumId w:val="55"/>
  </w:num>
  <w:num w:numId="3">
    <w:abstractNumId w:val="23"/>
  </w:num>
  <w:num w:numId="4">
    <w:abstractNumId w:val="47"/>
  </w:num>
  <w:num w:numId="5">
    <w:abstractNumId w:val="42"/>
  </w:num>
  <w:num w:numId="6">
    <w:abstractNumId w:val="35"/>
  </w:num>
  <w:num w:numId="7">
    <w:abstractNumId w:val="36"/>
  </w:num>
  <w:num w:numId="8">
    <w:abstractNumId w:val="27"/>
  </w:num>
  <w:num w:numId="9">
    <w:abstractNumId w:val="52"/>
  </w:num>
  <w:num w:numId="10">
    <w:abstractNumId w:val="11"/>
  </w:num>
  <w:num w:numId="11">
    <w:abstractNumId w:val="32"/>
  </w:num>
  <w:num w:numId="12">
    <w:abstractNumId w:val="8"/>
  </w:num>
  <w:num w:numId="13">
    <w:abstractNumId w:val="37"/>
  </w:num>
  <w:num w:numId="14">
    <w:abstractNumId w:val="2"/>
  </w:num>
  <w:num w:numId="15">
    <w:abstractNumId w:val="48"/>
  </w:num>
  <w:num w:numId="16">
    <w:abstractNumId w:val="26"/>
  </w:num>
  <w:num w:numId="17">
    <w:abstractNumId w:val="17"/>
  </w:num>
  <w:num w:numId="18">
    <w:abstractNumId w:val="21"/>
  </w:num>
  <w:num w:numId="19">
    <w:abstractNumId w:val="46"/>
  </w:num>
  <w:num w:numId="20">
    <w:abstractNumId w:val="5"/>
  </w:num>
  <w:num w:numId="21">
    <w:abstractNumId w:val="1"/>
  </w:num>
  <w:num w:numId="22">
    <w:abstractNumId w:val="22"/>
  </w:num>
  <w:num w:numId="23">
    <w:abstractNumId w:val="28"/>
  </w:num>
  <w:num w:numId="24">
    <w:abstractNumId w:val="50"/>
  </w:num>
  <w:num w:numId="25">
    <w:abstractNumId w:val="19"/>
  </w:num>
  <w:num w:numId="26">
    <w:abstractNumId w:val="40"/>
  </w:num>
  <w:num w:numId="27">
    <w:abstractNumId w:val="9"/>
  </w:num>
  <w:num w:numId="28">
    <w:abstractNumId w:val="29"/>
  </w:num>
  <w:num w:numId="29">
    <w:abstractNumId w:val="14"/>
  </w:num>
  <w:num w:numId="30">
    <w:abstractNumId w:val="33"/>
  </w:num>
  <w:num w:numId="31">
    <w:abstractNumId w:val="53"/>
  </w:num>
  <w:num w:numId="32">
    <w:abstractNumId w:val="18"/>
  </w:num>
  <w:num w:numId="33">
    <w:abstractNumId w:val="16"/>
  </w:num>
  <w:num w:numId="34">
    <w:abstractNumId w:val="31"/>
  </w:num>
  <w:num w:numId="35">
    <w:abstractNumId w:val="34"/>
  </w:num>
  <w:num w:numId="36">
    <w:abstractNumId w:val="13"/>
    <w:lvlOverride w:ilvl="0">
      <w:lvl w:ilvl="0">
        <w:start w:val="1"/>
        <w:numFmt w:val="decimal"/>
        <w:pStyle w:val="Listnumbered0"/>
        <w:lvlText w:val="%1."/>
        <w:lvlJc w:val="left"/>
        <w:pPr>
          <w:ind w:left="720" w:hanging="360"/>
        </w:pPr>
        <w:rPr>
          <w:rFonts w:ascii="Times New Roman" w:hAnsi="Times New Roman" w:cs="Times New Roman" w:hint="default"/>
          <w:i/>
          <w:sz w:val="24"/>
        </w:rPr>
      </w:lvl>
    </w:lvlOverride>
  </w:num>
  <w:num w:numId="37">
    <w:abstractNumId w:val="4"/>
  </w:num>
  <w:num w:numId="38">
    <w:abstractNumId w:val="15"/>
  </w:num>
  <w:num w:numId="39">
    <w:abstractNumId w:val="56"/>
  </w:num>
  <w:num w:numId="40">
    <w:abstractNumId w:val="38"/>
  </w:num>
  <w:num w:numId="41">
    <w:abstractNumId w:val="39"/>
  </w:num>
  <w:num w:numId="42">
    <w:abstractNumId w:val="20"/>
  </w:num>
  <w:num w:numId="43">
    <w:abstractNumId w:val="45"/>
  </w:num>
  <w:num w:numId="44">
    <w:abstractNumId w:val="3"/>
  </w:num>
  <w:num w:numId="45">
    <w:abstractNumId w:val="7"/>
  </w:num>
  <w:num w:numId="46">
    <w:abstractNumId w:val="0"/>
  </w:num>
  <w:num w:numId="47">
    <w:abstractNumId w:val="41"/>
  </w:num>
  <w:num w:numId="48">
    <w:abstractNumId w:val="12"/>
  </w:num>
  <w:num w:numId="49">
    <w:abstractNumId w:val="43"/>
  </w:num>
  <w:num w:numId="50">
    <w:abstractNumId w:val="49"/>
  </w:num>
  <w:num w:numId="51">
    <w:abstractNumId w:val="54"/>
  </w:num>
  <w:num w:numId="52">
    <w:abstractNumId w:val="25"/>
  </w:num>
  <w:num w:numId="53">
    <w:abstractNumId w:val="24"/>
  </w:num>
  <w:num w:numId="54">
    <w:abstractNumId w:val="44"/>
  </w:num>
  <w:num w:numId="55">
    <w:abstractNumId w:val="51"/>
  </w:num>
  <w:num w:numId="56">
    <w:abstractNumId w:val="6"/>
  </w:num>
  <w:num w:numId="57">
    <w:abstractNumId w:val="30"/>
  </w:num>
  <w:numIdMacAtCleanup w:val="5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662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NDM3NDQ3NLE0M7AwNzdX0lEKTi0uzszPAykwrAUAB9xPyywAAAA="/>
  </w:docVars>
  <w:rsids>
    <w:rsidRoot w:val="0092291E"/>
    <w:rsid w:val="0001511A"/>
    <w:rsid w:val="0003793A"/>
    <w:rsid w:val="000463C8"/>
    <w:rsid w:val="00052079"/>
    <w:rsid w:val="00053C84"/>
    <w:rsid w:val="000674DC"/>
    <w:rsid w:val="00072824"/>
    <w:rsid w:val="000728D3"/>
    <w:rsid w:val="00073081"/>
    <w:rsid w:val="00074A1F"/>
    <w:rsid w:val="0008684A"/>
    <w:rsid w:val="00095D11"/>
    <w:rsid w:val="00096401"/>
    <w:rsid w:val="000A568D"/>
    <w:rsid w:val="000A5CA4"/>
    <w:rsid w:val="000D1D51"/>
    <w:rsid w:val="000D2A28"/>
    <w:rsid w:val="000D57A7"/>
    <w:rsid w:val="000D6C75"/>
    <w:rsid w:val="000D7B5A"/>
    <w:rsid w:val="000E05AC"/>
    <w:rsid w:val="000E1443"/>
    <w:rsid w:val="000E4625"/>
    <w:rsid w:val="000F1C0E"/>
    <w:rsid w:val="000F7926"/>
    <w:rsid w:val="000F7F2D"/>
    <w:rsid w:val="0010542D"/>
    <w:rsid w:val="00113779"/>
    <w:rsid w:val="0013694E"/>
    <w:rsid w:val="001434B0"/>
    <w:rsid w:val="001451EB"/>
    <w:rsid w:val="0017494F"/>
    <w:rsid w:val="00176AA8"/>
    <w:rsid w:val="001A107E"/>
    <w:rsid w:val="001A12F5"/>
    <w:rsid w:val="001A291C"/>
    <w:rsid w:val="001A5A7E"/>
    <w:rsid w:val="001C0A54"/>
    <w:rsid w:val="001D3DA2"/>
    <w:rsid w:val="001D4FC2"/>
    <w:rsid w:val="001D611B"/>
    <w:rsid w:val="001D6FED"/>
    <w:rsid w:val="001D739F"/>
    <w:rsid w:val="001E38E5"/>
    <w:rsid w:val="001E4DDA"/>
    <w:rsid w:val="001F4E79"/>
    <w:rsid w:val="0020366E"/>
    <w:rsid w:val="002100C3"/>
    <w:rsid w:val="0023483D"/>
    <w:rsid w:val="00240681"/>
    <w:rsid w:val="00241A36"/>
    <w:rsid w:val="002858E0"/>
    <w:rsid w:val="00291B7E"/>
    <w:rsid w:val="002A1544"/>
    <w:rsid w:val="002B0A40"/>
    <w:rsid w:val="002C334D"/>
    <w:rsid w:val="0031492A"/>
    <w:rsid w:val="00316755"/>
    <w:rsid w:val="003431BB"/>
    <w:rsid w:val="00353E8F"/>
    <w:rsid w:val="0035665F"/>
    <w:rsid w:val="0038222D"/>
    <w:rsid w:val="0038547B"/>
    <w:rsid w:val="00392616"/>
    <w:rsid w:val="00396D67"/>
    <w:rsid w:val="003A3CBF"/>
    <w:rsid w:val="003B6B27"/>
    <w:rsid w:val="003D40A0"/>
    <w:rsid w:val="003D57F3"/>
    <w:rsid w:val="003D5F0A"/>
    <w:rsid w:val="003F2B8B"/>
    <w:rsid w:val="003F7B34"/>
    <w:rsid w:val="00416B6D"/>
    <w:rsid w:val="004177A6"/>
    <w:rsid w:val="004260BD"/>
    <w:rsid w:val="004305D0"/>
    <w:rsid w:val="0044290F"/>
    <w:rsid w:val="004539BF"/>
    <w:rsid w:val="0047013A"/>
    <w:rsid w:val="00474898"/>
    <w:rsid w:val="004777B3"/>
    <w:rsid w:val="004863EA"/>
    <w:rsid w:val="004A3056"/>
    <w:rsid w:val="004C2E8A"/>
    <w:rsid w:val="004C34F5"/>
    <w:rsid w:val="004C53DB"/>
    <w:rsid w:val="004E03EC"/>
    <w:rsid w:val="004E07AC"/>
    <w:rsid w:val="004E279E"/>
    <w:rsid w:val="004E35EF"/>
    <w:rsid w:val="00506A46"/>
    <w:rsid w:val="00506BEE"/>
    <w:rsid w:val="00537360"/>
    <w:rsid w:val="00541B14"/>
    <w:rsid w:val="00545BBE"/>
    <w:rsid w:val="00547414"/>
    <w:rsid w:val="00553D4F"/>
    <w:rsid w:val="00560F09"/>
    <w:rsid w:val="00564C3D"/>
    <w:rsid w:val="00575EDD"/>
    <w:rsid w:val="0059251F"/>
    <w:rsid w:val="005A1775"/>
    <w:rsid w:val="005B18C7"/>
    <w:rsid w:val="005C7B6C"/>
    <w:rsid w:val="005D5907"/>
    <w:rsid w:val="005E0F62"/>
    <w:rsid w:val="00605197"/>
    <w:rsid w:val="00611ADB"/>
    <w:rsid w:val="006170D4"/>
    <w:rsid w:val="006213CD"/>
    <w:rsid w:val="00636CB8"/>
    <w:rsid w:val="00636FD9"/>
    <w:rsid w:val="00642839"/>
    <w:rsid w:val="00644FC4"/>
    <w:rsid w:val="006563F1"/>
    <w:rsid w:val="00656D00"/>
    <w:rsid w:val="006572CE"/>
    <w:rsid w:val="00660B82"/>
    <w:rsid w:val="006711A4"/>
    <w:rsid w:val="0067245D"/>
    <w:rsid w:val="006728C2"/>
    <w:rsid w:val="006757F1"/>
    <w:rsid w:val="00683DD1"/>
    <w:rsid w:val="006936F2"/>
    <w:rsid w:val="006A292C"/>
    <w:rsid w:val="006A3A7A"/>
    <w:rsid w:val="006A5BAE"/>
    <w:rsid w:val="006A5EB1"/>
    <w:rsid w:val="006B2D29"/>
    <w:rsid w:val="006B55D8"/>
    <w:rsid w:val="006B712F"/>
    <w:rsid w:val="006C03F3"/>
    <w:rsid w:val="006C1E73"/>
    <w:rsid w:val="006E583A"/>
    <w:rsid w:val="006E58EC"/>
    <w:rsid w:val="006F38BD"/>
    <w:rsid w:val="00706926"/>
    <w:rsid w:val="007169E1"/>
    <w:rsid w:val="00720886"/>
    <w:rsid w:val="00733DB8"/>
    <w:rsid w:val="00770B8A"/>
    <w:rsid w:val="00791134"/>
    <w:rsid w:val="00791629"/>
    <w:rsid w:val="007A08B7"/>
    <w:rsid w:val="007A6600"/>
    <w:rsid w:val="007B405D"/>
    <w:rsid w:val="007C4266"/>
    <w:rsid w:val="007C64FE"/>
    <w:rsid w:val="00803A10"/>
    <w:rsid w:val="00803A7B"/>
    <w:rsid w:val="008104B6"/>
    <w:rsid w:val="00817FB3"/>
    <w:rsid w:val="0082001C"/>
    <w:rsid w:val="008216D7"/>
    <w:rsid w:val="008233F1"/>
    <w:rsid w:val="008272F1"/>
    <w:rsid w:val="00835C82"/>
    <w:rsid w:val="008509B8"/>
    <w:rsid w:val="008539FA"/>
    <w:rsid w:val="008701E0"/>
    <w:rsid w:val="008702E3"/>
    <w:rsid w:val="0087077F"/>
    <w:rsid w:val="00872BCD"/>
    <w:rsid w:val="00880471"/>
    <w:rsid w:val="008A3E48"/>
    <w:rsid w:val="008D21F9"/>
    <w:rsid w:val="008E084B"/>
    <w:rsid w:val="008F4447"/>
    <w:rsid w:val="008F73CA"/>
    <w:rsid w:val="009008E7"/>
    <w:rsid w:val="00902BBF"/>
    <w:rsid w:val="009059F1"/>
    <w:rsid w:val="00905DFF"/>
    <w:rsid w:val="0090600F"/>
    <w:rsid w:val="0092291E"/>
    <w:rsid w:val="00924C51"/>
    <w:rsid w:val="00925950"/>
    <w:rsid w:val="00930B4F"/>
    <w:rsid w:val="00931D27"/>
    <w:rsid w:val="00943D9E"/>
    <w:rsid w:val="0094567A"/>
    <w:rsid w:val="009457EA"/>
    <w:rsid w:val="00951883"/>
    <w:rsid w:val="00957855"/>
    <w:rsid w:val="00961D90"/>
    <w:rsid w:val="009636F9"/>
    <w:rsid w:val="009739E9"/>
    <w:rsid w:val="00975591"/>
    <w:rsid w:val="00983497"/>
    <w:rsid w:val="0099797C"/>
    <w:rsid w:val="009A132A"/>
    <w:rsid w:val="009A4611"/>
    <w:rsid w:val="009C3E1E"/>
    <w:rsid w:val="009C4D4F"/>
    <w:rsid w:val="009C7EBD"/>
    <w:rsid w:val="009D2C62"/>
    <w:rsid w:val="009D347E"/>
    <w:rsid w:val="009D52CF"/>
    <w:rsid w:val="009D5DF1"/>
    <w:rsid w:val="009E26A1"/>
    <w:rsid w:val="009E40A1"/>
    <w:rsid w:val="009E48BB"/>
    <w:rsid w:val="009F1AE7"/>
    <w:rsid w:val="009F22CC"/>
    <w:rsid w:val="00A00B0F"/>
    <w:rsid w:val="00A00FF5"/>
    <w:rsid w:val="00A035C9"/>
    <w:rsid w:val="00A06111"/>
    <w:rsid w:val="00A10A43"/>
    <w:rsid w:val="00A21CBC"/>
    <w:rsid w:val="00A261F9"/>
    <w:rsid w:val="00A34614"/>
    <w:rsid w:val="00A37487"/>
    <w:rsid w:val="00A42291"/>
    <w:rsid w:val="00A43988"/>
    <w:rsid w:val="00A43D3B"/>
    <w:rsid w:val="00A5386F"/>
    <w:rsid w:val="00A63E23"/>
    <w:rsid w:val="00A72767"/>
    <w:rsid w:val="00A73D3C"/>
    <w:rsid w:val="00A824CB"/>
    <w:rsid w:val="00A86A0D"/>
    <w:rsid w:val="00A912F8"/>
    <w:rsid w:val="00A95FEB"/>
    <w:rsid w:val="00AA369E"/>
    <w:rsid w:val="00AC0548"/>
    <w:rsid w:val="00AC4EAE"/>
    <w:rsid w:val="00AC5939"/>
    <w:rsid w:val="00AE4453"/>
    <w:rsid w:val="00B03230"/>
    <w:rsid w:val="00B101E5"/>
    <w:rsid w:val="00B168A6"/>
    <w:rsid w:val="00B21127"/>
    <w:rsid w:val="00B2420C"/>
    <w:rsid w:val="00B262CD"/>
    <w:rsid w:val="00B26A48"/>
    <w:rsid w:val="00B36A36"/>
    <w:rsid w:val="00B41D9A"/>
    <w:rsid w:val="00B527AD"/>
    <w:rsid w:val="00B530A1"/>
    <w:rsid w:val="00B54D00"/>
    <w:rsid w:val="00B738CA"/>
    <w:rsid w:val="00B8299C"/>
    <w:rsid w:val="00B84602"/>
    <w:rsid w:val="00B85D95"/>
    <w:rsid w:val="00B9569F"/>
    <w:rsid w:val="00BA1902"/>
    <w:rsid w:val="00BA32A4"/>
    <w:rsid w:val="00BA496D"/>
    <w:rsid w:val="00BB0633"/>
    <w:rsid w:val="00BB2188"/>
    <w:rsid w:val="00BB6BA1"/>
    <w:rsid w:val="00BC2D21"/>
    <w:rsid w:val="00BC7659"/>
    <w:rsid w:val="00BE2439"/>
    <w:rsid w:val="00C05796"/>
    <w:rsid w:val="00C06BA9"/>
    <w:rsid w:val="00C10D32"/>
    <w:rsid w:val="00C14D33"/>
    <w:rsid w:val="00C15009"/>
    <w:rsid w:val="00C21EFE"/>
    <w:rsid w:val="00C375F0"/>
    <w:rsid w:val="00C41648"/>
    <w:rsid w:val="00C62D39"/>
    <w:rsid w:val="00C63D01"/>
    <w:rsid w:val="00C648B4"/>
    <w:rsid w:val="00C707C4"/>
    <w:rsid w:val="00C75285"/>
    <w:rsid w:val="00C85E3F"/>
    <w:rsid w:val="00C9600A"/>
    <w:rsid w:val="00CA093C"/>
    <w:rsid w:val="00CA43B5"/>
    <w:rsid w:val="00CB67FA"/>
    <w:rsid w:val="00CC5708"/>
    <w:rsid w:val="00CD0987"/>
    <w:rsid w:val="00CD2FDA"/>
    <w:rsid w:val="00CD5BAB"/>
    <w:rsid w:val="00CD5EEC"/>
    <w:rsid w:val="00CD6F4D"/>
    <w:rsid w:val="00CE7C9B"/>
    <w:rsid w:val="00CF2C9A"/>
    <w:rsid w:val="00D01F43"/>
    <w:rsid w:val="00D10A60"/>
    <w:rsid w:val="00D124B0"/>
    <w:rsid w:val="00D13336"/>
    <w:rsid w:val="00D21CAF"/>
    <w:rsid w:val="00D36AF1"/>
    <w:rsid w:val="00D4528B"/>
    <w:rsid w:val="00D57FEB"/>
    <w:rsid w:val="00D62001"/>
    <w:rsid w:val="00D70188"/>
    <w:rsid w:val="00D70660"/>
    <w:rsid w:val="00D82B36"/>
    <w:rsid w:val="00D868AA"/>
    <w:rsid w:val="00DA1ACE"/>
    <w:rsid w:val="00DA7D64"/>
    <w:rsid w:val="00DC4D03"/>
    <w:rsid w:val="00DC5AC2"/>
    <w:rsid w:val="00DD01EA"/>
    <w:rsid w:val="00DD5227"/>
    <w:rsid w:val="00DD7454"/>
    <w:rsid w:val="00DE1E7D"/>
    <w:rsid w:val="00DE3515"/>
    <w:rsid w:val="00DF2795"/>
    <w:rsid w:val="00E01C97"/>
    <w:rsid w:val="00E12001"/>
    <w:rsid w:val="00E1210E"/>
    <w:rsid w:val="00E20252"/>
    <w:rsid w:val="00E31F08"/>
    <w:rsid w:val="00E574BA"/>
    <w:rsid w:val="00E85B02"/>
    <w:rsid w:val="00E86BA5"/>
    <w:rsid w:val="00E92CCC"/>
    <w:rsid w:val="00E94CFE"/>
    <w:rsid w:val="00E96B4A"/>
    <w:rsid w:val="00EA5499"/>
    <w:rsid w:val="00EB0C2E"/>
    <w:rsid w:val="00EE6A8D"/>
    <w:rsid w:val="00EF7BF7"/>
    <w:rsid w:val="00F14906"/>
    <w:rsid w:val="00F22207"/>
    <w:rsid w:val="00F36B48"/>
    <w:rsid w:val="00F37611"/>
    <w:rsid w:val="00F40444"/>
    <w:rsid w:val="00F40495"/>
    <w:rsid w:val="00F4253C"/>
    <w:rsid w:val="00F476D5"/>
    <w:rsid w:val="00F61153"/>
    <w:rsid w:val="00F644C5"/>
    <w:rsid w:val="00F67CE3"/>
    <w:rsid w:val="00F71D13"/>
    <w:rsid w:val="00F72E98"/>
    <w:rsid w:val="00F842C8"/>
    <w:rsid w:val="00F85C34"/>
    <w:rsid w:val="00F86E01"/>
    <w:rsid w:val="00F92DC1"/>
    <w:rsid w:val="00F94E4A"/>
    <w:rsid w:val="00F96B51"/>
    <w:rsid w:val="00FC00A9"/>
    <w:rsid w:val="00FC3E7A"/>
    <w:rsid w:val="00FE3FE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6625"/>
    <o:shapelayout v:ext="edit">
      <o:idmap v:ext="edit" data="1"/>
    </o:shapelayout>
  </w:shapeDefaults>
  <w:decimalSymbol w:val="."/>
  <w:listSeparator w:val=","/>
  <w14:docId w14:val="58EAD353"/>
  <w15:chartTrackingRefBased/>
  <w15:docId w15:val="{A46CE544-A157-4814-8691-1B26B4D7F6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uiPriority="1" w:qFormat="1"/>
    <w:lsdException w:name="heading 2" w:semiHidden="1" w:uiPriority="1" w:unhideWhenUsed="1" w:qFormat="1"/>
    <w:lsdException w:name="heading 3" w:semiHidden="1" w:uiPriority="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annotation text" w:uiPriority="99"/>
    <w:lsdException w:name="header" w:uiPriority="99" w:qFormat="1"/>
    <w:lsdException w:name="footer" w:qFormat="1"/>
    <w:lsdException w:name="caption" w:semiHidden="1" w:unhideWhenUsed="1" w:qFormat="1"/>
    <w:lsdException w:name="table of figures" w:uiPriority="99" w:qFormat="1"/>
    <w:lsdException w:name="footnote reference" w:uiPriority="99"/>
    <w:lsdException w:name="annotation reference" w:uiPriority="99"/>
    <w:lsdException w:name="List Bullet" w:qFormat="1"/>
    <w:lsdException w:name="Title" w:qFormat="1"/>
    <w:lsdException w:name="Body Text" w:uiPriority="1" w:qFormat="1"/>
    <w:lsdException w:name="Body Text Indent" w:uiPriority="99"/>
    <w:lsdException w:name="Subtitle" w:qFormat="1"/>
    <w:lsdException w:name="Hyperlink" w:uiPriority="99"/>
    <w:lsdException w:name="Strong" w:qFormat="1"/>
    <w:lsdException w:name="Emphasis" w:uiPriority="20" w:qFormat="1"/>
    <w:lsdException w:name="Plain Text" w:uiPriority="99"/>
    <w:lsdException w:name="Normal (Web)" w:uiPriority="99"/>
    <w:lsdException w:name="HTML Variable" w:semiHidden="1" w:unhideWhenUsed="1"/>
    <w:lsdException w:name="Normal Table" w:semiHidden="1" w:unhideWhenUsed="1"/>
    <w:lsdException w:name="annotation subject" w:uiPriority="99"/>
    <w:lsdException w:name="No List" w:uiPriority="99"/>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rPr>
  </w:style>
  <w:style w:type="paragraph" w:styleId="Heading1">
    <w:name w:val="heading 1"/>
    <w:basedOn w:val="Normal"/>
    <w:next w:val="Normal"/>
    <w:link w:val="Heading1Char"/>
    <w:uiPriority w:val="1"/>
    <w:qFormat/>
    <w:rsid w:val="00396D67"/>
    <w:pPr>
      <w:keepNext/>
      <w:keepLines/>
      <w:spacing w:after="240" w:line="259" w:lineRule="auto"/>
      <w:outlineLvl w:val="0"/>
    </w:pPr>
    <w:rPr>
      <w:rFonts w:eastAsiaTheme="majorEastAsia" w:cstheme="majorBidi"/>
      <w:b/>
      <w:sz w:val="32"/>
      <w:szCs w:val="32"/>
    </w:rPr>
  </w:style>
  <w:style w:type="paragraph" w:styleId="Heading2">
    <w:name w:val="heading 2"/>
    <w:basedOn w:val="Normal"/>
    <w:next w:val="Normal"/>
    <w:link w:val="Heading2Char"/>
    <w:uiPriority w:val="1"/>
    <w:unhideWhenUsed/>
    <w:qFormat/>
    <w:rsid w:val="007C4266"/>
    <w:pPr>
      <w:keepNext/>
      <w:keepLines/>
      <w:spacing w:after="120"/>
      <w:outlineLvl w:val="1"/>
    </w:pPr>
    <w:rPr>
      <w:rFonts w:eastAsiaTheme="majorEastAsia" w:cstheme="majorBidi"/>
      <w:b/>
      <w:i/>
      <w:sz w:val="28"/>
      <w:szCs w:val="26"/>
    </w:rPr>
  </w:style>
  <w:style w:type="paragraph" w:styleId="Heading3">
    <w:name w:val="heading 3"/>
    <w:basedOn w:val="Normal"/>
    <w:next w:val="Normal"/>
    <w:link w:val="Heading3Char"/>
    <w:uiPriority w:val="1"/>
    <w:unhideWhenUsed/>
    <w:qFormat/>
    <w:rsid w:val="00CD5BAB"/>
    <w:pPr>
      <w:keepNext/>
      <w:keepLines/>
      <w:spacing w:before="240" w:after="60" w:line="259" w:lineRule="auto"/>
      <w:outlineLvl w:val="2"/>
    </w:pPr>
    <w:rPr>
      <w:rFonts w:ascii="Arial" w:hAnsi="Arial"/>
      <w:b/>
      <w:bCs/>
      <w:color w:val="000000"/>
      <w:sz w:val="26"/>
      <w:szCs w:val="20"/>
    </w:rPr>
  </w:style>
  <w:style w:type="paragraph" w:styleId="Heading4">
    <w:name w:val="heading 4"/>
    <w:basedOn w:val="Normal"/>
    <w:next w:val="Normal"/>
    <w:link w:val="Heading4Char"/>
    <w:qFormat/>
    <w:rsid w:val="00CD5BAB"/>
    <w:pPr>
      <w:keepNext/>
      <w:spacing w:line="259" w:lineRule="auto"/>
      <w:ind w:left="864" w:hanging="864"/>
      <w:jc w:val="both"/>
      <w:outlineLvl w:val="3"/>
    </w:pPr>
    <w:rPr>
      <w:rFonts w:ascii="Times New Roman Bold" w:hAnsi="Times New Roman Bold"/>
      <w:b/>
      <w:bCs/>
      <w:szCs w:val="28"/>
    </w:rPr>
  </w:style>
  <w:style w:type="paragraph" w:styleId="Heading5">
    <w:name w:val="heading 5"/>
    <w:basedOn w:val="Normal"/>
    <w:next w:val="Normal"/>
    <w:link w:val="Heading5Char"/>
    <w:qFormat/>
    <w:rsid w:val="00902BBF"/>
    <w:pPr>
      <w:spacing w:before="240" w:after="60"/>
      <w:outlineLvl w:val="4"/>
    </w:pPr>
    <w:rPr>
      <w:b/>
      <w:bCs/>
      <w:i/>
      <w:iCs/>
      <w:sz w:val="26"/>
      <w:szCs w:val="26"/>
    </w:rPr>
  </w:style>
  <w:style w:type="paragraph" w:styleId="Heading6">
    <w:name w:val="heading 6"/>
    <w:basedOn w:val="Normal"/>
    <w:next w:val="Normal"/>
    <w:link w:val="Heading6Char"/>
    <w:qFormat/>
    <w:rsid w:val="00CD5BAB"/>
    <w:pPr>
      <w:spacing w:before="240" w:after="60"/>
      <w:ind w:left="1152" w:hanging="1152"/>
      <w:jc w:val="both"/>
      <w:outlineLvl w:val="5"/>
    </w:pPr>
    <w:rPr>
      <w:rFonts w:ascii="Arial" w:hAnsi="Arial"/>
      <w:b/>
      <w:bCs/>
      <w:szCs w:val="20"/>
    </w:rPr>
  </w:style>
  <w:style w:type="paragraph" w:styleId="Heading7">
    <w:name w:val="heading 7"/>
    <w:basedOn w:val="Normal"/>
    <w:next w:val="Normal"/>
    <w:link w:val="Heading7Char"/>
    <w:qFormat/>
    <w:rsid w:val="00CD5BAB"/>
    <w:pPr>
      <w:spacing w:before="240" w:after="60"/>
      <w:ind w:left="1296" w:hanging="1296"/>
      <w:jc w:val="both"/>
      <w:outlineLvl w:val="6"/>
    </w:pPr>
    <w:rPr>
      <w:rFonts w:ascii="Arial" w:hAnsi="Arial"/>
      <w:b/>
    </w:rPr>
  </w:style>
  <w:style w:type="paragraph" w:styleId="Heading8">
    <w:name w:val="heading 8"/>
    <w:basedOn w:val="Normal"/>
    <w:next w:val="Normal"/>
    <w:link w:val="Heading8Char"/>
    <w:qFormat/>
    <w:rsid w:val="00CD5BAB"/>
    <w:pPr>
      <w:spacing w:before="240" w:after="60"/>
      <w:ind w:left="1440" w:hanging="1440"/>
      <w:jc w:val="both"/>
      <w:outlineLvl w:val="7"/>
    </w:pPr>
    <w:rPr>
      <w:rFonts w:ascii="Arial" w:hAnsi="Arial"/>
      <w:b/>
      <w:iCs/>
    </w:rPr>
  </w:style>
  <w:style w:type="paragraph" w:styleId="Heading9">
    <w:name w:val="heading 9"/>
    <w:basedOn w:val="Normal"/>
    <w:next w:val="Normal"/>
    <w:link w:val="Heading9Char"/>
    <w:qFormat/>
    <w:rsid w:val="00CD5BAB"/>
    <w:pPr>
      <w:spacing w:before="240" w:after="60"/>
      <w:ind w:left="1584" w:hanging="1584"/>
      <w:jc w:val="both"/>
      <w:outlineLvl w:val="8"/>
    </w:pPr>
    <w:rPr>
      <w:rFonts w:ascii="Arial" w:hAnsi="Arial"/>
      <w:b/>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yle6">
    <w:name w:val="Style6"/>
    <w:basedOn w:val="Heading5"/>
    <w:autoRedefine/>
    <w:rsid w:val="00902BBF"/>
    <w:pPr>
      <w:numPr>
        <w:ilvl w:val="3"/>
        <w:numId w:val="1"/>
      </w:numPr>
      <w:spacing w:before="60"/>
    </w:pPr>
    <w:rPr>
      <w:rFonts w:ascii="Arial" w:hAnsi="Arial"/>
      <w:b w:val="0"/>
      <w:bCs w:val="0"/>
      <w:iCs w:val="0"/>
      <w:sz w:val="22"/>
      <w:szCs w:val="22"/>
    </w:rPr>
  </w:style>
  <w:style w:type="paragraph" w:customStyle="1" w:styleId="xxsmallcaps">
    <w:name w:val="x.x small caps"/>
    <w:rsid w:val="00A035C9"/>
    <w:pPr>
      <w:ind w:left="360"/>
    </w:pPr>
    <w:rPr>
      <w:rFonts w:ascii="Arial" w:hAnsi="Arial"/>
      <w:smallCaps/>
      <w:sz w:val="22"/>
    </w:rPr>
  </w:style>
  <w:style w:type="paragraph" w:styleId="Header">
    <w:name w:val="header"/>
    <w:basedOn w:val="Normal"/>
    <w:link w:val="HeaderChar"/>
    <w:uiPriority w:val="99"/>
    <w:qFormat/>
    <w:rsid w:val="002100C3"/>
    <w:pPr>
      <w:tabs>
        <w:tab w:val="center" w:pos="4320"/>
        <w:tab w:val="right" w:pos="8640"/>
      </w:tabs>
      <w:jc w:val="center"/>
    </w:pPr>
    <w:rPr>
      <w:i/>
      <w:sz w:val="20"/>
    </w:rPr>
  </w:style>
  <w:style w:type="paragraph" w:styleId="Footer">
    <w:name w:val="footer"/>
    <w:basedOn w:val="Normal"/>
    <w:link w:val="FooterChar"/>
    <w:qFormat/>
    <w:rsid w:val="002100C3"/>
    <w:pPr>
      <w:tabs>
        <w:tab w:val="center" w:pos="4320"/>
        <w:tab w:val="right" w:pos="8640"/>
      </w:tabs>
      <w:jc w:val="center"/>
    </w:pPr>
    <w:rPr>
      <w:i/>
      <w:sz w:val="20"/>
    </w:rPr>
  </w:style>
  <w:style w:type="character" w:styleId="PageNumber">
    <w:name w:val="page number"/>
    <w:basedOn w:val="DefaultParagraphFont"/>
    <w:rsid w:val="0092291E"/>
  </w:style>
  <w:style w:type="paragraph" w:styleId="BodyTextIndent2">
    <w:name w:val="Body Text Indent 2"/>
    <w:basedOn w:val="Normal"/>
    <w:rsid w:val="00F37611"/>
    <w:pPr>
      <w:ind w:left="720"/>
    </w:pPr>
    <w:rPr>
      <w:rFonts w:ascii="Tahoma" w:hAnsi="Tahoma"/>
      <w:snapToGrid w:val="0"/>
      <w:szCs w:val="20"/>
    </w:rPr>
  </w:style>
  <w:style w:type="paragraph" w:styleId="ListBullet">
    <w:name w:val="List Bullet"/>
    <w:basedOn w:val="Normal"/>
    <w:qFormat/>
    <w:rsid w:val="00353E8F"/>
    <w:pPr>
      <w:numPr>
        <w:numId w:val="14"/>
      </w:numPr>
    </w:pPr>
    <w:rPr>
      <w:rFonts w:ascii="Arial" w:hAnsi="Arial"/>
      <w:sz w:val="22"/>
    </w:rPr>
  </w:style>
  <w:style w:type="paragraph" w:styleId="CommentText">
    <w:name w:val="annotation text"/>
    <w:basedOn w:val="Normal"/>
    <w:link w:val="CommentTextChar"/>
    <w:uiPriority w:val="99"/>
    <w:rsid w:val="00983497"/>
    <w:rPr>
      <w:sz w:val="20"/>
      <w:szCs w:val="20"/>
    </w:rPr>
  </w:style>
  <w:style w:type="character" w:styleId="CommentReference">
    <w:name w:val="annotation reference"/>
    <w:uiPriority w:val="99"/>
    <w:rsid w:val="00A06111"/>
    <w:rPr>
      <w:sz w:val="16"/>
      <w:szCs w:val="16"/>
    </w:rPr>
  </w:style>
  <w:style w:type="paragraph" w:styleId="CommentSubject">
    <w:name w:val="annotation subject"/>
    <w:basedOn w:val="CommentText"/>
    <w:next w:val="CommentText"/>
    <w:link w:val="CommentSubjectChar"/>
    <w:uiPriority w:val="99"/>
    <w:rsid w:val="00A06111"/>
    <w:rPr>
      <w:b/>
      <w:bCs/>
    </w:rPr>
  </w:style>
  <w:style w:type="character" w:customStyle="1" w:styleId="CommentTextChar">
    <w:name w:val="Comment Text Char"/>
    <w:basedOn w:val="DefaultParagraphFont"/>
    <w:link w:val="CommentText"/>
    <w:uiPriority w:val="99"/>
    <w:rsid w:val="00A06111"/>
  </w:style>
  <w:style w:type="character" w:customStyle="1" w:styleId="CommentSubjectChar">
    <w:name w:val="Comment Subject Char"/>
    <w:link w:val="CommentSubject"/>
    <w:uiPriority w:val="99"/>
    <w:rsid w:val="00A06111"/>
    <w:rPr>
      <w:b/>
      <w:bCs/>
    </w:rPr>
  </w:style>
  <w:style w:type="paragraph" w:styleId="BalloonText">
    <w:name w:val="Balloon Text"/>
    <w:basedOn w:val="Normal"/>
    <w:link w:val="BalloonTextChar"/>
    <w:uiPriority w:val="99"/>
    <w:rsid w:val="00A06111"/>
    <w:rPr>
      <w:rFonts w:ascii="Segoe UI" w:hAnsi="Segoe UI" w:cs="Segoe UI"/>
      <w:sz w:val="18"/>
      <w:szCs w:val="18"/>
    </w:rPr>
  </w:style>
  <w:style w:type="character" w:customStyle="1" w:styleId="BalloonTextChar">
    <w:name w:val="Balloon Text Char"/>
    <w:link w:val="BalloonText"/>
    <w:uiPriority w:val="99"/>
    <w:rsid w:val="00A06111"/>
    <w:rPr>
      <w:rFonts w:ascii="Segoe UI" w:hAnsi="Segoe UI" w:cs="Segoe UI"/>
      <w:sz w:val="18"/>
      <w:szCs w:val="18"/>
    </w:rPr>
  </w:style>
  <w:style w:type="character" w:styleId="Hyperlink">
    <w:name w:val="Hyperlink"/>
    <w:uiPriority w:val="99"/>
    <w:rsid w:val="00A06111"/>
    <w:rPr>
      <w:color w:val="0563C1"/>
      <w:u w:val="single"/>
    </w:rPr>
  </w:style>
  <w:style w:type="paragraph" w:customStyle="1" w:styleId="Default">
    <w:name w:val="Default"/>
    <w:rsid w:val="009E40A1"/>
    <w:pPr>
      <w:autoSpaceDE w:val="0"/>
      <w:autoSpaceDN w:val="0"/>
      <w:adjustRightInd w:val="0"/>
    </w:pPr>
    <w:rPr>
      <w:rFonts w:ascii="Cambria" w:hAnsi="Cambria" w:cs="Cambria"/>
      <w:color w:val="000000"/>
      <w:sz w:val="24"/>
      <w:szCs w:val="24"/>
    </w:rPr>
  </w:style>
  <w:style w:type="paragraph" w:styleId="ListParagraph">
    <w:name w:val="List Paragraph"/>
    <w:basedOn w:val="Normal"/>
    <w:uiPriority w:val="1"/>
    <w:qFormat/>
    <w:rsid w:val="004260BD"/>
    <w:pPr>
      <w:ind w:left="720"/>
      <w:contextualSpacing/>
    </w:pPr>
  </w:style>
  <w:style w:type="paragraph" w:styleId="Revision">
    <w:name w:val="Revision"/>
    <w:hidden/>
    <w:uiPriority w:val="99"/>
    <w:semiHidden/>
    <w:rsid w:val="004C34F5"/>
    <w:rPr>
      <w:sz w:val="24"/>
      <w:szCs w:val="24"/>
    </w:rPr>
  </w:style>
  <w:style w:type="character" w:customStyle="1" w:styleId="Heading1Char">
    <w:name w:val="Heading 1 Char"/>
    <w:basedOn w:val="DefaultParagraphFont"/>
    <w:link w:val="Heading1"/>
    <w:uiPriority w:val="1"/>
    <w:rsid w:val="00396D67"/>
    <w:rPr>
      <w:rFonts w:eastAsiaTheme="majorEastAsia" w:cstheme="majorBidi"/>
      <w:b/>
      <w:sz w:val="32"/>
      <w:szCs w:val="32"/>
    </w:rPr>
  </w:style>
  <w:style w:type="character" w:customStyle="1" w:styleId="Heading2Char">
    <w:name w:val="Heading 2 Char"/>
    <w:basedOn w:val="DefaultParagraphFont"/>
    <w:link w:val="Heading2"/>
    <w:uiPriority w:val="1"/>
    <w:rsid w:val="007C4266"/>
    <w:rPr>
      <w:rFonts w:eastAsiaTheme="majorEastAsia" w:cstheme="majorBidi"/>
      <w:b/>
      <w:i/>
      <w:sz w:val="28"/>
      <w:szCs w:val="26"/>
    </w:rPr>
  </w:style>
  <w:style w:type="paragraph" w:styleId="BodyText">
    <w:name w:val="Body Text"/>
    <w:basedOn w:val="Normal"/>
    <w:link w:val="BodyTextChar"/>
    <w:uiPriority w:val="1"/>
    <w:qFormat/>
    <w:rsid w:val="00CD5BAB"/>
    <w:pPr>
      <w:spacing w:after="120"/>
    </w:pPr>
  </w:style>
  <w:style w:type="character" w:customStyle="1" w:styleId="BodyTextChar">
    <w:name w:val="Body Text Char"/>
    <w:basedOn w:val="DefaultParagraphFont"/>
    <w:link w:val="BodyText"/>
    <w:uiPriority w:val="1"/>
    <w:rsid w:val="00CD5BAB"/>
    <w:rPr>
      <w:sz w:val="24"/>
      <w:szCs w:val="24"/>
    </w:rPr>
  </w:style>
  <w:style w:type="character" w:customStyle="1" w:styleId="Heading3Char">
    <w:name w:val="Heading 3 Char"/>
    <w:basedOn w:val="DefaultParagraphFont"/>
    <w:link w:val="Heading3"/>
    <w:uiPriority w:val="1"/>
    <w:rsid w:val="00CD5BAB"/>
    <w:rPr>
      <w:rFonts w:ascii="Arial" w:hAnsi="Arial"/>
      <w:b/>
      <w:bCs/>
      <w:color w:val="000000"/>
      <w:sz w:val="26"/>
    </w:rPr>
  </w:style>
  <w:style w:type="character" w:customStyle="1" w:styleId="Heading4Char">
    <w:name w:val="Heading 4 Char"/>
    <w:basedOn w:val="DefaultParagraphFont"/>
    <w:link w:val="Heading4"/>
    <w:rsid w:val="00CD5BAB"/>
    <w:rPr>
      <w:rFonts w:ascii="Times New Roman Bold" w:hAnsi="Times New Roman Bold"/>
      <w:b/>
      <w:bCs/>
      <w:sz w:val="24"/>
      <w:szCs w:val="28"/>
    </w:rPr>
  </w:style>
  <w:style w:type="character" w:customStyle="1" w:styleId="Heading6Char">
    <w:name w:val="Heading 6 Char"/>
    <w:basedOn w:val="DefaultParagraphFont"/>
    <w:link w:val="Heading6"/>
    <w:rsid w:val="00CD5BAB"/>
    <w:rPr>
      <w:rFonts w:ascii="Arial" w:hAnsi="Arial"/>
      <w:b/>
      <w:bCs/>
      <w:sz w:val="24"/>
    </w:rPr>
  </w:style>
  <w:style w:type="character" w:customStyle="1" w:styleId="Heading7Char">
    <w:name w:val="Heading 7 Char"/>
    <w:basedOn w:val="DefaultParagraphFont"/>
    <w:link w:val="Heading7"/>
    <w:rsid w:val="00CD5BAB"/>
    <w:rPr>
      <w:rFonts w:ascii="Arial" w:hAnsi="Arial"/>
      <w:b/>
      <w:sz w:val="24"/>
      <w:szCs w:val="24"/>
    </w:rPr>
  </w:style>
  <w:style w:type="character" w:customStyle="1" w:styleId="Heading8Char">
    <w:name w:val="Heading 8 Char"/>
    <w:basedOn w:val="DefaultParagraphFont"/>
    <w:link w:val="Heading8"/>
    <w:rsid w:val="00CD5BAB"/>
    <w:rPr>
      <w:rFonts w:ascii="Arial" w:hAnsi="Arial"/>
      <w:b/>
      <w:iCs/>
      <w:sz w:val="24"/>
      <w:szCs w:val="24"/>
    </w:rPr>
  </w:style>
  <w:style w:type="character" w:customStyle="1" w:styleId="Heading9Char">
    <w:name w:val="Heading 9 Char"/>
    <w:basedOn w:val="DefaultParagraphFont"/>
    <w:link w:val="Heading9"/>
    <w:rsid w:val="00CD5BAB"/>
    <w:rPr>
      <w:rFonts w:ascii="Arial" w:hAnsi="Arial"/>
      <w:b/>
      <w:sz w:val="24"/>
    </w:rPr>
  </w:style>
  <w:style w:type="paragraph" w:styleId="Caption">
    <w:name w:val="caption"/>
    <w:basedOn w:val="Normal"/>
    <w:next w:val="Normal"/>
    <w:link w:val="CaptionChar"/>
    <w:unhideWhenUsed/>
    <w:qFormat/>
    <w:rsid w:val="00CD5BAB"/>
    <w:pPr>
      <w:spacing w:after="200"/>
      <w:jc w:val="center"/>
    </w:pPr>
    <w:rPr>
      <w:b/>
      <w:iCs/>
      <w:szCs w:val="18"/>
    </w:rPr>
  </w:style>
  <w:style w:type="paragraph" w:customStyle="1" w:styleId="NumberedNotes">
    <w:name w:val="Numbered Notes"/>
    <w:basedOn w:val="Normal"/>
    <w:link w:val="NumberedNotesChar"/>
    <w:qFormat/>
    <w:rsid w:val="00CD5BAB"/>
    <w:pPr>
      <w:spacing w:line="259" w:lineRule="auto"/>
    </w:pPr>
    <w:rPr>
      <w:sz w:val="16"/>
      <w:szCs w:val="16"/>
    </w:rPr>
  </w:style>
  <w:style w:type="character" w:customStyle="1" w:styleId="NumberedNotesChar">
    <w:name w:val="Numbered Notes Char"/>
    <w:basedOn w:val="DefaultParagraphFont"/>
    <w:link w:val="NumberedNotes"/>
    <w:rsid w:val="00CD5BAB"/>
    <w:rPr>
      <w:sz w:val="16"/>
      <w:szCs w:val="16"/>
    </w:rPr>
  </w:style>
  <w:style w:type="character" w:customStyle="1" w:styleId="Heading5Char">
    <w:name w:val="Heading 5 Char"/>
    <w:basedOn w:val="DefaultParagraphFont"/>
    <w:link w:val="Heading5"/>
    <w:rsid w:val="00CD5BAB"/>
    <w:rPr>
      <w:b/>
      <w:bCs/>
      <w:i/>
      <w:iCs/>
      <w:sz w:val="26"/>
      <w:szCs w:val="26"/>
    </w:rPr>
  </w:style>
  <w:style w:type="paragraph" w:customStyle="1" w:styleId="Heading1A">
    <w:name w:val="Heading1A"/>
    <w:basedOn w:val="Heading1"/>
    <w:qFormat/>
    <w:rsid w:val="00CD5BAB"/>
    <w:pPr>
      <w:keepLines w:val="0"/>
      <w:pBdr>
        <w:bottom w:val="single" w:sz="4" w:space="1" w:color="auto"/>
      </w:pBdr>
      <w:jc w:val="center"/>
    </w:pPr>
    <w:rPr>
      <w:rFonts w:ascii="Times New Roman Bold" w:eastAsia="Times New Roman" w:hAnsi="Times New Roman Bold" w:cs="Times New Roman"/>
      <w:b w:val="0"/>
      <w:bCs/>
      <w:kern w:val="32"/>
    </w:rPr>
  </w:style>
  <w:style w:type="paragraph" w:customStyle="1" w:styleId="ListBulleted">
    <w:name w:val="List Bulleted"/>
    <w:basedOn w:val="Normal"/>
    <w:qFormat/>
    <w:rsid w:val="00CD5BAB"/>
    <w:pPr>
      <w:numPr>
        <w:numId w:val="33"/>
      </w:numPr>
      <w:spacing w:after="240" w:line="276" w:lineRule="auto"/>
      <w:ind w:right="864"/>
    </w:pPr>
    <w:rPr>
      <w:szCs w:val="20"/>
    </w:rPr>
  </w:style>
  <w:style w:type="paragraph" w:customStyle="1" w:styleId="Bodytextreduced">
    <w:name w:val="Body text reduced"/>
    <w:basedOn w:val="Normal"/>
    <w:link w:val="BodytextreducedChar"/>
    <w:qFormat/>
    <w:rsid w:val="00CD5BAB"/>
    <w:pPr>
      <w:jc w:val="both"/>
    </w:pPr>
    <w:rPr>
      <w:sz w:val="16"/>
    </w:rPr>
  </w:style>
  <w:style w:type="paragraph" w:customStyle="1" w:styleId="StyleHeading1Left0Firstline0">
    <w:name w:val="Style Heading 1 + Left:  0&quot; First line:  0&quot;"/>
    <w:basedOn w:val="Heading1"/>
    <w:rsid w:val="00CD5BAB"/>
    <w:pPr>
      <w:keepLines w:val="0"/>
      <w:pBdr>
        <w:bottom w:val="single" w:sz="4" w:space="1" w:color="auto"/>
      </w:pBdr>
      <w:jc w:val="center"/>
    </w:pPr>
    <w:rPr>
      <w:rFonts w:eastAsia="Times New Roman" w:cs="Times New Roman"/>
      <w:b w:val="0"/>
      <w:bCs/>
      <w:kern w:val="32"/>
      <w:szCs w:val="20"/>
    </w:rPr>
  </w:style>
  <w:style w:type="character" w:customStyle="1" w:styleId="StyleBoldSmallcaps">
    <w:name w:val="Style Bold Small caps"/>
    <w:rsid w:val="00CD5BAB"/>
    <w:rPr>
      <w:rFonts w:ascii="Times New Roman Bold" w:hAnsi="Times New Roman Bold"/>
      <w:b/>
      <w:bCs/>
      <w:smallCaps/>
      <w:dstrike w:val="0"/>
      <w:sz w:val="28"/>
      <w:vertAlign w:val="baseline"/>
    </w:rPr>
  </w:style>
  <w:style w:type="paragraph" w:styleId="TOC1">
    <w:name w:val="toc 1"/>
    <w:basedOn w:val="Normal"/>
    <w:next w:val="Normal"/>
    <w:autoRedefine/>
    <w:uiPriority w:val="39"/>
    <w:qFormat/>
    <w:rsid w:val="00CD5BAB"/>
    <w:pPr>
      <w:tabs>
        <w:tab w:val="right" w:leader="dot" w:pos="10070"/>
      </w:tabs>
      <w:spacing w:after="60"/>
      <w:jc w:val="both"/>
    </w:pPr>
    <w:rPr>
      <w:rFonts w:ascii="Times New Roman Bold" w:hAnsi="Times New Roman Bold"/>
      <w:b/>
    </w:rPr>
  </w:style>
  <w:style w:type="paragraph" w:styleId="TOC2">
    <w:name w:val="toc 2"/>
    <w:basedOn w:val="Normal"/>
    <w:next w:val="Normal"/>
    <w:autoRedefine/>
    <w:uiPriority w:val="39"/>
    <w:qFormat/>
    <w:rsid w:val="00644FC4"/>
    <w:pPr>
      <w:tabs>
        <w:tab w:val="left" w:pos="880"/>
        <w:tab w:val="right" w:leader="dot" w:pos="10070"/>
      </w:tabs>
      <w:spacing w:line="259" w:lineRule="auto"/>
      <w:ind w:left="864" w:hanging="432"/>
    </w:pPr>
    <w:rPr>
      <w:i/>
      <w:noProof/>
    </w:rPr>
  </w:style>
  <w:style w:type="paragraph" w:styleId="TOC3">
    <w:name w:val="toc 3"/>
    <w:basedOn w:val="Normal"/>
    <w:next w:val="Normal"/>
    <w:autoRedefine/>
    <w:uiPriority w:val="39"/>
    <w:qFormat/>
    <w:rsid w:val="00644FC4"/>
    <w:pPr>
      <w:tabs>
        <w:tab w:val="left" w:pos="1620"/>
        <w:tab w:val="right" w:leader="dot" w:pos="10070"/>
      </w:tabs>
      <w:spacing w:after="40"/>
      <w:jc w:val="both"/>
    </w:pPr>
    <w:rPr>
      <w:b/>
      <w:noProof/>
      <w:szCs w:val="20"/>
    </w:rPr>
  </w:style>
  <w:style w:type="paragraph" w:styleId="TOCHeading">
    <w:name w:val="TOC Heading"/>
    <w:basedOn w:val="Heading1"/>
    <w:next w:val="Normal"/>
    <w:uiPriority w:val="39"/>
    <w:unhideWhenUsed/>
    <w:qFormat/>
    <w:rsid w:val="00CD5BAB"/>
    <w:pPr>
      <w:outlineLvl w:val="9"/>
    </w:pPr>
  </w:style>
  <w:style w:type="paragraph" w:customStyle="1" w:styleId="Table">
    <w:name w:val="Table"/>
    <w:next w:val="BodyText"/>
    <w:qFormat/>
    <w:rsid w:val="00CD5BAB"/>
    <w:pPr>
      <w:spacing w:before="60" w:after="60"/>
      <w:jc w:val="center"/>
    </w:pPr>
    <w:rPr>
      <w:rFonts w:ascii="Times New Roman Bold" w:hAnsi="Times New Roman Bold"/>
      <w:b/>
      <w:sz w:val="24"/>
    </w:rPr>
  </w:style>
  <w:style w:type="paragraph" w:customStyle="1" w:styleId="TableText">
    <w:name w:val="Table Text"/>
    <w:basedOn w:val="Header"/>
    <w:link w:val="TableTextChar"/>
    <w:qFormat/>
    <w:rsid w:val="00EE6A8D"/>
    <w:pPr>
      <w:tabs>
        <w:tab w:val="clear" w:pos="4320"/>
        <w:tab w:val="clear" w:pos="8640"/>
      </w:tabs>
    </w:pPr>
    <w:rPr>
      <w:i w:val="0"/>
      <w:szCs w:val="20"/>
    </w:rPr>
  </w:style>
  <w:style w:type="character" w:customStyle="1" w:styleId="TableTextChar">
    <w:name w:val="Table Text Char"/>
    <w:link w:val="TableText"/>
    <w:rsid w:val="00EE6A8D"/>
  </w:style>
  <w:style w:type="paragraph" w:customStyle="1" w:styleId="Tablecolheader">
    <w:name w:val="Table colheader"/>
    <w:basedOn w:val="TableText"/>
    <w:qFormat/>
    <w:rsid w:val="00CD5BAB"/>
    <w:rPr>
      <w:rFonts w:ascii="Times New Roman Bold" w:hAnsi="Times New Roman Bold"/>
      <w:b/>
    </w:rPr>
  </w:style>
  <w:style w:type="character" w:customStyle="1" w:styleId="HeaderChar">
    <w:name w:val="Header Char"/>
    <w:basedOn w:val="DefaultParagraphFont"/>
    <w:link w:val="Header"/>
    <w:uiPriority w:val="99"/>
    <w:rsid w:val="002100C3"/>
    <w:rPr>
      <w:i/>
      <w:szCs w:val="24"/>
    </w:rPr>
  </w:style>
  <w:style w:type="numbering" w:customStyle="1" w:styleId="NoList1">
    <w:name w:val="No List1"/>
    <w:next w:val="NoList"/>
    <w:uiPriority w:val="99"/>
    <w:semiHidden/>
    <w:unhideWhenUsed/>
    <w:rsid w:val="00CD5BAB"/>
  </w:style>
  <w:style w:type="paragraph" w:customStyle="1" w:styleId="Figure">
    <w:name w:val="Figure"/>
    <w:next w:val="BodyText"/>
    <w:link w:val="FigureChar"/>
    <w:qFormat/>
    <w:rsid w:val="00CD5BAB"/>
    <w:pPr>
      <w:spacing w:after="60"/>
      <w:jc w:val="center"/>
    </w:pPr>
    <w:rPr>
      <w:rFonts w:ascii="Times New Roman Bold" w:hAnsi="Times New Roman Bold"/>
      <w:b/>
      <w:color w:val="000000"/>
      <w:sz w:val="24"/>
      <w:szCs w:val="24"/>
    </w:rPr>
  </w:style>
  <w:style w:type="character" w:customStyle="1" w:styleId="FooterChar">
    <w:name w:val="Footer Char"/>
    <w:basedOn w:val="DefaultParagraphFont"/>
    <w:link w:val="Footer"/>
    <w:rsid w:val="002100C3"/>
    <w:rPr>
      <w:i/>
      <w:szCs w:val="24"/>
    </w:rPr>
  </w:style>
  <w:style w:type="table" w:styleId="TableGrid">
    <w:name w:val="Table Grid"/>
    <w:basedOn w:val="TableNormal"/>
    <w:uiPriority w:val="59"/>
    <w:rsid w:val="00CD5BA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ofFigures1">
    <w:name w:val="Table of Figures1"/>
    <w:basedOn w:val="Normal"/>
    <w:next w:val="Normal"/>
    <w:uiPriority w:val="99"/>
    <w:qFormat/>
    <w:rsid w:val="00CD5BAB"/>
    <w:pPr>
      <w:tabs>
        <w:tab w:val="right" w:leader="dot" w:pos="10070"/>
      </w:tabs>
      <w:spacing w:after="60"/>
      <w:ind w:left="1354" w:hanging="1354"/>
    </w:pPr>
    <w:rPr>
      <w:rFonts w:cstheme="minorBidi"/>
      <w:noProof/>
      <w:szCs w:val="20"/>
    </w:rPr>
  </w:style>
  <w:style w:type="paragraph" w:customStyle="1" w:styleId="Style9ptCentered">
    <w:name w:val="Style 9 pt Centered"/>
    <w:basedOn w:val="Normal"/>
    <w:rsid w:val="00CD5BAB"/>
    <w:pPr>
      <w:jc w:val="center"/>
    </w:pPr>
    <w:rPr>
      <w:sz w:val="18"/>
      <w:szCs w:val="20"/>
    </w:rPr>
  </w:style>
  <w:style w:type="numbering" w:customStyle="1" w:styleId="StyleBulletedSymbolsymbolLeft025Hanging025">
    <w:name w:val="Style Bulleted Symbol (symbol) Left:  0.25&quot; Hanging:  0.25&quot;"/>
    <w:basedOn w:val="NoList"/>
    <w:rsid w:val="00CD5BAB"/>
    <w:pPr>
      <w:numPr>
        <w:numId w:val="34"/>
      </w:numPr>
    </w:pPr>
  </w:style>
  <w:style w:type="paragraph" w:customStyle="1" w:styleId="StyleHeading1Left0Firstline01">
    <w:name w:val="Style Heading 1 + Left:  0&quot; First line:  0&quot;1"/>
    <w:basedOn w:val="Heading1"/>
    <w:rsid w:val="00CD5BAB"/>
    <w:pPr>
      <w:keepLines w:val="0"/>
      <w:numPr>
        <w:numId w:val="32"/>
      </w:numPr>
      <w:pBdr>
        <w:bottom w:val="single" w:sz="4" w:space="1" w:color="auto"/>
      </w:pBdr>
      <w:ind w:left="0" w:firstLine="0"/>
      <w:jc w:val="center"/>
    </w:pPr>
    <w:rPr>
      <w:rFonts w:ascii="Times New Roman Bold" w:eastAsia="Times New Roman" w:hAnsi="Times New Roman Bold" w:cs="Times New Roman"/>
      <w:b w:val="0"/>
      <w:bCs/>
      <w:kern w:val="32"/>
      <w:szCs w:val="20"/>
    </w:rPr>
  </w:style>
  <w:style w:type="paragraph" w:customStyle="1" w:styleId="Appendix">
    <w:name w:val="Appendix"/>
    <w:basedOn w:val="Heading1"/>
    <w:next w:val="BodyText"/>
    <w:rsid w:val="00CD5BAB"/>
    <w:pPr>
      <w:keepLines w:val="0"/>
      <w:pBdr>
        <w:bottom w:val="single" w:sz="4" w:space="1" w:color="auto"/>
      </w:pBdr>
      <w:ind w:left="432" w:hanging="432"/>
      <w:jc w:val="center"/>
    </w:pPr>
    <w:rPr>
      <w:rFonts w:ascii="Times New Roman Bold" w:eastAsia="Times New Roman" w:hAnsi="Times New Roman Bold" w:cs="Times New Roman"/>
      <w:b w:val="0"/>
      <w:bCs/>
      <w:kern w:val="32"/>
    </w:rPr>
  </w:style>
  <w:style w:type="paragraph" w:styleId="FootnoteText">
    <w:name w:val="footnote text"/>
    <w:basedOn w:val="Normal"/>
    <w:link w:val="FootnoteTextChar"/>
    <w:qFormat/>
    <w:rsid w:val="00CD5BAB"/>
    <w:rPr>
      <w:sz w:val="18"/>
      <w:szCs w:val="20"/>
    </w:rPr>
  </w:style>
  <w:style w:type="character" w:customStyle="1" w:styleId="FootnoteTextChar">
    <w:name w:val="Footnote Text Char"/>
    <w:basedOn w:val="DefaultParagraphFont"/>
    <w:link w:val="FootnoteText"/>
    <w:rsid w:val="00CD5BAB"/>
    <w:rPr>
      <w:sz w:val="18"/>
    </w:rPr>
  </w:style>
  <w:style w:type="character" w:styleId="FootnoteReference">
    <w:name w:val="footnote reference"/>
    <w:uiPriority w:val="99"/>
    <w:rsid w:val="00CD5BAB"/>
    <w:rPr>
      <w:vertAlign w:val="superscript"/>
    </w:rPr>
  </w:style>
  <w:style w:type="numbering" w:customStyle="1" w:styleId="StyleNumbered">
    <w:name w:val="Style Numbered"/>
    <w:basedOn w:val="NoList"/>
    <w:rsid w:val="00CD5BAB"/>
    <w:pPr>
      <w:numPr>
        <w:numId w:val="35"/>
      </w:numPr>
    </w:pPr>
  </w:style>
  <w:style w:type="paragraph" w:customStyle="1" w:styleId="Listnumbered0">
    <w:name w:val="List numbered"/>
    <w:basedOn w:val="Normal"/>
    <w:qFormat/>
    <w:rsid w:val="00CD5BAB"/>
    <w:pPr>
      <w:numPr>
        <w:numId w:val="36"/>
      </w:numPr>
      <w:spacing w:after="240"/>
      <w:ind w:right="605"/>
      <w:jc w:val="both"/>
    </w:pPr>
    <w:rPr>
      <w:rFonts w:cs="Arial"/>
      <w:i/>
      <w:szCs w:val="20"/>
    </w:rPr>
  </w:style>
  <w:style w:type="character" w:styleId="FollowedHyperlink">
    <w:name w:val="FollowedHyperlink"/>
    <w:rsid w:val="00CD5BAB"/>
    <w:rPr>
      <w:color w:val="800080"/>
      <w:u w:val="single"/>
    </w:rPr>
  </w:style>
  <w:style w:type="table" w:styleId="TableElegant">
    <w:name w:val="Table Elegant"/>
    <w:basedOn w:val="TableNormal"/>
    <w:rsid w:val="00CD5BAB"/>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paragraph" w:customStyle="1" w:styleId="Tableheading">
    <w:name w:val="Table heading"/>
    <w:basedOn w:val="Heading3"/>
    <w:link w:val="TableheadingChar"/>
    <w:rsid w:val="00CD5BAB"/>
    <w:pPr>
      <w:keepLines w:val="0"/>
      <w:tabs>
        <w:tab w:val="left" w:pos="360"/>
      </w:tabs>
      <w:spacing w:before="0" w:after="0"/>
      <w:ind w:left="1008" w:hanging="1008"/>
      <w:jc w:val="center"/>
    </w:pPr>
    <w:rPr>
      <w:bCs w:val="0"/>
      <w:i/>
      <w:smallCaps/>
      <w:color w:val="auto"/>
      <w:sz w:val="22"/>
    </w:rPr>
  </w:style>
  <w:style w:type="character" w:customStyle="1" w:styleId="TableheadingChar">
    <w:name w:val="Table heading Char"/>
    <w:link w:val="Tableheading"/>
    <w:rsid w:val="00CD5BAB"/>
    <w:rPr>
      <w:rFonts w:ascii="Arial" w:hAnsi="Arial"/>
      <w:b/>
      <w:i/>
      <w:smallCaps/>
      <w:sz w:val="22"/>
    </w:rPr>
  </w:style>
  <w:style w:type="character" w:customStyle="1" w:styleId="gihringj">
    <w:name w:val="gihring_j"/>
    <w:semiHidden/>
    <w:rsid w:val="00CD5BAB"/>
    <w:rPr>
      <w:rFonts w:ascii="Arial" w:hAnsi="Arial" w:cs="Arial"/>
      <w:color w:val="auto"/>
      <w:sz w:val="20"/>
      <w:szCs w:val="20"/>
    </w:rPr>
  </w:style>
  <w:style w:type="paragraph" w:customStyle="1" w:styleId="Heading1A0">
    <w:name w:val="Heading 1A"/>
    <w:basedOn w:val="Normal"/>
    <w:qFormat/>
    <w:rsid w:val="00CD5BAB"/>
    <w:pPr>
      <w:spacing w:before="360" w:after="240"/>
      <w:jc w:val="center"/>
    </w:pPr>
    <w:rPr>
      <w:rFonts w:ascii="Times New Roman Bold" w:hAnsi="Times New Roman Bold"/>
      <w:b/>
      <w:bCs/>
      <w:caps/>
      <w:sz w:val="28"/>
      <w:szCs w:val="20"/>
    </w:rPr>
  </w:style>
  <w:style w:type="paragraph" w:customStyle="1" w:styleId="ExSumHeading">
    <w:name w:val="ExSum Heading"/>
    <w:basedOn w:val="Normal"/>
    <w:qFormat/>
    <w:rsid w:val="00CD5BAB"/>
    <w:pPr>
      <w:spacing w:before="120" w:after="120"/>
    </w:pPr>
    <w:rPr>
      <w:rFonts w:ascii="Times New Roman Bold" w:hAnsi="Times New Roman Bold"/>
      <w:b/>
      <w:smallCaps/>
      <w:sz w:val="28"/>
      <w:szCs w:val="20"/>
    </w:rPr>
  </w:style>
  <w:style w:type="paragraph" w:customStyle="1" w:styleId="ListNumbered">
    <w:name w:val="List Numbered"/>
    <w:basedOn w:val="ListBullet"/>
    <w:next w:val="BodyText"/>
    <w:qFormat/>
    <w:rsid w:val="00CD5BAB"/>
    <w:pPr>
      <w:numPr>
        <w:numId w:val="38"/>
      </w:numPr>
      <w:spacing w:after="240" w:line="259" w:lineRule="auto"/>
      <w:ind w:left="1440" w:right="720" w:hanging="720"/>
    </w:pPr>
    <w:rPr>
      <w:rFonts w:ascii="Times New Roman" w:hAnsi="Times New Roman" w:cs="Arial"/>
      <w:sz w:val="24"/>
      <w:szCs w:val="22"/>
    </w:rPr>
  </w:style>
  <w:style w:type="paragraph" w:customStyle="1" w:styleId="StyleBodyText20ptBoldCenteredLinespacingsingle">
    <w:name w:val="Style Body Text + 20 pt Bold Centered Line spacing:  single"/>
    <w:basedOn w:val="BodyText"/>
    <w:rsid w:val="00CD5BAB"/>
    <w:pPr>
      <w:spacing w:after="240"/>
      <w:jc w:val="center"/>
    </w:pPr>
    <w:rPr>
      <w:b/>
      <w:bCs/>
      <w:sz w:val="40"/>
      <w:szCs w:val="20"/>
    </w:rPr>
  </w:style>
  <w:style w:type="paragraph" w:customStyle="1" w:styleId="StyleBodyText16ptCenteredLinespacingsingle">
    <w:name w:val="Style Body Text + 16 pt Centered Line spacing:  single"/>
    <w:basedOn w:val="BodyText"/>
    <w:rsid w:val="00CD5BAB"/>
    <w:pPr>
      <w:spacing w:after="240"/>
      <w:jc w:val="center"/>
    </w:pPr>
    <w:rPr>
      <w:sz w:val="32"/>
      <w:szCs w:val="20"/>
    </w:rPr>
  </w:style>
  <w:style w:type="paragraph" w:customStyle="1" w:styleId="Listsub">
    <w:name w:val="List sub"/>
    <w:basedOn w:val="BodyText"/>
    <w:qFormat/>
    <w:rsid w:val="00BA496D"/>
    <w:pPr>
      <w:numPr>
        <w:numId w:val="39"/>
      </w:numPr>
      <w:spacing w:after="240" w:line="259" w:lineRule="auto"/>
      <w:ind w:left="1368" w:right="1008"/>
    </w:pPr>
    <w:rPr>
      <w:szCs w:val="20"/>
    </w:rPr>
  </w:style>
  <w:style w:type="paragraph" w:customStyle="1" w:styleId="Heading1B">
    <w:name w:val="Heading 1B"/>
    <w:basedOn w:val="StyleHeading1Left0Firstline0"/>
    <w:qFormat/>
    <w:rsid w:val="00CD5BAB"/>
  </w:style>
  <w:style w:type="paragraph" w:customStyle="1" w:styleId="Heading2B">
    <w:name w:val="Heading 2B"/>
    <w:basedOn w:val="Heading1B"/>
    <w:qFormat/>
    <w:rsid w:val="00CD5BAB"/>
    <w:pPr>
      <w:pBdr>
        <w:bottom w:val="none" w:sz="0" w:space="0" w:color="auto"/>
      </w:pBdr>
      <w:outlineLvl w:val="1"/>
    </w:pPr>
  </w:style>
  <w:style w:type="numbering" w:customStyle="1" w:styleId="NoList2">
    <w:name w:val="No List2"/>
    <w:next w:val="NoList"/>
    <w:uiPriority w:val="99"/>
    <w:semiHidden/>
    <w:unhideWhenUsed/>
    <w:rsid w:val="00CD5BAB"/>
  </w:style>
  <w:style w:type="paragraph" w:customStyle="1" w:styleId="TableofFigures2">
    <w:name w:val="Table of Figures2"/>
    <w:basedOn w:val="Normal"/>
    <w:next w:val="Normal"/>
    <w:uiPriority w:val="99"/>
    <w:qFormat/>
    <w:rsid w:val="00CD5BAB"/>
    <w:pPr>
      <w:tabs>
        <w:tab w:val="right" w:leader="dot" w:pos="10070"/>
      </w:tabs>
      <w:spacing w:after="60"/>
      <w:ind w:left="1354" w:hanging="1354"/>
    </w:pPr>
    <w:rPr>
      <w:rFonts w:cstheme="minorBidi"/>
      <w:noProof/>
      <w:szCs w:val="20"/>
    </w:rPr>
  </w:style>
  <w:style w:type="numbering" w:customStyle="1" w:styleId="StyleBulletedSymbolsymbolLeft025Hanging0251">
    <w:name w:val="Style Bulleted Symbol (symbol) Left:  0.25&quot; Hanging:  0.25&quot;1"/>
    <w:basedOn w:val="NoList"/>
    <w:rsid w:val="00CD5BAB"/>
    <w:pPr>
      <w:numPr>
        <w:numId w:val="30"/>
      </w:numPr>
    </w:pPr>
  </w:style>
  <w:style w:type="numbering" w:customStyle="1" w:styleId="StyleNumbered1">
    <w:name w:val="Style Numbered1"/>
    <w:basedOn w:val="NoList"/>
    <w:semiHidden/>
    <w:rsid w:val="00CD5BAB"/>
    <w:pPr>
      <w:numPr>
        <w:numId w:val="31"/>
      </w:numPr>
    </w:pPr>
  </w:style>
  <w:style w:type="paragraph" w:styleId="TableofFigures">
    <w:name w:val="table of figures"/>
    <w:basedOn w:val="Normal"/>
    <w:next w:val="Normal"/>
    <w:uiPriority w:val="99"/>
    <w:unhideWhenUsed/>
    <w:qFormat/>
    <w:rsid w:val="00CD5BAB"/>
    <w:pPr>
      <w:tabs>
        <w:tab w:val="right" w:leader="dot" w:pos="9350"/>
      </w:tabs>
      <w:spacing w:before="60" w:after="60" w:line="259" w:lineRule="auto"/>
      <w:ind w:left="1170" w:right="720" w:hanging="1170"/>
    </w:pPr>
    <w:rPr>
      <w:rFonts w:eastAsiaTheme="minorHAnsi" w:cstheme="minorBidi"/>
      <w:noProof/>
      <w:szCs w:val="20"/>
    </w:rPr>
  </w:style>
  <w:style w:type="table" w:styleId="PlainTable2">
    <w:name w:val="Plain Table 2"/>
    <w:basedOn w:val="TableNormal"/>
    <w:uiPriority w:val="42"/>
    <w:rsid w:val="00CD5BAB"/>
    <w:rPr>
      <w:rFonts w:eastAsiaTheme="minorHAnsi" w:cstheme="minorBidi"/>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paragraph" w:customStyle="1" w:styleId="Bodytextbolditalic">
    <w:name w:val="Body text bold italic"/>
    <w:basedOn w:val="BodyText1"/>
    <w:rsid w:val="00CD5BAB"/>
    <w:rPr>
      <w:b/>
      <w:i/>
    </w:rPr>
  </w:style>
  <w:style w:type="paragraph" w:customStyle="1" w:styleId="BodyText1">
    <w:name w:val="Body Text1"/>
    <w:basedOn w:val="BodyTextIndent"/>
    <w:link w:val="BodytextChar1"/>
    <w:uiPriority w:val="99"/>
    <w:qFormat/>
    <w:rsid w:val="00CD5BAB"/>
    <w:pPr>
      <w:spacing w:after="180" w:line="240" w:lineRule="auto"/>
      <w:ind w:left="0"/>
      <w:jc w:val="both"/>
    </w:pPr>
    <w:rPr>
      <w:rFonts w:ascii="Arial" w:eastAsia="Times New Roman" w:hAnsi="Arial" w:cs="Times New Roman"/>
    </w:rPr>
  </w:style>
  <w:style w:type="paragraph" w:styleId="BodyTextIndent">
    <w:name w:val="Body Text Indent"/>
    <w:basedOn w:val="Normal"/>
    <w:link w:val="BodyTextIndentChar"/>
    <w:uiPriority w:val="99"/>
    <w:unhideWhenUsed/>
    <w:rsid w:val="00CD5BAB"/>
    <w:pPr>
      <w:spacing w:after="120" w:line="259" w:lineRule="auto"/>
      <w:ind w:left="360"/>
    </w:pPr>
    <w:rPr>
      <w:rFonts w:eastAsiaTheme="minorHAnsi" w:cstheme="minorBidi"/>
      <w:sz w:val="20"/>
      <w:szCs w:val="20"/>
    </w:rPr>
  </w:style>
  <w:style w:type="character" w:customStyle="1" w:styleId="BodyTextIndentChar">
    <w:name w:val="Body Text Indent Char"/>
    <w:basedOn w:val="DefaultParagraphFont"/>
    <w:link w:val="BodyTextIndent"/>
    <w:uiPriority w:val="99"/>
    <w:rsid w:val="00CD5BAB"/>
    <w:rPr>
      <w:rFonts w:eastAsiaTheme="minorHAnsi" w:cstheme="minorBidi"/>
    </w:rPr>
  </w:style>
  <w:style w:type="character" w:customStyle="1" w:styleId="Mention1">
    <w:name w:val="Mention1"/>
    <w:basedOn w:val="DefaultParagraphFont"/>
    <w:uiPriority w:val="99"/>
    <w:semiHidden/>
    <w:unhideWhenUsed/>
    <w:rsid w:val="00CD5BAB"/>
    <w:rPr>
      <w:color w:val="2B579A"/>
      <w:shd w:val="clear" w:color="auto" w:fill="E6E6E6"/>
    </w:rPr>
  </w:style>
  <w:style w:type="character" w:customStyle="1" w:styleId="BodytextChar1">
    <w:name w:val="Body text Char1"/>
    <w:basedOn w:val="DefaultParagraphFont"/>
    <w:link w:val="BodyText1"/>
    <w:uiPriority w:val="99"/>
    <w:rsid w:val="00CD5BAB"/>
    <w:rPr>
      <w:rFonts w:ascii="Arial" w:hAnsi="Arial"/>
    </w:rPr>
  </w:style>
  <w:style w:type="character" w:customStyle="1" w:styleId="font121">
    <w:name w:val="font121"/>
    <w:basedOn w:val="DefaultParagraphFont"/>
    <w:rsid w:val="00CD5BAB"/>
    <w:rPr>
      <w:rFonts w:ascii="Calibri" w:hAnsi="Calibri" w:hint="default"/>
      <w:b w:val="0"/>
      <w:bCs w:val="0"/>
      <w:i w:val="0"/>
      <w:iCs w:val="0"/>
      <w:strike w:val="0"/>
      <w:dstrike w:val="0"/>
      <w:color w:val="000000"/>
      <w:sz w:val="20"/>
      <w:szCs w:val="20"/>
      <w:u w:val="none"/>
      <w:effect w:val="none"/>
    </w:rPr>
  </w:style>
  <w:style w:type="character" w:customStyle="1" w:styleId="UnresolvedMention1">
    <w:name w:val="Unresolved Mention1"/>
    <w:basedOn w:val="DefaultParagraphFont"/>
    <w:uiPriority w:val="99"/>
    <w:semiHidden/>
    <w:unhideWhenUsed/>
    <w:rsid w:val="00CD5BAB"/>
    <w:rPr>
      <w:color w:val="808080"/>
      <w:shd w:val="clear" w:color="auto" w:fill="E6E6E6"/>
    </w:rPr>
  </w:style>
  <w:style w:type="paragraph" w:styleId="NormalWeb">
    <w:name w:val="Normal (Web)"/>
    <w:basedOn w:val="Normal"/>
    <w:uiPriority w:val="99"/>
    <w:unhideWhenUsed/>
    <w:rsid w:val="00CD5BAB"/>
    <w:pPr>
      <w:spacing w:before="100" w:beforeAutospacing="1" w:after="100" w:afterAutospacing="1"/>
    </w:pPr>
  </w:style>
  <w:style w:type="character" w:customStyle="1" w:styleId="CaptionChar">
    <w:name w:val="Caption Char"/>
    <w:basedOn w:val="DefaultParagraphFont"/>
    <w:link w:val="Caption"/>
    <w:rsid w:val="00CD5BAB"/>
    <w:rPr>
      <w:b/>
      <w:iCs/>
      <w:sz w:val="24"/>
      <w:szCs w:val="18"/>
    </w:rPr>
  </w:style>
  <w:style w:type="paragraph" w:customStyle="1" w:styleId="BodySFER">
    <w:name w:val="Body SFER"/>
    <w:qFormat/>
    <w:rsid w:val="00CD5BAB"/>
    <w:pPr>
      <w:spacing w:before="120" w:after="120"/>
      <w:ind w:firstLine="360"/>
      <w:jc w:val="both"/>
    </w:pPr>
    <w:rPr>
      <w:sz w:val="22"/>
      <w:szCs w:val="24"/>
    </w:rPr>
  </w:style>
  <w:style w:type="character" w:styleId="Emphasis">
    <w:name w:val="Emphasis"/>
    <w:basedOn w:val="DefaultParagraphFont"/>
    <w:uiPriority w:val="20"/>
    <w:qFormat/>
    <w:rsid w:val="00CD5BAB"/>
    <w:rPr>
      <w:b/>
      <w:bCs/>
      <w:i w:val="0"/>
      <w:iCs w:val="0"/>
    </w:rPr>
  </w:style>
  <w:style w:type="paragraph" w:styleId="HTMLPreformatted">
    <w:name w:val="HTML Preformatted"/>
    <w:basedOn w:val="Normal"/>
    <w:link w:val="HTMLPreformattedChar"/>
    <w:unhideWhenUsed/>
    <w:rsid w:val="00CD5BA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rPr>
  </w:style>
  <w:style w:type="character" w:customStyle="1" w:styleId="HTMLPreformattedChar">
    <w:name w:val="HTML Preformatted Char"/>
    <w:basedOn w:val="DefaultParagraphFont"/>
    <w:link w:val="HTMLPreformatted"/>
    <w:rsid w:val="00CD5BAB"/>
    <w:rPr>
      <w:rFonts w:ascii="Courier New" w:hAnsi="Courier New" w:cs="Courier New"/>
      <w:szCs w:val="24"/>
    </w:rPr>
  </w:style>
  <w:style w:type="character" w:styleId="Strong">
    <w:name w:val="Strong"/>
    <w:basedOn w:val="DefaultParagraphFont"/>
    <w:qFormat/>
    <w:rsid w:val="00CD5BAB"/>
    <w:rPr>
      <w:b/>
      <w:bCs w:val="0"/>
    </w:rPr>
  </w:style>
  <w:style w:type="paragraph" w:customStyle="1" w:styleId="msonormal0">
    <w:name w:val="msonormal"/>
    <w:basedOn w:val="Normal"/>
    <w:rsid w:val="00CD5BAB"/>
    <w:pPr>
      <w:spacing w:before="100" w:beforeAutospacing="1" w:after="100" w:afterAutospacing="1"/>
    </w:pPr>
  </w:style>
  <w:style w:type="paragraph" w:styleId="TOC4">
    <w:name w:val="toc 4"/>
    <w:basedOn w:val="Normal"/>
    <w:next w:val="Normal"/>
    <w:autoRedefine/>
    <w:uiPriority w:val="39"/>
    <w:unhideWhenUsed/>
    <w:rsid w:val="00CD5BAB"/>
    <w:pPr>
      <w:spacing w:after="100" w:line="276" w:lineRule="auto"/>
      <w:ind w:left="660"/>
    </w:pPr>
    <w:rPr>
      <w:rFonts w:ascii="Calibri" w:hAnsi="Calibri"/>
      <w:szCs w:val="22"/>
    </w:rPr>
  </w:style>
  <w:style w:type="paragraph" w:styleId="TOC5">
    <w:name w:val="toc 5"/>
    <w:basedOn w:val="Normal"/>
    <w:next w:val="Normal"/>
    <w:autoRedefine/>
    <w:uiPriority w:val="39"/>
    <w:unhideWhenUsed/>
    <w:rsid w:val="00CD5BAB"/>
    <w:pPr>
      <w:spacing w:after="100" w:line="276" w:lineRule="auto"/>
      <w:ind w:left="880"/>
    </w:pPr>
    <w:rPr>
      <w:rFonts w:ascii="Calibri" w:hAnsi="Calibri"/>
      <w:szCs w:val="22"/>
    </w:rPr>
  </w:style>
  <w:style w:type="paragraph" w:styleId="TOC6">
    <w:name w:val="toc 6"/>
    <w:basedOn w:val="Normal"/>
    <w:next w:val="Normal"/>
    <w:autoRedefine/>
    <w:uiPriority w:val="39"/>
    <w:unhideWhenUsed/>
    <w:rsid w:val="00CD5BAB"/>
    <w:pPr>
      <w:spacing w:after="100" w:line="276" w:lineRule="auto"/>
      <w:ind w:left="1100"/>
    </w:pPr>
    <w:rPr>
      <w:rFonts w:ascii="Calibri" w:hAnsi="Calibri"/>
      <w:szCs w:val="22"/>
    </w:rPr>
  </w:style>
  <w:style w:type="paragraph" w:styleId="TOC7">
    <w:name w:val="toc 7"/>
    <w:basedOn w:val="Normal"/>
    <w:next w:val="Normal"/>
    <w:autoRedefine/>
    <w:uiPriority w:val="39"/>
    <w:unhideWhenUsed/>
    <w:rsid w:val="00CD5BAB"/>
    <w:pPr>
      <w:spacing w:after="100" w:line="276" w:lineRule="auto"/>
      <w:ind w:left="1320"/>
    </w:pPr>
    <w:rPr>
      <w:rFonts w:ascii="Calibri" w:hAnsi="Calibri"/>
      <w:szCs w:val="22"/>
    </w:rPr>
  </w:style>
  <w:style w:type="paragraph" w:styleId="TOC8">
    <w:name w:val="toc 8"/>
    <w:basedOn w:val="Normal"/>
    <w:next w:val="Normal"/>
    <w:autoRedefine/>
    <w:uiPriority w:val="39"/>
    <w:unhideWhenUsed/>
    <w:rsid w:val="00CD5BAB"/>
    <w:pPr>
      <w:spacing w:after="100" w:line="276" w:lineRule="auto"/>
      <w:ind w:left="1540"/>
    </w:pPr>
    <w:rPr>
      <w:rFonts w:ascii="Calibri" w:hAnsi="Calibri"/>
      <w:szCs w:val="22"/>
    </w:rPr>
  </w:style>
  <w:style w:type="paragraph" w:styleId="TOC9">
    <w:name w:val="toc 9"/>
    <w:basedOn w:val="Normal"/>
    <w:next w:val="Normal"/>
    <w:autoRedefine/>
    <w:uiPriority w:val="39"/>
    <w:unhideWhenUsed/>
    <w:rsid w:val="00CD5BAB"/>
    <w:pPr>
      <w:spacing w:after="100" w:line="276" w:lineRule="auto"/>
      <w:ind w:left="1760"/>
    </w:pPr>
    <w:rPr>
      <w:rFonts w:ascii="Calibri" w:hAnsi="Calibri"/>
      <w:szCs w:val="22"/>
    </w:rPr>
  </w:style>
  <w:style w:type="paragraph" w:styleId="Title">
    <w:name w:val="Title"/>
    <w:basedOn w:val="Normal"/>
    <w:link w:val="TitleChar"/>
    <w:qFormat/>
    <w:rsid w:val="00CD5BAB"/>
    <w:pPr>
      <w:jc w:val="center"/>
    </w:pPr>
    <w:rPr>
      <w:b/>
      <w:smallCaps/>
      <w:sz w:val="28"/>
    </w:rPr>
  </w:style>
  <w:style w:type="character" w:customStyle="1" w:styleId="TitleChar">
    <w:name w:val="Title Char"/>
    <w:basedOn w:val="DefaultParagraphFont"/>
    <w:link w:val="Title"/>
    <w:rsid w:val="00CD5BAB"/>
    <w:rPr>
      <w:b/>
      <w:smallCaps/>
      <w:sz w:val="28"/>
      <w:szCs w:val="24"/>
    </w:rPr>
  </w:style>
  <w:style w:type="paragraph" w:styleId="BodyText2">
    <w:name w:val="Body Text 2"/>
    <w:basedOn w:val="Normal"/>
    <w:link w:val="BodyText2Char"/>
    <w:unhideWhenUsed/>
    <w:rsid w:val="00CD5BAB"/>
    <w:pPr>
      <w:spacing w:after="120" w:line="480" w:lineRule="auto"/>
      <w:jc w:val="both"/>
    </w:pPr>
  </w:style>
  <w:style w:type="character" w:customStyle="1" w:styleId="BodyText2Char">
    <w:name w:val="Body Text 2 Char"/>
    <w:basedOn w:val="DefaultParagraphFont"/>
    <w:link w:val="BodyText2"/>
    <w:rsid w:val="00CD5BAB"/>
    <w:rPr>
      <w:sz w:val="24"/>
      <w:szCs w:val="24"/>
    </w:rPr>
  </w:style>
  <w:style w:type="paragraph" w:styleId="BodyTextIndent3">
    <w:name w:val="Body Text Indent 3"/>
    <w:basedOn w:val="Normal"/>
    <w:link w:val="BodyTextIndent3Char"/>
    <w:unhideWhenUsed/>
    <w:rsid w:val="00CD5BAB"/>
    <w:pPr>
      <w:spacing w:after="120"/>
      <w:ind w:left="360"/>
      <w:jc w:val="both"/>
    </w:pPr>
    <w:rPr>
      <w:sz w:val="16"/>
      <w:szCs w:val="16"/>
    </w:rPr>
  </w:style>
  <w:style w:type="character" w:customStyle="1" w:styleId="BodyTextIndent3Char">
    <w:name w:val="Body Text Indent 3 Char"/>
    <w:basedOn w:val="DefaultParagraphFont"/>
    <w:link w:val="BodyTextIndent3"/>
    <w:rsid w:val="00CD5BAB"/>
    <w:rPr>
      <w:sz w:val="16"/>
      <w:szCs w:val="16"/>
    </w:rPr>
  </w:style>
  <w:style w:type="paragraph" w:styleId="DocumentMap">
    <w:name w:val="Document Map"/>
    <w:basedOn w:val="Normal"/>
    <w:link w:val="DocumentMapChar"/>
    <w:unhideWhenUsed/>
    <w:rsid w:val="00CD5BAB"/>
    <w:pPr>
      <w:shd w:val="clear" w:color="auto" w:fill="000080"/>
      <w:jc w:val="both"/>
    </w:pPr>
    <w:rPr>
      <w:rFonts w:ascii="Tahoma" w:hAnsi="Tahoma" w:cs="Tahoma"/>
      <w:sz w:val="20"/>
    </w:rPr>
  </w:style>
  <w:style w:type="character" w:customStyle="1" w:styleId="DocumentMapChar">
    <w:name w:val="Document Map Char"/>
    <w:basedOn w:val="DefaultParagraphFont"/>
    <w:link w:val="DocumentMap"/>
    <w:rsid w:val="00CD5BAB"/>
    <w:rPr>
      <w:rFonts w:ascii="Tahoma" w:hAnsi="Tahoma" w:cs="Tahoma"/>
      <w:szCs w:val="24"/>
      <w:shd w:val="clear" w:color="auto" w:fill="000080"/>
    </w:rPr>
  </w:style>
  <w:style w:type="paragraph" w:styleId="Quote">
    <w:name w:val="Quote"/>
    <w:basedOn w:val="Normal"/>
    <w:link w:val="QuoteChar"/>
    <w:qFormat/>
    <w:rsid w:val="00CD5BAB"/>
    <w:pPr>
      <w:ind w:left="720" w:right="600"/>
    </w:pPr>
    <w:rPr>
      <w:rFonts w:cs="Arial"/>
      <w:i/>
    </w:rPr>
  </w:style>
  <w:style w:type="character" w:customStyle="1" w:styleId="QuoteChar">
    <w:name w:val="Quote Char"/>
    <w:basedOn w:val="DefaultParagraphFont"/>
    <w:link w:val="Quote"/>
    <w:rsid w:val="00CD5BAB"/>
    <w:rPr>
      <w:rFonts w:cs="Arial"/>
      <w:i/>
      <w:sz w:val="24"/>
      <w:szCs w:val="24"/>
    </w:rPr>
  </w:style>
  <w:style w:type="character" w:customStyle="1" w:styleId="FigureChar">
    <w:name w:val="Figure Char"/>
    <w:basedOn w:val="Heading3Char"/>
    <w:link w:val="Figure"/>
    <w:locked/>
    <w:rsid w:val="00CD5BAB"/>
    <w:rPr>
      <w:rFonts w:ascii="Times New Roman Bold" w:hAnsi="Times New Roman Bold"/>
      <w:b/>
      <w:bCs w:val="0"/>
      <w:color w:val="000000"/>
      <w:sz w:val="24"/>
      <w:szCs w:val="24"/>
    </w:rPr>
  </w:style>
  <w:style w:type="paragraph" w:customStyle="1" w:styleId="Tabletext2">
    <w:name w:val="Table text 2"/>
    <w:basedOn w:val="TableText"/>
    <w:qFormat/>
    <w:rsid w:val="00CD5BAB"/>
    <w:rPr>
      <w:szCs w:val="22"/>
    </w:rPr>
  </w:style>
  <w:style w:type="paragraph" w:customStyle="1" w:styleId="Tablecolheader0">
    <w:name w:val="Table col header"/>
    <w:basedOn w:val="Normal"/>
    <w:qFormat/>
    <w:rsid w:val="00CD5BAB"/>
    <w:pPr>
      <w:jc w:val="center"/>
    </w:pPr>
    <w:rPr>
      <w:rFonts w:ascii="Times New Roman Bold" w:hAnsi="Times New Roman Bold"/>
      <w:b/>
      <w:sz w:val="20"/>
      <w:szCs w:val="22"/>
    </w:rPr>
  </w:style>
  <w:style w:type="paragraph" w:customStyle="1" w:styleId="Acronymlist">
    <w:name w:val="Acronym list"/>
    <w:basedOn w:val="Normal"/>
    <w:qFormat/>
    <w:rsid w:val="00CD5BAB"/>
    <w:pPr>
      <w:jc w:val="both"/>
    </w:pPr>
  </w:style>
  <w:style w:type="paragraph" w:customStyle="1" w:styleId="Appendixsubhead">
    <w:name w:val="Appendix subhead"/>
    <w:basedOn w:val="Appendix"/>
    <w:rsid w:val="00CD5BAB"/>
    <w:pPr>
      <w:pBdr>
        <w:bottom w:val="none" w:sz="0" w:space="0" w:color="auto"/>
      </w:pBdr>
      <w:spacing w:before="120" w:line="240" w:lineRule="auto"/>
    </w:pPr>
    <w:rPr>
      <w:rFonts w:ascii="Times New Roman" w:hAnsi="Times New Roman"/>
    </w:rPr>
  </w:style>
  <w:style w:type="paragraph" w:customStyle="1" w:styleId="StyleTableheading11ptSmallcaps">
    <w:name w:val="Style Table heading + 11 pt Small caps"/>
    <w:semiHidden/>
    <w:rsid w:val="00CD5BAB"/>
    <w:rPr>
      <w:rFonts w:ascii="Arial" w:hAnsi="Arial"/>
      <w:b/>
      <w:bCs/>
      <w:smallCaps/>
      <w:sz w:val="22"/>
    </w:rPr>
  </w:style>
  <w:style w:type="character" w:customStyle="1" w:styleId="Bodytext1Char">
    <w:name w:val="Body text 1 Char"/>
    <w:basedOn w:val="DefaultParagraphFont"/>
    <w:link w:val="Bodytext10"/>
    <w:locked/>
    <w:rsid w:val="00396D67"/>
    <w:rPr>
      <w:sz w:val="24"/>
      <w:szCs w:val="24"/>
    </w:rPr>
  </w:style>
  <w:style w:type="paragraph" w:customStyle="1" w:styleId="Bodytext10">
    <w:name w:val="Body text 1"/>
    <w:basedOn w:val="Normal"/>
    <w:link w:val="Bodytext1Char"/>
    <w:qFormat/>
    <w:rsid w:val="00396D67"/>
    <w:pPr>
      <w:spacing w:after="240" w:line="259" w:lineRule="auto"/>
    </w:pPr>
  </w:style>
  <w:style w:type="character" w:customStyle="1" w:styleId="TextChar">
    <w:name w:val="Text Char"/>
    <w:basedOn w:val="DefaultParagraphFont"/>
    <w:link w:val="Text"/>
    <w:semiHidden/>
    <w:locked/>
    <w:rsid w:val="00CD5BAB"/>
    <w:rPr>
      <w:sz w:val="24"/>
      <w:szCs w:val="21"/>
    </w:rPr>
  </w:style>
  <w:style w:type="paragraph" w:customStyle="1" w:styleId="Text">
    <w:name w:val="Text"/>
    <w:basedOn w:val="Normal"/>
    <w:link w:val="TextChar"/>
    <w:semiHidden/>
    <w:rsid w:val="00CD5BAB"/>
    <w:pPr>
      <w:tabs>
        <w:tab w:val="left" w:pos="360"/>
        <w:tab w:val="left" w:pos="504"/>
        <w:tab w:val="left" w:pos="720"/>
        <w:tab w:val="left" w:pos="1080"/>
      </w:tabs>
      <w:autoSpaceDE w:val="0"/>
      <w:autoSpaceDN w:val="0"/>
      <w:adjustRightInd w:val="0"/>
      <w:spacing w:line="360" w:lineRule="auto"/>
      <w:jc w:val="both"/>
    </w:pPr>
    <w:rPr>
      <w:szCs w:val="21"/>
    </w:rPr>
  </w:style>
  <w:style w:type="paragraph" w:customStyle="1" w:styleId="StyleJustified">
    <w:name w:val="Style Justified"/>
    <w:basedOn w:val="Normal"/>
    <w:semiHidden/>
    <w:rsid w:val="00CD5BAB"/>
    <w:pPr>
      <w:jc w:val="both"/>
    </w:pPr>
  </w:style>
  <w:style w:type="paragraph" w:customStyle="1" w:styleId="Listsubbullet">
    <w:name w:val="List subbullet"/>
    <w:basedOn w:val="Normal"/>
    <w:rsid w:val="00CD5BAB"/>
    <w:pPr>
      <w:numPr>
        <w:ilvl w:val="1"/>
        <w:numId w:val="40"/>
      </w:numPr>
      <w:autoSpaceDE w:val="0"/>
      <w:autoSpaceDN w:val="0"/>
      <w:adjustRightInd w:val="0"/>
      <w:spacing w:after="120" w:line="360" w:lineRule="auto"/>
      <w:ind w:right="907"/>
    </w:pPr>
    <w:rPr>
      <w:rFonts w:cs="Arial"/>
      <w:szCs w:val="22"/>
    </w:rPr>
  </w:style>
  <w:style w:type="paragraph" w:customStyle="1" w:styleId="Tabletext8pt">
    <w:name w:val="Table text 8 pt"/>
    <w:basedOn w:val="TableText"/>
    <w:rsid w:val="00CD5BAB"/>
    <w:rPr>
      <w:rFonts w:ascii="Arial Bold" w:hAnsi="Arial Bold"/>
      <w:b/>
      <w:sz w:val="16"/>
      <w:szCs w:val="22"/>
    </w:rPr>
  </w:style>
  <w:style w:type="paragraph" w:customStyle="1" w:styleId="Appendixlevel3">
    <w:name w:val="Appendix level 3"/>
    <w:basedOn w:val="Appendixsubhead"/>
    <w:rsid w:val="00CD5BAB"/>
    <w:pPr>
      <w:jc w:val="left"/>
    </w:pPr>
    <w:rPr>
      <w:i/>
    </w:rPr>
  </w:style>
  <w:style w:type="paragraph" w:customStyle="1" w:styleId="AppendixHeading3">
    <w:name w:val="Appendix Heading 3"/>
    <w:basedOn w:val="Heading3"/>
    <w:rsid w:val="00CD5BAB"/>
    <w:pPr>
      <w:keepLines w:val="0"/>
      <w:spacing w:before="0" w:after="120" w:line="240" w:lineRule="auto"/>
      <w:jc w:val="both"/>
    </w:pPr>
    <w:rPr>
      <w:rFonts w:ascii="Times New Roman Bold" w:hAnsi="Times New Roman Bold" w:cs="Arial"/>
      <w:i/>
      <w:color w:val="auto"/>
      <w:sz w:val="24"/>
      <w:szCs w:val="24"/>
    </w:rPr>
  </w:style>
  <w:style w:type="paragraph" w:customStyle="1" w:styleId="BodyText11">
    <w:name w:val="Body Text11"/>
    <w:basedOn w:val="BodyTextIndent"/>
    <w:uiPriority w:val="99"/>
    <w:rsid w:val="00CD5BAB"/>
    <w:pPr>
      <w:spacing w:after="180" w:line="240" w:lineRule="auto"/>
      <w:ind w:left="0"/>
      <w:jc w:val="both"/>
    </w:pPr>
    <w:rPr>
      <w:rFonts w:eastAsia="Times New Roman" w:cs="Times New Roman"/>
      <w:sz w:val="24"/>
      <w:szCs w:val="24"/>
    </w:rPr>
  </w:style>
  <w:style w:type="paragraph" w:customStyle="1" w:styleId="BodyText20">
    <w:name w:val="Body Text2"/>
    <w:basedOn w:val="Normal"/>
    <w:uiPriority w:val="99"/>
    <w:rsid w:val="00CD5BAB"/>
    <w:pPr>
      <w:spacing w:after="180"/>
      <w:jc w:val="both"/>
    </w:pPr>
  </w:style>
  <w:style w:type="paragraph" w:customStyle="1" w:styleId="Tableheader">
    <w:name w:val="Table header"/>
    <w:basedOn w:val="BodyText"/>
    <w:rsid w:val="00CD5BAB"/>
    <w:pPr>
      <w:spacing w:after="0" w:line="276" w:lineRule="auto"/>
      <w:jc w:val="center"/>
    </w:pPr>
    <w:rPr>
      <w:b/>
      <w:smallCaps/>
      <w:sz w:val="18"/>
    </w:rPr>
  </w:style>
  <w:style w:type="paragraph" w:customStyle="1" w:styleId="BodyText3">
    <w:name w:val="Body Text3"/>
    <w:basedOn w:val="BodyTextIndent"/>
    <w:qFormat/>
    <w:rsid w:val="00CD5BAB"/>
    <w:pPr>
      <w:spacing w:after="0" w:line="256" w:lineRule="auto"/>
      <w:ind w:left="0"/>
    </w:pPr>
    <w:rPr>
      <w:rFonts w:eastAsia="Times New Roman" w:cs="Times New Roman"/>
      <w:sz w:val="24"/>
      <w:szCs w:val="24"/>
    </w:rPr>
  </w:style>
  <w:style w:type="paragraph" w:customStyle="1" w:styleId="bodytext12">
    <w:name w:val="bodytext1"/>
    <w:basedOn w:val="Normal"/>
    <w:rsid w:val="00CD5BAB"/>
    <w:pPr>
      <w:spacing w:after="180"/>
      <w:jc w:val="both"/>
    </w:pPr>
    <w:rPr>
      <w:rFonts w:eastAsiaTheme="minorHAnsi" w:cs="Arial"/>
      <w:szCs w:val="22"/>
    </w:rPr>
  </w:style>
  <w:style w:type="paragraph" w:customStyle="1" w:styleId="Heading4CenturyGothic">
    <w:name w:val="Heading 4 + Century Gothic"/>
    <w:aliases w:val="Underline"/>
    <w:basedOn w:val="Normal"/>
    <w:rsid w:val="00CD5BAB"/>
    <w:pPr>
      <w:ind w:firstLine="720"/>
    </w:pPr>
    <w:rPr>
      <w:rFonts w:ascii="Century Gothic" w:hAnsi="Century Gothic"/>
      <w:sz w:val="20"/>
      <w:u w:val="single"/>
    </w:rPr>
  </w:style>
  <w:style w:type="paragraph" w:customStyle="1" w:styleId="ExSumheadings">
    <w:name w:val="ExSum headings"/>
    <w:basedOn w:val="BodyText3"/>
    <w:qFormat/>
    <w:rsid w:val="00CD5BAB"/>
    <w:pPr>
      <w:spacing w:before="120" w:after="120" w:line="240" w:lineRule="auto"/>
    </w:pPr>
    <w:rPr>
      <w:b/>
      <w:smallCaps/>
      <w:sz w:val="28"/>
    </w:rPr>
  </w:style>
  <w:style w:type="paragraph" w:customStyle="1" w:styleId="Indentedtext">
    <w:name w:val="Indented text"/>
    <w:basedOn w:val="BodyText2"/>
    <w:rsid w:val="00CD5BAB"/>
    <w:pPr>
      <w:spacing w:after="0" w:line="240" w:lineRule="auto"/>
      <w:ind w:left="720"/>
    </w:pPr>
    <w:rPr>
      <w:rFonts w:cs="Arial"/>
      <w:b/>
      <w:color w:val="000000"/>
      <w:szCs w:val="22"/>
    </w:rPr>
  </w:style>
  <w:style w:type="paragraph" w:customStyle="1" w:styleId="Reference">
    <w:name w:val="Reference"/>
    <w:basedOn w:val="ListParagraph"/>
    <w:qFormat/>
    <w:rsid w:val="00CD5BAB"/>
    <w:pPr>
      <w:autoSpaceDE w:val="0"/>
      <w:autoSpaceDN w:val="0"/>
      <w:adjustRightInd w:val="0"/>
      <w:spacing w:after="240" w:line="360" w:lineRule="auto"/>
      <w:ind w:left="576" w:hanging="576"/>
      <w:contextualSpacing w:val="0"/>
    </w:pPr>
    <w:rPr>
      <w:rFonts w:eastAsia="Calibri" w:cs="Arial"/>
      <w:color w:val="000000"/>
      <w:szCs w:val="22"/>
    </w:rPr>
  </w:style>
  <w:style w:type="paragraph" w:customStyle="1" w:styleId="Referenceindented">
    <w:name w:val="Reference indented"/>
    <w:basedOn w:val="Reference"/>
    <w:qFormat/>
    <w:rsid w:val="00CD5BAB"/>
    <w:pPr>
      <w:spacing w:line="320" w:lineRule="exact"/>
      <w:ind w:left="720" w:hanging="144"/>
    </w:pPr>
  </w:style>
  <w:style w:type="paragraph" w:customStyle="1" w:styleId="ExSumheading0">
    <w:name w:val="ExSum heading"/>
    <w:basedOn w:val="BodyText"/>
    <w:qFormat/>
    <w:rsid w:val="00CD5BAB"/>
    <w:pPr>
      <w:spacing w:after="240"/>
    </w:pPr>
    <w:rPr>
      <w:b/>
      <w:smallCaps/>
    </w:rPr>
  </w:style>
  <w:style w:type="paragraph" w:customStyle="1" w:styleId="BodyTextIndent1">
    <w:name w:val="Body Text Indent1"/>
    <w:basedOn w:val="BodyText"/>
    <w:qFormat/>
    <w:rsid w:val="00CD5BAB"/>
    <w:pPr>
      <w:spacing w:after="240" w:line="276" w:lineRule="auto"/>
      <w:ind w:left="720" w:right="720"/>
    </w:pPr>
    <w:rPr>
      <w:i/>
    </w:rPr>
  </w:style>
  <w:style w:type="paragraph" w:customStyle="1" w:styleId="Heading2A">
    <w:name w:val="Heading 2A"/>
    <w:basedOn w:val="Heading2"/>
    <w:qFormat/>
    <w:rsid w:val="00CD5BAB"/>
    <w:pPr>
      <w:keepLines w:val="0"/>
      <w:tabs>
        <w:tab w:val="num" w:pos="0"/>
      </w:tabs>
      <w:spacing w:before="360" w:after="240"/>
      <w:ind w:left="576" w:hanging="576"/>
      <w:jc w:val="center"/>
    </w:pPr>
    <w:rPr>
      <w:rFonts w:eastAsia="Times New Roman" w:cs="Arial"/>
      <w:b w:val="0"/>
      <w:bCs/>
      <w:iCs/>
      <w:smallCaps/>
      <w:szCs w:val="28"/>
    </w:rPr>
  </w:style>
  <w:style w:type="paragraph" w:customStyle="1" w:styleId="Textindentedbold">
    <w:name w:val="Text indented bold"/>
    <w:basedOn w:val="Normal"/>
    <w:qFormat/>
    <w:rsid w:val="00CD5BAB"/>
    <w:pPr>
      <w:autoSpaceDE w:val="0"/>
      <w:autoSpaceDN w:val="0"/>
      <w:adjustRightInd w:val="0"/>
      <w:spacing w:after="120"/>
      <w:ind w:left="360"/>
      <w:jc w:val="both"/>
    </w:pPr>
    <w:rPr>
      <w:rFonts w:cs="Arial"/>
      <w:b/>
      <w:bCs/>
      <w:i/>
      <w:iCs/>
      <w:szCs w:val="22"/>
    </w:rPr>
  </w:style>
  <w:style w:type="paragraph" w:customStyle="1" w:styleId="Textindented">
    <w:name w:val="Text indented"/>
    <w:basedOn w:val="Normal"/>
    <w:qFormat/>
    <w:rsid w:val="00CD5BAB"/>
    <w:pPr>
      <w:autoSpaceDE w:val="0"/>
      <w:autoSpaceDN w:val="0"/>
      <w:adjustRightInd w:val="0"/>
      <w:spacing w:after="240" w:line="360" w:lineRule="auto"/>
      <w:ind w:left="360"/>
    </w:pPr>
    <w:rPr>
      <w:rFonts w:cs="Arial"/>
      <w:szCs w:val="22"/>
    </w:rPr>
  </w:style>
  <w:style w:type="paragraph" w:customStyle="1" w:styleId="Numberedlistitals">
    <w:name w:val="Numbered list itals"/>
    <w:basedOn w:val="Listnumbered0"/>
    <w:qFormat/>
    <w:rsid w:val="00CD5BAB"/>
    <w:pPr>
      <w:numPr>
        <w:numId w:val="0"/>
      </w:numPr>
      <w:autoSpaceDE w:val="0"/>
      <w:autoSpaceDN w:val="0"/>
      <w:adjustRightInd w:val="0"/>
      <w:spacing w:after="120" w:line="360" w:lineRule="auto"/>
      <w:ind w:left="1080" w:right="1008" w:hanging="360"/>
    </w:pPr>
    <w:rPr>
      <w:szCs w:val="24"/>
    </w:rPr>
  </w:style>
  <w:style w:type="paragraph" w:customStyle="1" w:styleId="Bodytextsupersmall">
    <w:name w:val="Body text supersmall"/>
    <w:basedOn w:val="Bodytextreduced"/>
    <w:qFormat/>
    <w:rsid w:val="00CD5BAB"/>
    <w:rPr>
      <w:sz w:val="8"/>
    </w:rPr>
  </w:style>
  <w:style w:type="paragraph" w:customStyle="1" w:styleId="xl67">
    <w:name w:val="xl67"/>
    <w:basedOn w:val="Normal"/>
    <w:rsid w:val="00CD5BAB"/>
    <w:pPr>
      <w:spacing w:before="100" w:beforeAutospacing="1" w:after="100" w:afterAutospacing="1"/>
    </w:pPr>
    <w:rPr>
      <w:sz w:val="20"/>
      <w:szCs w:val="20"/>
    </w:rPr>
  </w:style>
  <w:style w:type="paragraph" w:customStyle="1" w:styleId="xl69">
    <w:name w:val="xl69"/>
    <w:basedOn w:val="Normal"/>
    <w:rsid w:val="00CD5BAB"/>
    <w:pPr>
      <w:spacing w:before="100" w:beforeAutospacing="1" w:after="100" w:afterAutospacing="1"/>
    </w:pPr>
  </w:style>
  <w:style w:type="paragraph" w:customStyle="1" w:styleId="xl70">
    <w:name w:val="xl70"/>
    <w:basedOn w:val="Normal"/>
    <w:rsid w:val="00CD5BAB"/>
    <w:pPr>
      <w:pBdr>
        <w:top w:val="single" w:sz="4" w:space="0" w:color="auto"/>
        <w:left w:val="single" w:sz="4" w:space="0" w:color="auto"/>
        <w:bottom w:val="single" w:sz="4" w:space="0" w:color="auto"/>
        <w:right w:val="single" w:sz="4" w:space="0" w:color="auto"/>
      </w:pBdr>
      <w:spacing w:before="100" w:beforeAutospacing="1" w:after="100" w:afterAutospacing="1"/>
      <w:jc w:val="right"/>
    </w:pPr>
    <w:rPr>
      <w:sz w:val="20"/>
      <w:szCs w:val="20"/>
    </w:rPr>
  </w:style>
  <w:style w:type="paragraph" w:customStyle="1" w:styleId="xl71">
    <w:name w:val="xl71"/>
    <w:basedOn w:val="Normal"/>
    <w:rsid w:val="00CD5BAB"/>
    <w:pPr>
      <w:pBdr>
        <w:top w:val="single" w:sz="4" w:space="0" w:color="auto"/>
        <w:left w:val="single" w:sz="4" w:space="0" w:color="auto"/>
        <w:bottom w:val="single" w:sz="4" w:space="0" w:color="auto"/>
        <w:right w:val="single" w:sz="4" w:space="0" w:color="auto"/>
      </w:pBdr>
      <w:spacing w:before="100" w:beforeAutospacing="1" w:after="100" w:afterAutospacing="1"/>
      <w:jc w:val="right"/>
    </w:pPr>
    <w:rPr>
      <w:sz w:val="20"/>
      <w:szCs w:val="20"/>
    </w:rPr>
  </w:style>
  <w:style w:type="paragraph" w:customStyle="1" w:styleId="xl72">
    <w:name w:val="xl72"/>
    <w:basedOn w:val="Normal"/>
    <w:rsid w:val="00CD5BAB"/>
    <w:pPr>
      <w:pBdr>
        <w:top w:val="single" w:sz="4" w:space="0" w:color="auto"/>
        <w:left w:val="single" w:sz="4" w:space="0" w:color="auto"/>
        <w:bottom w:val="single" w:sz="4" w:space="0" w:color="auto"/>
        <w:right w:val="single" w:sz="4" w:space="0" w:color="auto"/>
      </w:pBdr>
      <w:spacing w:before="100" w:beforeAutospacing="1" w:after="100" w:afterAutospacing="1"/>
      <w:jc w:val="right"/>
    </w:pPr>
    <w:rPr>
      <w:sz w:val="20"/>
      <w:szCs w:val="20"/>
    </w:rPr>
  </w:style>
  <w:style w:type="paragraph" w:customStyle="1" w:styleId="xl73">
    <w:name w:val="xl73"/>
    <w:basedOn w:val="Normal"/>
    <w:rsid w:val="00CD5BAB"/>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right"/>
    </w:pPr>
    <w:rPr>
      <w:sz w:val="20"/>
      <w:szCs w:val="20"/>
    </w:rPr>
  </w:style>
  <w:style w:type="paragraph" w:customStyle="1" w:styleId="xl74">
    <w:name w:val="xl74"/>
    <w:basedOn w:val="Normal"/>
    <w:rsid w:val="00CD5BAB"/>
    <w:pPr>
      <w:pBdr>
        <w:top w:val="double" w:sz="6" w:space="0" w:color="auto"/>
        <w:left w:val="double" w:sz="6" w:space="0" w:color="auto"/>
        <w:bottom w:val="double" w:sz="6" w:space="0" w:color="auto"/>
        <w:right w:val="single" w:sz="4" w:space="0" w:color="auto"/>
      </w:pBdr>
      <w:shd w:val="clear" w:color="auto" w:fill="BDD7EE"/>
      <w:spacing w:before="100" w:beforeAutospacing="1" w:after="100" w:afterAutospacing="1"/>
      <w:jc w:val="center"/>
    </w:pPr>
    <w:rPr>
      <w:b/>
      <w:bCs/>
      <w:sz w:val="20"/>
      <w:szCs w:val="20"/>
    </w:rPr>
  </w:style>
  <w:style w:type="paragraph" w:customStyle="1" w:styleId="xl75">
    <w:name w:val="xl75"/>
    <w:basedOn w:val="Normal"/>
    <w:rsid w:val="00CD5BAB"/>
    <w:pPr>
      <w:pBdr>
        <w:top w:val="double" w:sz="6" w:space="0" w:color="auto"/>
        <w:left w:val="single" w:sz="4" w:space="0" w:color="auto"/>
        <w:bottom w:val="double" w:sz="6" w:space="0" w:color="auto"/>
        <w:right w:val="single" w:sz="4" w:space="0" w:color="auto"/>
      </w:pBdr>
      <w:shd w:val="clear" w:color="auto" w:fill="BDD7EE"/>
      <w:spacing w:before="100" w:beforeAutospacing="1" w:after="100" w:afterAutospacing="1"/>
      <w:jc w:val="center"/>
    </w:pPr>
    <w:rPr>
      <w:b/>
      <w:bCs/>
      <w:sz w:val="20"/>
      <w:szCs w:val="20"/>
    </w:rPr>
  </w:style>
  <w:style w:type="paragraph" w:customStyle="1" w:styleId="xl76">
    <w:name w:val="xl76"/>
    <w:basedOn w:val="Normal"/>
    <w:rsid w:val="00CD5BAB"/>
    <w:pPr>
      <w:pBdr>
        <w:top w:val="double" w:sz="6" w:space="0" w:color="auto"/>
        <w:left w:val="single" w:sz="4" w:space="0" w:color="auto"/>
        <w:bottom w:val="double" w:sz="6" w:space="0" w:color="auto"/>
        <w:right w:val="single" w:sz="4" w:space="0" w:color="auto"/>
      </w:pBdr>
      <w:shd w:val="clear" w:color="auto" w:fill="BDD7EE"/>
      <w:spacing w:before="100" w:beforeAutospacing="1" w:after="100" w:afterAutospacing="1"/>
      <w:jc w:val="center"/>
    </w:pPr>
    <w:rPr>
      <w:b/>
      <w:bCs/>
      <w:sz w:val="20"/>
      <w:szCs w:val="20"/>
    </w:rPr>
  </w:style>
  <w:style w:type="paragraph" w:customStyle="1" w:styleId="xl77">
    <w:name w:val="xl77"/>
    <w:basedOn w:val="Normal"/>
    <w:rsid w:val="00CD5BAB"/>
    <w:pPr>
      <w:pBdr>
        <w:top w:val="double" w:sz="6" w:space="0" w:color="auto"/>
        <w:left w:val="single" w:sz="4" w:space="0" w:color="auto"/>
        <w:bottom w:val="double" w:sz="6" w:space="0" w:color="auto"/>
        <w:right w:val="single" w:sz="4" w:space="0" w:color="auto"/>
      </w:pBdr>
      <w:shd w:val="clear" w:color="auto" w:fill="BDD7EE"/>
      <w:spacing w:before="100" w:beforeAutospacing="1" w:after="100" w:afterAutospacing="1"/>
      <w:jc w:val="center"/>
    </w:pPr>
    <w:rPr>
      <w:b/>
      <w:bCs/>
      <w:sz w:val="20"/>
      <w:szCs w:val="20"/>
    </w:rPr>
  </w:style>
  <w:style w:type="paragraph" w:customStyle="1" w:styleId="xl78">
    <w:name w:val="xl78"/>
    <w:basedOn w:val="Normal"/>
    <w:rsid w:val="00CD5BAB"/>
    <w:pPr>
      <w:pBdr>
        <w:top w:val="double" w:sz="6" w:space="0" w:color="auto"/>
        <w:left w:val="single" w:sz="4" w:space="0" w:color="auto"/>
        <w:bottom w:val="double" w:sz="6" w:space="0" w:color="auto"/>
        <w:right w:val="double" w:sz="6" w:space="0" w:color="auto"/>
      </w:pBdr>
      <w:shd w:val="clear" w:color="auto" w:fill="BDD7EE"/>
      <w:spacing w:before="100" w:beforeAutospacing="1" w:after="100" w:afterAutospacing="1"/>
      <w:jc w:val="center"/>
    </w:pPr>
    <w:rPr>
      <w:b/>
      <w:bCs/>
      <w:sz w:val="20"/>
      <w:szCs w:val="20"/>
    </w:rPr>
  </w:style>
  <w:style w:type="paragraph" w:customStyle="1" w:styleId="xl79">
    <w:name w:val="xl79"/>
    <w:basedOn w:val="Normal"/>
    <w:rsid w:val="00CD5BAB"/>
    <w:pPr>
      <w:spacing w:before="100" w:beforeAutospacing="1" w:after="100" w:afterAutospacing="1"/>
      <w:jc w:val="center"/>
    </w:pPr>
  </w:style>
  <w:style w:type="paragraph" w:customStyle="1" w:styleId="xl80">
    <w:name w:val="xl80"/>
    <w:basedOn w:val="Normal"/>
    <w:rsid w:val="00CD5BAB"/>
    <w:pPr>
      <w:pBdr>
        <w:top w:val="single" w:sz="4" w:space="0" w:color="auto"/>
        <w:left w:val="single" w:sz="4" w:space="0" w:color="auto"/>
        <w:bottom w:val="single" w:sz="4" w:space="0" w:color="auto"/>
        <w:right w:val="single" w:sz="4" w:space="0" w:color="auto"/>
      </w:pBdr>
      <w:spacing w:before="100" w:beforeAutospacing="1" w:after="100" w:afterAutospacing="1"/>
    </w:pPr>
    <w:rPr>
      <w:sz w:val="20"/>
      <w:szCs w:val="20"/>
    </w:rPr>
  </w:style>
  <w:style w:type="paragraph" w:customStyle="1" w:styleId="xl81">
    <w:name w:val="xl81"/>
    <w:basedOn w:val="Normal"/>
    <w:rsid w:val="00CD5BAB"/>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pPr>
    <w:rPr>
      <w:sz w:val="20"/>
      <w:szCs w:val="20"/>
    </w:rPr>
  </w:style>
  <w:style w:type="paragraph" w:customStyle="1" w:styleId="xl82">
    <w:name w:val="xl82"/>
    <w:basedOn w:val="Normal"/>
    <w:rsid w:val="00CD5BAB"/>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right"/>
    </w:pPr>
    <w:rPr>
      <w:sz w:val="20"/>
      <w:szCs w:val="20"/>
    </w:rPr>
  </w:style>
  <w:style w:type="paragraph" w:customStyle="1" w:styleId="xl83">
    <w:name w:val="xl83"/>
    <w:basedOn w:val="Normal"/>
    <w:rsid w:val="00CD5BAB"/>
    <w:pPr>
      <w:pBdr>
        <w:top w:val="single" w:sz="4" w:space="0" w:color="auto"/>
        <w:left w:val="single" w:sz="4" w:space="0" w:color="auto"/>
        <w:bottom w:val="single" w:sz="4" w:space="0" w:color="auto"/>
        <w:right w:val="double" w:sz="6" w:space="0" w:color="auto"/>
      </w:pBdr>
      <w:spacing w:before="100" w:beforeAutospacing="1" w:after="100" w:afterAutospacing="1"/>
      <w:jc w:val="right"/>
    </w:pPr>
    <w:rPr>
      <w:sz w:val="20"/>
      <w:szCs w:val="20"/>
    </w:rPr>
  </w:style>
  <w:style w:type="paragraph" w:customStyle="1" w:styleId="xl84">
    <w:name w:val="xl84"/>
    <w:basedOn w:val="Normal"/>
    <w:rsid w:val="00CD5BAB"/>
    <w:pPr>
      <w:pBdr>
        <w:top w:val="single" w:sz="4" w:space="0" w:color="auto"/>
        <w:left w:val="single" w:sz="4" w:space="0" w:color="auto"/>
        <w:bottom w:val="single" w:sz="4" w:space="0" w:color="auto"/>
        <w:right w:val="double" w:sz="6" w:space="0" w:color="auto"/>
      </w:pBdr>
      <w:spacing w:before="100" w:beforeAutospacing="1" w:after="100" w:afterAutospacing="1"/>
      <w:jc w:val="right"/>
    </w:pPr>
    <w:rPr>
      <w:sz w:val="20"/>
      <w:szCs w:val="20"/>
    </w:rPr>
  </w:style>
  <w:style w:type="paragraph" w:customStyle="1" w:styleId="xl85">
    <w:name w:val="xl85"/>
    <w:basedOn w:val="Normal"/>
    <w:rsid w:val="00CD5BAB"/>
    <w:pPr>
      <w:pBdr>
        <w:top w:val="single" w:sz="4" w:space="0" w:color="auto"/>
        <w:left w:val="single" w:sz="4" w:space="0" w:color="auto"/>
        <w:bottom w:val="single" w:sz="4" w:space="0" w:color="auto"/>
        <w:right w:val="double" w:sz="6" w:space="0" w:color="auto"/>
      </w:pBdr>
      <w:shd w:val="clear" w:color="auto" w:fill="FFFF00"/>
      <w:spacing w:before="100" w:beforeAutospacing="1" w:after="100" w:afterAutospacing="1"/>
      <w:jc w:val="right"/>
    </w:pPr>
    <w:rPr>
      <w:sz w:val="20"/>
      <w:szCs w:val="20"/>
    </w:rPr>
  </w:style>
  <w:style w:type="paragraph" w:customStyle="1" w:styleId="xl86">
    <w:name w:val="xl86"/>
    <w:basedOn w:val="Normal"/>
    <w:rsid w:val="00CD5BAB"/>
    <w:pPr>
      <w:pBdr>
        <w:top w:val="single" w:sz="4" w:space="0" w:color="auto"/>
        <w:left w:val="single" w:sz="4" w:space="0" w:color="auto"/>
        <w:bottom w:val="single" w:sz="4" w:space="0" w:color="auto"/>
        <w:right w:val="double" w:sz="6" w:space="0" w:color="auto"/>
      </w:pBdr>
      <w:shd w:val="clear" w:color="auto" w:fill="FFFF00"/>
      <w:spacing w:before="100" w:beforeAutospacing="1" w:after="100" w:afterAutospacing="1"/>
      <w:jc w:val="right"/>
    </w:pPr>
    <w:rPr>
      <w:sz w:val="20"/>
      <w:szCs w:val="20"/>
    </w:rPr>
  </w:style>
  <w:style w:type="paragraph" w:customStyle="1" w:styleId="xl87">
    <w:name w:val="xl87"/>
    <w:basedOn w:val="Normal"/>
    <w:rsid w:val="00CD5BAB"/>
    <w:pPr>
      <w:pBdr>
        <w:top w:val="single" w:sz="4" w:space="0" w:color="auto"/>
        <w:left w:val="single" w:sz="4" w:space="0" w:color="auto"/>
        <w:bottom w:val="single" w:sz="4" w:space="0" w:color="auto"/>
        <w:right w:val="double" w:sz="6" w:space="0" w:color="auto"/>
      </w:pBdr>
      <w:spacing w:before="100" w:beforeAutospacing="1" w:after="100" w:afterAutospacing="1"/>
      <w:jc w:val="right"/>
    </w:pPr>
    <w:rPr>
      <w:sz w:val="20"/>
      <w:szCs w:val="20"/>
    </w:rPr>
  </w:style>
  <w:style w:type="paragraph" w:customStyle="1" w:styleId="xl88">
    <w:name w:val="xl88"/>
    <w:basedOn w:val="Normal"/>
    <w:rsid w:val="00CD5BAB"/>
    <w:pPr>
      <w:pBdr>
        <w:top w:val="single" w:sz="4" w:space="0" w:color="auto"/>
        <w:left w:val="double" w:sz="6" w:space="0" w:color="auto"/>
        <w:bottom w:val="single" w:sz="4" w:space="0" w:color="auto"/>
        <w:right w:val="single" w:sz="4" w:space="0" w:color="auto"/>
      </w:pBdr>
      <w:spacing w:before="100" w:beforeAutospacing="1" w:after="100" w:afterAutospacing="1"/>
    </w:pPr>
    <w:rPr>
      <w:sz w:val="20"/>
      <w:szCs w:val="20"/>
    </w:rPr>
  </w:style>
  <w:style w:type="paragraph" w:customStyle="1" w:styleId="xl89">
    <w:name w:val="xl89"/>
    <w:basedOn w:val="Normal"/>
    <w:rsid w:val="00CD5BAB"/>
    <w:pPr>
      <w:pBdr>
        <w:top w:val="single" w:sz="4" w:space="0" w:color="auto"/>
        <w:left w:val="double" w:sz="6" w:space="0" w:color="auto"/>
        <w:bottom w:val="single" w:sz="4" w:space="0" w:color="auto"/>
        <w:right w:val="single" w:sz="4" w:space="0" w:color="auto"/>
      </w:pBdr>
      <w:shd w:val="clear" w:color="auto" w:fill="FFFF00"/>
      <w:spacing w:before="100" w:beforeAutospacing="1" w:after="100" w:afterAutospacing="1"/>
    </w:pPr>
    <w:rPr>
      <w:sz w:val="20"/>
      <w:szCs w:val="20"/>
    </w:rPr>
  </w:style>
  <w:style w:type="paragraph" w:customStyle="1" w:styleId="xl90">
    <w:name w:val="xl90"/>
    <w:basedOn w:val="Normal"/>
    <w:rsid w:val="00CD5BAB"/>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right"/>
    </w:pPr>
    <w:rPr>
      <w:sz w:val="20"/>
      <w:szCs w:val="20"/>
    </w:rPr>
  </w:style>
  <w:style w:type="paragraph" w:customStyle="1" w:styleId="xl91">
    <w:name w:val="xl91"/>
    <w:basedOn w:val="Normal"/>
    <w:rsid w:val="00CD5BAB"/>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right"/>
    </w:pPr>
    <w:rPr>
      <w:sz w:val="20"/>
      <w:szCs w:val="20"/>
    </w:rPr>
  </w:style>
  <w:style w:type="paragraph" w:customStyle="1" w:styleId="xl92">
    <w:name w:val="xl92"/>
    <w:basedOn w:val="Normal"/>
    <w:rsid w:val="00CD5BAB"/>
    <w:pPr>
      <w:pBdr>
        <w:top w:val="double" w:sz="6" w:space="0" w:color="auto"/>
        <w:left w:val="single" w:sz="4" w:space="0" w:color="auto"/>
        <w:bottom w:val="double" w:sz="6" w:space="0" w:color="auto"/>
        <w:right w:val="single" w:sz="4" w:space="0" w:color="auto"/>
      </w:pBdr>
      <w:shd w:val="clear" w:color="auto" w:fill="BDD7EE"/>
      <w:spacing w:before="100" w:beforeAutospacing="1" w:after="100" w:afterAutospacing="1"/>
      <w:jc w:val="center"/>
    </w:pPr>
    <w:rPr>
      <w:b/>
      <w:bCs/>
      <w:sz w:val="20"/>
      <w:szCs w:val="20"/>
    </w:rPr>
  </w:style>
  <w:style w:type="paragraph" w:customStyle="1" w:styleId="xl93">
    <w:name w:val="xl93"/>
    <w:basedOn w:val="Normal"/>
    <w:rsid w:val="00CD5BAB"/>
    <w:pPr>
      <w:pBdr>
        <w:top w:val="single" w:sz="4" w:space="0" w:color="auto"/>
        <w:left w:val="single" w:sz="4" w:space="0" w:color="auto"/>
        <w:bottom w:val="single" w:sz="4" w:space="0" w:color="auto"/>
        <w:right w:val="single" w:sz="4" w:space="0" w:color="auto"/>
      </w:pBdr>
      <w:spacing w:before="100" w:beforeAutospacing="1" w:after="100" w:afterAutospacing="1"/>
      <w:jc w:val="right"/>
    </w:pPr>
    <w:rPr>
      <w:sz w:val="20"/>
      <w:szCs w:val="20"/>
    </w:rPr>
  </w:style>
  <w:style w:type="paragraph" w:customStyle="1" w:styleId="xl95">
    <w:name w:val="xl95"/>
    <w:basedOn w:val="Normal"/>
    <w:rsid w:val="00CD5BAB"/>
    <w:pPr>
      <w:pBdr>
        <w:top w:val="single" w:sz="4" w:space="0" w:color="auto"/>
        <w:left w:val="double" w:sz="6" w:space="0" w:color="auto"/>
        <w:bottom w:val="single" w:sz="4" w:space="0" w:color="auto"/>
        <w:right w:val="single" w:sz="4" w:space="0" w:color="auto"/>
      </w:pBdr>
      <w:spacing w:before="100" w:beforeAutospacing="1" w:after="100" w:afterAutospacing="1"/>
    </w:pPr>
    <w:rPr>
      <w:sz w:val="20"/>
      <w:szCs w:val="20"/>
    </w:rPr>
  </w:style>
  <w:style w:type="paragraph" w:customStyle="1" w:styleId="xl96">
    <w:name w:val="xl96"/>
    <w:basedOn w:val="Normal"/>
    <w:rsid w:val="00CD5BAB"/>
    <w:pPr>
      <w:pBdr>
        <w:top w:val="single" w:sz="4" w:space="0" w:color="auto"/>
        <w:left w:val="single" w:sz="4" w:space="0" w:color="auto"/>
        <w:bottom w:val="single" w:sz="4" w:space="0" w:color="auto"/>
        <w:right w:val="single" w:sz="4" w:space="0" w:color="auto"/>
      </w:pBdr>
      <w:spacing w:before="100" w:beforeAutospacing="1" w:after="100" w:afterAutospacing="1"/>
    </w:pPr>
    <w:rPr>
      <w:sz w:val="20"/>
      <w:szCs w:val="20"/>
    </w:rPr>
  </w:style>
  <w:style w:type="paragraph" w:customStyle="1" w:styleId="xl97">
    <w:name w:val="xl97"/>
    <w:basedOn w:val="Normal"/>
    <w:rsid w:val="00CD5BAB"/>
    <w:pPr>
      <w:pBdr>
        <w:top w:val="single" w:sz="4" w:space="0" w:color="auto"/>
        <w:left w:val="single" w:sz="4" w:space="0" w:color="auto"/>
        <w:bottom w:val="single" w:sz="4" w:space="0" w:color="auto"/>
        <w:right w:val="single" w:sz="4" w:space="0" w:color="auto"/>
      </w:pBdr>
      <w:spacing w:before="100" w:beforeAutospacing="1" w:after="100" w:afterAutospacing="1"/>
      <w:jc w:val="right"/>
    </w:pPr>
    <w:rPr>
      <w:sz w:val="20"/>
      <w:szCs w:val="20"/>
    </w:rPr>
  </w:style>
  <w:style w:type="paragraph" w:customStyle="1" w:styleId="xl98">
    <w:name w:val="xl98"/>
    <w:basedOn w:val="Normal"/>
    <w:rsid w:val="00CD5BAB"/>
    <w:pPr>
      <w:pBdr>
        <w:top w:val="single" w:sz="4" w:space="0" w:color="auto"/>
        <w:left w:val="single" w:sz="4" w:space="0" w:color="auto"/>
        <w:bottom w:val="single" w:sz="4" w:space="0" w:color="auto"/>
        <w:right w:val="single" w:sz="4" w:space="0" w:color="auto"/>
      </w:pBdr>
      <w:spacing w:before="100" w:beforeAutospacing="1" w:after="100" w:afterAutospacing="1"/>
      <w:jc w:val="right"/>
    </w:pPr>
    <w:rPr>
      <w:sz w:val="20"/>
      <w:szCs w:val="20"/>
    </w:rPr>
  </w:style>
  <w:style w:type="paragraph" w:customStyle="1" w:styleId="xl99">
    <w:name w:val="xl99"/>
    <w:basedOn w:val="Normal"/>
    <w:rsid w:val="00CD5BAB"/>
    <w:pPr>
      <w:pBdr>
        <w:top w:val="single" w:sz="4" w:space="0" w:color="auto"/>
        <w:left w:val="single" w:sz="4" w:space="0" w:color="auto"/>
        <w:bottom w:val="single" w:sz="4" w:space="0" w:color="auto"/>
        <w:right w:val="single" w:sz="4" w:space="0" w:color="auto"/>
      </w:pBdr>
      <w:spacing w:before="100" w:beforeAutospacing="1" w:after="100" w:afterAutospacing="1"/>
    </w:pPr>
    <w:rPr>
      <w:sz w:val="20"/>
      <w:szCs w:val="20"/>
    </w:rPr>
  </w:style>
  <w:style w:type="paragraph" w:customStyle="1" w:styleId="xl100">
    <w:name w:val="xl100"/>
    <w:basedOn w:val="Normal"/>
    <w:rsid w:val="00CD5BAB"/>
    <w:pPr>
      <w:pBdr>
        <w:top w:val="single" w:sz="4" w:space="0" w:color="auto"/>
        <w:left w:val="single" w:sz="4" w:space="0" w:color="auto"/>
        <w:bottom w:val="single" w:sz="4" w:space="0" w:color="auto"/>
        <w:right w:val="single" w:sz="4" w:space="0" w:color="auto"/>
      </w:pBdr>
      <w:spacing w:before="100" w:beforeAutospacing="1" w:after="100" w:afterAutospacing="1"/>
      <w:jc w:val="right"/>
    </w:pPr>
    <w:rPr>
      <w:sz w:val="20"/>
      <w:szCs w:val="20"/>
    </w:rPr>
  </w:style>
  <w:style w:type="paragraph" w:customStyle="1" w:styleId="xl101">
    <w:name w:val="xl101"/>
    <w:basedOn w:val="Normal"/>
    <w:rsid w:val="00CD5BAB"/>
    <w:pPr>
      <w:pBdr>
        <w:top w:val="single" w:sz="4" w:space="0" w:color="auto"/>
        <w:left w:val="single" w:sz="4" w:space="0" w:color="auto"/>
        <w:bottom w:val="single" w:sz="4" w:space="0" w:color="auto"/>
        <w:right w:val="double" w:sz="6" w:space="0" w:color="auto"/>
      </w:pBdr>
      <w:spacing w:before="100" w:beforeAutospacing="1" w:after="100" w:afterAutospacing="1"/>
      <w:jc w:val="right"/>
    </w:pPr>
    <w:rPr>
      <w:sz w:val="20"/>
      <w:szCs w:val="20"/>
    </w:rPr>
  </w:style>
  <w:style w:type="paragraph" w:customStyle="1" w:styleId="xl102">
    <w:name w:val="xl102"/>
    <w:basedOn w:val="Normal"/>
    <w:rsid w:val="00CD5BAB"/>
    <w:pPr>
      <w:pBdr>
        <w:top w:val="single" w:sz="4" w:space="0" w:color="auto"/>
        <w:left w:val="double" w:sz="6" w:space="0" w:color="auto"/>
        <w:bottom w:val="double" w:sz="6" w:space="0" w:color="auto"/>
        <w:right w:val="single" w:sz="4" w:space="0" w:color="auto"/>
      </w:pBdr>
      <w:spacing w:before="100" w:beforeAutospacing="1" w:after="100" w:afterAutospacing="1"/>
    </w:pPr>
    <w:rPr>
      <w:sz w:val="20"/>
      <w:szCs w:val="20"/>
    </w:rPr>
  </w:style>
  <w:style w:type="paragraph" w:customStyle="1" w:styleId="xl103">
    <w:name w:val="xl103"/>
    <w:basedOn w:val="Normal"/>
    <w:rsid w:val="00CD5BAB"/>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20"/>
      <w:szCs w:val="20"/>
    </w:rPr>
  </w:style>
  <w:style w:type="paragraph" w:customStyle="1" w:styleId="xl104">
    <w:name w:val="xl104"/>
    <w:basedOn w:val="Normal"/>
    <w:rsid w:val="00CD5BAB"/>
    <w:pPr>
      <w:pBdr>
        <w:top w:val="single" w:sz="4" w:space="0" w:color="auto"/>
        <w:left w:val="single" w:sz="4" w:space="0" w:color="auto"/>
        <w:bottom w:val="single" w:sz="4" w:space="0" w:color="auto"/>
        <w:right w:val="single" w:sz="4" w:space="0" w:color="auto"/>
      </w:pBdr>
      <w:spacing w:before="100" w:beforeAutospacing="1" w:after="100" w:afterAutospacing="1"/>
      <w:jc w:val="right"/>
    </w:pPr>
    <w:rPr>
      <w:color w:val="000000"/>
      <w:sz w:val="20"/>
      <w:szCs w:val="20"/>
    </w:rPr>
  </w:style>
  <w:style w:type="paragraph" w:customStyle="1" w:styleId="xl105">
    <w:name w:val="xl105"/>
    <w:basedOn w:val="Normal"/>
    <w:rsid w:val="00CD5BAB"/>
    <w:pPr>
      <w:pBdr>
        <w:top w:val="single" w:sz="4" w:space="0" w:color="auto"/>
        <w:left w:val="single" w:sz="4" w:space="0" w:color="auto"/>
        <w:bottom w:val="double" w:sz="6" w:space="0" w:color="auto"/>
        <w:right w:val="single" w:sz="4" w:space="0" w:color="auto"/>
      </w:pBdr>
      <w:spacing w:before="100" w:beforeAutospacing="1" w:after="100" w:afterAutospacing="1"/>
    </w:pPr>
    <w:rPr>
      <w:sz w:val="20"/>
      <w:szCs w:val="20"/>
    </w:rPr>
  </w:style>
  <w:style w:type="paragraph" w:customStyle="1" w:styleId="xl106">
    <w:name w:val="xl106"/>
    <w:basedOn w:val="Normal"/>
    <w:rsid w:val="00CD5BAB"/>
    <w:pPr>
      <w:pBdr>
        <w:top w:val="single" w:sz="4" w:space="0" w:color="auto"/>
        <w:left w:val="single" w:sz="4" w:space="0" w:color="auto"/>
        <w:bottom w:val="double" w:sz="6" w:space="0" w:color="auto"/>
        <w:right w:val="single" w:sz="4" w:space="0" w:color="auto"/>
      </w:pBdr>
      <w:spacing w:before="100" w:beforeAutospacing="1" w:after="100" w:afterAutospacing="1"/>
      <w:jc w:val="right"/>
    </w:pPr>
    <w:rPr>
      <w:sz w:val="20"/>
      <w:szCs w:val="20"/>
    </w:rPr>
  </w:style>
  <w:style w:type="paragraph" w:customStyle="1" w:styleId="xl107">
    <w:name w:val="xl107"/>
    <w:basedOn w:val="Normal"/>
    <w:rsid w:val="00CD5BAB"/>
    <w:pPr>
      <w:pBdr>
        <w:top w:val="single" w:sz="4" w:space="0" w:color="auto"/>
        <w:left w:val="single" w:sz="4" w:space="0" w:color="auto"/>
        <w:bottom w:val="double" w:sz="6" w:space="0" w:color="auto"/>
        <w:right w:val="single" w:sz="4" w:space="0" w:color="auto"/>
      </w:pBdr>
      <w:spacing w:before="100" w:beforeAutospacing="1" w:after="100" w:afterAutospacing="1"/>
      <w:jc w:val="right"/>
    </w:pPr>
    <w:rPr>
      <w:sz w:val="20"/>
      <w:szCs w:val="20"/>
    </w:rPr>
  </w:style>
  <w:style w:type="paragraph" w:customStyle="1" w:styleId="xl108">
    <w:name w:val="xl108"/>
    <w:basedOn w:val="Normal"/>
    <w:rsid w:val="00CD5BAB"/>
    <w:pPr>
      <w:pBdr>
        <w:left w:val="double" w:sz="6" w:space="0" w:color="auto"/>
        <w:bottom w:val="single" w:sz="4" w:space="0" w:color="auto"/>
        <w:right w:val="single" w:sz="4" w:space="0" w:color="auto"/>
      </w:pBdr>
      <w:spacing w:before="100" w:beforeAutospacing="1" w:after="100" w:afterAutospacing="1"/>
    </w:pPr>
    <w:rPr>
      <w:sz w:val="20"/>
      <w:szCs w:val="20"/>
    </w:rPr>
  </w:style>
  <w:style w:type="paragraph" w:customStyle="1" w:styleId="xl109">
    <w:name w:val="xl109"/>
    <w:basedOn w:val="Normal"/>
    <w:rsid w:val="00CD5BAB"/>
    <w:pPr>
      <w:pBdr>
        <w:left w:val="single" w:sz="4" w:space="0" w:color="auto"/>
        <w:bottom w:val="single" w:sz="4" w:space="0" w:color="auto"/>
        <w:right w:val="single" w:sz="4" w:space="0" w:color="auto"/>
      </w:pBdr>
      <w:spacing w:before="100" w:beforeAutospacing="1" w:after="100" w:afterAutospacing="1"/>
    </w:pPr>
    <w:rPr>
      <w:sz w:val="20"/>
      <w:szCs w:val="20"/>
    </w:rPr>
  </w:style>
  <w:style w:type="paragraph" w:customStyle="1" w:styleId="xl110">
    <w:name w:val="xl110"/>
    <w:basedOn w:val="Normal"/>
    <w:rsid w:val="00CD5BAB"/>
    <w:pPr>
      <w:pBdr>
        <w:left w:val="single" w:sz="4" w:space="0" w:color="auto"/>
        <w:bottom w:val="single" w:sz="4" w:space="0" w:color="auto"/>
        <w:right w:val="single" w:sz="4" w:space="0" w:color="auto"/>
      </w:pBdr>
      <w:spacing w:before="100" w:beforeAutospacing="1" w:after="100" w:afterAutospacing="1"/>
      <w:jc w:val="right"/>
    </w:pPr>
    <w:rPr>
      <w:sz w:val="20"/>
      <w:szCs w:val="20"/>
    </w:rPr>
  </w:style>
  <w:style w:type="paragraph" w:customStyle="1" w:styleId="xl111">
    <w:name w:val="xl111"/>
    <w:basedOn w:val="Normal"/>
    <w:rsid w:val="00CD5BA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0"/>
      <w:szCs w:val="20"/>
    </w:rPr>
  </w:style>
  <w:style w:type="paragraph" w:customStyle="1" w:styleId="xl112">
    <w:name w:val="xl112"/>
    <w:basedOn w:val="Normal"/>
    <w:rsid w:val="00CD5BAB"/>
    <w:pPr>
      <w:pBdr>
        <w:left w:val="single" w:sz="4" w:space="0" w:color="auto"/>
        <w:bottom w:val="single" w:sz="4" w:space="0" w:color="auto"/>
        <w:right w:val="single" w:sz="4" w:space="0" w:color="auto"/>
      </w:pBdr>
      <w:spacing w:before="100" w:beforeAutospacing="1" w:after="100" w:afterAutospacing="1"/>
      <w:jc w:val="right"/>
    </w:pPr>
    <w:rPr>
      <w:sz w:val="20"/>
      <w:szCs w:val="20"/>
    </w:rPr>
  </w:style>
  <w:style w:type="paragraph" w:customStyle="1" w:styleId="xl113">
    <w:name w:val="xl113"/>
    <w:basedOn w:val="Normal"/>
    <w:rsid w:val="00CD5BAB"/>
    <w:pPr>
      <w:pBdr>
        <w:left w:val="single" w:sz="4" w:space="0" w:color="auto"/>
        <w:bottom w:val="single" w:sz="4" w:space="0" w:color="auto"/>
        <w:right w:val="single" w:sz="4" w:space="0" w:color="auto"/>
      </w:pBdr>
      <w:spacing w:before="100" w:beforeAutospacing="1" w:after="100" w:afterAutospacing="1"/>
      <w:jc w:val="right"/>
    </w:pPr>
    <w:rPr>
      <w:sz w:val="20"/>
      <w:szCs w:val="20"/>
    </w:rPr>
  </w:style>
  <w:style w:type="paragraph" w:customStyle="1" w:styleId="xl114">
    <w:name w:val="xl114"/>
    <w:basedOn w:val="Normal"/>
    <w:rsid w:val="00CD5BAB"/>
    <w:pPr>
      <w:pBdr>
        <w:left w:val="single" w:sz="4" w:space="0" w:color="auto"/>
        <w:bottom w:val="single" w:sz="4" w:space="0" w:color="auto"/>
        <w:right w:val="double" w:sz="6" w:space="0" w:color="auto"/>
      </w:pBdr>
      <w:spacing w:before="100" w:beforeAutospacing="1" w:after="100" w:afterAutospacing="1"/>
      <w:jc w:val="right"/>
    </w:pPr>
    <w:rPr>
      <w:sz w:val="20"/>
      <w:szCs w:val="20"/>
    </w:rPr>
  </w:style>
  <w:style w:type="paragraph" w:customStyle="1" w:styleId="xl115">
    <w:name w:val="xl115"/>
    <w:basedOn w:val="Normal"/>
    <w:rsid w:val="00CD5BAB"/>
    <w:pPr>
      <w:pBdr>
        <w:top w:val="single" w:sz="4" w:space="0" w:color="auto"/>
        <w:left w:val="single" w:sz="4" w:space="0" w:color="auto"/>
        <w:bottom w:val="double" w:sz="6" w:space="0" w:color="auto"/>
        <w:right w:val="double" w:sz="6" w:space="0" w:color="auto"/>
      </w:pBdr>
      <w:spacing w:before="100" w:beforeAutospacing="1" w:after="100" w:afterAutospacing="1"/>
      <w:jc w:val="right"/>
    </w:pPr>
    <w:rPr>
      <w:sz w:val="20"/>
      <w:szCs w:val="20"/>
    </w:rPr>
  </w:style>
  <w:style w:type="character" w:customStyle="1" w:styleId="BodyECRChar">
    <w:name w:val="Body ECR Char"/>
    <w:basedOn w:val="DefaultParagraphFont"/>
    <w:link w:val="BodyECR"/>
    <w:locked/>
    <w:rsid w:val="00CD5BAB"/>
    <w:rPr>
      <w:szCs w:val="24"/>
    </w:rPr>
  </w:style>
  <w:style w:type="paragraph" w:customStyle="1" w:styleId="BodyECR">
    <w:name w:val="Body ECR"/>
    <w:basedOn w:val="Normal"/>
    <w:link w:val="BodyECRChar"/>
    <w:qFormat/>
    <w:rsid w:val="00CD5BAB"/>
    <w:pPr>
      <w:tabs>
        <w:tab w:val="left" w:pos="360"/>
      </w:tabs>
      <w:spacing w:before="120" w:after="120" w:line="250" w:lineRule="exact"/>
      <w:ind w:firstLine="360"/>
      <w:jc w:val="both"/>
    </w:pPr>
    <w:rPr>
      <w:sz w:val="20"/>
    </w:rPr>
  </w:style>
  <w:style w:type="paragraph" w:customStyle="1" w:styleId="LiteratureCited">
    <w:name w:val="LiteratureCited"/>
    <w:autoRedefine/>
    <w:rsid w:val="00CD5BAB"/>
    <w:pPr>
      <w:spacing w:before="180"/>
      <w:ind w:left="360" w:hanging="360"/>
      <w:jc w:val="both"/>
    </w:pPr>
    <w:rPr>
      <w:noProof/>
      <w:sz w:val="22"/>
    </w:rPr>
  </w:style>
  <w:style w:type="paragraph" w:customStyle="1" w:styleId="xl65">
    <w:name w:val="xl65"/>
    <w:basedOn w:val="Normal"/>
    <w:rsid w:val="00CD5BAB"/>
    <w:pPr>
      <w:pBdr>
        <w:top w:val="double" w:sz="6" w:space="0" w:color="auto"/>
        <w:left w:val="double" w:sz="6" w:space="0" w:color="auto"/>
        <w:bottom w:val="double" w:sz="6" w:space="0" w:color="auto"/>
        <w:right w:val="double" w:sz="6" w:space="0" w:color="auto"/>
      </w:pBdr>
      <w:shd w:val="clear" w:color="auto" w:fill="DAEEF3"/>
      <w:spacing w:before="100" w:beforeAutospacing="1" w:after="100" w:afterAutospacing="1"/>
      <w:jc w:val="center"/>
    </w:pPr>
    <w:rPr>
      <w:b/>
      <w:bCs/>
      <w:color w:val="000000"/>
      <w:sz w:val="18"/>
      <w:szCs w:val="18"/>
    </w:rPr>
  </w:style>
  <w:style w:type="paragraph" w:customStyle="1" w:styleId="xl66">
    <w:name w:val="xl66"/>
    <w:basedOn w:val="Normal"/>
    <w:rsid w:val="00CD5BAB"/>
    <w:pPr>
      <w:pBdr>
        <w:top w:val="double" w:sz="6" w:space="0" w:color="auto"/>
        <w:bottom w:val="double" w:sz="6" w:space="0" w:color="auto"/>
        <w:right w:val="double" w:sz="6" w:space="0" w:color="auto"/>
      </w:pBdr>
      <w:shd w:val="clear" w:color="auto" w:fill="DAEEF3"/>
      <w:spacing w:before="100" w:beforeAutospacing="1" w:after="100" w:afterAutospacing="1"/>
      <w:jc w:val="center"/>
    </w:pPr>
    <w:rPr>
      <w:b/>
      <w:bCs/>
      <w:color w:val="000000"/>
      <w:sz w:val="18"/>
      <w:szCs w:val="18"/>
    </w:rPr>
  </w:style>
  <w:style w:type="paragraph" w:customStyle="1" w:styleId="xl68">
    <w:name w:val="xl68"/>
    <w:basedOn w:val="Normal"/>
    <w:rsid w:val="00CD5BAB"/>
    <w:pPr>
      <w:pBdr>
        <w:top w:val="double" w:sz="6" w:space="0" w:color="auto"/>
        <w:left w:val="double" w:sz="6" w:space="0" w:color="auto"/>
        <w:bottom w:val="double" w:sz="6" w:space="0" w:color="auto"/>
        <w:right w:val="double" w:sz="6" w:space="0" w:color="auto"/>
      </w:pBdr>
      <w:spacing w:before="100" w:beforeAutospacing="1" w:after="100" w:afterAutospacing="1"/>
    </w:pPr>
    <w:rPr>
      <w:color w:val="000000"/>
      <w:sz w:val="18"/>
      <w:szCs w:val="18"/>
    </w:rPr>
  </w:style>
  <w:style w:type="character" w:customStyle="1" w:styleId="CaptionChar1">
    <w:name w:val="Caption Char1"/>
    <w:basedOn w:val="DefaultParagraphFont"/>
    <w:semiHidden/>
    <w:rsid w:val="00CD5BAB"/>
    <w:rPr>
      <w:rFonts w:ascii="Arial" w:hAnsi="Arial" w:cs="Arial" w:hint="default"/>
      <w:b/>
      <w:bCs/>
      <w:sz w:val="18"/>
    </w:rPr>
  </w:style>
  <w:style w:type="character" w:customStyle="1" w:styleId="CharChar14">
    <w:name w:val="Char Char14"/>
    <w:basedOn w:val="DefaultParagraphFont"/>
    <w:semiHidden/>
    <w:rsid w:val="00CD5BAB"/>
    <w:rPr>
      <w:rFonts w:ascii="Arial" w:hAnsi="Arial" w:cs="Arial" w:hint="default"/>
      <w:sz w:val="22"/>
      <w:lang w:val="en-US" w:eastAsia="en-US" w:bidi="ar-SA"/>
    </w:rPr>
  </w:style>
  <w:style w:type="paragraph" w:customStyle="1" w:styleId="LBsingle">
    <w:name w:val="LB single"/>
    <w:basedOn w:val="ListBulleted"/>
    <w:qFormat/>
    <w:rsid w:val="00CD5BAB"/>
    <w:pPr>
      <w:spacing w:after="0" w:line="259" w:lineRule="auto"/>
    </w:pPr>
  </w:style>
  <w:style w:type="paragraph" w:styleId="PlainText">
    <w:name w:val="Plain Text"/>
    <w:basedOn w:val="Normal"/>
    <w:link w:val="PlainTextChar"/>
    <w:uiPriority w:val="99"/>
    <w:unhideWhenUsed/>
    <w:rsid w:val="00CD5BAB"/>
    <w:rPr>
      <w:rFonts w:ascii="Calibri" w:eastAsiaTheme="minorHAnsi" w:hAnsi="Calibri" w:cs="Consolas"/>
      <w:sz w:val="22"/>
      <w:szCs w:val="21"/>
    </w:rPr>
  </w:style>
  <w:style w:type="character" w:customStyle="1" w:styleId="PlainTextChar">
    <w:name w:val="Plain Text Char"/>
    <w:basedOn w:val="DefaultParagraphFont"/>
    <w:link w:val="PlainText"/>
    <w:uiPriority w:val="99"/>
    <w:rsid w:val="00CD5BAB"/>
    <w:rPr>
      <w:rFonts w:ascii="Calibri" w:eastAsiaTheme="minorHAnsi" w:hAnsi="Calibri" w:cs="Consolas"/>
      <w:sz w:val="22"/>
      <w:szCs w:val="21"/>
    </w:rPr>
  </w:style>
  <w:style w:type="paragraph" w:customStyle="1" w:styleId="TableParagraph">
    <w:name w:val="Table Paragraph"/>
    <w:basedOn w:val="Normal"/>
    <w:uiPriority w:val="1"/>
    <w:qFormat/>
    <w:rsid w:val="00D62001"/>
    <w:pPr>
      <w:widowControl w:val="0"/>
    </w:pPr>
    <w:rPr>
      <w:rFonts w:asciiTheme="minorHAnsi" w:eastAsiaTheme="minorHAnsi" w:hAnsiTheme="minorHAnsi" w:cstheme="minorBidi"/>
      <w:sz w:val="22"/>
      <w:szCs w:val="22"/>
    </w:rPr>
  </w:style>
  <w:style w:type="character" w:styleId="UnresolvedMention">
    <w:name w:val="Unresolved Mention"/>
    <w:basedOn w:val="DefaultParagraphFont"/>
    <w:uiPriority w:val="99"/>
    <w:semiHidden/>
    <w:unhideWhenUsed/>
    <w:rsid w:val="00DD7454"/>
    <w:rPr>
      <w:color w:val="605E5C"/>
      <w:shd w:val="clear" w:color="auto" w:fill="E1DFDD"/>
    </w:rPr>
  </w:style>
  <w:style w:type="character" w:customStyle="1" w:styleId="BodytextreducedChar">
    <w:name w:val="Body text reduced Char"/>
    <w:basedOn w:val="DefaultParagraphFont"/>
    <w:link w:val="Bodytextreduced"/>
    <w:rsid w:val="00396D67"/>
    <w:rPr>
      <w:sz w:val="16"/>
      <w:szCs w:val="24"/>
    </w:rPr>
  </w:style>
  <w:style w:type="paragraph" w:customStyle="1" w:styleId="BTSS">
    <w:name w:val="BT SS"/>
    <w:basedOn w:val="Normal"/>
    <w:qFormat/>
    <w:rsid w:val="00733DB8"/>
    <w:pPr>
      <w:spacing w:line="259" w:lineRule="auto"/>
    </w:pPr>
    <w:rPr>
      <w:szCs w:val="20"/>
    </w:rPr>
  </w:style>
  <w:style w:type="paragraph" w:customStyle="1" w:styleId="BTappendix">
    <w:name w:val="BT appendix"/>
    <w:basedOn w:val="BTSS"/>
    <w:qFormat/>
    <w:rsid w:val="00240681"/>
    <w:rPr>
      <w:sz w:val="20"/>
    </w:rPr>
  </w:style>
  <w:style w:type="paragraph" w:customStyle="1" w:styleId="Listlettered">
    <w:name w:val="List lettered"/>
    <w:basedOn w:val="BTappendix"/>
    <w:qFormat/>
    <w:rsid w:val="006728C2"/>
    <w:pPr>
      <w:ind w:left="900" w:right="720" w:hanging="180"/>
    </w:pPr>
  </w:style>
  <w:style w:type="paragraph" w:customStyle="1" w:styleId="Listroman">
    <w:name w:val="List roman"/>
    <w:basedOn w:val="BTappendix"/>
    <w:qFormat/>
    <w:rsid w:val="006728C2"/>
    <w:pPr>
      <w:ind w:left="1296" w:right="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0315895">
      <w:bodyDiv w:val="1"/>
      <w:marLeft w:val="0"/>
      <w:marRight w:val="0"/>
      <w:marTop w:val="0"/>
      <w:marBottom w:val="0"/>
      <w:divBdr>
        <w:top w:val="none" w:sz="0" w:space="0" w:color="auto"/>
        <w:left w:val="none" w:sz="0" w:space="0" w:color="auto"/>
        <w:bottom w:val="none" w:sz="0" w:space="0" w:color="auto"/>
        <w:right w:val="none" w:sz="0" w:space="0" w:color="auto"/>
      </w:divBdr>
    </w:div>
    <w:div w:id="248467368">
      <w:bodyDiv w:val="1"/>
      <w:marLeft w:val="0"/>
      <w:marRight w:val="0"/>
      <w:marTop w:val="0"/>
      <w:marBottom w:val="0"/>
      <w:divBdr>
        <w:top w:val="none" w:sz="0" w:space="0" w:color="auto"/>
        <w:left w:val="none" w:sz="0" w:space="0" w:color="auto"/>
        <w:bottom w:val="none" w:sz="0" w:space="0" w:color="auto"/>
        <w:right w:val="none" w:sz="0" w:space="0" w:color="auto"/>
      </w:divBdr>
    </w:div>
    <w:div w:id="380204291">
      <w:bodyDiv w:val="1"/>
      <w:marLeft w:val="0"/>
      <w:marRight w:val="0"/>
      <w:marTop w:val="0"/>
      <w:marBottom w:val="0"/>
      <w:divBdr>
        <w:top w:val="none" w:sz="0" w:space="0" w:color="auto"/>
        <w:left w:val="none" w:sz="0" w:space="0" w:color="auto"/>
        <w:bottom w:val="none" w:sz="0" w:space="0" w:color="auto"/>
        <w:right w:val="none" w:sz="0" w:space="0" w:color="auto"/>
      </w:divBdr>
      <w:divsChild>
        <w:div w:id="1630553604">
          <w:marLeft w:val="0"/>
          <w:marRight w:val="0"/>
          <w:marTop w:val="0"/>
          <w:marBottom w:val="0"/>
          <w:divBdr>
            <w:top w:val="none" w:sz="0" w:space="0" w:color="auto"/>
            <w:left w:val="none" w:sz="0" w:space="0" w:color="auto"/>
            <w:bottom w:val="none" w:sz="0" w:space="0" w:color="auto"/>
            <w:right w:val="none" w:sz="0" w:space="0" w:color="auto"/>
          </w:divBdr>
          <w:divsChild>
            <w:div w:id="312608538">
              <w:marLeft w:val="0"/>
              <w:marRight w:val="0"/>
              <w:marTop w:val="0"/>
              <w:marBottom w:val="0"/>
              <w:divBdr>
                <w:top w:val="none" w:sz="0" w:space="0" w:color="auto"/>
                <w:left w:val="none" w:sz="0" w:space="0" w:color="auto"/>
                <w:bottom w:val="none" w:sz="0" w:space="0" w:color="auto"/>
                <w:right w:val="none" w:sz="0" w:space="0" w:color="auto"/>
              </w:divBdr>
            </w:div>
            <w:div w:id="658655846">
              <w:marLeft w:val="0"/>
              <w:marRight w:val="0"/>
              <w:marTop w:val="0"/>
              <w:marBottom w:val="0"/>
              <w:divBdr>
                <w:top w:val="none" w:sz="0" w:space="0" w:color="auto"/>
                <w:left w:val="none" w:sz="0" w:space="0" w:color="auto"/>
                <w:bottom w:val="none" w:sz="0" w:space="0" w:color="auto"/>
                <w:right w:val="none" w:sz="0" w:space="0" w:color="auto"/>
              </w:divBdr>
            </w:div>
            <w:div w:id="1351029750">
              <w:marLeft w:val="0"/>
              <w:marRight w:val="0"/>
              <w:marTop w:val="0"/>
              <w:marBottom w:val="0"/>
              <w:divBdr>
                <w:top w:val="none" w:sz="0" w:space="0" w:color="auto"/>
                <w:left w:val="none" w:sz="0" w:space="0" w:color="auto"/>
                <w:bottom w:val="none" w:sz="0" w:space="0" w:color="auto"/>
                <w:right w:val="none" w:sz="0" w:space="0" w:color="auto"/>
              </w:divBdr>
            </w:div>
            <w:div w:id="1473517976">
              <w:marLeft w:val="0"/>
              <w:marRight w:val="0"/>
              <w:marTop w:val="0"/>
              <w:marBottom w:val="0"/>
              <w:divBdr>
                <w:top w:val="none" w:sz="0" w:space="0" w:color="auto"/>
                <w:left w:val="none" w:sz="0" w:space="0" w:color="auto"/>
                <w:bottom w:val="none" w:sz="0" w:space="0" w:color="auto"/>
                <w:right w:val="none" w:sz="0" w:space="0" w:color="auto"/>
              </w:divBdr>
            </w:div>
            <w:div w:id="1491944941">
              <w:marLeft w:val="0"/>
              <w:marRight w:val="0"/>
              <w:marTop w:val="0"/>
              <w:marBottom w:val="0"/>
              <w:divBdr>
                <w:top w:val="none" w:sz="0" w:space="0" w:color="auto"/>
                <w:left w:val="none" w:sz="0" w:space="0" w:color="auto"/>
                <w:bottom w:val="none" w:sz="0" w:space="0" w:color="auto"/>
                <w:right w:val="none" w:sz="0" w:space="0" w:color="auto"/>
              </w:divBdr>
            </w:div>
            <w:div w:id="1540163003">
              <w:marLeft w:val="0"/>
              <w:marRight w:val="0"/>
              <w:marTop w:val="0"/>
              <w:marBottom w:val="0"/>
              <w:divBdr>
                <w:top w:val="none" w:sz="0" w:space="0" w:color="auto"/>
                <w:left w:val="none" w:sz="0" w:space="0" w:color="auto"/>
                <w:bottom w:val="none" w:sz="0" w:space="0" w:color="auto"/>
                <w:right w:val="none" w:sz="0" w:space="0" w:color="auto"/>
              </w:divBdr>
            </w:div>
            <w:div w:id="1661151531">
              <w:marLeft w:val="0"/>
              <w:marRight w:val="0"/>
              <w:marTop w:val="0"/>
              <w:marBottom w:val="0"/>
              <w:divBdr>
                <w:top w:val="none" w:sz="0" w:space="0" w:color="auto"/>
                <w:left w:val="none" w:sz="0" w:space="0" w:color="auto"/>
                <w:bottom w:val="none" w:sz="0" w:space="0" w:color="auto"/>
                <w:right w:val="none" w:sz="0" w:space="0" w:color="auto"/>
              </w:divBdr>
            </w:div>
            <w:div w:id="19134687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8812075">
      <w:bodyDiv w:val="1"/>
      <w:marLeft w:val="0"/>
      <w:marRight w:val="0"/>
      <w:marTop w:val="0"/>
      <w:marBottom w:val="0"/>
      <w:divBdr>
        <w:top w:val="none" w:sz="0" w:space="0" w:color="auto"/>
        <w:left w:val="none" w:sz="0" w:space="0" w:color="auto"/>
        <w:bottom w:val="none" w:sz="0" w:space="0" w:color="auto"/>
        <w:right w:val="none" w:sz="0" w:space="0" w:color="auto"/>
      </w:divBdr>
    </w:div>
    <w:div w:id="1780761153">
      <w:bodyDiv w:val="1"/>
      <w:marLeft w:val="0"/>
      <w:marRight w:val="0"/>
      <w:marTop w:val="0"/>
      <w:marBottom w:val="0"/>
      <w:divBdr>
        <w:top w:val="none" w:sz="0" w:space="0" w:color="auto"/>
        <w:left w:val="none" w:sz="0" w:space="0" w:color="auto"/>
        <w:bottom w:val="none" w:sz="0" w:space="0" w:color="auto"/>
        <w:right w:val="none" w:sz="0" w:space="0" w:color="auto"/>
      </w:divBdr>
      <w:divsChild>
        <w:div w:id="1598947668">
          <w:marLeft w:val="0"/>
          <w:marRight w:val="0"/>
          <w:marTop w:val="0"/>
          <w:marBottom w:val="0"/>
          <w:divBdr>
            <w:top w:val="none" w:sz="0" w:space="0" w:color="auto"/>
            <w:left w:val="none" w:sz="0" w:space="0" w:color="auto"/>
            <w:bottom w:val="none" w:sz="0" w:space="0" w:color="auto"/>
            <w:right w:val="none" w:sz="0" w:space="0" w:color="auto"/>
          </w:divBdr>
          <w:divsChild>
            <w:div w:id="291601587">
              <w:marLeft w:val="0"/>
              <w:marRight w:val="0"/>
              <w:marTop w:val="0"/>
              <w:marBottom w:val="0"/>
              <w:divBdr>
                <w:top w:val="none" w:sz="0" w:space="0" w:color="auto"/>
                <w:left w:val="none" w:sz="0" w:space="0" w:color="auto"/>
                <w:bottom w:val="none" w:sz="0" w:space="0" w:color="auto"/>
                <w:right w:val="none" w:sz="0" w:space="0" w:color="auto"/>
              </w:divBdr>
            </w:div>
            <w:div w:id="982005226">
              <w:marLeft w:val="0"/>
              <w:marRight w:val="0"/>
              <w:marTop w:val="0"/>
              <w:marBottom w:val="0"/>
              <w:divBdr>
                <w:top w:val="none" w:sz="0" w:space="0" w:color="auto"/>
                <w:left w:val="none" w:sz="0" w:space="0" w:color="auto"/>
                <w:bottom w:val="none" w:sz="0" w:space="0" w:color="auto"/>
                <w:right w:val="none" w:sz="0" w:space="0" w:color="auto"/>
              </w:divBdr>
            </w:div>
            <w:div w:id="1092048527">
              <w:marLeft w:val="0"/>
              <w:marRight w:val="0"/>
              <w:marTop w:val="0"/>
              <w:marBottom w:val="0"/>
              <w:divBdr>
                <w:top w:val="none" w:sz="0" w:space="0" w:color="auto"/>
                <w:left w:val="none" w:sz="0" w:space="0" w:color="auto"/>
                <w:bottom w:val="none" w:sz="0" w:space="0" w:color="auto"/>
                <w:right w:val="none" w:sz="0" w:space="0" w:color="auto"/>
              </w:divBdr>
            </w:div>
            <w:div w:id="1180197611">
              <w:marLeft w:val="0"/>
              <w:marRight w:val="0"/>
              <w:marTop w:val="0"/>
              <w:marBottom w:val="0"/>
              <w:divBdr>
                <w:top w:val="none" w:sz="0" w:space="0" w:color="auto"/>
                <w:left w:val="none" w:sz="0" w:space="0" w:color="auto"/>
                <w:bottom w:val="none" w:sz="0" w:space="0" w:color="auto"/>
                <w:right w:val="none" w:sz="0" w:space="0" w:color="auto"/>
              </w:divBdr>
            </w:div>
            <w:div w:id="1944456800">
              <w:marLeft w:val="0"/>
              <w:marRight w:val="0"/>
              <w:marTop w:val="0"/>
              <w:marBottom w:val="0"/>
              <w:divBdr>
                <w:top w:val="none" w:sz="0" w:space="0" w:color="auto"/>
                <w:left w:val="none" w:sz="0" w:space="0" w:color="auto"/>
                <w:bottom w:val="none" w:sz="0" w:space="0" w:color="auto"/>
                <w:right w:val="none" w:sz="0" w:space="0" w:color="auto"/>
              </w:divBdr>
            </w:div>
            <w:div w:id="20537243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5614071">
      <w:bodyDiv w:val="1"/>
      <w:marLeft w:val="0"/>
      <w:marRight w:val="0"/>
      <w:marTop w:val="0"/>
      <w:marBottom w:val="0"/>
      <w:divBdr>
        <w:top w:val="none" w:sz="0" w:space="0" w:color="auto"/>
        <w:left w:val="none" w:sz="0" w:space="0" w:color="auto"/>
        <w:bottom w:val="none" w:sz="0" w:space="0" w:color="auto"/>
        <w:right w:val="none" w:sz="0" w:space="0" w:color="auto"/>
      </w:divBdr>
      <w:divsChild>
        <w:div w:id="995450987">
          <w:marLeft w:val="0"/>
          <w:marRight w:val="0"/>
          <w:marTop w:val="0"/>
          <w:marBottom w:val="0"/>
          <w:divBdr>
            <w:top w:val="none" w:sz="0" w:space="0" w:color="auto"/>
            <w:left w:val="none" w:sz="0" w:space="0" w:color="auto"/>
            <w:bottom w:val="none" w:sz="0" w:space="0" w:color="auto"/>
            <w:right w:val="none" w:sz="0" w:space="0" w:color="auto"/>
          </w:divBdr>
          <w:divsChild>
            <w:div w:id="173618189">
              <w:marLeft w:val="0"/>
              <w:marRight w:val="0"/>
              <w:marTop w:val="0"/>
              <w:marBottom w:val="0"/>
              <w:divBdr>
                <w:top w:val="none" w:sz="0" w:space="0" w:color="auto"/>
                <w:left w:val="none" w:sz="0" w:space="0" w:color="auto"/>
                <w:bottom w:val="none" w:sz="0" w:space="0" w:color="auto"/>
                <w:right w:val="none" w:sz="0" w:space="0" w:color="auto"/>
              </w:divBdr>
            </w:div>
            <w:div w:id="489567798">
              <w:marLeft w:val="0"/>
              <w:marRight w:val="0"/>
              <w:marTop w:val="0"/>
              <w:marBottom w:val="0"/>
              <w:divBdr>
                <w:top w:val="none" w:sz="0" w:space="0" w:color="auto"/>
                <w:left w:val="none" w:sz="0" w:space="0" w:color="auto"/>
                <w:bottom w:val="none" w:sz="0" w:space="0" w:color="auto"/>
                <w:right w:val="none" w:sz="0" w:space="0" w:color="auto"/>
              </w:divBdr>
            </w:div>
            <w:div w:id="1054086267">
              <w:marLeft w:val="0"/>
              <w:marRight w:val="0"/>
              <w:marTop w:val="0"/>
              <w:marBottom w:val="0"/>
              <w:divBdr>
                <w:top w:val="none" w:sz="0" w:space="0" w:color="auto"/>
                <w:left w:val="none" w:sz="0" w:space="0" w:color="auto"/>
                <w:bottom w:val="none" w:sz="0" w:space="0" w:color="auto"/>
                <w:right w:val="none" w:sz="0" w:space="0" w:color="auto"/>
              </w:divBdr>
            </w:div>
            <w:div w:id="16713677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0519082">
      <w:bodyDiv w:val="1"/>
      <w:marLeft w:val="0"/>
      <w:marRight w:val="0"/>
      <w:marTop w:val="0"/>
      <w:marBottom w:val="0"/>
      <w:divBdr>
        <w:top w:val="none" w:sz="0" w:space="0" w:color="auto"/>
        <w:left w:val="none" w:sz="0" w:space="0" w:color="auto"/>
        <w:bottom w:val="none" w:sz="0" w:space="0" w:color="auto"/>
        <w:right w:val="none" w:sz="0" w:space="0" w:color="auto"/>
      </w:divBdr>
      <w:divsChild>
        <w:div w:id="1368679291">
          <w:marLeft w:val="0"/>
          <w:marRight w:val="0"/>
          <w:marTop w:val="0"/>
          <w:marBottom w:val="0"/>
          <w:divBdr>
            <w:top w:val="none" w:sz="0" w:space="0" w:color="auto"/>
            <w:left w:val="none" w:sz="0" w:space="0" w:color="auto"/>
            <w:bottom w:val="none" w:sz="0" w:space="0" w:color="auto"/>
            <w:right w:val="none" w:sz="0" w:space="0" w:color="auto"/>
          </w:divBdr>
          <w:divsChild>
            <w:div w:id="43601294">
              <w:marLeft w:val="0"/>
              <w:marRight w:val="0"/>
              <w:marTop w:val="0"/>
              <w:marBottom w:val="0"/>
              <w:divBdr>
                <w:top w:val="none" w:sz="0" w:space="0" w:color="auto"/>
                <w:left w:val="none" w:sz="0" w:space="0" w:color="auto"/>
                <w:bottom w:val="none" w:sz="0" w:space="0" w:color="auto"/>
                <w:right w:val="none" w:sz="0" w:space="0" w:color="auto"/>
              </w:divBdr>
            </w:div>
            <w:div w:id="669719829">
              <w:marLeft w:val="0"/>
              <w:marRight w:val="0"/>
              <w:marTop w:val="0"/>
              <w:marBottom w:val="0"/>
              <w:divBdr>
                <w:top w:val="none" w:sz="0" w:space="0" w:color="auto"/>
                <w:left w:val="none" w:sz="0" w:space="0" w:color="auto"/>
                <w:bottom w:val="none" w:sz="0" w:space="0" w:color="auto"/>
                <w:right w:val="none" w:sz="0" w:space="0" w:color="auto"/>
              </w:divBdr>
            </w:div>
            <w:div w:id="817183795">
              <w:marLeft w:val="0"/>
              <w:marRight w:val="0"/>
              <w:marTop w:val="0"/>
              <w:marBottom w:val="0"/>
              <w:divBdr>
                <w:top w:val="none" w:sz="0" w:space="0" w:color="auto"/>
                <w:left w:val="none" w:sz="0" w:space="0" w:color="auto"/>
                <w:bottom w:val="none" w:sz="0" w:space="0" w:color="auto"/>
                <w:right w:val="none" w:sz="0" w:space="0" w:color="auto"/>
              </w:divBdr>
            </w:div>
            <w:div w:id="960453439">
              <w:marLeft w:val="0"/>
              <w:marRight w:val="0"/>
              <w:marTop w:val="0"/>
              <w:marBottom w:val="0"/>
              <w:divBdr>
                <w:top w:val="none" w:sz="0" w:space="0" w:color="auto"/>
                <w:left w:val="none" w:sz="0" w:space="0" w:color="auto"/>
                <w:bottom w:val="none" w:sz="0" w:space="0" w:color="auto"/>
                <w:right w:val="none" w:sz="0" w:space="0" w:color="auto"/>
              </w:divBdr>
            </w:div>
            <w:div w:id="18171367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1290875">
      <w:bodyDiv w:val="1"/>
      <w:marLeft w:val="0"/>
      <w:marRight w:val="0"/>
      <w:marTop w:val="0"/>
      <w:marBottom w:val="0"/>
      <w:divBdr>
        <w:top w:val="none" w:sz="0" w:space="0" w:color="auto"/>
        <w:left w:val="none" w:sz="0" w:space="0" w:color="auto"/>
        <w:bottom w:val="none" w:sz="0" w:space="0" w:color="auto"/>
        <w:right w:val="none" w:sz="0" w:space="0" w:color="auto"/>
      </w:divBdr>
      <w:divsChild>
        <w:div w:id="773405089">
          <w:marLeft w:val="0"/>
          <w:marRight w:val="0"/>
          <w:marTop w:val="0"/>
          <w:marBottom w:val="0"/>
          <w:divBdr>
            <w:top w:val="none" w:sz="0" w:space="0" w:color="auto"/>
            <w:left w:val="none" w:sz="0" w:space="0" w:color="auto"/>
            <w:bottom w:val="none" w:sz="0" w:space="0" w:color="auto"/>
            <w:right w:val="none" w:sz="0" w:space="0" w:color="auto"/>
          </w:divBdr>
          <w:divsChild>
            <w:div w:id="22945360">
              <w:marLeft w:val="0"/>
              <w:marRight w:val="0"/>
              <w:marTop w:val="0"/>
              <w:marBottom w:val="0"/>
              <w:divBdr>
                <w:top w:val="none" w:sz="0" w:space="0" w:color="auto"/>
                <w:left w:val="none" w:sz="0" w:space="0" w:color="auto"/>
                <w:bottom w:val="none" w:sz="0" w:space="0" w:color="auto"/>
                <w:right w:val="none" w:sz="0" w:space="0" w:color="auto"/>
              </w:divBdr>
            </w:div>
            <w:div w:id="157422306">
              <w:marLeft w:val="0"/>
              <w:marRight w:val="0"/>
              <w:marTop w:val="0"/>
              <w:marBottom w:val="0"/>
              <w:divBdr>
                <w:top w:val="none" w:sz="0" w:space="0" w:color="auto"/>
                <w:left w:val="none" w:sz="0" w:space="0" w:color="auto"/>
                <w:bottom w:val="none" w:sz="0" w:space="0" w:color="auto"/>
                <w:right w:val="none" w:sz="0" w:space="0" w:color="auto"/>
              </w:divBdr>
            </w:div>
            <w:div w:id="334653605">
              <w:marLeft w:val="0"/>
              <w:marRight w:val="0"/>
              <w:marTop w:val="0"/>
              <w:marBottom w:val="0"/>
              <w:divBdr>
                <w:top w:val="none" w:sz="0" w:space="0" w:color="auto"/>
                <w:left w:val="none" w:sz="0" w:space="0" w:color="auto"/>
                <w:bottom w:val="none" w:sz="0" w:space="0" w:color="auto"/>
                <w:right w:val="none" w:sz="0" w:space="0" w:color="auto"/>
              </w:divBdr>
            </w:div>
            <w:div w:id="2026517104">
              <w:marLeft w:val="0"/>
              <w:marRight w:val="0"/>
              <w:marTop w:val="0"/>
              <w:marBottom w:val="0"/>
              <w:divBdr>
                <w:top w:val="none" w:sz="0" w:space="0" w:color="auto"/>
                <w:left w:val="none" w:sz="0" w:space="0" w:color="auto"/>
                <w:bottom w:val="none" w:sz="0" w:space="0" w:color="auto"/>
                <w:right w:val="none" w:sz="0" w:space="0" w:color="auto"/>
              </w:divBdr>
            </w:div>
            <w:div w:id="20628291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36437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18" Type="http://schemas.openxmlformats.org/officeDocument/2006/relationships/image" Target="media/image4.emf"/><Relationship Id="rId3" Type="http://schemas.openxmlformats.org/officeDocument/2006/relationships/styles" Target="styles.xml"/><Relationship Id="rId21" Type="http://schemas.openxmlformats.org/officeDocument/2006/relationships/hyperlink" Target="https://floridadep.gov/dear/quality-assurance/content/qa-dep-contracts-grants-and-purchase-orders" TargetMode="Externa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image" Target="media/image3.emf"/><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2.emf"/><Relationship Id="rId20" Type="http://schemas.openxmlformats.org/officeDocument/2006/relationships/hyperlink" Target="https://www.flrules.org/gateway/readRefFile.asp?refId=2919&amp;filename=usability_doc%5B1%5D.pd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footer" Target="footer5.xml"/><Relationship Id="rId10" Type="http://schemas.openxmlformats.org/officeDocument/2006/relationships/header" Target="header2.xml"/><Relationship Id="rId19" Type="http://schemas.openxmlformats.org/officeDocument/2006/relationships/hyperlink" Target="https://floridadep.gov/DEAR/Quality-Assurance"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eader" Target="header3.xml"/><Relationship Id="rId22" Type="http://schemas.openxmlformats.org/officeDocument/2006/relationships/header" Target="header4.xml"/></Relationships>
</file>

<file path=word/_rels/footnotes.xml.rels><?xml version="1.0" encoding="UTF-8" standalone="yes"?>
<Relationships xmlns="http://schemas.openxmlformats.org/package/2006/relationships"><Relationship Id="rId1" Type="http://schemas.openxmlformats.org/officeDocument/2006/relationships/hyperlink" Target="https://www.flrules.org/gateway/readRefFile.asp?refId=2919&amp;filename=usability_doc%5B1%5D.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_xmlsignatures/_rels/origin.sigs.rels><?xml version="1.0" encoding="UTF-8" standalone="yes"?>
<Relationships xmlns="http://schemas.openxmlformats.org/package/2006/relationships"><Relationship Id="rId3" Type="http://schemas.openxmlformats.org/package/2006/relationships/digital-signature/signature" Target="sig3.xml"/><Relationship Id="rId2" Type="http://schemas.openxmlformats.org/package/2006/relationships/digital-signature/signature" Target="sig2.xml"/><Relationship Id="rId1" Type="http://schemas.openxmlformats.org/package/2006/relationships/digital-signature/signature" Target="sig1.xml"/></Relationships>
</file>

<file path=_xmlsignatures/sig1.xml><?xml version="1.0" encoding="utf-8"?>
<Signature xmlns="http://www.w3.org/2000/09/xmldsig#" Id="idPackageSignature">
  <SignedInfo>
    <CanonicalizationMethod Algorithm="http://www.w3.org/TR/2001/REC-xml-c14n-20010315"/>
    <SignatureMethod Algorithm="http://www.w3.org/2001/04/xmldsig-more#rsa-sha256"/>
    <Reference Type="http://www.w3.org/2000/09/xmldsig#Object" URI="#idPackageObject">
      <DigestMethod Algorithm="http://www.w3.org/2001/04/xmlenc#sha256"/>
      <DigestValue>4E9Q43mwg9qs8EhWi3F9dqh4tR8d0EuovJ83bzEMc7s=</DigestValue>
    </Reference>
    <Reference Type="http://www.w3.org/2000/09/xmldsig#Object" URI="#idOfficeObject">
      <DigestMethod Algorithm="http://www.w3.org/2001/04/xmlenc#sha256"/>
      <DigestValue>GVcwwR47tVfPSEFUeQv5Xf5KqU9nlw2cS6mDbAfIOLY=</DigestValue>
    </Reference>
    <Reference Type="http://uri.etsi.org/01903#SignedProperties" URI="#idSignedProperties">
      <Transforms>
        <Transform Algorithm="http://www.w3.org/TR/2001/REC-xml-c14n-20010315"/>
      </Transforms>
      <DigestMethod Algorithm="http://www.w3.org/2001/04/xmlenc#sha256"/>
      <DigestValue>+eoYivFE8oycUAGMgANnn5BnHMsFUFwwis8zNBWccxQ=</DigestValue>
    </Reference>
    <Reference Type="http://www.w3.org/2000/09/xmldsig#Object" URI="#idValidSigLnImg">
      <DigestMethod Algorithm="http://www.w3.org/2001/04/xmlenc#sha256"/>
      <DigestValue>xWB97VBvlW+4Ob2kxMfbGarZa7UHzGcpHLG+qL1alzo=</DigestValue>
    </Reference>
    <Reference Type="http://www.w3.org/2000/09/xmldsig#Object" URI="#idInvalidSigLnImg">
      <DigestMethod Algorithm="http://www.w3.org/2001/04/xmlenc#sha256"/>
      <DigestValue>GvTFKpBOf3p7gEnbx9/EbjsA6QwNLEy0jf7dZbWhGR0=</DigestValue>
    </Reference>
  </SignedInfo>
  <SignatureValue>WNtWyknWiNJOZphtMa288Uz6huo46cAOGlQID3T+RriBfACPEr5YZEko35y7Z/SXZvrgP36R9MmC
Y4Bcf3nPa1RB2Ln/ZM0jOYTRSzF8ZEZfnNzh8S9O8OWY3kCmIZS7lvAandZR8XwTWYSIPxp+APdu
DEZ+AmKk+LI/fVFKY793GFNUt4As2cWig5GuuucZvKrrUeeXeKPbXuMTZzedqftMTgxgbTCHb3cA
tpNdnIHzQRJbOFnS/964rzJO4wUWAPu+thJ7za0tTC2Dllh8gERZgx98jzlPRTByNSI3LnDQk85V
lspw1Z1GAUyv89pMBBchEHeb5hE8jpZPAnjsDw==</SignatureValue>
  <KeyInfo>
    <X509Data>
      <X509Certificate>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</X509Certificate>
    </X509Data>
  </KeyInfo>
  <Object Id="idPackageObject">
    <Manifest>
      <Reference URI="/_rels/.rels?ContentType=application/vnd.openxmlformats-package.relationships+xml">
        <Transforms>
          <Transform Algorithm="http://schemas.openxmlformats.org/package/2006/RelationshipTransform">
            <mdssi:RelationshipReference xmlns:mdssi="http://schemas.openxmlformats.org/package/2006/digital-signature" SourceId="rId1"/>
          </Transform>
          <Transform Algorithm="http://www.w3.org/TR/2001/REC-xml-c14n-20010315"/>
        </Transforms>
        <DigestMethod Algorithm="http://www.w3.org/2001/04/xmlenc#sha256"/>
        <DigestValue>Mq3mDDWudLiaQFa1psBgLG+/en7p7r8re0MtlxnuiUI=</DigestValue>
      </Reference>
      <Reference URI="/word/_rels/document.xml.rels?ContentType=application/vnd.openxmlformats-package.relationships+xml">
        <Transforms>
          <Transform Algorithm="http://schemas.openxmlformats.org/package/2006/RelationshipTransform">
            <mdssi:RelationshipReference xmlns:mdssi="http://schemas.openxmlformats.org/package/2006/digital-signature" SourceId="rId2"/>
            <mdssi:RelationshipReference xmlns:mdssi="http://schemas.openxmlformats.org/package/2006/digital-signature" SourceId="rId16"/>
            <mdssi:RelationshipReference xmlns:mdssi="http://schemas.openxmlformats.org/package/2006/digital-signature" SourceId="rId20"/>
            <mdssi:RelationshipReference xmlns:mdssi="http://schemas.openxmlformats.org/package/2006/digital-signature" SourceId="rId6"/>
            <mdssi:RelationshipReference xmlns:mdssi="http://schemas.openxmlformats.org/package/2006/digital-signature" SourceId="rId11"/>
            <mdssi:RelationshipReference xmlns:mdssi="http://schemas.openxmlformats.org/package/2006/digital-signature" SourceId="rId24"/>
            <mdssi:RelationshipReference xmlns:mdssi="http://schemas.openxmlformats.org/package/2006/digital-signature" SourceId="rId5"/>
            <mdssi:RelationshipReference xmlns:mdssi="http://schemas.openxmlformats.org/package/2006/digital-signature" SourceId="rId15"/>
            <mdssi:RelationshipReference xmlns:mdssi="http://schemas.openxmlformats.org/package/2006/digital-signature" SourceId="rId23"/>
            <mdssi:RelationshipReference xmlns:mdssi="http://schemas.openxmlformats.org/package/2006/digital-signature" SourceId="rId10"/>
            <mdssi:RelationshipReference xmlns:mdssi="http://schemas.openxmlformats.org/package/2006/digital-signature" SourceId="rId19"/>
            <mdssi:RelationshipReference xmlns:mdssi="http://schemas.openxmlformats.org/package/2006/digital-signature" SourceId="rId4"/>
            <mdssi:RelationshipReference xmlns:mdssi="http://schemas.openxmlformats.org/package/2006/digital-signature" SourceId="rId9"/>
            <mdssi:RelationshipReference xmlns:mdssi="http://schemas.openxmlformats.org/package/2006/digital-signature" SourceId="rId14"/>
            <mdssi:RelationshipReference xmlns:mdssi="http://schemas.openxmlformats.org/package/2006/digital-signature" SourceId="rId22"/>
            <mdssi:RelationshipReference xmlns:mdssi="http://schemas.openxmlformats.org/package/2006/digital-signature" SourceId="rId8"/>
            <mdssi:RelationshipReference xmlns:mdssi="http://schemas.openxmlformats.org/package/2006/digital-signature" SourceId="rId13"/>
            <mdssi:RelationshipReference xmlns:mdssi="http://schemas.openxmlformats.org/package/2006/digital-signature" SourceId="rId18"/>
            <mdssi:RelationshipReference xmlns:mdssi="http://schemas.openxmlformats.org/package/2006/digital-signature" SourceId="rId3"/>
            <mdssi:RelationshipReference xmlns:mdssi="http://schemas.openxmlformats.org/package/2006/digital-signature" SourceId="rId21"/>
            <mdssi:RelationshipReference xmlns:mdssi="http://schemas.openxmlformats.org/package/2006/digital-signature" SourceId="rId7"/>
            <mdssi:RelationshipReference xmlns:mdssi="http://schemas.openxmlformats.org/package/2006/digital-signature" SourceId="rId12"/>
            <mdssi:RelationshipReference xmlns:mdssi="http://schemas.openxmlformats.org/package/2006/digital-signature" SourceId="rId17"/>
            <mdssi:RelationshipReference xmlns:mdssi="http://schemas.openxmlformats.org/package/2006/digital-signature" SourceId="rId25"/>
          </Transform>
          <Transform Algorithm="http://www.w3.org/TR/2001/REC-xml-c14n-20010315"/>
        </Transforms>
        <DigestMethod Algorithm="http://www.w3.org/2001/04/xmlenc#sha256"/>
        <DigestValue>n3i4jIvxFZB3WueS40p1Mj7PmAl8xjvqipZvuj8uya4=</DigestValue>
      </Reference>
      <Reference URI="/word/_rels/footnotes.xml.rels?ContentType=application/vnd.openxmlformats-package.relationships+xml">
        <Transforms>
          <Transform Algorithm="http://schemas.openxmlformats.org/package/2006/RelationshipTransform">
            <mdssi:RelationshipReference xmlns:mdssi="http://schemas.openxmlformats.org/package/2006/digital-signature" SourceId="rId1"/>
          </Transform>
          <Transform Algorithm="http://www.w3.org/TR/2001/REC-xml-c14n-20010315"/>
        </Transforms>
        <DigestMethod Algorithm="http://www.w3.org/2001/04/xmlenc#sha256"/>
        <DigestValue>8uiopqG2/vz+a9T035ctQA/hWIa8bzfdv5vqdi2Nx4A=</DigestValue>
      </Reference>
      <Reference URI="/word/document.xml?ContentType=application/vnd.openxmlformats-officedocument.wordprocessingml.document.main+xml">
        <DigestMethod Algorithm="http://www.w3.org/2001/04/xmlenc#sha256"/>
        <DigestValue>SdYVedNd86iyUODoLIHfElXxt6lqZj96u7y4cnldbdE=</DigestValue>
      </Reference>
      <Reference URI="/word/endnotes.xml?ContentType=application/vnd.openxmlformats-officedocument.wordprocessingml.endnotes+xml">
        <DigestMethod Algorithm="http://www.w3.org/2001/04/xmlenc#sha256"/>
        <DigestValue>C9mV9N/nQ7dDHG9RL4ItVzuz2EmWQfwGCoflRU2KIt0=</DigestValue>
      </Reference>
      <Reference URI="/word/fontTable.xml?ContentType=application/vnd.openxmlformats-officedocument.wordprocessingml.fontTable+xml">
        <DigestMethod Algorithm="http://www.w3.org/2001/04/xmlenc#sha256"/>
        <DigestValue>CQYeJ7a7aCY0pHFXpVYMJuPnBaEjJF0EgFhPpJfmumY=</DigestValue>
      </Reference>
      <Reference URI="/word/footer1.xml?ContentType=application/vnd.openxmlformats-officedocument.wordprocessingml.footer+xml">
        <DigestMethod Algorithm="http://www.w3.org/2001/04/xmlenc#sha256"/>
        <DigestValue>gH93qBlAgMJwnW+2WkxnJZGyhbJFRqioPAcqJ0wF9Kc=</DigestValue>
      </Reference>
      <Reference URI="/word/footer2.xml?ContentType=application/vnd.openxmlformats-officedocument.wordprocessingml.footer+xml">
        <DigestMethod Algorithm="http://www.w3.org/2001/04/xmlenc#sha256"/>
        <DigestValue>27R/SdpssSunrOGvc+/KKMEt8pYR11Nhj6jYFRuKD5c=</DigestValue>
      </Reference>
      <Reference URI="/word/footer3.xml?ContentType=application/vnd.openxmlformats-officedocument.wordprocessingml.footer+xml">
        <DigestMethod Algorithm="http://www.w3.org/2001/04/xmlenc#sha256"/>
        <DigestValue>uhrZQ1MJK0lVdolLFaq0+9+QxJDe8CX/Ja0vtCNNyns=</DigestValue>
      </Reference>
      <Reference URI="/word/footer4.xml?ContentType=application/vnd.openxmlformats-officedocument.wordprocessingml.footer+xml">
        <DigestMethod Algorithm="http://www.w3.org/2001/04/xmlenc#sha256"/>
        <DigestValue>nXIwiybCzugnWqA2YV40r2xnBqPYlb0bjvXbkbq5OPw=</DigestValue>
      </Reference>
      <Reference URI="/word/footer5.xml?ContentType=application/vnd.openxmlformats-officedocument.wordprocessingml.footer+xml">
        <DigestMethod Algorithm="http://www.w3.org/2001/04/xmlenc#sha256"/>
        <DigestValue>8rFVSbdXyNdkR2uT85E3r2G9DVaiIPWvEijp8ZcR5GE=</DigestValue>
      </Reference>
      <Reference URI="/word/footnotes.xml?ContentType=application/vnd.openxmlformats-officedocument.wordprocessingml.footnotes+xml">
        <DigestMethod Algorithm="http://www.w3.org/2001/04/xmlenc#sha256"/>
        <DigestValue>W4+cebR1gDj8KNqQtr+cDTwSDpNpwWGVt4WcbfL+Bgw=</DigestValue>
      </Reference>
      <Reference URI="/word/header1.xml?ContentType=application/vnd.openxmlformats-officedocument.wordprocessingml.header+xml">
        <DigestMethod Algorithm="http://www.w3.org/2001/04/xmlenc#sha256"/>
        <DigestValue>4sCVg3eqbqZSmwip/lPpICh/IW+aFGoO+1nV6w8l3Yg=</DigestValue>
      </Reference>
      <Reference URI="/word/header2.xml?ContentType=application/vnd.openxmlformats-officedocument.wordprocessingml.header+xml">
        <DigestMethod Algorithm="http://www.w3.org/2001/04/xmlenc#sha256"/>
        <DigestValue>yZWjf80Y/591h7eLfeBk9Q8vo0C+fN7v2SPUgAyw69Q=</DigestValue>
      </Reference>
      <Reference URI="/word/header3.xml?ContentType=application/vnd.openxmlformats-officedocument.wordprocessingml.header+xml">
        <DigestMethod Algorithm="http://www.w3.org/2001/04/xmlenc#sha256"/>
        <DigestValue>/tSb5KN24QG9F+deSgETaPWIREJxvI/P07cc/RK/Amk=</DigestValue>
      </Reference>
      <Reference URI="/word/header4.xml?ContentType=application/vnd.openxmlformats-officedocument.wordprocessingml.header+xml">
        <DigestMethod Algorithm="http://www.w3.org/2001/04/xmlenc#sha256"/>
        <DigestValue>Ed9eCZfBTivloPf8xt7qb2C49EMyNEihMFCnmbhEpHk=</DigestValue>
      </Reference>
      <Reference URI="/word/media/image1.png?ContentType=image/png">
        <DigestMethod Algorithm="http://www.w3.org/2001/04/xmlenc#sha256"/>
        <DigestValue>pIMKkbdrkE1VIynILWmpX80tWYyuEQlhVtKG6HhKbbs=</DigestValue>
      </Reference>
      <Reference URI="/word/media/image2.emf?ContentType=image/x-emf">
        <DigestMethod Algorithm="http://www.w3.org/2001/04/xmlenc#sha256"/>
        <DigestValue>CSV1Z/Y5U9P6Llc517fTVS1o5HtRLnzLBaPrAyzGuZI=</DigestValue>
      </Reference>
      <Reference URI="/word/media/image3.emf?ContentType=image/x-emf">
        <DigestMethod Algorithm="http://www.w3.org/2001/04/xmlenc#sha256"/>
        <DigestValue>qHvLOPWKjSXq07XVStdafsRs2jeNmu66BzkGnY3CLFk=</DigestValue>
      </Reference>
      <Reference URI="/word/media/image4.emf?ContentType=image/x-emf">
        <DigestMethod Algorithm="http://www.w3.org/2001/04/xmlenc#sha256"/>
        <DigestValue>mjKm/JicayifLxVf6xqCSZj4xawwiEd36xK5HSH9DQ4=</DigestValue>
      </Reference>
      <Reference URI="/word/numbering.xml?ContentType=application/vnd.openxmlformats-officedocument.wordprocessingml.numbering+xml">
        <DigestMethod Algorithm="http://www.w3.org/2001/04/xmlenc#sha256"/>
        <DigestValue>f1I2u3ye7vFbvT69l3eH8VwkraLLtKFiiu6Yf8eorQ8=</DigestValue>
      </Reference>
      <Reference URI="/word/settings.xml?ContentType=application/vnd.openxmlformats-officedocument.wordprocessingml.settings+xml">
        <DigestMethod Algorithm="http://www.w3.org/2001/04/xmlenc#sha256"/>
        <DigestValue>QOiM3XW8giJTsmIOkWanWN+BgHZ6lmBxTglZtLqrVrA=</DigestValue>
      </Reference>
      <Reference URI="/word/styles.xml?ContentType=application/vnd.openxmlformats-officedocument.wordprocessingml.styles+xml">
        <DigestMethod Algorithm="http://www.w3.org/2001/04/xmlenc#sha256"/>
        <DigestValue>V0KMRWGXEB7Nrtq0pa2YZ+/rBVEERcJ0LCKBqzFSsf4=</DigestValue>
      </Reference>
      <Reference URI="/word/theme/theme1.xml?ContentType=application/vnd.openxmlformats-officedocument.theme+xml">
        <DigestMethod Algorithm="http://www.w3.org/2001/04/xmlenc#sha256"/>
        <DigestValue>cKcNhElHcsGFXsbC+aFuD8bMQb2wzjdDVj7ZQ7Y+B7g=</DigestValue>
      </Reference>
      <Reference URI="/word/webSettings.xml?ContentType=application/vnd.openxmlformats-officedocument.wordprocessingml.webSettings+xml">
        <DigestMethod Algorithm="http://www.w3.org/2001/04/xmlenc#sha256"/>
        <DigestValue>E5kDLFr6GVKtZys+/hwwbKWa7Uyr8XEBZJSzORBp9ck=</DigestValue>
      </Reference>
    </Manifest>
    <SignatureProperties>
      <SignatureProperty Id="idSignatureTime" Target="#idPackageSignature">
        <mdssi:SignatureTime xmlns:mdssi="http://schemas.openxmlformats.org/package/2006/digital-signature">
          <mdssi:Format>YYYY-MM-DDThh:mm:ssTZD</mdssi:Format>
          <mdssi:Value>2022-12-28T14:36:09Z</mdssi:Value>
        </mdssi:SignatureTime>
      </SignatureProperty>
    </SignatureProperties>
  </Object>
  <Object Id="idOfficeObject">
    <SignatureProperties>
      <SignatureProperty Id="idOfficeV1Details" Target="#idPackageSignature">
        <SignatureInfoV1 xmlns="http://schemas.microsoft.com/office/2006/digsig">
          <SetupID>{49EEE645-4D15-40D4-B4A5-389BFEFF02C9}</SetupID>
          <SignatureText/>
          <SignatureImage>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A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A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A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A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A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A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A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A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A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A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A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A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A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A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A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A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A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A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A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A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A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A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A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A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A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A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A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A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A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A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A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A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A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A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A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A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A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A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A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A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A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A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A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A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A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A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A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A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A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A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A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A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A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A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A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A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A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A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A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A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A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A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A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A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A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A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ABAQEBAQEBAQEBAQEBAQEBAQEBAQEBAQEBAQEBAQEBAQEBAQEBAQEBAQEBAQEBAQEBAQEBAQECAgEBAQEBAQEBAQEBAQEBAQEBAQEBAQEBAQEBAQEBAQEBAQEBAQEBAQEBAQEBAQEBAQEBAQEBAQEBAQEBAQEBAQEBAQEBAQEBAQEBAQEBAQEBAQEBAQEBAQEBAQEBAQEBAQEBAQEBAQEBAQEBAQEBAQEBAQEBAQEBAQEBAQEBAQEBAQEBAQEBAQEBAQEBAQEBAQEBAQEBAQEBAQEBAQEBAQEBAQEBAQEBAQEBAQEBAQEBAQEBAQEBAQABAQEBAQEBAQEBAQEBAQEBAQEBAQEBAQEBAQECAQEBAQEBAQEBAQEBAQEBAQEBAQEBAQEBAQECAgEBAQEBAQEBAQEBAQEBAQEBAQEBAQEBAQEBAQEBAQEBAQEBAQEBAQEBAQEBAQEBAQEBAQEBAQEBAQEBAQEBAQEBAQEBAQEBAQEBAQEBAQEBAQEBAQEBAQEBAQEBAQEBAQEBAQEBAQEBAQEBAQEBAQEBAQEBAQEBAQEBAQEBAQEBAQEBAQEBAQEBAQEBAQEBAQEBAQEBAQEBAQEBAQEBAQEBAQEBAQEBAQEBAQEBAQEBAQEBAQEBAQABAQEBAQEBAQEBAQEBAQEBAQEBAQEBAQFRkQMC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A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ABAQEBAQEBAQEBAQEBAQEBAQEBAQEBAQEBAQEBAQEBAQEBAQEBAQEBAQEBAQEBAQEBAQEBAQEBAQEBAQEBAQEBAQEBAQEBAgIBAQEBAQEBAQEBAQEBAQEBAQEBAQEBAQEBAQEBAQEBAQEBAQEBAQEBAQEBAQEBAQEBAQEBAQEBAQEBAQEBAQEBAQEBAQEBAQEBAQEBAQEBAQEBAQEBAQEBAQEBAQEBAQEBAQEBAQEBAQEBAQEBAQEBAQEBAQEBAQEBAQEBAQEBAQEBAQEBAQEBAQEBAQEBAQEBAQEBAQEBAQEBAQEBAQEBAQEBAQEBAQABAQEBAQEBAQEBAQEBAQEBAQEBAQEBAQEBAQEBAQEBAQEBAQEBAQEBAQEBAQEBAQEBAQEBAQEBAQEBAQEBAQEBAQEBAQEBAgIBAQEBAQEBAQEBAQEBAQEBAQEBAQEBAQEBAQEBAQEBAQEBAQEBAQEBAQEBAQEBAQEBAQEBAQEBAQEBAQEBAQEBAQEBAQEBAQEBAQEBAQEBAQEBAQEBAQEBAQEBAQEBAQEBAQEBAQEBAQEBAQEBAQEBAQEBAQEBAQEBAQEBAQEBAQEBAQEBAQEBAQEBAQEBAQEBAQEBAQEBAQEBAQEBAQEBAQEBAQEBAQA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ABAQEBAQEBAQEBAQEBAQEBAQEBAQEBAQEBAQEBAQEBAQEBAQEBAQEBAQEBAQIBAQEBAQEBAQEBAQEBAQEBAQEBAQEBAQEBAQEBAQEBAQEBAQEBAQEBAQEBAQEBAQEBAQEBAQEBAQEBAQEBAQEBAQEBAQEBAQEBAQEBAQEBAQEBAQEBAQEBAQEBAQEBAQEBAQEBAQEBAQEBAQEBAQEBAQEBAQEBAQEBAQEBAQEBAQEBAQEBAQEBAQEBAQEBAQEBAQEBAQEBAQEBAQEBAQEBAQEBAQEBAQEBAQEBAQEBAQEBAQEBAQEBAQEBAQEBAQEBAQBMAAAAZAAAAAAAAAAAAAAAcgAAADwAAAAAAAAAAAAAAHMAAAA9AAAAKQCqAAAAAAAAAAAAAACAPwAAAAAAAAAAAACAPwAAAAAAAAAAAAAAAAAAAAAAAAAAAAAAAAAAAAAAAAAAIgAAAAwAAAD/////RgAAABwAAAAQAAAARU1GKwJAAAAMAAAAAAAAAA4AAAAUAAAAAAAAABAAAAAUAAAA</SignatureImage>
          <SignatureComments/>
          <WindowsVersion>10.0</WindowsVersion>
          <OfficeVersion>16.0.12527/19</OfficeVersion>
          <ApplicationVersion>16.0.12527</ApplicationVersion>
          <Monitors>2</Monitors>
          <HorizontalResolution>1920</HorizontalResolution>
          <VerticalResolution>1080</VerticalResolution>
          <ColorDepth>32</ColorDepth>
          <SignatureProviderId>{00000000-0000-0000-0000-000000000000}</SignatureProviderId>
          <SignatureProviderUrl/>
          <SignatureProviderDetails>9</SignatureProviderDetails>
          <SignatureType>2</SignatureType>
        </SignatureInfoV1>
      </SignatureProperty>
    </SignatureProperties>
  </Object>
  <Object>
    <xd:QualifyingProperties xmlns:xd="http://uri.etsi.org/01903/v1.3.2#" Target="#idPackageSignature">
      <xd:SignedProperties Id="idSignedProperties">
        <xd:SignedSignatureProperties>
          <xd:SigningTime>2022-12-28T14:36:09Z</xd:SigningTime>
          <xd:SigningCertificate>
            <xd:Cert>
              <xd:CertDigest>
                <DigestMethod Algorithm="http://www.w3.org/2001/04/xmlenc#sha256"/>
                <DigestValue>oGrzDqELqyeT7XT6loKtzSYNSAovCZizhBn7DzNcbn0=</DigestValue>
              </xd:CertDigest>
              <xd:IssuerSerial>
                <X509IssuerName>C=US, E=kencweaver@gmail.com, CN=Kenneth Weaver</X509IssuerName>
                <X509SerialNumber>50773516703586424577354</X509SerialNumber>
              </xd:IssuerSerial>
            </xd:Cert>
          </xd:SigningCertificate>
          <xd:SignaturePolicyIdentifier>
            <xd:SignaturePolicyImplied/>
          </xd:SignaturePolicyIdentifier>
        </xd:SignedSignatureProperties>
      </xd:SignedProperties>
    </xd:QualifyingProperties>
  </Object>
  <Object Id="idValidSigLnImg">AQAAAGwAAAAAAAAAAAAAAP8AAAB/AAAAAAAAAAAAAABzGwAAtQ0AACBFTUYAAAEAjJUAAMMAAAAFAAAAAAAAAAAAAAAAAAAAgAcAADgEAAAPAgAAKAEAAAAAAAAAAAAAAAAAAJgKCABAhAQACgAAABAAAAAAAAAAAAAAAEsAAAAQAAAAAAAAAAUAAAAeAAAAGAAAAAAAAAAAAAAAAAEAAIAAAAAnAAAAGAAAAAEAAAA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8PDwAAAAAAAlAAAADAAAAAEAAABMAAAAZAAAAAAAAAAAAAAA/wAAAH8AAAAAAAAAAAAAAAABAACAAAAAIQDwAAAAAAAAAAAAAACAPwAAAAAAAAAAAACAPwAAAAAAAAAAAAAAAAAAAAAAAAAAAAAAAAAAAAAAAAAAJQAAAAwAAAAAAACAKAAAAAwAAAABAAAAJwAAABgAAAABAAAAAAAAAPDw8A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AAA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AAA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AAA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AAA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AAA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AAA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AAA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AAA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AAA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AAA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AAA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AAA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AAA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AAA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AAA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AAA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AAA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AAA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AAA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AAA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AAA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AAA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AAA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AAA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AAA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AAA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AAA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AAA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AAA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AAA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AAA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AAA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AAA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AAA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AAA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AAA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AAA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AAA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AAA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AAA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AAA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AAA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AAA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AAA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AAA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AAA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AAA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AAA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AAA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AAA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AAA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AAA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AAA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AAA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AAA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AAA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AAA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AAA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AAA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AAA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AAA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AAA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AAA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AAA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AAA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AAAEBAQEBAQEBAQEBAQEBAQEBAQEBAQEBAQEBAQEBAQEBAQEBAQEBAQEBAQEBAQEBAQEBAQEBAQICAQEBAQEBAQEBAQEBAQEBAQEBAQEBAQEBAQEBAQEBAQEBAQEBAQEBAQEBAQEBAQEBAQEBAQEBAQEBAQEBAQEBAQEBAQEBAQEBAQEBAQEBAQEBAQEBAQEBAQEBAQEBAQEBAQEBAQEBAQEBAQEBAQEBAQEBAQEBAQEBAQEBAQEBAQEBAQEBAQEBAQEBAQEBAQEBAQEBAQEBAQEBAQEBAQEBAQEBAQEBAQEBAQEBAQEBAQEBAQEBAQEAAAEBAQEBAQEBAQEBAQEBAQEBAQEBAQEBAQEBAQIBAQEBAQEBAQEBAQEBAQEBAQEBAQEBAQEBAQICAQEBAQEBAQEBAQEBAQEBAQEBAQEBAQEBAQEBAQEBAQEBAQEBAQEBAQEBAQEBAQEBAQEBAQEBAQEBAQEBAQEBAQEBAQEBAQEBAQEBAQEBAQEBAQEBAQEBAQEBAQEBAQEBAQEBAQEBAQEBAQEBAQEBAQEBAQEBAQEBAQEBAQEBAQEBAQEBAQEBAQEBAQEBAQEBAQEBAQEBAQEBAQEBAQEBAQEBAQEBAQEBAQEBAQEBAQEBAQEBAQEAAAEBAQEBAQEBAQEBAQEBAQEBAQEBAQEBAVGRAwI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AAA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AAAEBAQEBAQEBAQEBAQEBAQEBAQEBAQEBAQEBAQEBAQEBAQEBAQEBAQEBAQEBAQEBAQEBAQEBAQEBAQEBAQEBAQEBAQEBAQECAgEBAQEBAQEBAQEBAQEBAQEBAQEBAQEBAQEBAQEBAQEBAQEBAQEBAQEBAQEBAQEBAQEBAQEBAQEBAQEBAQEBAQEBAQEBAQEBAQEBAQEBAQEBAQEBAQEBAQEBAQEBAQEBAQEBAQEBAQEBAQEBAQEBAQEBAQEBAQEBAQEBAQEBAQEBAQEBAQEBAQEBAQEBAQEBAQEBAQEBAQEBAQEBAQEBAQEBAQEBAQEAAAEBAQEBAQEBAQEBAQEBAQEBAQEBAQEBAQEBAQEBAQEBAQEBAQEBAQEBAQEBAQEBAQEBAQEBAQEBAQEBAQEBAQEBAQEBAQECAgEBAQEBAQEBAQEBAQEBAQEBAQEBAQEBAQEBAQEBAQEBAQEBAQEBAQEBAQEBAQEBAQEBAQEBAQEBAQEBAQEBAQEBAQEBAQEBAQEBAQEBAQEBAQEBAQEBAQEBAQEBAQEBAQEBAQEBAQEBAQEBAQEBAQEBAQEBAQEBAQEBAQEBAQEBAQEBAQEBAQEBAQEBAQEBAQEBAQEBAQEBAQEBAQEBAQEBAQEBAQEAAA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</Object>
  <Object Id="idInvalidSigLnImg">AQAAAGwAAAAAAAAAAAAAAP8AAAB/AAAAAAAAAAAAAABzGwAAtQ0AACBFTUYAAAEABJsAAMoAAAAFAAAAAAAAAAAAAAAAAAAAgAcAADgEAAAPAgAAKAEAAAAAAAAAAAAAAAAAAJgKCABAhAQACgAAABAAAAAAAAAAAAAAAEsAAAAQAAAAAAAAAAUAAAAeAAAAGAAAAAAAAAAAAAAAAAEAAIAAAAAnAAAAGAAAAAEAAAA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8PDwAAAAAAAlAAAADAAAAAEAAABMAAAAZAAAAAAAAAAAAAAA/wAAAH8AAAAAAAAAAAAAAAABAACAAAAAIQDwAAAAAAAAAAAAAACAPwAAAAAAAAAAAACAPwAAAAAAAAAAAAAAAAAAAAAAAAAAAAAAAAAAAAAAAAAAJQAAAAwAAAAAAACAKAAAAAwAAAABAAAAJwAAABgAAAABAAAAAAAAAPDw8A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AA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AA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AA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AA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AA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AA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AA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AA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AA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AA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AA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AA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AA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AA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AA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AA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AA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AA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AA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AA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AA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AA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AA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AA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AA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AA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AA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AA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AA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AA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AA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AA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AA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AA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AA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AA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AA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AA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AA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AA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AA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AA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AA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AA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AA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AA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AA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AA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AA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AA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AA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AA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AA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AA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AA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AA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AA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AA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AA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AA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AA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AA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AA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AA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AA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AAAQEBAQEBAQEBAQEBAQEBAQEBAQEBAQEBAQEBAQEBAQEBAQEBAQEBAQEBAQEBAQEBAQEBAQEBAgIBAQEBAQEBAQEBAQEBAQEBAQEBAQEBAQEBAQEBAQEBAQEBAQEBAQEBAQEBAQEBAQEBAQEBAQEBAQEBAQEBAQEBAQEBAQEBAQEBAQEBAQEBAQEBAQEBAQEBAQEBAQEBAQEBAQEBAQEBAQEBAQEBAQEBAQEBAQEBAQEBAQEBAQEBAQEBAQEBAQEBAQEBAQEBAQEBAQEBAQEBAQEBAQEBAQEBAQEBAQEBAQEBAQEBAQEBAQEBAQEBAQAAAQEBAQEBAQEBAQEBAQEBAQEBAQEBAQEBAQEBAgEBAQEBAQEBAQEBAQEBAQEBAQEBAQEBAQEBAgIBAQEBAQEBAQEBAQEBAQEBAQEBAQEBAQEBAQEBAQEBAQEBAQEBAQEBAQEBAQEBAQEBAQEBAQEBAQEBAQEBAQEBAQEBAQEBAQEBAQEBAQEBAQEBAQEBAQEBAQEBAQEBAQEBAQEBAQEBAQEBAQEBAQEBAQEBAQEBAQEBAQEBAQEBAQEBAQEBAQEBAQEBAQEBAQEBAQEBAQEBAQEBAQEBAQEBAQEBAQEBAQEBAQEBAQEBAQEBAQEBAQAAAQEBAQEBAQEBAQEBAQEBAQEBAQEBAQEBUZEDAg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AA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AAAQEBAQEBAQEBAQEBAQEBAQEBAQEBAQEBAQEBAQEBAQEBAQEBAQEBAQEBAQEBAQEBAQEBAQEBAQEBAQEBAQEBAQEBAQEBAQICAQEBAQEBAQEBAQEBAQEBAQEBAQEBAQEBAQEBAQEBAQEBAQEBAQEBAQEBAQEBAQEBAQEBAQEBAQEBAQEBAQEBAQEBAQEBAQEBAQEBAQEBAQEBAQEBAQEBAQEBAQEBAQEBAQEBAQEBAQEBAQEBAQEBAQEBAQEBAQEBAQEBAQEBAQEBAQEBAQEBAQEBAQEBAQEBAQEBAQEBAQEBAQEBAQEBAQEBAQEBAQAAAQEBAQEBAQEBAQEBAQEBAQEBAQEBAQEBAQEBAQEBAQEBAQEBAQEBAQEBAQEBAQEBAQEBAQEBAQEBAQEBAQEBAQEBAQEBAQICAQEBAQEBAQEBAQEBAQEBAQEBAQEBAQEBAQEBAQEBAQEBAQEBAQEBAQEBAQEBAQEBAQEBAQEBAQEBAQEBAQEBAQEBAQEBAQEBAQEBAQEBAQEBAQEBAQEBAQEBAQEBAQEBAQEBAQEBAQEBAQEBAQEBAQEBAQEBAQEBAQEBAQEBAQEBAQEBAQEBAQEBAQEBAQEBAQEBAQEBAQEBAQEBAQEBAQEBAQEBAQAA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</Object>
</Signature>
</file>

<file path=_xmlsignatures/sig2.xml><?xml version="1.0" encoding="utf-8"?>
<Signature xmlns="http://www.w3.org/2000/09/xmldsig#" Id="idPackageSignature">
  <SignedInfo>
    <CanonicalizationMethod Algorithm="http://www.w3.org/TR/2001/REC-xml-c14n-20010315"/>
    <SignatureMethod Algorithm="http://www.w3.org/2001/04/xmldsig-more#rsa-sha256"/>
    <Reference Type="http://www.w3.org/2000/09/xmldsig#Object" URI="#idPackageObject">
      <DigestMethod Algorithm="http://www.w3.org/2001/04/xmlenc#sha256"/>
      <DigestValue>vEplDjbe1aBWyp3qNb9PQAQvRHRK3xOjCcwxmR1etRo=</DigestValue>
    </Reference>
    <Reference Type="http://www.w3.org/2000/09/xmldsig#Object" URI="#idOfficeObject">
      <DigestMethod Algorithm="http://www.w3.org/2001/04/xmlenc#sha256"/>
      <DigestValue>Zhh2EGIWf1v/0XlQi1SrK4NNrzqErTMRpdGlSnwBWBo=</DigestValue>
    </Reference>
    <Reference Type="http://uri.etsi.org/01903#SignedProperties" URI="#idSignedProperties">
      <Transforms>
        <Transform Algorithm="http://www.w3.org/TR/2001/REC-xml-c14n-20010315"/>
      </Transforms>
      <DigestMethod Algorithm="http://www.w3.org/2001/04/xmlenc#sha256"/>
      <DigestValue>60HtIjv89a3Jl+gak0/urYbmzPxsVAC7BV3XDsM4EfE=</DigestValue>
    </Reference>
    <Reference Type="http://www.w3.org/2000/09/xmldsig#Object" URI="#idValidSigLnImg">
      <DigestMethod Algorithm="http://www.w3.org/2001/04/xmlenc#sha256"/>
      <DigestValue>mFCoRcOtxXYCiV9Ypmdcj8yg4VKOxkSTVQBKL0DQrT0=</DigestValue>
    </Reference>
    <Reference Type="http://www.w3.org/2000/09/xmldsig#Object" URI="#idInvalidSigLnImg">
      <DigestMethod Algorithm="http://www.w3.org/2001/04/xmlenc#sha256"/>
      <DigestValue>yck1AcH+i43MGKwfzYTmKslFNgcSXuVyMv9UVMuHcHI=</DigestValue>
    </Reference>
  </SignedInfo>
  <SignatureValue>ROO71tXSmwZEUD0o8WV8Gjz6cuzRjhCMvjvD9DyZKoWbHSLoKb6NVyoFi1sYbve2K0phKLp5evq+
F70r9XPIDxUVNMDQ6k6icqbRYB23JdD3MA6L26Zm+FaKX38UcpvKNTL29YQgwY6toZsp8OrIQm7d
d0OgtI8FZpWBMrSFPyE8OjIQacDn8d6xh+xiHL785FAD0R+ynGPWA711ia/HN9uu2qaKj0EC1xiU
QBfxs3P6EnANRdVMvw0vMvI3H9BNUZUceTYx380iKDJJNfvsIHMs/QsxtV6KCibsbaTpqV4NzHg9
AF+9HXo/6dFxkrqxcTOvKGv/IrCtM3xxiOZuBA==</SignatureValue>
  <KeyInfo>
    <X509Data>
      <X509Certificate>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</X509Certificate>
    </X509Data>
  </KeyInfo>
  <Object Id="idPackageObject">
    <Manifest>
      <Reference URI="/_rels/.rels?ContentType=application/vnd.openxmlformats-package.relationships+xml">
        <Transforms>
          <Transform Algorithm="http://schemas.openxmlformats.org/package/2006/RelationshipTransform">
            <mdssi:RelationshipReference xmlns:mdssi="http://schemas.openxmlformats.org/package/2006/digital-signature" SourceId="rId1"/>
          </Transform>
          <Transform Algorithm="http://www.w3.org/TR/2001/REC-xml-c14n-20010315"/>
        </Transforms>
        <DigestMethod Algorithm="http://www.w3.org/2001/04/xmlenc#sha256"/>
        <DigestValue>Mq3mDDWudLiaQFa1psBgLG+/en7p7r8re0MtlxnuiUI=</DigestValue>
      </Reference>
      <Reference URI="/word/_rels/document.xml.rels?ContentType=application/vnd.openxmlformats-package.relationships+xml">
        <Transforms>
          <Transform Algorithm="http://schemas.openxmlformats.org/package/2006/RelationshipTransform">
            <mdssi:RelationshipReference xmlns:mdssi="http://schemas.openxmlformats.org/package/2006/digital-signature" SourceId="rId25"/>
            <mdssi:RelationshipReference xmlns:mdssi="http://schemas.openxmlformats.org/package/2006/digital-signature" SourceId="rId2"/>
            <mdssi:RelationshipReference xmlns:mdssi="http://schemas.openxmlformats.org/package/2006/digital-signature" SourceId="rId16"/>
            <mdssi:RelationshipReference xmlns:mdssi="http://schemas.openxmlformats.org/package/2006/digital-signature" SourceId="rId20"/>
            <mdssi:RelationshipReference xmlns:mdssi="http://schemas.openxmlformats.org/package/2006/digital-signature" SourceId="rId6"/>
            <mdssi:RelationshipReference xmlns:mdssi="http://schemas.openxmlformats.org/package/2006/digital-signature" SourceId="rId11"/>
            <mdssi:RelationshipReference xmlns:mdssi="http://schemas.openxmlformats.org/package/2006/digital-signature" SourceId="rId24"/>
            <mdssi:RelationshipReference xmlns:mdssi="http://schemas.openxmlformats.org/package/2006/digital-signature" SourceId="rId5"/>
            <mdssi:RelationshipReference xmlns:mdssi="http://schemas.openxmlformats.org/package/2006/digital-signature" SourceId="rId15"/>
            <mdssi:RelationshipReference xmlns:mdssi="http://schemas.openxmlformats.org/package/2006/digital-signature" SourceId="rId23"/>
            <mdssi:RelationshipReference xmlns:mdssi="http://schemas.openxmlformats.org/package/2006/digital-signature" SourceId="rId10"/>
            <mdssi:RelationshipReference xmlns:mdssi="http://schemas.openxmlformats.org/package/2006/digital-signature" SourceId="rId19"/>
            <mdssi:RelationshipReference xmlns:mdssi="http://schemas.openxmlformats.org/package/2006/digital-signature" SourceId="rId4"/>
            <mdssi:RelationshipReference xmlns:mdssi="http://schemas.openxmlformats.org/package/2006/digital-signature" SourceId="rId9"/>
            <mdssi:RelationshipReference xmlns:mdssi="http://schemas.openxmlformats.org/package/2006/digital-signature" SourceId="rId14"/>
            <mdssi:RelationshipReference xmlns:mdssi="http://schemas.openxmlformats.org/package/2006/digital-signature" SourceId="rId22"/>
            <mdssi:RelationshipReference xmlns:mdssi="http://schemas.openxmlformats.org/package/2006/digital-signature" SourceId="rId8"/>
            <mdssi:RelationshipReference xmlns:mdssi="http://schemas.openxmlformats.org/package/2006/digital-signature" SourceId="rId13"/>
            <mdssi:RelationshipReference xmlns:mdssi="http://schemas.openxmlformats.org/package/2006/digital-signature" SourceId="rId18"/>
            <mdssi:RelationshipReference xmlns:mdssi="http://schemas.openxmlformats.org/package/2006/digital-signature" SourceId="rId3"/>
            <mdssi:RelationshipReference xmlns:mdssi="http://schemas.openxmlformats.org/package/2006/digital-signature" SourceId="rId21"/>
            <mdssi:RelationshipReference xmlns:mdssi="http://schemas.openxmlformats.org/package/2006/digital-signature" SourceId="rId7"/>
            <mdssi:RelationshipReference xmlns:mdssi="http://schemas.openxmlformats.org/package/2006/digital-signature" SourceId="rId12"/>
            <mdssi:RelationshipReference xmlns:mdssi="http://schemas.openxmlformats.org/package/2006/digital-signature" SourceId="rId17"/>
          </Transform>
          <Transform Algorithm="http://www.w3.org/TR/2001/REC-xml-c14n-20010315"/>
        </Transforms>
        <DigestMethod Algorithm="http://www.w3.org/2001/04/xmlenc#sha256"/>
        <DigestValue>n3i4jIvxFZB3WueS40p1Mj7PmAl8xjvqipZvuj8uya4=</DigestValue>
      </Reference>
      <Reference URI="/word/_rels/footnotes.xml.rels?ContentType=application/vnd.openxmlformats-package.relationships+xml">
        <Transforms>
          <Transform Algorithm="http://schemas.openxmlformats.org/package/2006/RelationshipTransform">
            <mdssi:RelationshipReference xmlns:mdssi="http://schemas.openxmlformats.org/package/2006/digital-signature" SourceId="rId1"/>
          </Transform>
          <Transform Algorithm="http://www.w3.org/TR/2001/REC-xml-c14n-20010315"/>
        </Transforms>
        <DigestMethod Algorithm="http://www.w3.org/2001/04/xmlenc#sha256"/>
        <DigestValue>8uiopqG2/vz+a9T035ctQA/hWIa8bzfdv5vqdi2Nx4A=</DigestValue>
      </Reference>
      <Reference URI="/word/document.xml?ContentType=application/vnd.openxmlformats-officedocument.wordprocessingml.document.main+xml">
        <DigestMethod Algorithm="http://www.w3.org/2001/04/xmlenc#sha256"/>
        <DigestValue>SdYVedNd86iyUODoLIHfElXxt6lqZj96u7y4cnldbdE=</DigestValue>
      </Reference>
      <Reference URI="/word/endnotes.xml?ContentType=application/vnd.openxmlformats-officedocument.wordprocessingml.endnotes+xml">
        <DigestMethod Algorithm="http://www.w3.org/2001/04/xmlenc#sha256"/>
        <DigestValue>C9mV9N/nQ7dDHG9RL4ItVzuz2EmWQfwGCoflRU2KIt0=</DigestValue>
      </Reference>
      <Reference URI="/word/fontTable.xml?ContentType=application/vnd.openxmlformats-officedocument.wordprocessingml.fontTable+xml">
        <DigestMethod Algorithm="http://www.w3.org/2001/04/xmlenc#sha256"/>
        <DigestValue>CQYeJ7a7aCY0pHFXpVYMJuPnBaEjJF0EgFhPpJfmumY=</DigestValue>
      </Reference>
      <Reference URI="/word/footer1.xml?ContentType=application/vnd.openxmlformats-officedocument.wordprocessingml.footer+xml">
        <DigestMethod Algorithm="http://www.w3.org/2001/04/xmlenc#sha256"/>
        <DigestValue>gH93qBlAgMJwnW+2WkxnJZGyhbJFRqioPAcqJ0wF9Kc=</DigestValue>
      </Reference>
      <Reference URI="/word/footer2.xml?ContentType=application/vnd.openxmlformats-officedocument.wordprocessingml.footer+xml">
        <DigestMethod Algorithm="http://www.w3.org/2001/04/xmlenc#sha256"/>
        <DigestValue>27R/SdpssSunrOGvc+/KKMEt8pYR11Nhj6jYFRuKD5c=</DigestValue>
      </Reference>
      <Reference URI="/word/footer3.xml?ContentType=application/vnd.openxmlformats-officedocument.wordprocessingml.footer+xml">
        <DigestMethod Algorithm="http://www.w3.org/2001/04/xmlenc#sha256"/>
        <DigestValue>uhrZQ1MJK0lVdolLFaq0+9+QxJDe8CX/Ja0vtCNNyns=</DigestValue>
      </Reference>
      <Reference URI="/word/footer4.xml?ContentType=application/vnd.openxmlformats-officedocument.wordprocessingml.footer+xml">
        <DigestMethod Algorithm="http://www.w3.org/2001/04/xmlenc#sha256"/>
        <DigestValue>nXIwiybCzugnWqA2YV40r2xnBqPYlb0bjvXbkbq5OPw=</DigestValue>
      </Reference>
      <Reference URI="/word/footer5.xml?ContentType=application/vnd.openxmlformats-officedocument.wordprocessingml.footer+xml">
        <DigestMethod Algorithm="http://www.w3.org/2001/04/xmlenc#sha256"/>
        <DigestValue>8rFVSbdXyNdkR2uT85E3r2G9DVaiIPWvEijp8ZcR5GE=</DigestValue>
      </Reference>
      <Reference URI="/word/footnotes.xml?ContentType=application/vnd.openxmlformats-officedocument.wordprocessingml.footnotes+xml">
        <DigestMethod Algorithm="http://www.w3.org/2001/04/xmlenc#sha256"/>
        <DigestValue>W4+cebR1gDj8KNqQtr+cDTwSDpNpwWGVt4WcbfL+Bgw=</DigestValue>
      </Reference>
      <Reference URI="/word/header1.xml?ContentType=application/vnd.openxmlformats-officedocument.wordprocessingml.header+xml">
        <DigestMethod Algorithm="http://www.w3.org/2001/04/xmlenc#sha256"/>
        <DigestValue>4sCVg3eqbqZSmwip/lPpICh/IW+aFGoO+1nV6w8l3Yg=</DigestValue>
      </Reference>
      <Reference URI="/word/header2.xml?ContentType=application/vnd.openxmlformats-officedocument.wordprocessingml.header+xml">
        <DigestMethod Algorithm="http://www.w3.org/2001/04/xmlenc#sha256"/>
        <DigestValue>yZWjf80Y/591h7eLfeBk9Q8vo0C+fN7v2SPUgAyw69Q=</DigestValue>
      </Reference>
      <Reference URI="/word/header3.xml?ContentType=application/vnd.openxmlformats-officedocument.wordprocessingml.header+xml">
        <DigestMethod Algorithm="http://www.w3.org/2001/04/xmlenc#sha256"/>
        <DigestValue>/tSb5KN24QG9F+deSgETaPWIREJxvI/P07cc/RK/Amk=</DigestValue>
      </Reference>
      <Reference URI="/word/header4.xml?ContentType=application/vnd.openxmlformats-officedocument.wordprocessingml.header+xml">
        <DigestMethod Algorithm="http://www.w3.org/2001/04/xmlenc#sha256"/>
        <DigestValue>Ed9eCZfBTivloPf8xt7qb2C49EMyNEihMFCnmbhEpHk=</DigestValue>
      </Reference>
      <Reference URI="/word/media/image1.png?ContentType=image/png">
        <DigestMethod Algorithm="http://www.w3.org/2001/04/xmlenc#sha256"/>
        <DigestValue>pIMKkbdrkE1VIynILWmpX80tWYyuEQlhVtKG6HhKbbs=</DigestValue>
      </Reference>
      <Reference URI="/word/media/image2.emf?ContentType=image/x-emf">
        <DigestMethod Algorithm="http://www.w3.org/2001/04/xmlenc#sha256"/>
        <DigestValue>CSV1Z/Y5U9P6Llc517fTVS1o5HtRLnzLBaPrAyzGuZI=</DigestValue>
      </Reference>
      <Reference URI="/word/media/image3.emf?ContentType=image/x-emf">
        <DigestMethod Algorithm="http://www.w3.org/2001/04/xmlenc#sha256"/>
        <DigestValue>qHvLOPWKjSXq07XVStdafsRs2jeNmu66BzkGnY3CLFk=</DigestValue>
      </Reference>
      <Reference URI="/word/media/image4.emf?ContentType=image/x-emf">
        <DigestMethod Algorithm="http://www.w3.org/2001/04/xmlenc#sha256"/>
        <DigestValue>mjKm/JicayifLxVf6xqCSZj4xawwiEd36xK5HSH9DQ4=</DigestValue>
      </Reference>
      <Reference URI="/word/numbering.xml?ContentType=application/vnd.openxmlformats-officedocument.wordprocessingml.numbering+xml">
        <DigestMethod Algorithm="http://www.w3.org/2001/04/xmlenc#sha256"/>
        <DigestValue>f1I2u3ye7vFbvT69l3eH8VwkraLLtKFiiu6Yf8eorQ8=</DigestValue>
      </Reference>
      <Reference URI="/word/settings.xml?ContentType=application/vnd.openxmlformats-officedocument.wordprocessingml.settings+xml">
        <DigestMethod Algorithm="http://www.w3.org/2001/04/xmlenc#sha256"/>
        <DigestValue>QOiM3XW8giJTsmIOkWanWN+BgHZ6lmBxTglZtLqrVrA=</DigestValue>
      </Reference>
      <Reference URI="/word/styles.xml?ContentType=application/vnd.openxmlformats-officedocument.wordprocessingml.styles+xml">
        <DigestMethod Algorithm="http://www.w3.org/2001/04/xmlenc#sha256"/>
        <DigestValue>V0KMRWGXEB7Nrtq0pa2YZ+/rBVEERcJ0LCKBqzFSsf4=</DigestValue>
      </Reference>
      <Reference URI="/word/theme/theme1.xml?ContentType=application/vnd.openxmlformats-officedocument.theme+xml">
        <DigestMethod Algorithm="http://www.w3.org/2001/04/xmlenc#sha256"/>
        <DigestValue>cKcNhElHcsGFXsbC+aFuD8bMQb2wzjdDVj7ZQ7Y+B7g=</DigestValue>
      </Reference>
      <Reference URI="/word/webSettings.xml?ContentType=application/vnd.openxmlformats-officedocument.wordprocessingml.webSettings+xml">
        <DigestMethod Algorithm="http://www.w3.org/2001/04/xmlenc#sha256"/>
        <DigestValue>E5kDLFr6GVKtZys+/hwwbKWa7Uyr8XEBZJSzORBp9ck=</DigestValue>
      </Reference>
    </Manifest>
    <SignatureProperties>
      <SignatureProperty Id="idSignatureTime" Target="#idPackageSignature">
        <mdssi:SignatureTime xmlns:mdssi="http://schemas.openxmlformats.org/package/2006/digital-signature">
          <mdssi:Format>YYYY-MM-DDThh:mm:ssTZD</mdssi:Format>
          <mdssi:Value>2022-12-28T16:56:21Z</mdssi:Value>
        </mdssi:SignatureTime>
      </SignatureProperty>
    </SignatureProperties>
  </Object>
  <Object Id="idOfficeObject">
    <SignatureProperties>
      <SignatureProperty Id="idOfficeV1Details" Target="#idPackageSignature">
        <SignatureInfoV1 xmlns="http://schemas.microsoft.com/office/2006/digsig">
          <SetupID>{E364DA19-D295-46B0-BFF0-2201196A4E3B}</SetupID>
          <SignatureText>Diana Turner</SignatureText>
          <SignatureImage/>
          <SignatureComments/>
          <WindowsVersion>10.0</WindowsVersion>
          <OfficeVersion>16.0.14326/22</OfficeVersion>
          <ApplicationVersion>16.0.14326</ApplicationVersion>
          <Monitors>2</Monitors>
          <HorizontalResolution>1920</HorizontalResolution>
          <VerticalResolution>1080</VerticalResolution>
          <ColorDepth>32</ColorDepth>
          <SignatureProviderId>{00000000-0000-0000-0000-000000000000}</SignatureProviderId>
          <SignatureProviderUrl/>
          <SignatureProviderDetails>9</SignatureProviderDetails>
          <SignatureType>2</SignatureType>
        </SignatureInfoV1>
      </SignatureProperty>
    </SignatureProperties>
  </Object>
  <Object>
    <xd:QualifyingProperties xmlns:xd="http://uri.etsi.org/01903/v1.3.2#" Target="#idPackageSignature">
      <xd:SignedProperties Id="idSignedProperties">
        <xd:SignedSignatureProperties>
          <xd:SigningTime>2022-12-28T16:56:21Z</xd:SigningTime>
          <xd:SigningCertificate>
            <xd:Cert>
              <xd:CertDigest>
                <DigestMethod Algorithm="http://www.w3.org/2001/04/xmlenc#sha256"/>
                <DigestValue>MZaTIk9EnL2nQ/96WtJ6VtcCkfm6J6ilwxPsWnk5qQc=</DigestValue>
              </xd:CertDigest>
              <xd:IssuerSerial>
                <X509IssuerName>C=US, E=diana.m.turner@floridadep.gov, CN=Diana Turner</X509IssuerName>
                <X509SerialNumber>44552170610529793162417</X509SerialNumber>
              </xd:IssuerSerial>
            </xd:Cert>
          </xd:SigningCertificate>
          <xd:SignaturePolicyIdentifier>
            <xd:SignaturePolicyImplied/>
          </xd:SignaturePolicyIdentifier>
        </xd:SignedSignatureProperties>
      </xd:SignedProperties>
    </xd:QualifyingProperties>
  </Object>
  <Object Id="idValidSigLnImg">AQAAAGwAAAAAAAAAAAAAAP8AAAB/AAAAAAAAAAAAAAAmHwAAjw8AACBFTUYAAAEAXBoAAKIAAAAGAAAAAAAAAAAAAAAAAAAAgAcAADgEAABWAgAAUAEAAAAAAAAAAAAAAAAAAPAfCQCAIAUACgAAABAAAAAAAAAAAAAAAEsAAAAQAAAAAAAAAAUAAAAeAAAAGAAAAAAAAAAAAAAAAAEAAIAAAAAnAAAAGAAAAAEAAAA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8PDwAAAAAAAlAAAADAAAAAEAAABMAAAAZAAAAAAAAAAAAAAA/wAAAH8AAAAAAAAAAAAAAAABAACAAAAAIQDwAAAAAAAAAAAAAACAPwAAAAAAAAAAAACAPwAAAAAAAAAAAAAAAAAAAAAAAAAAAAAAAAAAAAAAAAAAJQAAAAwAAAAAAACAKAAAAAwAAAABAAAAJwAAABgAAAABAAAAAAAAAPDw8A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</Object>
  <Object Id="idInvalidSigLnImg">AQAAAGwAAAAAAAAAAAAAAP8AAAB/AAAAAAAAAAAAAAAmHwAAjw8AACBFTUYAAAEA1B8AAKkAAAAGAAAAAAAAAAAAAAAAAAAAgAcAADgEAABWAgAAUAEAAAAAAAAAAAAAAAAAAPAfCQCAIAUACgAAABAAAAAAAAAAAAAAAEsAAAAQAAAAAAAAAAUAAAAeAAAAGAAAAAAAAAAAAAAAAAEAAIAAAAAnAAAAGAAAAAEAAAA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8PDwAAAAAAAlAAAADAAAAAEAAABMAAAAZAAAAAAAAAAAAAAA/wAAAH8AAAAAAAAAAAAAAAABAACAAAAAIQDwAAAAAAAAAAAAAACAPwAAAAAAAAAAAACAPwAAAAAAAAAAAAAAAAAAAAAAAAAAAAAAAAAAAAAAAAAAJQAAAAwAAAAAAACAKAAAAAwAAAABAAAAJwAAABgAAAABAAAAAAAAAPDw8A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</Object>
</Signature>
</file>

<file path=_xmlsignatures/sig3.xml><?xml version="1.0" encoding="utf-8"?>
<Signature xmlns="http://www.w3.org/2000/09/xmldsig#" Id="idPackageSignature">
  <SignedInfo>
    <CanonicalizationMethod Algorithm="http://www.w3.org/TR/2001/REC-xml-c14n-20010315"/>
    <SignatureMethod Algorithm="http://www.w3.org/2001/04/xmldsig-more#rsa-sha256"/>
    <Reference Type="http://www.w3.org/2000/09/xmldsig#Object" URI="#idPackageObject">
      <DigestMethod Algorithm="http://www.w3.org/2001/04/xmlenc#sha256"/>
      <DigestValue>C16Eq8x8OjvBwrv7NJs8AugKejnV1E94H3MAHxK36ow=</DigestValue>
    </Reference>
    <Reference Type="http://www.w3.org/2000/09/xmldsig#Object" URI="#idOfficeObject">
      <DigestMethod Algorithm="http://www.w3.org/2001/04/xmlenc#sha256"/>
      <DigestValue>fznC8RhdjEkUhKxKvnkETT/meg1l21n3+bgTz9GVM6s=</DigestValue>
    </Reference>
    <Reference Type="http://uri.etsi.org/01903#SignedProperties" URI="#idSignedProperties">
      <Transforms>
        <Transform Algorithm="http://www.w3.org/TR/2001/REC-xml-c14n-20010315"/>
      </Transforms>
      <DigestMethod Algorithm="http://www.w3.org/2001/04/xmlenc#sha256"/>
      <DigestValue>8LTQgmhfs2wUoCgCHb4QQyE/v+i7yEnK1P4SX/V6JhI=</DigestValue>
    </Reference>
    <Reference Type="http://www.w3.org/2000/09/xmldsig#Object" URI="#idValidSigLnImg">
      <DigestMethod Algorithm="http://www.w3.org/2001/04/xmlenc#sha256"/>
      <DigestValue>mkAq8vmCLUjEbRbSvjRDZDnaQoK3AGGjDUFgZQIqoos=</DigestValue>
    </Reference>
    <Reference Type="http://www.w3.org/2000/09/xmldsig#Object" URI="#idInvalidSigLnImg">
      <DigestMethod Algorithm="http://www.w3.org/2001/04/xmlenc#sha256"/>
      <DigestValue>HGvEc0v0Y9WFHMpTDaCO2qqGRkF4LMMfhIIaFSAmBAo=</DigestValue>
    </Reference>
  </SignedInfo>
  <SignatureValue>VyeYEtPoqHko2aWLfkD92ZK4+uABYbpHVU4XyQp2mClpDfvyzetKk00YJcJSEgBHOgdIdgmOUcJx
G2KwEZZcgr9VzxGaod0WZ2RTuJ8boqQtzOkxMayoX2N3Cbg0ojuVdvrQVd8Lc5H1nn6xH93fhkfE
ZkI76nBtj1wq1pmgnBg+XHFZWspe7uu7n3YqH84CfriH58XGrZf+Unp5TIK2S2oW0P/tcYI9nQJi
irkQhSZeJF6PLv1hnzEAn9KtD0UKSliVSAwW4FjVoH8ZtdfDC7oYWdt4PI0FX2wWvVGL1/9Gs/tG
N3Shi5glNGHTK7y9pgGe8HWqv2GgtvQdTflqTA==</SignatureValue>
  <KeyInfo>
    <X509Data>
      <X509Certificate>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</X509Certificate>
    </X509Data>
  </KeyInfo>
  <Object Id="idPackageObject">
    <Manifest>
      <Reference URI="/_rels/.rels?ContentType=application/vnd.openxmlformats-package.relationships+xml">
        <Transforms>
          <Transform Algorithm="http://schemas.openxmlformats.org/package/2006/RelationshipTransform">
            <mdssi:RelationshipReference xmlns:mdssi="http://schemas.openxmlformats.org/package/2006/digital-signature" SourceId="rId1"/>
          </Transform>
          <Transform Algorithm="http://www.w3.org/TR/2001/REC-xml-c14n-20010315"/>
        </Transforms>
        <DigestMethod Algorithm="http://www.w3.org/2001/04/xmlenc#sha256"/>
        <DigestValue>Mq3mDDWudLiaQFa1psBgLG+/en7p7r8re0MtlxnuiUI=</DigestValue>
      </Reference>
      <Reference URI="/word/_rels/document.xml.rels?ContentType=application/vnd.openxmlformats-package.relationships+xml">
        <Transforms>
          <Transform Algorithm="http://schemas.openxmlformats.org/package/2006/RelationshipTransform">
            <mdssi:RelationshipReference xmlns:mdssi="http://schemas.openxmlformats.org/package/2006/digital-signature" SourceId="rId16"/>
            <mdssi:RelationshipReference xmlns:mdssi="http://schemas.openxmlformats.org/package/2006/digital-signature" SourceId="rId20"/>
            <mdssi:RelationshipReference xmlns:mdssi="http://schemas.openxmlformats.org/package/2006/digital-signature" SourceId="rId6"/>
            <mdssi:RelationshipReference xmlns:mdssi="http://schemas.openxmlformats.org/package/2006/digital-signature" SourceId="rId11"/>
            <mdssi:RelationshipReference xmlns:mdssi="http://schemas.openxmlformats.org/package/2006/digital-signature" SourceId="rId24"/>
            <mdssi:RelationshipReference xmlns:mdssi="http://schemas.openxmlformats.org/package/2006/digital-signature" SourceId="rId5"/>
            <mdssi:RelationshipReference xmlns:mdssi="http://schemas.openxmlformats.org/package/2006/digital-signature" SourceId="rId15"/>
            <mdssi:RelationshipReference xmlns:mdssi="http://schemas.openxmlformats.org/package/2006/digital-signature" SourceId="rId23"/>
            <mdssi:RelationshipReference xmlns:mdssi="http://schemas.openxmlformats.org/package/2006/digital-signature" SourceId="rId10"/>
            <mdssi:RelationshipReference xmlns:mdssi="http://schemas.openxmlformats.org/package/2006/digital-signature" SourceId="rId19"/>
            <mdssi:RelationshipReference xmlns:mdssi="http://schemas.openxmlformats.org/package/2006/digital-signature" SourceId="rId4"/>
            <mdssi:RelationshipReference xmlns:mdssi="http://schemas.openxmlformats.org/package/2006/digital-signature" SourceId="rId9"/>
            <mdssi:RelationshipReference xmlns:mdssi="http://schemas.openxmlformats.org/package/2006/digital-signature" SourceId="rId14"/>
            <mdssi:RelationshipReference xmlns:mdssi="http://schemas.openxmlformats.org/package/2006/digital-signature" SourceId="rId22"/>
            <mdssi:RelationshipReference xmlns:mdssi="http://schemas.openxmlformats.org/package/2006/digital-signature" SourceId="rId8"/>
            <mdssi:RelationshipReference xmlns:mdssi="http://schemas.openxmlformats.org/package/2006/digital-signature" SourceId="rId13"/>
            <mdssi:RelationshipReference xmlns:mdssi="http://schemas.openxmlformats.org/package/2006/digital-signature" SourceId="rId18"/>
            <mdssi:RelationshipReference xmlns:mdssi="http://schemas.openxmlformats.org/package/2006/digital-signature" SourceId="rId3"/>
            <mdssi:RelationshipReference xmlns:mdssi="http://schemas.openxmlformats.org/package/2006/digital-signature" SourceId="rId21"/>
            <mdssi:RelationshipReference xmlns:mdssi="http://schemas.openxmlformats.org/package/2006/digital-signature" SourceId="rId7"/>
            <mdssi:RelationshipReference xmlns:mdssi="http://schemas.openxmlformats.org/package/2006/digital-signature" SourceId="rId12"/>
            <mdssi:RelationshipReference xmlns:mdssi="http://schemas.openxmlformats.org/package/2006/digital-signature" SourceId="rId17"/>
            <mdssi:RelationshipReference xmlns:mdssi="http://schemas.openxmlformats.org/package/2006/digital-signature" SourceId="rId25"/>
            <mdssi:RelationshipReference xmlns:mdssi="http://schemas.openxmlformats.org/package/2006/digital-signature" SourceId="rId2"/>
          </Transform>
          <Transform Algorithm="http://www.w3.org/TR/2001/REC-xml-c14n-20010315"/>
        </Transforms>
        <DigestMethod Algorithm="http://www.w3.org/2001/04/xmlenc#sha256"/>
        <DigestValue>n3i4jIvxFZB3WueS40p1Mj7PmAl8xjvqipZvuj8uya4=</DigestValue>
      </Reference>
      <Reference URI="/word/_rels/footnotes.xml.rels?ContentType=application/vnd.openxmlformats-package.relationships+xml">
        <Transforms>
          <Transform Algorithm="http://schemas.openxmlformats.org/package/2006/RelationshipTransform">
            <mdssi:RelationshipReference xmlns:mdssi="http://schemas.openxmlformats.org/package/2006/digital-signature" SourceId="rId1"/>
          </Transform>
          <Transform Algorithm="http://www.w3.org/TR/2001/REC-xml-c14n-20010315"/>
        </Transforms>
        <DigestMethod Algorithm="http://www.w3.org/2001/04/xmlenc#sha256"/>
        <DigestValue>8uiopqG2/vz+a9T035ctQA/hWIa8bzfdv5vqdi2Nx4A=</DigestValue>
      </Reference>
      <Reference URI="/word/document.xml?ContentType=application/vnd.openxmlformats-officedocument.wordprocessingml.document.main+xml">
        <DigestMethod Algorithm="http://www.w3.org/2001/04/xmlenc#sha256"/>
        <DigestValue>SdYVedNd86iyUODoLIHfElXxt6lqZj96u7y4cnldbdE=</DigestValue>
      </Reference>
      <Reference URI="/word/endnotes.xml?ContentType=application/vnd.openxmlformats-officedocument.wordprocessingml.endnotes+xml">
        <DigestMethod Algorithm="http://www.w3.org/2001/04/xmlenc#sha256"/>
        <DigestValue>C9mV9N/nQ7dDHG9RL4ItVzuz2EmWQfwGCoflRU2KIt0=</DigestValue>
      </Reference>
      <Reference URI="/word/fontTable.xml?ContentType=application/vnd.openxmlformats-officedocument.wordprocessingml.fontTable+xml">
        <DigestMethod Algorithm="http://www.w3.org/2001/04/xmlenc#sha256"/>
        <DigestValue>CQYeJ7a7aCY0pHFXpVYMJuPnBaEjJF0EgFhPpJfmumY=</DigestValue>
      </Reference>
      <Reference URI="/word/footer1.xml?ContentType=application/vnd.openxmlformats-officedocument.wordprocessingml.footer+xml">
        <DigestMethod Algorithm="http://www.w3.org/2001/04/xmlenc#sha256"/>
        <DigestValue>gH93qBlAgMJwnW+2WkxnJZGyhbJFRqioPAcqJ0wF9Kc=</DigestValue>
      </Reference>
      <Reference URI="/word/footer2.xml?ContentType=application/vnd.openxmlformats-officedocument.wordprocessingml.footer+xml">
        <DigestMethod Algorithm="http://www.w3.org/2001/04/xmlenc#sha256"/>
        <DigestValue>27R/SdpssSunrOGvc+/KKMEt8pYR11Nhj6jYFRuKD5c=</DigestValue>
      </Reference>
      <Reference URI="/word/footer3.xml?ContentType=application/vnd.openxmlformats-officedocument.wordprocessingml.footer+xml">
        <DigestMethod Algorithm="http://www.w3.org/2001/04/xmlenc#sha256"/>
        <DigestValue>uhrZQ1MJK0lVdolLFaq0+9+QxJDe8CX/Ja0vtCNNyns=</DigestValue>
      </Reference>
      <Reference URI="/word/footer4.xml?ContentType=application/vnd.openxmlformats-officedocument.wordprocessingml.footer+xml">
        <DigestMethod Algorithm="http://www.w3.org/2001/04/xmlenc#sha256"/>
        <DigestValue>nXIwiybCzugnWqA2YV40r2xnBqPYlb0bjvXbkbq5OPw=</DigestValue>
      </Reference>
      <Reference URI="/word/footer5.xml?ContentType=application/vnd.openxmlformats-officedocument.wordprocessingml.footer+xml">
        <DigestMethod Algorithm="http://www.w3.org/2001/04/xmlenc#sha256"/>
        <DigestValue>8rFVSbdXyNdkR2uT85E3r2G9DVaiIPWvEijp8ZcR5GE=</DigestValue>
      </Reference>
      <Reference URI="/word/footnotes.xml?ContentType=application/vnd.openxmlformats-officedocument.wordprocessingml.footnotes+xml">
        <DigestMethod Algorithm="http://www.w3.org/2001/04/xmlenc#sha256"/>
        <DigestValue>W4+cebR1gDj8KNqQtr+cDTwSDpNpwWGVt4WcbfL+Bgw=</DigestValue>
      </Reference>
      <Reference URI="/word/header1.xml?ContentType=application/vnd.openxmlformats-officedocument.wordprocessingml.header+xml">
        <DigestMethod Algorithm="http://www.w3.org/2001/04/xmlenc#sha256"/>
        <DigestValue>4sCVg3eqbqZSmwip/lPpICh/IW+aFGoO+1nV6w8l3Yg=</DigestValue>
      </Reference>
      <Reference URI="/word/header2.xml?ContentType=application/vnd.openxmlformats-officedocument.wordprocessingml.header+xml">
        <DigestMethod Algorithm="http://www.w3.org/2001/04/xmlenc#sha256"/>
        <DigestValue>yZWjf80Y/591h7eLfeBk9Q8vo0C+fN7v2SPUgAyw69Q=</DigestValue>
      </Reference>
      <Reference URI="/word/header3.xml?ContentType=application/vnd.openxmlformats-officedocument.wordprocessingml.header+xml">
        <DigestMethod Algorithm="http://www.w3.org/2001/04/xmlenc#sha256"/>
        <DigestValue>/tSb5KN24QG9F+deSgETaPWIREJxvI/P07cc/RK/Amk=</DigestValue>
      </Reference>
      <Reference URI="/word/header4.xml?ContentType=application/vnd.openxmlformats-officedocument.wordprocessingml.header+xml">
        <DigestMethod Algorithm="http://www.w3.org/2001/04/xmlenc#sha256"/>
        <DigestValue>Ed9eCZfBTivloPf8xt7qb2C49EMyNEihMFCnmbhEpHk=</DigestValue>
      </Reference>
      <Reference URI="/word/media/image1.png?ContentType=image/png">
        <DigestMethod Algorithm="http://www.w3.org/2001/04/xmlenc#sha256"/>
        <DigestValue>pIMKkbdrkE1VIynILWmpX80tWYyuEQlhVtKG6HhKbbs=</DigestValue>
      </Reference>
      <Reference URI="/word/media/image2.emf?ContentType=image/x-emf">
        <DigestMethod Algorithm="http://www.w3.org/2001/04/xmlenc#sha256"/>
        <DigestValue>CSV1Z/Y5U9P6Llc517fTVS1o5HtRLnzLBaPrAyzGuZI=</DigestValue>
      </Reference>
      <Reference URI="/word/media/image3.emf?ContentType=image/x-emf">
        <DigestMethod Algorithm="http://www.w3.org/2001/04/xmlenc#sha256"/>
        <DigestValue>qHvLOPWKjSXq07XVStdafsRs2jeNmu66BzkGnY3CLFk=</DigestValue>
      </Reference>
      <Reference URI="/word/media/image4.emf?ContentType=image/x-emf">
        <DigestMethod Algorithm="http://www.w3.org/2001/04/xmlenc#sha256"/>
        <DigestValue>mjKm/JicayifLxVf6xqCSZj4xawwiEd36xK5HSH9DQ4=</DigestValue>
      </Reference>
      <Reference URI="/word/numbering.xml?ContentType=application/vnd.openxmlformats-officedocument.wordprocessingml.numbering+xml">
        <DigestMethod Algorithm="http://www.w3.org/2001/04/xmlenc#sha256"/>
        <DigestValue>f1I2u3ye7vFbvT69l3eH8VwkraLLtKFiiu6Yf8eorQ8=</DigestValue>
      </Reference>
      <Reference URI="/word/settings.xml?ContentType=application/vnd.openxmlformats-officedocument.wordprocessingml.settings+xml">
        <DigestMethod Algorithm="http://www.w3.org/2001/04/xmlenc#sha256"/>
        <DigestValue>QOiM3XW8giJTsmIOkWanWN+BgHZ6lmBxTglZtLqrVrA=</DigestValue>
      </Reference>
      <Reference URI="/word/styles.xml?ContentType=application/vnd.openxmlformats-officedocument.wordprocessingml.styles+xml">
        <DigestMethod Algorithm="http://www.w3.org/2001/04/xmlenc#sha256"/>
        <DigestValue>V0KMRWGXEB7Nrtq0pa2YZ+/rBVEERcJ0LCKBqzFSsf4=</DigestValue>
      </Reference>
      <Reference URI="/word/theme/theme1.xml?ContentType=application/vnd.openxmlformats-officedocument.theme+xml">
        <DigestMethod Algorithm="http://www.w3.org/2001/04/xmlenc#sha256"/>
        <DigestValue>cKcNhElHcsGFXsbC+aFuD8bMQb2wzjdDVj7ZQ7Y+B7g=</DigestValue>
      </Reference>
      <Reference URI="/word/webSettings.xml?ContentType=application/vnd.openxmlformats-officedocument.wordprocessingml.webSettings+xml">
        <DigestMethod Algorithm="http://www.w3.org/2001/04/xmlenc#sha256"/>
        <DigestValue>E5kDLFr6GVKtZys+/hwwbKWa7Uyr8XEBZJSzORBp9ck=</DigestValue>
      </Reference>
    </Manifest>
    <SignatureProperties>
      <SignatureProperty Id="idSignatureTime" Target="#idPackageSignature">
        <mdssi:SignatureTime xmlns:mdssi="http://schemas.openxmlformats.org/package/2006/digital-signature">
          <mdssi:Format>YYYY-MM-DDThh:mm:ssTZD</mdssi:Format>
          <mdssi:Value>2022-12-28T17:51:54Z</mdssi:Value>
        </mdssi:SignatureTime>
      </SignatureProperty>
    </SignatureProperties>
  </Object>
  <Object Id="idOfficeObject">
    <SignatureProperties>
      <SignatureProperty Id="idOfficeV1Details" Target="#idPackageSignature">
        <SignatureInfoV1 xmlns="http://schemas.microsoft.com/office/2006/digsig">
          <SetupID>{99E166BA-7067-464D-A6ED-7040C641EBD7}</SetupID>
          <SignatureText/>
          <SignatureImage>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</SignatureImage>
          <SignatureComments/>
          <WindowsVersion>10.0</WindowsVersion>
          <OfficeVersion>16.0.12527/19</OfficeVersion>
          <ApplicationVersion>16.0.12527</ApplicationVersion>
          <Monitors>2</Monitors>
          <HorizontalResolution>1920</HorizontalResolution>
          <VerticalResolution>1080</VerticalResolution>
          <ColorDepth>32</ColorDepth>
          <SignatureProviderId>{00000000-0000-0000-0000-000000000000}</SignatureProviderId>
          <SignatureProviderUrl/>
          <SignatureProviderDetails>9</SignatureProviderDetails>
          <SignatureType>2</SignatureType>
        </SignatureInfoV1>
      </SignatureProperty>
    </SignatureProperties>
  </Object>
  <Object>
    <xd:QualifyingProperties xmlns:xd="http://uri.etsi.org/01903/v1.3.2#" Target="#idPackageSignature">
      <xd:SignedProperties Id="idSignedProperties">
        <xd:SignedSignatureProperties>
          <xd:SigningTime>2022-12-28T17:51:54Z</xd:SigningTime>
          <xd:SigningCertificate>
            <xd:Cert>
              <xd:CertDigest>
                <DigestMethod Algorithm="http://www.w3.org/2001/04/xmlenc#sha256"/>
                <DigestValue>gNspw2oLdeILO1KHjrnGc5H50KlykpsHNim6ciAlu5Q=</DigestValue>
              </xd:CertDigest>
              <xd:IssuerSerial>
                <X509IssuerName>C=US, E=Anita.Nash@floridadep.gov, OU=DEAR, O=FDEP, CN=Anita Nash</X509IssuerName>
                <X509SerialNumber>1025865003686586395471781</X509SerialNumber>
              </xd:IssuerSerial>
            </xd:Cert>
          </xd:SigningCertificate>
          <xd:SignaturePolicyIdentifier>
            <xd:SignaturePolicyImplied/>
          </xd:SignaturePolicyIdentifier>
        </xd:SignedSignatureProperties>
      </xd:SignedProperties>
    </xd:QualifyingProperties>
  </Object>
  <Object Id="idValidSigLnImg">AQAAAGwAAAAAAAAAAAAAAP8AAAB/AAAAAAAAAAAAAAAYEAAADwgAACBFTUYAAAEAxK8AAMMAAAAFAAAAAAAAAAAAAAAAAAAAgAcAADgEAAA1AQAArgAAAAAAAAAAAAAAAAAAAAi3BACwpwIACgAAABAAAAAAAAAAAAAAAEsAAAAQAAAAAAAAAAUAAAAeAAAAGAAAAAAAAAAAAAAAAAEAAIAAAAAnAAAAGAAAAAEAAAA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8PDwAAAAAAAlAAAADAAAAAEAAABMAAAAZAAAAAAAAAAAAAAA/wAAAH8AAAAAAAAAAAAAAAABAACAAAAAIQDwAAAAAAAAAAAAAACAPwAAAAAAAAAAAACAPwAAAAAAAAAAAAAAAAAAAAAAAAAAAAAAAAAAAAAAAAAAJQAAAAwAAAAAAACAKAAAAAwAAAABAAAAJwAAABgAAAABAAAAAAAAAPDw8A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</Object>
  <Object Id="idInvalidSigLnImg">AQAAAGwAAAAAAAAAAAAAAP8AAAB/AAAAAAAAAAAAAAAYEAAADwgAACBFTUYAAAEAPLUAAMoAAAAFAAAAAAAAAAAAAAAAAAAAgAcAADgEAAA1AQAArgAAAAAAAAAAAAAAAAAAAAi3BACwpwIACgAAABAAAAAAAAAAAAAAAEsAAAAQAAAAAAAAAAUAAAAeAAAAGAAAAAAAAAAAAAAAAAEAAIAAAAAnAAAAGAAAAAEAAAA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8PDwAAAAAAAlAAAADAAAAAEAAABMAAAAZAAAAAAAAAAAAAAA/wAAAH8AAAAAAAAAAAAAAAABAACAAAAAIQDwAAAAAAAAAAAAAACAPwAAAAAAAAAAAACAPwAAAAAAAAAAAAAAAAAAAAAAAAAAAAAAAAAAAAAAAAAAJQAAAAwAAAAAAACAKAAAAAwAAAABAAAAJwAAABgAAAABAAAAAAAAAPDw8A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</Object>
</Signatur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34F102D-BB59-4BC6-A1A8-C4B910AFFF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30</Pages>
  <Words>13099</Words>
  <Characters>72536</Characters>
  <Application>Microsoft Office Word</Application>
  <DocSecurity>0</DocSecurity>
  <Lines>604</Lines>
  <Paragraphs>170</Paragraphs>
  <ScaleCrop>false</ScaleCrop>
  <HeadingPairs>
    <vt:vector size="2" baseType="variant">
      <vt:variant>
        <vt:lpstr>Title</vt:lpstr>
      </vt:variant>
      <vt:variant>
        <vt:i4>1</vt:i4>
      </vt:variant>
    </vt:vector>
  </HeadingPairs>
  <TitlesOfParts>
    <vt:vector size="1" baseType="lpstr">
      <vt:lpstr>DRAFT</vt:lpstr>
    </vt:vector>
  </TitlesOfParts>
  <Company>FLORIDADEP</Company>
  <LinksUpToDate>false</LinksUpToDate>
  <CharactersWithSpaces>85465</CharactersWithSpaces>
  <SharedDoc>false</SharedDoc>
  <HLinks>
    <vt:vector size="6" baseType="variant">
      <vt:variant>
        <vt:i4>851994</vt:i4>
      </vt:variant>
      <vt:variant>
        <vt:i4>0</vt:i4>
      </vt:variant>
      <vt:variant>
        <vt:i4>0</vt:i4>
      </vt:variant>
      <vt:variant>
        <vt:i4>5</vt:i4>
      </vt:variant>
      <vt:variant>
        <vt:lpwstr>http://www.dep.state.fl.us/water/sas/qa/index.htm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DRAFT</dc:title>
  <dc:subject/>
  <dc:creator>MWB</dc:creator>
  <cp:keywords/>
  <dc:description/>
  <cp:lastModifiedBy>Weaver, Kenneth</cp:lastModifiedBy>
  <cp:revision>7</cp:revision>
  <dcterms:created xsi:type="dcterms:W3CDTF">2022-10-28T17:59:00Z</dcterms:created>
  <dcterms:modified xsi:type="dcterms:W3CDTF">2022-12-28T14:35:00Z</dcterms:modified>
</cp:coreProperties>
</file>