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AFEE4" w14:textId="77777777" w:rsidR="001845F5" w:rsidRDefault="000B03FA" w:rsidP="00CD2F10">
      <w:pPr>
        <w:pStyle w:val="ListParagraph"/>
        <w:numPr>
          <w:ilvl w:val="0"/>
          <w:numId w:val="1"/>
        </w:numPr>
      </w:pPr>
      <w:r>
        <w:t xml:space="preserve">ADaPT EDD zip files are submitted to the Division of Waste Management for each Program Area as follows. </w:t>
      </w:r>
    </w:p>
    <w:tbl>
      <w:tblPr>
        <w:tblW w:w="45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82"/>
        <w:gridCol w:w="1296"/>
        <w:gridCol w:w="5432"/>
      </w:tblGrid>
      <w:tr w:rsidR="000B03FA" w:rsidRPr="000B03FA" w14:paraId="104DED74" w14:textId="77777777" w:rsidTr="000B03FA">
        <w:trPr>
          <w:tblHeade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8177ED" w14:textId="77777777" w:rsidR="000B03FA" w:rsidRPr="000B03FA" w:rsidRDefault="000B03FA" w:rsidP="000B03FA">
            <w:pPr>
              <w:spacing w:after="0" w:line="240" w:lineRule="auto"/>
              <w:jc w:val="center"/>
              <w:rPr>
                <w:rFonts w:ascii="Times New Roman" w:eastAsia="Times New Roman" w:hAnsi="Times New Roman" w:cs="Times New Roman"/>
                <w:b/>
                <w:bCs/>
                <w:sz w:val="24"/>
                <w:szCs w:val="24"/>
              </w:rPr>
            </w:pPr>
            <w:r w:rsidRPr="000B03FA">
              <w:rPr>
                <w:rFonts w:ascii="Times New Roman" w:eastAsia="Times New Roman" w:hAnsi="Times New Roman" w:cs="Times New Roman"/>
                <w:b/>
                <w:bCs/>
                <w:sz w:val="24"/>
                <w:szCs w:val="24"/>
              </w:rPr>
              <w:t>Program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285C1" w14:textId="77777777" w:rsidR="000B03FA" w:rsidRPr="000B03FA" w:rsidRDefault="000B03FA" w:rsidP="000B03FA">
            <w:pPr>
              <w:spacing w:after="0" w:line="240" w:lineRule="auto"/>
              <w:jc w:val="center"/>
              <w:rPr>
                <w:rFonts w:ascii="Times New Roman" w:eastAsia="Times New Roman" w:hAnsi="Times New Roman" w:cs="Times New Roman"/>
                <w:b/>
                <w:bCs/>
                <w:sz w:val="24"/>
                <w:szCs w:val="24"/>
              </w:rPr>
            </w:pPr>
            <w:r w:rsidRPr="000B03FA">
              <w:rPr>
                <w:rFonts w:ascii="Times New Roman" w:eastAsia="Times New Roman" w:hAnsi="Times New Roman" w:cs="Times New Roman"/>
                <w:b/>
                <w:bCs/>
                <w:sz w:val="24"/>
                <w:szCs w:val="24"/>
              </w:rPr>
              <w:t>Area FTP</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221F8" w14:textId="77777777" w:rsidR="000B03FA" w:rsidRPr="000B03FA" w:rsidRDefault="000B03FA" w:rsidP="000B03FA">
            <w:pPr>
              <w:spacing w:after="0" w:line="240" w:lineRule="auto"/>
              <w:jc w:val="center"/>
              <w:rPr>
                <w:rFonts w:ascii="Times New Roman" w:eastAsia="Times New Roman" w:hAnsi="Times New Roman" w:cs="Times New Roman"/>
                <w:b/>
                <w:bCs/>
                <w:sz w:val="24"/>
                <w:szCs w:val="24"/>
              </w:rPr>
            </w:pPr>
            <w:r w:rsidRPr="000B03FA">
              <w:rPr>
                <w:rFonts w:ascii="Times New Roman" w:eastAsia="Times New Roman" w:hAnsi="Times New Roman" w:cs="Times New Roman"/>
                <w:b/>
                <w:bCs/>
                <w:sz w:val="24"/>
                <w:szCs w:val="24"/>
              </w:rPr>
              <w:t>Email</w:t>
            </w:r>
          </w:p>
        </w:tc>
      </w:tr>
      <w:tr w:rsidR="000B03FA" w:rsidRPr="000B03FA" w14:paraId="14687EE2" w14:textId="77777777" w:rsidTr="000B03F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9B4420" w14:textId="77777777" w:rsidR="000B03FA" w:rsidRPr="000B03FA" w:rsidRDefault="000B03FA" w:rsidP="000B03FA">
            <w:pPr>
              <w:spacing w:after="0" w:line="240" w:lineRule="auto"/>
              <w:rPr>
                <w:rFonts w:ascii="Times New Roman" w:eastAsia="Times New Roman" w:hAnsi="Times New Roman" w:cs="Times New Roman"/>
                <w:sz w:val="24"/>
                <w:szCs w:val="24"/>
              </w:rPr>
            </w:pPr>
            <w:r w:rsidRPr="000B03FA">
              <w:rPr>
                <w:rFonts w:ascii="Times New Roman" w:eastAsia="Times New Roman" w:hAnsi="Times New Roman" w:cs="Times New Roman"/>
                <w:sz w:val="24"/>
                <w:szCs w:val="24"/>
              </w:rPr>
              <w:t>HW - Hazardous Waste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12FF5" w14:textId="77777777" w:rsidR="000B03FA" w:rsidRPr="000B03FA" w:rsidRDefault="00E76E92" w:rsidP="000B03FA">
            <w:pPr>
              <w:spacing w:after="0" w:line="240" w:lineRule="auto"/>
              <w:rPr>
                <w:rFonts w:ascii="Times New Roman" w:eastAsia="Times New Roman" w:hAnsi="Times New Roman" w:cs="Times New Roman"/>
                <w:sz w:val="24"/>
                <w:szCs w:val="24"/>
              </w:rPr>
            </w:pPr>
            <w:hyperlink r:id="rId5" w:tgtFrame="_blank" w:history="1">
              <w:r w:rsidR="000B03FA" w:rsidRPr="000B03FA">
                <w:rPr>
                  <w:rFonts w:ascii="Times New Roman" w:eastAsia="Times New Roman" w:hAnsi="Times New Roman" w:cs="Times New Roman"/>
                  <w:color w:val="0000FF"/>
                  <w:sz w:val="24"/>
                  <w:szCs w:val="24"/>
                  <w:u w:val="single"/>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7E9838D" w14:textId="77777777" w:rsidR="000B03FA" w:rsidRPr="000B03FA" w:rsidRDefault="000B03FA" w:rsidP="000B03FA">
            <w:pPr>
              <w:spacing w:after="0" w:line="240" w:lineRule="auto"/>
              <w:rPr>
                <w:rFonts w:ascii="Times New Roman" w:eastAsia="Times New Roman" w:hAnsi="Times New Roman" w:cs="Times New Roman"/>
                <w:sz w:val="24"/>
                <w:szCs w:val="24"/>
              </w:rPr>
            </w:pPr>
            <w:r w:rsidRPr="000B03FA">
              <w:rPr>
                <w:rFonts w:ascii="Times New Roman" w:eastAsia="Times New Roman" w:hAnsi="Times New Roman" w:cs="Times New Roman"/>
                <w:sz w:val="24"/>
                <w:szCs w:val="24"/>
              </w:rPr>
              <w:t>Submit by mail to project manager</w:t>
            </w:r>
            <w:r>
              <w:rPr>
                <w:rFonts w:ascii="Times New Roman" w:eastAsia="Times New Roman" w:hAnsi="Times New Roman" w:cs="Times New Roman"/>
                <w:sz w:val="24"/>
                <w:szCs w:val="24"/>
              </w:rPr>
              <w:t xml:space="preserve"> on CD</w:t>
            </w:r>
          </w:p>
        </w:tc>
      </w:tr>
      <w:tr w:rsidR="000B03FA" w:rsidRPr="000B03FA" w14:paraId="05A09F4D" w14:textId="77777777" w:rsidTr="000B03F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D86298" w14:textId="77777777" w:rsidR="000B03FA" w:rsidRPr="000B03FA" w:rsidRDefault="000B03FA" w:rsidP="000B03FA">
            <w:pPr>
              <w:spacing w:after="0" w:line="240" w:lineRule="auto"/>
              <w:rPr>
                <w:rFonts w:ascii="Times New Roman" w:eastAsia="Times New Roman" w:hAnsi="Times New Roman" w:cs="Times New Roman"/>
                <w:sz w:val="24"/>
                <w:szCs w:val="24"/>
              </w:rPr>
            </w:pPr>
            <w:r w:rsidRPr="000B03FA">
              <w:rPr>
                <w:rFonts w:ascii="Times New Roman" w:eastAsia="Times New Roman" w:hAnsi="Times New Roman" w:cs="Times New Roman"/>
                <w:sz w:val="24"/>
                <w:szCs w:val="24"/>
              </w:rPr>
              <w:t>PR - Petroleum Restoration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B276E" w14:textId="77777777" w:rsidR="000B03FA" w:rsidRPr="000B03FA" w:rsidRDefault="00E76E92" w:rsidP="000B03FA">
            <w:pPr>
              <w:spacing w:after="0" w:line="240" w:lineRule="auto"/>
              <w:rPr>
                <w:rFonts w:ascii="Times New Roman" w:eastAsia="Times New Roman" w:hAnsi="Times New Roman" w:cs="Times New Roman"/>
                <w:sz w:val="24"/>
                <w:szCs w:val="24"/>
              </w:rPr>
            </w:pPr>
            <w:hyperlink r:id="rId6" w:tgtFrame="_blank" w:history="1">
              <w:r w:rsidR="000B03FA" w:rsidRPr="000B03FA">
                <w:rPr>
                  <w:rFonts w:ascii="Times New Roman" w:eastAsia="Times New Roman" w:hAnsi="Times New Roman" w:cs="Times New Roman"/>
                  <w:color w:val="0000FF"/>
                  <w:sz w:val="24"/>
                  <w:szCs w:val="24"/>
                  <w:u w:val="single"/>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5346201" w14:textId="77777777" w:rsidR="000B03FA" w:rsidRPr="000B03FA" w:rsidRDefault="00E76E92" w:rsidP="000B03FA">
            <w:pPr>
              <w:spacing w:after="0" w:line="240" w:lineRule="auto"/>
              <w:rPr>
                <w:rFonts w:ascii="Times New Roman" w:eastAsia="Times New Roman" w:hAnsi="Times New Roman" w:cs="Times New Roman"/>
                <w:sz w:val="24"/>
                <w:szCs w:val="24"/>
              </w:rPr>
            </w:pPr>
            <w:hyperlink r:id="rId7" w:history="1">
              <w:r w:rsidR="000B03FA" w:rsidRPr="000B03FA">
                <w:rPr>
                  <w:rFonts w:ascii="Times New Roman" w:eastAsia="Times New Roman" w:hAnsi="Times New Roman" w:cs="Times New Roman"/>
                  <w:color w:val="0000FF"/>
                  <w:sz w:val="24"/>
                  <w:szCs w:val="24"/>
                  <w:u w:val="single"/>
                </w:rPr>
                <w:t>PRP.ADaPT@floridadep.gov</w:t>
              </w:r>
            </w:hyperlink>
            <w:r w:rsidR="000B03FA" w:rsidRPr="000B03FA">
              <w:rPr>
                <w:rFonts w:ascii="Times New Roman" w:eastAsia="Times New Roman" w:hAnsi="Times New Roman" w:cs="Times New Roman"/>
                <w:sz w:val="24"/>
                <w:szCs w:val="24"/>
              </w:rPr>
              <w:br/>
              <w:t>For communication and resubmissions only; do not submit initial EDDs via email</w:t>
            </w:r>
          </w:p>
        </w:tc>
      </w:tr>
      <w:tr w:rsidR="000B03FA" w:rsidRPr="000B03FA" w14:paraId="59B9341D" w14:textId="77777777" w:rsidTr="000B03F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0C05C4" w14:textId="77777777" w:rsidR="000B03FA" w:rsidRPr="000B03FA" w:rsidRDefault="000B03FA" w:rsidP="000B03FA">
            <w:pPr>
              <w:spacing w:after="0" w:line="240" w:lineRule="auto"/>
              <w:rPr>
                <w:rFonts w:ascii="Times New Roman" w:eastAsia="Times New Roman" w:hAnsi="Times New Roman" w:cs="Times New Roman"/>
                <w:sz w:val="24"/>
                <w:szCs w:val="24"/>
              </w:rPr>
            </w:pPr>
            <w:r w:rsidRPr="000B03FA">
              <w:rPr>
                <w:rFonts w:ascii="Times New Roman" w:eastAsia="Times New Roman" w:hAnsi="Times New Roman" w:cs="Times New Roman"/>
                <w:sz w:val="24"/>
                <w:szCs w:val="24"/>
              </w:rPr>
              <w:t>SW - Solid Waste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62445" w14:textId="77777777" w:rsidR="000B03FA" w:rsidRPr="000B03FA" w:rsidRDefault="00E76E92" w:rsidP="000B03FA">
            <w:pPr>
              <w:spacing w:after="0" w:line="240" w:lineRule="auto"/>
              <w:rPr>
                <w:rFonts w:ascii="Times New Roman" w:eastAsia="Times New Roman" w:hAnsi="Times New Roman" w:cs="Times New Roman"/>
                <w:sz w:val="24"/>
                <w:szCs w:val="24"/>
              </w:rPr>
            </w:pPr>
            <w:hyperlink r:id="rId8" w:tgtFrame="_blank" w:history="1">
              <w:r w:rsidR="000B03FA" w:rsidRPr="000B03FA">
                <w:rPr>
                  <w:rFonts w:ascii="Times New Roman" w:eastAsia="Times New Roman" w:hAnsi="Times New Roman" w:cs="Times New Roman"/>
                  <w:color w:val="0000FF"/>
                  <w:sz w:val="24"/>
                  <w:szCs w:val="24"/>
                  <w:u w:val="single"/>
                </w:rPr>
                <w:t>DEP Business Portal</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3EA2C7A" w14:textId="77777777" w:rsidR="000B03FA" w:rsidRPr="000B03FA" w:rsidRDefault="00E76E92" w:rsidP="000B03FA">
            <w:pPr>
              <w:spacing w:after="0" w:line="240" w:lineRule="auto"/>
              <w:rPr>
                <w:rFonts w:ascii="Times New Roman" w:eastAsia="Times New Roman" w:hAnsi="Times New Roman" w:cs="Times New Roman"/>
                <w:sz w:val="24"/>
                <w:szCs w:val="24"/>
              </w:rPr>
            </w:pPr>
            <w:hyperlink r:id="rId9" w:history="1">
              <w:r w:rsidR="000B03FA" w:rsidRPr="000B03FA">
                <w:rPr>
                  <w:rFonts w:ascii="Times New Roman" w:eastAsia="Times New Roman" w:hAnsi="Times New Roman" w:cs="Times New Roman"/>
                  <w:color w:val="0000FF"/>
                  <w:sz w:val="24"/>
                  <w:szCs w:val="24"/>
                  <w:u w:val="single"/>
                </w:rPr>
                <w:t>AdaPT.EDDs.and.Reports@floridadep.gov</w:t>
              </w:r>
            </w:hyperlink>
          </w:p>
        </w:tc>
      </w:tr>
      <w:tr w:rsidR="000B03FA" w:rsidRPr="000B03FA" w14:paraId="234EEC5D" w14:textId="77777777" w:rsidTr="000B03F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1116AD" w14:textId="77777777" w:rsidR="000B03FA" w:rsidRPr="000B03FA" w:rsidRDefault="000B03FA" w:rsidP="000B03FA">
            <w:pPr>
              <w:spacing w:after="0" w:line="240" w:lineRule="auto"/>
              <w:rPr>
                <w:rFonts w:ascii="Times New Roman" w:eastAsia="Times New Roman" w:hAnsi="Times New Roman" w:cs="Times New Roman"/>
                <w:sz w:val="24"/>
                <w:szCs w:val="24"/>
              </w:rPr>
            </w:pPr>
            <w:r w:rsidRPr="000B03FA">
              <w:rPr>
                <w:rFonts w:ascii="Times New Roman" w:eastAsia="Times New Roman" w:hAnsi="Times New Roman" w:cs="Times New Roman"/>
                <w:sz w:val="24"/>
                <w:szCs w:val="24"/>
              </w:rPr>
              <w:t>WC - Waste Cleanup</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FB207" w14:textId="77777777" w:rsidR="000B03FA" w:rsidRPr="000B03FA" w:rsidRDefault="00E76E92" w:rsidP="000B03FA">
            <w:pPr>
              <w:spacing w:after="0" w:line="240" w:lineRule="auto"/>
              <w:rPr>
                <w:rFonts w:ascii="Times New Roman" w:eastAsia="Times New Roman" w:hAnsi="Times New Roman" w:cs="Times New Roman"/>
                <w:sz w:val="24"/>
                <w:szCs w:val="24"/>
              </w:rPr>
            </w:pPr>
            <w:hyperlink r:id="rId10" w:history="1">
              <w:r w:rsidR="000B03FA" w:rsidRPr="000B03FA">
                <w:rPr>
                  <w:rFonts w:ascii="Times New Roman" w:eastAsia="Times New Roman" w:hAnsi="Times New Roman" w:cs="Times New Roman"/>
                  <w:color w:val="0000FF"/>
                  <w:sz w:val="24"/>
                  <w:szCs w:val="24"/>
                  <w:u w:val="single"/>
                </w:rPr>
                <w:t>WC FTP Site</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47DA5D0" w14:textId="77777777" w:rsidR="000B03FA" w:rsidRPr="000B03FA" w:rsidRDefault="000B03FA" w:rsidP="000B03FA">
            <w:pPr>
              <w:spacing w:after="0" w:line="240" w:lineRule="auto"/>
              <w:rPr>
                <w:rFonts w:ascii="Times New Roman" w:eastAsia="Times New Roman" w:hAnsi="Times New Roman" w:cs="Times New Roman"/>
                <w:sz w:val="24"/>
                <w:szCs w:val="24"/>
              </w:rPr>
            </w:pPr>
            <w:r w:rsidRPr="000B03FA">
              <w:rPr>
                <w:rFonts w:ascii="Times New Roman" w:eastAsia="Times New Roman" w:hAnsi="Times New Roman" w:cs="Times New Roman"/>
                <w:sz w:val="24"/>
                <w:szCs w:val="24"/>
              </w:rPr>
              <w:t>Submit by mail to project manager</w:t>
            </w:r>
          </w:p>
        </w:tc>
      </w:tr>
    </w:tbl>
    <w:p w14:paraId="25CE706C" w14:textId="77777777" w:rsidR="000B03FA" w:rsidRDefault="00E76E92" w:rsidP="000B03FA">
      <w:pPr>
        <w:spacing w:before="100" w:beforeAutospacing="1" w:after="100" w:afterAutospacing="1" w:line="240" w:lineRule="auto"/>
      </w:pPr>
      <w:hyperlink r:id="rId11" w:history="1">
        <w:r w:rsidR="000B03FA">
          <w:rPr>
            <w:rStyle w:val="Hyperlink"/>
          </w:rPr>
          <w:t>ESSA ADaPT EDD Submittal Guide</w:t>
        </w:r>
      </w:hyperlink>
      <w:r w:rsidR="000B03FA">
        <w:t xml:space="preserve"> - Includes links to instructional videos.</w:t>
      </w:r>
    </w:p>
    <w:p w14:paraId="7BBBA165" w14:textId="77777777" w:rsidR="00083F00" w:rsidRDefault="00083F00" w:rsidP="000B03FA">
      <w:pPr>
        <w:spacing w:before="100" w:beforeAutospacing="1" w:after="100" w:afterAutospacing="1" w:line="240" w:lineRule="auto"/>
      </w:pPr>
    </w:p>
    <w:p w14:paraId="682B8870" w14:textId="77777777" w:rsidR="00083F00" w:rsidRDefault="00CD2F10" w:rsidP="00990C8C">
      <w:pPr>
        <w:pStyle w:val="ListParagraph"/>
        <w:numPr>
          <w:ilvl w:val="0"/>
          <w:numId w:val="1"/>
        </w:numPr>
        <w:spacing w:before="100" w:beforeAutospacing="1" w:after="100" w:afterAutospacing="1" w:line="240" w:lineRule="auto"/>
      </w:pPr>
      <w:r>
        <w:t>OCULUS</w:t>
      </w:r>
    </w:p>
    <w:p w14:paraId="691E2E7D" w14:textId="77777777" w:rsidR="007F0665" w:rsidRDefault="007F0665" w:rsidP="00083F00">
      <w:pPr>
        <w:spacing w:before="100" w:beforeAutospacing="1" w:after="100" w:afterAutospacing="1" w:line="240" w:lineRule="auto"/>
        <w:ind w:left="360"/>
      </w:pPr>
      <w:r>
        <w:t xml:space="preserve">For all ADaPT EDD zip files submitted through the FDEP Business Portal (ESSA)  (HW, PR, SW) and for all ADaPT EDD zip files submitted via ftp (WC); </w:t>
      </w:r>
      <w:r w:rsidRPr="00DB3F15">
        <w:t>Files are automatically inserted into OCULUS with the proper taxonomy</w:t>
      </w:r>
      <w:r>
        <w:t xml:space="preserve">. </w:t>
      </w:r>
    </w:p>
    <w:p w14:paraId="45EA70A3" w14:textId="77777777" w:rsidR="007F0665" w:rsidRDefault="007F0665" w:rsidP="007F0665">
      <w:pPr>
        <w:pStyle w:val="NoSpacing"/>
      </w:pPr>
    </w:p>
    <w:p w14:paraId="4DF00763" w14:textId="77777777" w:rsidR="00083F00" w:rsidRDefault="00083F00" w:rsidP="007F0665">
      <w:pPr>
        <w:pStyle w:val="NoSpacing"/>
      </w:pPr>
    </w:p>
    <w:p w14:paraId="0C584991" w14:textId="77777777" w:rsidR="001E08AE" w:rsidRDefault="001E08AE" w:rsidP="001E08AE">
      <w:pPr>
        <w:pStyle w:val="NoSpacing"/>
        <w:numPr>
          <w:ilvl w:val="0"/>
          <w:numId w:val="1"/>
        </w:numPr>
      </w:pPr>
      <w:r>
        <w:t>DWM, Individual Program Areas</w:t>
      </w:r>
    </w:p>
    <w:p w14:paraId="320B0908" w14:textId="77777777" w:rsidR="001E08AE" w:rsidRDefault="001E08AE" w:rsidP="001E08AE">
      <w:pPr>
        <w:pStyle w:val="NoSpacing"/>
        <w:numPr>
          <w:ilvl w:val="0"/>
          <w:numId w:val="3"/>
        </w:numPr>
      </w:pPr>
      <w:r>
        <w:t>Waste Cleanup Program</w:t>
      </w:r>
    </w:p>
    <w:p w14:paraId="6C664B13" w14:textId="77777777" w:rsidR="007F0665" w:rsidRDefault="00343D03" w:rsidP="007F0665">
      <w:pPr>
        <w:pStyle w:val="NoSpacing"/>
      </w:pPr>
      <w:r>
        <w:t>Currently</w:t>
      </w:r>
      <w:r w:rsidR="007F0665">
        <w:t xml:space="preserve"> Waste Cleanup staff are responsible for the </w:t>
      </w:r>
      <w:r w:rsidR="009B2BBF">
        <w:t xml:space="preserve">review </w:t>
      </w:r>
      <w:r w:rsidR="007F0665">
        <w:t xml:space="preserve">of all incoming Waste Cleanup ADaPT EDD zip files.   Waste Cleanup does not </w:t>
      </w:r>
      <w:r w:rsidR="00811387">
        <w:t>currently</w:t>
      </w:r>
      <w:r w:rsidR="007F0665">
        <w:t xml:space="preserve"> databas</w:t>
      </w:r>
      <w:r w:rsidR="00811387">
        <w:t>ing</w:t>
      </w:r>
      <w:r w:rsidR="007F0665">
        <w:t xml:space="preserve"> ADaPT EDD results in REDD.  Once the REDD Testsite Inventory is created and populated for Waste Cleanup; ADaPT (or any future </w:t>
      </w:r>
      <w:r w:rsidR="009B2BBF">
        <w:t xml:space="preserve">ADaPT </w:t>
      </w:r>
      <w:r w:rsidR="007F0665">
        <w:t xml:space="preserve">replacement) results will be uploaded to REDD.  </w:t>
      </w:r>
    </w:p>
    <w:p w14:paraId="2B5B0992" w14:textId="77777777" w:rsidR="009B2BBF" w:rsidRDefault="009B2BBF" w:rsidP="007F0665">
      <w:pPr>
        <w:pStyle w:val="NoSpacing"/>
      </w:pPr>
    </w:p>
    <w:p w14:paraId="5E8AEEA5" w14:textId="77777777" w:rsidR="007F0665" w:rsidRDefault="009B2BBF" w:rsidP="001E08AE">
      <w:pPr>
        <w:pStyle w:val="NoSpacing"/>
        <w:numPr>
          <w:ilvl w:val="0"/>
          <w:numId w:val="3"/>
        </w:numPr>
      </w:pPr>
      <w:r>
        <w:t>Petroleum Restoration Program</w:t>
      </w:r>
    </w:p>
    <w:p w14:paraId="12F20A28" w14:textId="77777777" w:rsidR="00481FCD" w:rsidRDefault="009B2BBF" w:rsidP="00481FCD">
      <w:pPr>
        <w:pStyle w:val="NoSpacing"/>
      </w:pPr>
      <w:r>
        <w:t xml:space="preserve">The Petroleum Restoration Program </w:t>
      </w:r>
      <w:r w:rsidR="00903133">
        <w:t xml:space="preserve">reviews processes and databases all ADaPT EDD results in REDD.  </w:t>
      </w:r>
      <w:r w:rsidR="00343D03">
        <w:t>Currently</w:t>
      </w:r>
      <w:r w:rsidR="00903133">
        <w:t xml:space="preserve"> REDD does not include a Monitoring Testsite Inventory and it is questionable that results for specific Monitor</w:t>
      </w:r>
      <w:r w:rsidR="00F03A28">
        <w:t>i</w:t>
      </w:r>
      <w:r w:rsidR="00903133">
        <w:t xml:space="preserve">ng Wells can be </w:t>
      </w:r>
      <w:r w:rsidR="00F03A28">
        <w:t xml:space="preserve">retrieved from different sampling events.  Monitoring Well Names may not be identical for the same well for data submitted over time.  A “trend analysis” a query of results for the same Monitoring Well and Analyte for all sampling events (table or graph) is not possible until we have created a Monitoring Well Testsite Inventory.  With this Inventory we can verify that Monitoring Well Testsite Ids (primary key) and Monitoring Well Testsite Names match and that the Testsite IDs are associated with the specific Facility ID. </w:t>
      </w:r>
      <w:r w:rsidR="00481FCD">
        <w:t xml:space="preserve"> Here is a</w:t>
      </w:r>
      <w:r w:rsidR="00811387">
        <w:t xml:space="preserve"> Solid Waste</w:t>
      </w:r>
      <w:r w:rsidR="00481FCD">
        <w:t xml:space="preserve"> example of the Trend Analysis Report. </w:t>
      </w:r>
      <w:hyperlink r:id="rId12" w:history="1">
        <w:r w:rsidR="00481FCD" w:rsidRPr="00DA0721">
          <w:rPr>
            <w:rStyle w:val="Hyperlink"/>
          </w:rPr>
          <w:t>https://prodlamp.dep.state.fl.us/redd/Reports/Trend_Report/Trend/SW/560/7440382</w:t>
        </w:r>
      </w:hyperlink>
    </w:p>
    <w:p w14:paraId="6A7C6EAE" w14:textId="77777777" w:rsidR="007F0665" w:rsidRDefault="007F0665" w:rsidP="009B2BBF">
      <w:pPr>
        <w:pStyle w:val="NoSpacing"/>
      </w:pPr>
    </w:p>
    <w:p w14:paraId="42AEF45C" w14:textId="77777777" w:rsidR="00F03A28" w:rsidRDefault="00F03A28" w:rsidP="009B2BBF">
      <w:pPr>
        <w:pStyle w:val="NoSpacing"/>
      </w:pPr>
    </w:p>
    <w:p w14:paraId="4CE13D85" w14:textId="77777777" w:rsidR="00F03A28" w:rsidRDefault="00F03A28" w:rsidP="009B2BBF">
      <w:pPr>
        <w:pStyle w:val="NoSpacing"/>
      </w:pPr>
    </w:p>
    <w:p w14:paraId="7801F7D2" w14:textId="77777777" w:rsidR="00F03A28" w:rsidRDefault="00F03A28" w:rsidP="001E08AE">
      <w:pPr>
        <w:pStyle w:val="NoSpacing"/>
        <w:numPr>
          <w:ilvl w:val="0"/>
          <w:numId w:val="3"/>
        </w:numPr>
      </w:pPr>
      <w:r>
        <w:t xml:space="preserve">Hazardous Waste and Solid Waste Programs </w:t>
      </w:r>
    </w:p>
    <w:p w14:paraId="7E8D31B1" w14:textId="77777777" w:rsidR="007F0665" w:rsidRDefault="002064F9" w:rsidP="007F0665">
      <w:pPr>
        <w:pStyle w:val="NoSpacing"/>
        <w:rPr>
          <w:sz w:val="23"/>
        </w:rPr>
      </w:pPr>
      <w:r>
        <w:rPr>
          <w:sz w:val="23"/>
        </w:rPr>
        <w:t xml:space="preserve">The Hazardous Waste and Solid Waste programs </w:t>
      </w:r>
      <w:r w:rsidR="007A589F">
        <w:rPr>
          <w:sz w:val="23"/>
        </w:rPr>
        <w:t>require both ADaP</w:t>
      </w:r>
      <w:r w:rsidR="00343D03">
        <w:rPr>
          <w:sz w:val="23"/>
        </w:rPr>
        <w:t>T</w:t>
      </w:r>
      <w:r w:rsidR="007A589F">
        <w:rPr>
          <w:sz w:val="23"/>
        </w:rPr>
        <w:t xml:space="preserve"> EDD zip files and associated Monitoring Report pdf files to be submitted through ESSA.  Monitoring Reports contain field sampling logs and chain-of-custody forms that often contain </w:t>
      </w:r>
      <w:r w:rsidR="007A589F" w:rsidRPr="007A589F">
        <w:rPr>
          <w:sz w:val="23"/>
        </w:rPr>
        <w:t xml:space="preserve">invaluable </w:t>
      </w:r>
      <w:r w:rsidR="007A589F">
        <w:rPr>
          <w:sz w:val="23"/>
        </w:rPr>
        <w:t xml:space="preserve">information when encountering issues evaluating ADAPT EDDs.  In the future both PRP and Waste Cleanup should require Monitoring Report pdf files be submitted along </w:t>
      </w:r>
      <w:r w:rsidR="00343D03">
        <w:rPr>
          <w:sz w:val="23"/>
        </w:rPr>
        <w:t>with</w:t>
      </w:r>
      <w:r w:rsidR="007A589F">
        <w:rPr>
          <w:sz w:val="23"/>
        </w:rPr>
        <w:t xml:space="preserve"> the ADaPT EDD </w:t>
      </w:r>
      <w:r w:rsidR="00343D03">
        <w:rPr>
          <w:sz w:val="23"/>
        </w:rPr>
        <w:t>zip</w:t>
      </w:r>
      <w:r w:rsidR="007A589F">
        <w:rPr>
          <w:sz w:val="23"/>
        </w:rPr>
        <w:t xml:space="preserve"> file</w:t>
      </w:r>
      <w:r w:rsidR="00B11BE8">
        <w:rPr>
          <w:sz w:val="23"/>
        </w:rPr>
        <w:t>s</w:t>
      </w:r>
      <w:r w:rsidR="007A589F">
        <w:rPr>
          <w:sz w:val="23"/>
        </w:rPr>
        <w:t xml:space="preserve">.  </w:t>
      </w:r>
    </w:p>
    <w:p w14:paraId="09B83DA1" w14:textId="77777777" w:rsidR="00B11BE8" w:rsidRDefault="00B11BE8" w:rsidP="007F0665">
      <w:pPr>
        <w:pStyle w:val="NoSpacing"/>
        <w:rPr>
          <w:sz w:val="23"/>
        </w:rPr>
      </w:pPr>
    </w:p>
    <w:p w14:paraId="7C20F35F" w14:textId="77777777" w:rsidR="00B11BE8" w:rsidRDefault="00B11BE8" w:rsidP="007F0665">
      <w:pPr>
        <w:pStyle w:val="NoSpacing"/>
        <w:rPr>
          <w:sz w:val="23"/>
        </w:rPr>
      </w:pPr>
      <w:r>
        <w:rPr>
          <w:sz w:val="23"/>
        </w:rPr>
        <w:t>Solid and Hazardous Waste programs database ADaP</w:t>
      </w:r>
      <w:r w:rsidR="00343D03">
        <w:rPr>
          <w:sz w:val="23"/>
        </w:rPr>
        <w:t>T</w:t>
      </w:r>
      <w:r>
        <w:rPr>
          <w:sz w:val="23"/>
        </w:rPr>
        <w:t xml:space="preserve"> EDD results in both REDD and WACS.  REDD captures </w:t>
      </w:r>
      <w:r w:rsidR="00343D03">
        <w:rPr>
          <w:sz w:val="23"/>
        </w:rPr>
        <w:t>all</w:t>
      </w:r>
      <w:r>
        <w:rPr>
          <w:sz w:val="23"/>
        </w:rPr>
        <w:t xml:space="preserve"> the fields in the ADaPT Export (upload) file.  The s</w:t>
      </w:r>
      <w:r w:rsidRPr="00B11BE8">
        <w:rPr>
          <w:sz w:val="23"/>
        </w:rPr>
        <w:t>ubsequent</w:t>
      </w:r>
      <w:r>
        <w:rPr>
          <w:sz w:val="23"/>
        </w:rPr>
        <w:t xml:space="preserve"> REDD upload of data to WACS includes a subset of ADAPT export file fields.  WACS contains a Monitoring Testsite Inventory</w:t>
      </w:r>
      <w:r w:rsidR="00E85B9D">
        <w:rPr>
          <w:sz w:val="23"/>
        </w:rPr>
        <w:t>.</w:t>
      </w:r>
      <w:r>
        <w:rPr>
          <w:sz w:val="23"/>
        </w:rPr>
        <w:t xml:space="preserve"> </w:t>
      </w:r>
      <w:r w:rsidR="00E85B9D">
        <w:rPr>
          <w:sz w:val="23"/>
        </w:rPr>
        <w:t>T</w:t>
      </w:r>
      <w:r>
        <w:rPr>
          <w:sz w:val="23"/>
        </w:rPr>
        <w:t xml:space="preserve">here </w:t>
      </w:r>
      <w:r w:rsidR="00E85B9D">
        <w:rPr>
          <w:sz w:val="23"/>
        </w:rPr>
        <w:t xml:space="preserve">is a “WACS Trend Analysis” PHP report which can present </w:t>
      </w:r>
      <w:r w:rsidR="00E85B9D" w:rsidRPr="00E85B9D">
        <w:rPr>
          <w:sz w:val="23"/>
        </w:rPr>
        <w:t>tabular</w:t>
      </w:r>
      <w:r w:rsidR="00E85B9D">
        <w:rPr>
          <w:sz w:val="23"/>
        </w:rPr>
        <w:t xml:space="preserve"> or graphic data for a specific analyte and Monitoring Testsite for all Sample Dates. </w:t>
      </w:r>
    </w:p>
    <w:p w14:paraId="172571F5" w14:textId="77777777" w:rsidR="00B11BE8" w:rsidRDefault="00B11BE8" w:rsidP="007F0665">
      <w:pPr>
        <w:pStyle w:val="NoSpacing"/>
        <w:rPr>
          <w:sz w:val="23"/>
        </w:rPr>
      </w:pPr>
    </w:p>
    <w:p w14:paraId="129193F5" w14:textId="77777777" w:rsidR="000B03FA" w:rsidRDefault="00B11BE8" w:rsidP="001E08AE">
      <w:pPr>
        <w:pStyle w:val="NoSpacing"/>
        <w:rPr>
          <w:sz w:val="23"/>
        </w:rPr>
      </w:pPr>
      <w:r>
        <w:rPr>
          <w:sz w:val="23"/>
        </w:rPr>
        <w:t xml:space="preserve">REDD contains data uploaded since </w:t>
      </w:r>
      <w:r w:rsidR="00343D03">
        <w:rPr>
          <w:sz w:val="23"/>
        </w:rPr>
        <w:t>middy</w:t>
      </w:r>
      <w:r>
        <w:rPr>
          <w:sz w:val="23"/>
        </w:rPr>
        <w:t xml:space="preserve">-January 2015.  Hazardous Waste Contains environmental data in WACS since late 2010 and Solid Waste contains limited data in WACS since 1992. </w:t>
      </w:r>
      <w:r w:rsidR="00E85B9D">
        <w:rPr>
          <w:sz w:val="23"/>
        </w:rPr>
        <w:t xml:space="preserve">  </w:t>
      </w:r>
    </w:p>
    <w:p w14:paraId="75E5CA35" w14:textId="77777777" w:rsidR="001E08AE" w:rsidRDefault="001E08AE" w:rsidP="001E08AE">
      <w:pPr>
        <w:pStyle w:val="NoSpacing"/>
        <w:rPr>
          <w:sz w:val="23"/>
        </w:rPr>
      </w:pPr>
    </w:p>
    <w:p w14:paraId="0B8B59E7" w14:textId="77777777" w:rsidR="001E08AE" w:rsidRDefault="001E08AE" w:rsidP="001E08AE">
      <w:pPr>
        <w:pStyle w:val="NoSpacing"/>
      </w:pPr>
    </w:p>
    <w:p w14:paraId="7C04B620" w14:textId="77777777" w:rsidR="001E08AE" w:rsidRDefault="001E08AE" w:rsidP="001E08AE">
      <w:pPr>
        <w:pStyle w:val="NoSpacing"/>
        <w:numPr>
          <w:ilvl w:val="0"/>
          <w:numId w:val="1"/>
        </w:numPr>
      </w:pPr>
      <w:r>
        <w:t>eDocument Log</w:t>
      </w:r>
    </w:p>
    <w:p w14:paraId="5BCBE734" w14:textId="77777777" w:rsidR="001E08AE" w:rsidRDefault="001E08AE" w:rsidP="001E08AE">
      <w:pPr>
        <w:pStyle w:val="NoSpacing"/>
      </w:pPr>
    </w:p>
    <w:p w14:paraId="3871A037" w14:textId="77777777" w:rsidR="001667E6" w:rsidRDefault="002E02AB" w:rsidP="001667E6">
      <w:pPr>
        <w:pStyle w:val="NoSpacing"/>
      </w:pPr>
      <w:r>
        <w:t>For each ADaP</w:t>
      </w:r>
      <w:r w:rsidR="00343D03">
        <w:t>T</w:t>
      </w:r>
      <w:r>
        <w:t xml:space="preserve"> EDD zip file submitted through ESSA for HW, PR, SW (and in the future WC); a</w:t>
      </w:r>
      <w:r w:rsidRPr="00DB3F15">
        <w:t xml:space="preserve"> record for this </w:t>
      </w:r>
      <w:r>
        <w:t xml:space="preserve">specific </w:t>
      </w:r>
      <w:r w:rsidRPr="00DB3F15">
        <w:t xml:space="preserve">sampling event </w:t>
      </w:r>
      <w:r>
        <w:t>(</w:t>
      </w:r>
      <w:r w:rsidRPr="00DB3F15">
        <w:t>determined by; Program area, Facility ID and Date of Sampling</w:t>
      </w:r>
      <w:r>
        <w:t>)</w:t>
      </w:r>
      <w:r w:rsidRPr="00DB3F15">
        <w:t xml:space="preserve"> is </w:t>
      </w:r>
      <w:r>
        <w:t xml:space="preserve">created </w:t>
      </w:r>
      <w:r w:rsidRPr="00DB3F15">
        <w:t>on the eDocument Log</w:t>
      </w:r>
      <w:r>
        <w:t xml:space="preserve"> under Pending </w:t>
      </w:r>
      <w:r w:rsidRPr="00DB3F15">
        <w:t>.</w:t>
      </w:r>
      <w:r>
        <w:t xml:space="preserve">  e</w:t>
      </w:r>
      <w:r w:rsidR="00811387">
        <w:t>D</w:t>
      </w:r>
      <w:r>
        <w:t xml:space="preserve">ocument Log is used to track the receipt and </w:t>
      </w:r>
      <w:r w:rsidR="001667E6">
        <w:t xml:space="preserve">monitor the </w:t>
      </w:r>
      <w:r>
        <w:t xml:space="preserve">workflow for each ADAPT EDD </w:t>
      </w:r>
      <w:r w:rsidR="001667E6">
        <w:t>submitted</w:t>
      </w:r>
      <w:r>
        <w:t xml:space="preserve">.   </w:t>
      </w:r>
      <w:r w:rsidR="001667E6">
        <w:t xml:space="preserve">All ADaPT EDDs to be processed are found on the eDocument Log Pending List.  </w:t>
      </w:r>
      <w:hyperlink r:id="rId13" w:history="1">
        <w:r w:rsidR="001667E6" w:rsidRPr="00780B1B">
          <w:rPr>
            <w:rStyle w:val="Hyperlink"/>
            <w:sz w:val="24"/>
          </w:rPr>
          <w:t>http://prodenv.dep.state.fl.us/DepDocLog</w:t>
        </w:r>
      </w:hyperlink>
    </w:p>
    <w:p w14:paraId="7A1C2E27" w14:textId="77777777" w:rsidR="001667E6" w:rsidRDefault="001667E6" w:rsidP="001667E6">
      <w:pPr>
        <w:pStyle w:val="NoSpacing"/>
      </w:pPr>
    </w:p>
    <w:p w14:paraId="262375A5" w14:textId="77777777" w:rsidR="001667E6" w:rsidRDefault="001667E6" w:rsidP="001667E6">
      <w:pPr>
        <w:pStyle w:val="NoSpacing"/>
      </w:pPr>
      <w:r w:rsidRPr="00C5592D">
        <w:t xml:space="preserve">Login and select </w:t>
      </w:r>
      <w:r>
        <w:t xml:space="preserve">the specific Program Area </w:t>
      </w:r>
      <w:r w:rsidRPr="00C5592D">
        <w:t xml:space="preserve">for </w:t>
      </w:r>
      <w:r>
        <w:t xml:space="preserve">which you want to process ADaPT EDDs. </w:t>
      </w:r>
    </w:p>
    <w:p w14:paraId="39650EF0" w14:textId="77777777" w:rsidR="001667E6" w:rsidRDefault="001667E6" w:rsidP="001667E6">
      <w:pPr>
        <w:pStyle w:val="NoSpacing"/>
        <w:rPr>
          <w:b/>
        </w:rPr>
      </w:pPr>
      <w:r>
        <w:rPr>
          <w:b/>
        </w:rPr>
        <w:t xml:space="preserve">   </w:t>
      </w:r>
      <w:r w:rsidRPr="006D3755">
        <w:rPr>
          <w:b/>
        </w:rPr>
        <w:t xml:space="preserve">Filter By: </w:t>
      </w:r>
    </w:p>
    <w:p w14:paraId="74FAD86A" w14:textId="77777777" w:rsidR="001667E6" w:rsidRPr="00A65E82" w:rsidRDefault="001667E6" w:rsidP="001667E6">
      <w:pPr>
        <w:pStyle w:val="NoSpacing"/>
      </w:pPr>
      <w:r w:rsidRPr="00A65E82">
        <w:tab/>
        <w:t>Ground Water Monitoring Report – Hazardous Waste (GWMR-HW)</w:t>
      </w:r>
    </w:p>
    <w:p w14:paraId="564D426F" w14:textId="77777777" w:rsidR="001667E6" w:rsidRDefault="001667E6" w:rsidP="001667E6">
      <w:pPr>
        <w:pStyle w:val="NoSpacing"/>
      </w:pPr>
      <w:r w:rsidRPr="00A65E82">
        <w:tab/>
        <w:t xml:space="preserve">Ground Water Monitoring Report – Solid Waste </w:t>
      </w:r>
      <w:r>
        <w:t xml:space="preserve"> (GWMR-SW)</w:t>
      </w:r>
    </w:p>
    <w:p w14:paraId="6CFA73C3" w14:textId="77777777" w:rsidR="001667E6" w:rsidRPr="00A65E82" w:rsidRDefault="001667E6" w:rsidP="001667E6">
      <w:pPr>
        <w:pStyle w:val="NoSpacing"/>
      </w:pPr>
      <w:r>
        <w:tab/>
        <w:t>Lab Analytical Report (PRP-STCM)</w:t>
      </w:r>
    </w:p>
    <w:p w14:paraId="5F37FF11" w14:textId="77777777" w:rsidR="002E02AB" w:rsidRDefault="002E02AB" w:rsidP="001E08AE">
      <w:pPr>
        <w:pStyle w:val="NoSpacing"/>
      </w:pPr>
    </w:p>
    <w:p w14:paraId="02411981" w14:textId="77777777" w:rsidR="001667E6" w:rsidRDefault="00FE35E6" w:rsidP="001E08AE">
      <w:pPr>
        <w:pStyle w:val="NoSpacing"/>
      </w:pPr>
      <w:r>
        <w:t xml:space="preserve">Each sampling event record on the </w:t>
      </w:r>
      <w:r w:rsidR="00246B9D">
        <w:t xml:space="preserve">eDocument Log </w:t>
      </w:r>
      <w:r>
        <w:t>contains links to the ADaP</w:t>
      </w:r>
      <w:r w:rsidR="00246B9D">
        <w:t>T</w:t>
      </w:r>
      <w:r>
        <w:t xml:space="preserve"> EDD zip file (and Monitoring Report for HW and SW) in OCULUS and a link to the </w:t>
      </w:r>
      <w:r w:rsidR="00343D03">
        <w:t>workflow</w:t>
      </w:r>
      <w:r>
        <w:t xml:space="preserve"> which contains a comment field populated with submitter contact information.  Under the workflow for each </w:t>
      </w:r>
      <w:r w:rsidR="00246B9D">
        <w:t>e</w:t>
      </w:r>
      <w:r>
        <w:t>D</w:t>
      </w:r>
      <w:r w:rsidR="00246B9D">
        <w:t>o</w:t>
      </w:r>
      <w:r>
        <w:t xml:space="preserve">cLog entry, additional comments may be added which contain text from any required email correspondence with labs, permittees, consultants and/or contractors.  </w:t>
      </w:r>
    </w:p>
    <w:p w14:paraId="167C13AD" w14:textId="77777777" w:rsidR="00916864" w:rsidRDefault="00916864" w:rsidP="00916864">
      <w:pPr>
        <w:pStyle w:val="NoSpacing"/>
      </w:pPr>
    </w:p>
    <w:p w14:paraId="310B94F7" w14:textId="3C03EE1B" w:rsidR="00916864" w:rsidRDefault="00916864" w:rsidP="00916864">
      <w:pPr>
        <w:pStyle w:val="NoSpacing"/>
      </w:pPr>
      <w:r>
        <w:t xml:space="preserve">Only for the Petroleum restoration program once a file is successfully uploaded to RED the workflow steps are automatically completed and the specific </w:t>
      </w:r>
      <w:r w:rsidR="00246B9D">
        <w:t>e</w:t>
      </w:r>
      <w:r>
        <w:t xml:space="preserve">DocLog entry for that sample event status changes from Pending to Completed.  HW and SW occasionally receive multiple EDDs for Radiochemistry results which complicates the automation of the workflow processes. </w:t>
      </w:r>
      <w:r w:rsidR="00E76E92">
        <w:t xml:space="preserve"> This may change if EDMS requires only one form </w:t>
      </w:r>
      <w:proofErr w:type="spellStart"/>
      <w:r w:rsidR="00E76E92">
        <w:t>ated</w:t>
      </w:r>
      <w:proofErr w:type="spellEnd"/>
      <w:r w:rsidR="00E76E92">
        <w:t xml:space="preserve"> Lab EDD for both Radiochemistry and routine sample analysis. </w:t>
      </w:r>
    </w:p>
    <w:p w14:paraId="245E8C4B" w14:textId="77777777" w:rsidR="00916864" w:rsidRDefault="00916864" w:rsidP="001E08AE">
      <w:pPr>
        <w:pStyle w:val="NoSpacing"/>
      </w:pPr>
    </w:p>
    <w:p w14:paraId="5A38D470" w14:textId="77777777" w:rsidR="00FE35E6" w:rsidRDefault="00FE35E6" w:rsidP="001E08AE">
      <w:pPr>
        <w:pStyle w:val="NoSpacing"/>
      </w:pPr>
      <w:r>
        <w:t>There is a</w:t>
      </w:r>
      <w:r w:rsidR="00D114BC">
        <w:t>n ASP</w:t>
      </w:r>
      <w:r>
        <w:t xml:space="preserve"> web report for ADAPT EDS on the eDocument Log that can be used by FDEP Staff to review what ADaPT EDS have been submitted and the workflow status for each ADaPT EDD received.  One can filter by program area, </w:t>
      </w:r>
      <w:r w:rsidR="00D114BC">
        <w:t xml:space="preserve">District, County Year of Sample Event and Status  (Completed/Pending).  This ASP report needs to be converted to PHP and made public.  </w:t>
      </w:r>
    </w:p>
    <w:p w14:paraId="513AB98F" w14:textId="77777777" w:rsidR="00C3109C" w:rsidRDefault="00C3109C" w:rsidP="001E08AE">
      <w:pPr>
        <w:pStyle w:val="NoSpacing"/>
      </w:pPr>
      <w:r>
        <w:t>G</w:t>
      </w:r>
      <w:r w:rsidR="00246B9D">
        <w:t>r</w:t>
      </w:r>
      <w:r>
        <w:t xml:space="preserve">oundwater EDD Report </w:t>
      </w:r>
      <w:hyperlink r:id="rId14" w:history="1">
        <w:r w:rsidRPr="00FA7433">
          <w:rPr>
            <w:rStyle w:val="Hyperlink"/>
          </w:rPr>
          <w:t>https://fldeploc.dep.state.fl.us/rcra_epa/DocLog/gwmrReport_02.asp</w:t>
        </w:r>
      </w:hyperlink>
      <w:r w:rsidRPr="00C3109C">
        <w:t>?</w:t>
      </w:r>
    </w:p>
    <w:p w14:paraId="54ED79DD" w14:textId="77777777" w:rsidR="00C3109C" w:rsidRPr="00957670" w:rsidRDefault="00C3109C" w:rsidP="001E08AE">
      <w:pPr>
        <w:pStyle w:val="NoSpacing"/>
        <w:rPr>
          <w:color w:val="FF0000"/>
        </w:rPr>
      </w:pPr>
      <w:r>
        <w:t xml:space="preserve">This </w:t>
      </w:r>
      <w:r w:rsidR="00916864">
        <w:t xml:space="preserve">Report really needs the name changed to accommodate all the Soil Data </w:t>
      </w:r>
      <w:r w:rsidR="00957670">
        <w:t>Petroleum</w:t>
      </w:r>
      <w:r w:rsidR="003D2AC1">
        <w:t xml:space="preserve"> </w:t>
      </w:r>
      <w:r w:rsidR="00916864">
        <w:t>R</w:t>
      </w:r>
      <w:r w:rsidR="003D2AC1">
        <w:t>estoration</w:t>
      </w:r>
      <w:r w:rsidR="00916864">
        <w:t xml:space="preserve"> </w:t>
      </w:r>
      <w:r w:rsidR="00916864">
        <w:lastRenderedPageBreak/>
        <w:t xml:space="preserve">receives. </w:t>
      </w:r>
      <w:r w:rsidR="00957670" w:rsidRPr="00957670">
        <w:t xml:space="preserve">The link to the OCULUS documents has not functioned since the 19 C Oracle Upgrade in </w:t>
      </w:r>
      <w:r w:rsidR="00343D03" w:rsidRPr="00957670">
        <w:t>mid-January</w:t>
      </w:r>
      <w:r w:rsidR="00957670" w:rsidRPr="00957670">
        <w:t xml:space="preserve">.  The HWRS_Web hostname and password both changed.  DWM does not have the staff to maintain these </w:t>
      </w:r>
      <w:r w:rsidR="00246B9D">
        <w:t xml:space="preserve">ASP </w:t>
      </w:r>
      <w:r w:rsidR="00957670" w:rsidRPr="00957670">
        <w:t>reports</w:t>
      </w:r>
      <w:r w:rsidR="00246B9D">
        <w:t xml:space="preserve"> and convert them to PHP</w:t>
      </w:r>
      <w:r w:rsidR="00957670" w:rsidRPr="00957670">
        <w:t xml:space="preserve">. </w:t>
      </w:r>
    </w:p>
    <w:p w14:paraId="35690819" w14:textId="77777777" w:rsidR="003D2AC1" w:rsidRDefault="003D2AC1" w:rsidP="001E08AE">
      <w:pPr>
        <w:pStyle w:val="NoSpacing"/>
      </w:pPr>
    </w:p>
    <w:p w14:paraId="196887BE" w14:textId="77777777" w:rsidR="00DD6088" w:rsidRDefault="00DD6088" w:rsidP="001E08AE">
      <w:pPr>
        <w:pStyle w:val="NoSpacing"/>
      </w:pPr>
    </w:p>
    <w:p w14:paraId="5A2C43A3" w14:textId="77777777" w:rsidR="000029B3" w:rsidRDefault="000029B3" w:rsidP="000029B3">
      <w:pPr>
        <w:pStyle w:val="NoSpacing"/>
        <w:numPr>
          <w:ilvl w:val="0"/>
          <w:numId w:val="1"/>
        </w:numPr>
      </w:pPr>
      <w:r>
        <w:t>Data Upload to REDD and WACS</w:t>
      </w:r>
    </w:p>
    <w:p w14:paraId="6F2BA638" w14:textId="77777777" w:rsidR="00DD6088" w:rsidRDefault="00DD6088" w:rsidP="00DD6088">
      <w:pPr>
        <w:pStyle w:val="NoSpacing"/>
      </w:pPr>
    </w:p>
    <w:p w14:paraId="7894A2A8" w14:textId="77777777" w:rsidR="00500EA0" w:rsidRDefault="00500EA0" w:rsidP="000029B3">
      <w:pPr>
        <w:pStyle w:val="NoSpacing"/>
      </w:pPr>
      <w:r>
        <w:t>When an ADaP</w:t>
      </w:r>
      <w:r w:rsidR="00246B9D">
        <w:t>T</w:t>
      </w:r>
      <w:r>
        <w:t xml:space="preserve"> EDD is successfully uploaded to REDD for PRP an email is sent out to the Site Manager, Contractor and DWM sta</w:t>
      </w:r>
      <w:r w:rsidR="00246B9D">
        <w:t>f</w:t>
      </w:r>
      <w:r>
        <w:t>f who process ADaPT EDDs. This email contains links to;</w:t>
      </w:r>
    </w:p>
    <w:p w14:paraId="79311205" w14:textId="77777777" w:rsidR="00307A21" w:rsidRDefault="00307A21" w:rsidP="00307A21">
      <w:pPr>
        <w:pStyle w:val="PlainText"/>
        <w:ind w:left="720" w:hanging="720"/>
      </w:pPr>
      <w:r>
        <w:t>a.</w:t>
      </w:r>
      <w:r>
        <w:tab/>
        <w:t xml:space="preserve">Oculus Document Link for ADaPT EDD(single ZIP file): </w:t>
      </w:r>
      <w:hyperlink r:id="rId15" w:history="1">
        <w:r w:rsidRPr="00FA7433">
          <w:rPr>
            <w:rStyle w:val="Hyperlink"/>
          </w:rPr>
          <w:t>http://depedms.dep.state.fl.us/Oculus/servlet/shell?command=getEntity&amp;[guid=11.3990105.1</w:t>
        </w:r>
      </w:hyperlink>
      <w:r>
        <w:t xml:space="preserve">] </w:t>
      </w:r>
    </w:p>
    <w:p w14:paraId="6A8D47EB" w14:textId="77777777" w:rsidR="00307A21" w:rsidRDefault="00307A21" w:rsidP="00307A21">
      <w:pPr>
        <w:pStyle w:val="PlainText"/>
        <w:ind w:left="720" w:hanging="720"/>
      </w:pPr>
      <w:r>
        <w:t>b.</w:t>
      </w:r>
      <w:r>
        <w:tab/>
        <w:t xml:space="preserve">CTL Exceedance PHP Report: </w:t>
      </w:r>
      <w:hyperlink r:id="rId16" w:history="1">
        <w:r w:rsidRPr="00FA7433">
          <w:rPr>
            <w:rStyle w:val="Hyperlink"/>
          </w:rPr>
          <w:t>https://prodlamp.dep.state.fl.us/redd/index.php/Reports/Compliance_Report/Compliance/PRP/9045730/04/2020</w:t>
        </w:r>
      </w:hyperlink>
      <w:r>
        <w:t xml:space="preserve"> </w:t>
      </w:r>
      <w:r w:rsidR="00EF0D5E">
        <w:t xml:space="preserve"> Note for SB-4R the Benzo(a)pyrene  Equivalence report. </w:t>
      </w:r>
    </w:p>
    <w:p w14:paraId="490CF72F" w14:textId="77777777" w:rsidR="00307A21" w:rsidRDefault="00307A21" w:rsidP="00307A21">
      <w:pPr>
        <w:pStyle w:val="PlainText"/>
        <w:ind w:left="720" w:hanging="720"/>
      </w:pPr>
      <w:r>
        <w:t>c.</w:t>
      </w:r>
      <w:r>
        <w:tab/>
        <w:t xml:space="preserve">Data Summary PHP Report: </w:t>
      </w:r>
      <w:hyperlink r:id="rId17" w:history="1">
        <w:r w:rsidRPr="00FA7433">
          <w:rPr>
            <w:rStyle w:val="Hyperlink"/>
          </w:rPr>
          <w:t>https://prodlamp.dep.state.fl.us/redd/index.php/Reports/Completeness_Report/Completeness/PRP/9045730/04/2020</w:t>
        </w:r>
      </w:hyperlink>
      <w:r>
        <w:t xml:space="preserve"> </w:t>
      </w:r>
    </w:p>
    <w:p w14:paraId="1173A6BC" w14:textId="77777777" w:rsidR="00307A21" w:rsidRDefault="00307A21" w:rsidP="00307A21">
      <w:pPr>
        <w:pStyle w:val="PlainText"/>
      </w:pPr>
      <w:r>
        <w:t xml:space="preserve">                                                                                                                                                                                                                                                                                                                                 </w:t>
      </w:r>
    </w:p>
    <w:p w14:paraId="1CD039EA" w14:textId="77777777" w:rsidR="000029B3" w:rsidRDefault="00246B9D" w:rsidP="001E08AE">
      <w:pPr>
        <w:pStyle w:val="NoSpacing"/>
      </w:pPr>
      <w:r>
        <w:t xml:space="preserve">There </w:t>
      </w:r>
      <w:r w:rsidR="00EF0D5E">
        <w:t xml:space="preserve">is a web page for these </w:t>
      </w:r>
      <w:r>
        <w:t xml:space="preserve">general </w:t>
      </w:r>
      <w:r w:rsidR="00EF0D5E">
        <w:t xml:space="preserve">reports (not specific to any sampling event). </w:t>
      </w:r>
    </w:p>
    <w:p w14:paraId="7B4A81A6" w14:textId="77777777" w:rsidR="00EF0D5E" w:rsidRDefault="00EF0D5E" w:rsidP="001E08AE">
      <w:pPr>
        <w:pStyle w:val="NoSpacing"/>
      </w:pPr>
      <w:r>
        <w:t xml:space="preserve">REDD Reports: </w:t>
      </w:r>
      <w:hyperlink r:id="rId18" w:history="1">
        <w:r w:rsidRPr="00FA7433">
          <w:rPr>
            <w:rStyle w:val="Hyperlink"/>
          </w:rPr>
          <w:t>https://prodlamp.dep.state.fl.us/redd/index.php/Reports/Report_Index/Reports</w:t>
        </w:r>
      </w:hyperlink>
    </w:p>
    <w:p w14:paraId="745CAD9F" w14:textId="77777777" w:rsidR="009837E5" w:rsidRDefault="009837E5" w:rsidP="009837E5">
      <w:pPr>
        <w:pStyle w:val="NoSpacing"/>
      </w:pPr>
      <w:r>
        <w:t xml:space="preserve">Many of the reports need to provide more useful information to the user as they make their successive selections.  As an </w:t>
      </w:r>
      <w:r w:rsidR="00343D03">
        <w:t>example,</w:t>
      </w:r>
      <w:r>
        <w:t xml:space="preserve"> for the Trend analysis report, one should select the facility, and a list of Monitoring Testsites should be provided, select a monitoring Testsite, and a list AnalyteIDs AND AnalyteNames should be provided to choose from. These are powerful reports that need to be made more user friendly. </w:t>
      </w:r>
    </w:p>
    <w:p w14:paraId="227D9164" w14:textId="77777777" w:rsidR="009837E5" w:rsidRDefault="009837E5" w:rsidP="001E08AE">
      <w:pPr>
        <w:pStyle w:val="NoSpacing"/>
      </w:pPr>
    </w:p>
    <w:p w14:paraId="463F8112" w14:textId="77777777" w:rsidR="00DD6088" w:rsidRDefault="00DD6088" w:rsidP="001E08AE">
      <w:pPr>
        <w:pStyle w:val="NoSpacing"/>
      </w:pPr>
    </w:p>
    <w:p w14:paraId="0D475DEB" w14:textId="77777777" w:rsidR="00DD6088" w:rsidRDefault="00DD6088" w:rsidP="00DD6088">
      <w:pPr>
        <w:pStyle w:val="NoSpacing"/>
      </w:pPr>
      <w:r>
        <w:t>When an ADaP</w:t>
      </w:r>
      <w:r w:rsidR="00246B9D">
        <w:t>T</w:t>
      </w:r>
      <w:r>
        <w:t xml:space="preserve"> EDD is successfully uploaded to WACS for HW or SW an email is sent out to Specific Tallahassee program specific staff, for SW also District Sta</w:t>
      </w:r>
      <w:r w:rsidR="00246B9D">
        <w:t>f</w:t>
      </w:r>
      <w:r>
        <w:t>f interested in reviewing data and to DWM sta</w:t>
      </w:r>
      <w:r w:rsidR="00246B9D">
        <w:t>f</w:t>
      </w:r>
      <w:r>
        <w:t>f who process ADaPT EDDs. This email contains links to;</w:t>
      </w:r>
    </w:p>
    <w:p w14:paraId="05EAB3B3" w14:textId="77777777" w:rsidR="00FF31A8" w:rsidRDefault="00FF31A8" w:rsidP="006504AE">
      <w:pPr>
        <w:pStyle w:val="PlainText"/>
        <w:numPr>
          <w:ilvl w:val="0"/>
          <w:numId w:val="6"/>
        </w:numPr>
        <w:ind w:left="360"/>
      </w:pPr>
      <w:r>
        <w:t xml:space="preserve">Oculus Document Link for ADaPT EDD (single ZIP file):  </w:t>
      </w:r>
      <w:hyperlink r:id="rId19" w:history="1">
        <w:r>
          <w:rPr>
            <w:rStyle w:val="Hyperlink"/>
          </w:rPr>
          <w:t>http://depedms.dep.state.fl.us/Oculus/servlet/shell?command=getEntity&amp;[guid=8.312853.1]&amp;[profile=Discovery_Compliance</w:t>
        </w:r>
      </w:hyperlink>
      <w:r>
        <w:t>]</w:t>
      </w:r>
    </w:p>
    <w:p w14:paraId="17FC9DC4" w14:textId="77777777" w:rsidR="00FF31A8" w:rsidRDefault="00FF31A8" w:rsidP="00365F13">
      <w:pPr>
        <w:pStyle w:val="PlainText"/>
        <w:numPr>
          <w:ilvl w:val="0"/>
          <w:numId w:val="6"/>
        </w:numPr>
        <w:ind w:left="360"/>
      </w:pPr>
      <w:r>
        <w:t xml:space="preserve">Monitoring Plans and Reports Document Type for a specific WACS Facility ID: </w:t>
      </w:r>
      <w:hyperlink r:id="rId20" w:history="1">
        <w:r w:rsidRPr="00FA7433">
          <w:rPr>
            <w:rStyle w:val="Hyperlink"/>
          </w:rPr>
          <w:t>https://fldeploc.dep.state.fl.us/rcra_epa/DocLog/EDD_source.asp?SampleDate=20200323&amp;WacsID=9063</w:t>
        </w:r>
      </w:hyperlink>
    </w:p>
    <w:p w14:paraId="513D2378" w14:textId="77777777" w:rsidR="00FF31A8" w:rsidRDefault="00FF31A8" w:rsidP="00F27887">
      <w:pPr>
        <w:pStyle w:val="PlainText"/>
        <w:numPr>
          <w:ilvl w:val="0"/>
          <w:numId w:val="6"/>
        </w:numPr>
        <w:ind w:left="360"/>
      </w:pPr>
      <w:r>
        <w:t xml:space="preserve">Regulatory Compliance ASP Report: </w:t>
      </w:r>
      <w:hyperlink r:id="rId21" w:history="1">
        <w:r w:rsidRPr="00FA7433">
          <w:rPr>
            <w:rStyle w:val="Hyperlink"/>
          </w:rPr>
          <w:t>https://fldeploc.dep.state.fl.us/www_wacs/Reports/SW_Facility_Testsite_Results_Analysis_Body_Only.asp?facilityid=9063&amp;sample_year=2020&amp;sample_month=03</w:t>
        </w:r>
      </w:hyperlink>
    </w:p>
    <w:p w14:paraId="3186A66F" w14:textId="77777777" w:rsidR="00FF31A8" w:rsidRDefault="00FF31A8" w:rsidP="00F27887">
      <w:pPr>
        <w:pStyle w:val="PlainText"/>
        <w:numPr>
          <w:ilvl w:val="0"/>
          <w:numId w:val="6"/>
        </w:numPr>
        <w:ind w:left="360"/>
      </w:pPr>
      <w:r>
        <w:t xml:space="preserve">Groundwater Data Completeness ASP Report: </w:t>
      </w:r>
      <w:hyperlink r:id="rId22" w:history="1">
        <w:r w:rsidRPr="00FA7433">
          <w:rPr>
            <w:rStyle w:val="Hyperlink"/>
          </w:rPr>
          <w:t>https://fldeploc.dep.state.fl.us/rcra_epa/SW_GW_Reports/SW_Facility_Testsite_Results_Analysis_Complete_Results_2.asp?facilityid=9063&amp;sample_year=2020&amp;sample_month=03</w:t>
        </w:r>
      </w:hyperlink>
    </w:p>
    <w:p w14:paraId="15ABC31F" w14:textId="77777777" w:rsidR="00DD6088" w:rsidRDefault="00DD6088" w:rsidP="00DD6088">
      <w:pPr>
        <w:pStyle w:val="NoSpacing"/>
      </w:pPr>
    </w:p>
    <w:p w14:paraId="79694B15" w14:textId="77777777" w:rsidR="00C36C6C" w:rsidRDefault="00C36C6C" w:rsidP="00C36C6C">
      <w:pPr>
        <w:pStyle w:val="NoSpacing"/>
      </w:pPr>
      <w:r>
        <w:t xml:space="preserve">This is an example of the Trend Analysis PHP report. </w:t>
      </w:r>
    </w:p>
    <w:p w14:paraId="57726821" w14:textId="77777777" w:rsidR="00C36C6C" w:rsidRDefault="00E76E92" w:rsidP="00C36C6C">
      <w:pPr>
        <w:pStyle w:val="NoSpacing"/>
      </w:pPr>
      <w:hyperlink r:id="rId23" w:history="1">
        <w:r w:rsidR="00C36C6C" w:rsidRPr="00DA0721">
          <w:rPr>
            <w:rStyle w:val="Hyperlink"/>
          </w:rPr>
          <w:t>https://prodlamp.dep.state.fl.us/redd/Reports/Trend_Report/Trend/SW/560/7440382</w:t>
        </w:r>
      </w:hyperlink>
    </w:p>
    <w:p w14:paraId="5B118B6F" w14:textId="77777777" w:rsidR="00C36C6C" w:rsidRDefault="00C36C6C" w:rsidP="00DD6088">
      <w:pPr>
        <w:pStyle w:val="NoSpacing"/>
      </w:pPr>
    </w:p>
    <w:p w14:paraId="4B1F0C2C" w14:textId="77777777" w:rsidR="00FF31A8" w:rsidRDefault="00FF31A8" w:rsidP="00FF31A8">
      <w:pPr>
        <w:pStyle w:val="NoSpacing"/>
      </w:pPr>
      <w:r>
        <w:t xml:space="preserve">Here is a web page for Solid Waste similar reports (not specific to any sampling event).  There is no web page for Hazardous Waste Reports. We need to come up with a unified Program independent web page for retrieving data. </w:t>
      </w:r>
    </w:p>
    <w:p w14:paraId="0122CE94" w14:textId="77777777" w:rsidR="00957670" w:rsidRDefault="00957670" w:rsidP="00FF31A8">
      <w:pPr>
        <w:pStyle w:val="NoSpacing"/>
      </w:pPr>
      <w:r>
        <w:lastRenderedPageBreak/>
        <w:t xml:space="preserve">Welcome to WACS:  </w:t>
      </w:r>
      <w:hyperlink r:id="rId24" w:history="1">
        <w:r w:rsidRPr="00FA7433">
          <w:rPr>
            <w:rStyle w:val="Hyperlink"/>
          </w:rPr>
          <w:t>https://prodlamp.dep.state.fl.us/wacs/</w:t>
        </w:r>
      </w:hyperlink>
      <w:r>
        <w:t xml:space="preserve">  </w:t>
      </w:r>
      <w:r w:rsidRPr="00957670">
        <w:rPr>
          <w:color w:val="FF0000"/>
        </w:rPr>
        <w:t xml:space="preserve">I am sure this web page is not 508 compliant. </w:t>
      </w:r>
    </w:p>
    <w:p w14:paraId="2F5BA808" w14:textId="77777777" w:rsidR="00DD6088" w:rsidRDefault="009837E5" w:rsidP="001E08AE">
      <w:pPr>
        <w:pStyle w:val="NoSpacing"/>
      </w:pPr>
      <w:r w:rsidRPr="009837E5">
        <w:rPr>
          <w:noProof/>
        </w:rPr>
        <w:drawing>
          <wp:inline distT="0" distB="0" distL="0" distR="0" wp14:anchorId="1AC1FCBB" wp14:editId="1F094D5B">
            <wp:extent cx="5868219" cy="47441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68219" cy="4744112"/>
                    </a:xfrm>
                    <a:prstGeom prst="rect">
                      <a:avLst/>
                    </a:prstGeom>
                  </pic:spPr>
                </pic:pic>
              </a:graphicData>
            </a:graphic>
          </wp:inline>
        </w:drawing>
      </w:r>
    </w:p>
    <w:p w14:paraId="6A4A1173" w14:textId="77777777" w:rsidR="009837E5" w:rsidRDefault="009837E5" w:rsidP="001E08AE">
      <w:pPr>
        <w:pStyle w:val="NoSpacing"/>
      </w:pPr>
    </w:p>
    <w:p w14:paraId="368C4640" w14:textId="77777777" w:rsidR="009837E5" w:rsidRDefault="009837E5" w:rsidP="001E08AE">
      <w:pPr>
        <w:pStyle w:val="NoSpacing"/>
      </w:pPr>
      <w:r>
        <w:t xml:space="preserve">These ASP reports are important for Solid Waste District </w:t>
      </w:r>
      <w:r w:rsidR="00246B9D">
        <w:t xml:space="preserve">staff; </w:t>
      </w:r>
      <w:r>
        <w:t xml:space="preserve">these reports need to be converted from ASP to PHP.  In the near future the Division needs to have a unified web page for retrieving data, not the patchwork system we </w:t>
      </w:r>
      <w:r w:rsidR="00246B9D">
        <w:t>currently</w:t>
      </w:r>
      <w:r>
        <w:t xml:space="preserve"> have.  There should be one </w:t>
      </w:r>
      <w:r w:rsidR="00141C92">
        <w:t xml:space="preserve">DWM web page </w:t>
      </w:r>
      <w:r>
        <w:t xml:space="preserve">for reviewing Data for all program areas. </w:t>
      </w:r>
    </w:p>
    <w:p w14:paraId="3E6FE2C3" w14:textId="77777777" w:rsidR="00141C92" w:rsidRDefault="00141C92" w:rsidP="001E08AE">
      <w:pPr>
        <w:pStyle w:val="NoSpacing"/>
      </w:pPr>
    </w:p>
    <w:p w14:paraId="655B20B0" w14:textId="77777777" w:rsidR="00141C92" w:rsidRDefault="00141C92" w:rsidP="001E08AE">
      <w:pPr>
        <w:pStyle w:val="NoSpacing"/>
      </w:pPr>
      <w:r>
        <w:t xml:space="preserve">Soon all upload to RED and upload to WACS notification emails will be saved in OCULUS and will be retrievable by the eDocument Log web report along wit the ADaPT EDDs and Monitoring Reports (HW and SW). </w:t>
      </w:r>
    </w:p>
    <w:p w14:paraId="7401F592" w14:textId="77777777" w:rsidR="009837E5" w:rsidRDefault="009837E5" w:rsidP="001E08AE">
      <w:pPr>
        <w:pStyle w:val="NoSpacing"/>
      </w:pPr>
    </w:p>
    <w:p w14:paraId="0A36E8FD" w14:textId="77777777" w:rsidR="00141C92" w:rsidRDefault="00141C92" w:rsidP="001E08AE">
      <w:pPr>
        <w:pStyle w:val="NoSpacing"/>
      </w:pPr>
    </w:p>
    <w:p w14:paraId="7794EAA1" w14:textId="77777777" w:rsidR="003D2AC1" w:rsidRDefault="003D2AC1" w:rsidP="000029B3">
      <w:pPr>
        <w:pStyle w:val="NoSpacing"/>
        <w:numPr>
          <w:ilvl w:val="0"/>
          <w:numId w:val="5"/>
        </w:numPr>
      </w:pPr>
      <w:r>
        <w:t xml:space="preserve">ADaPT </w:t>
      </w:r>
      <w:r w:rsidR="00384BB4">
        <w:t xml:space="preserve">Replacement </w:t>
      </w:r>
    </w:p>
    <w:p w14:paraId="26FA0F96" w14:textId="77777777" w:rsidR="003D2AC1" w:rsidRDefault="003D2AC1" w:rsidP="003D2AC1">
      <w:pPr>
        <w:pStyle w:val="NoSpacing"/>
      </w:pPr>
    </w:p>
    <w:p w14:paraId="6234B2F3" w14:textId="77777777" w:rsidR="00916864" w:rsidRDefault="00384BB4" w:rsidP="001E08AE">
      <w:pPr>
        <w:pStyle w:val="NoSpacing"/>
      </w:pPr>
      <w:r>
        <w:t xml:space="preserve">This software will be web based and eliminate the need to communicate with labs, </w:t>
      </w:r>
      <w:r w:rsidRPr="00141C92">
        <w:t>permitee</w:t>
      </w:r>
      <w:r w:rsidR="00141C92">
        <w:t>es</w:t>
      </w:r>
      <w:r>
        <w:t xml:space="preserve">, consultants and contractors regarding help installing and updating the software. All valid value updates for new facilities, new monitoring testsites, new analytical methods or analytes will be instantaneous for all users. </w:t>
      </w:r>
      <w:r w:rsidR="000029B3">
        <w:t xml:space="preserve">It will not be possible for the public to change any valid values data. </w:t>
      </w:r>
      <w:r>
        <w:t xml:space="preserve">No need to post updates on the web and send out listserv emails regarding updates.  We will continue to save lab and field EDDS in OCULUS and database all lab and field environmental data in RED </w:t>
      </w:r>
      <w:r w:rsidR="00343D03">
        <w:t>and</w:t>
      </w:r>
      <w:r>
        <w:t xml:space="preserve"> WACS (SW and HW).  </w:t>
      </w:r>
      <w:r w:rsidR="000029B3">
        <w:t>Hopefully the ADaP</w:t>
      </w:r>
      <w:r w:rsidR="00141C92">
        <w:t>T</w:t>
      </w:r>
      <w:r w:rsidR="000029B3">
        <w:t xml:space="preserve"> replacement will only require </w:t>
      </w:r>
      <w:r w:rsidR="00141C92">
        <w:t xml:space="preserve">few </w:t>
      </w:r>
      <w:r w:rsidR="000029B3">
        <w:t xml:space="preserve">modifications to integrate </w:t>
      </w:r>
      <w:r w:rsidR="00343D03">
        <w:t>with</w:t>
      </w:r>
      <w:r w:rsidR="000029B3">
        <w:t xml:space="preserve"> the DWM data </w:t>
      </w:r>
      <w:r w:rsidR="000029B3" w:rsidRPr="000029B3">
        <w:lastRenderedPageBreak/>
        <w:t>infrastructure</w:t>
      </w:r>
      <w:r w:rsidR="000029B3">
        <w:t xml:space="preserve">. </w:t>
      </w:r>
    </w:p>
    <w:sectPr w:rsidR="00916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62794"/>
    <w:multiLevelType w:val="hybridMultilevel"/>
    <w:tmpl w:val="006A44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085500"/>
    <w:multiLevelType w:val="hybridMultilevel"/>
    <w:tmpl w:val="91388B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A1179"/>
    <w:multiLevelType w:val="hybridMultilevel"/>
    <w:tmpl w:val="75608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E2A80"/>
    <w:multiLevelType w:val="hybridMultilevel"/>
    <w:tmpl w:val="3BBCF1A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160085"/>
    <w:multiLevelType w:val="hybridMultilevel"/>
    <w:tmpl w:val="9432E7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F65CD7"/>
    <w:multiLevelType w:val="hybridMultilevel"/>
    <w:tmpl w:val="D94CB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FA"/>
    <w:rsid w:val="000029B3"/>
    <w:rsid w:val="00077FB7"/>
    <w:rsid w:val="00083F00"/>
    <w:rsid w:val="000B03FA"/>
    <w:rsid w:val="00141C92"/>
    <w:rsid w:val="001667E6"/>
    <w:rsid w:val="001845F5"/>
    <w:rsid w:val="001E08AE"/>
    <w:rsid w:val="002064F9"/>
    <w:rsid w:val="00246B9D"/>
    <w:rsid w:val="002E02AB"/>
    <w:rsid w:val="00307A21"/>
    <w:rsid w:val="00315279"/>
    <w:rsid w:val="00343D03"/>
    <w:rsid w:val="00384BB4"/>
    <w:rsid w:val="003D2AC1"/>
    <w:rsid w:val="00481FCD"/>
    <w:rsid w:val="00500EA0"/>
    <w:rsid w:val="007A589F"/>
    <w:rsid w:val="007F0665"/>
    <w:rsid w:val="00811387"/>
    <w:rsid w:val="00903133"/>
    <w:rsid w:val="00916864"/>
    <w:rsid w:val="00957670"/>
    <w:rsid w:val="00967339"/>
    <w:rsid w:val="009837E5"/>
    <w:rsid w:val="009B2BBF"/>
    <w:rsid w:val="00B11BE8"/>
    <w:rsid w:val="00C3109C"/>
    <w:rsid w:val="00C36C6C"/>
    <w:rsid w:val="00CD2F10"/>
    <w:rsid w:val="00D114BC"/>
    <w:rsid w:val="00DA79E1"/>
    <w:rsid w:val="00DD6088"/>
    <w:rsid w:val="00E76E92"/>
    <w:rsid w:val="00E85B9D"/>
    <w:rsid w:val="00EF0D5E"/>
    <w:rsid w:val="00F03A28"/>
    <w:rsid w:val="00FE35E6"/>
    <w:rsid w:val="00FF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969BB"/>
  <w15:chartTrackingRefBased/>
  <w15:docId w15:val="{AEFBF787-36D2-401F-A90E-7ED0AFE11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3FA"/>
    <w:rPr>
      <w:color w:val="0000FF"/>
      <w:u w:val="single"/>
    </w:rPr>
  </w:style>
  <w:style w:type="paragraph" w:styleId="NormalWeb">
    <w:name w:val="Normal (Web)"/>
    <w:basedOn w:val="Normal"/>
    <w:uiPriority w:val="99"/>
    <w:semiHidden/>
    <w:unhideWhenUsed/>
    <w:rsid w:val="000B03F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D2F10"/>
    <w:pPr>
      <w:ind w:left="720"/>
      <w:contextualSpacing/>
    </w:pPr>
  </w:style>
  <w:style w:type="paragraph" w:styleId="NoSpacing">
    <w:name w:val="No Spacing"/>
    <w:uiPriority w:val="1"/>
    <w:qFormat/>
    <w:rsid w:val="007F0665"/>
    <w:pPr>
      <w:widowControl w:val="0"/>
      <w:autoSpaceDE w:val="0"/>
      <w:autoSpaceDN w:val="0"/>
      <w:spacing w:after="0"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C3109C"/>
    <w:rPr>
      <w:color w:val="605E5C"/>
      <w:shd w:val="clear" w:color="auto" w:fill="E1DFDD"/>
    </w:rPr>
  </w:style>
  <w:style w:type="paragraph" w:styleId="PlainText">
    <w:name w:val="Plain Text"/>
    <w:basedOn w:val="Normal"/>
    <w:link w:val="PlainTextChar"/>
    <w:uiPriority w:val="99"/>
    <w:semiHidden/>
    <w:unhideWhenUsed/>
    <w:rsid w:val="00307A2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07A21"/>
    <w:rPr>
      <w:rFonts w:ascii="Calibri" w:hAnsi="Calibri"/>
      <w:szCs w:val="21"/>
    </w:rPr>
  </w:style>
  <w:style w:type="character" w:styleId="FollowedHyperlink">
    <w:name w:val="FollowedHyperlink"/>
    <w:basedOn w:val="DefaultParagraphFont"/>
    <w:uiPriority w:val="99"/>
    <w:semiHidden/>
    <w:unhideWhenUsed/>
    <w:rsid w:val="009673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53791">
      <w:bodyDiv w:val="1"/>
      <w:marLeft w:val="0"/>
      <w:marRight w:val="0"/>
      <w:marTop w:val="0"/>
      <w:marBottom w:val="0"/>
      <w:divBdr>
        <w:top w:val="none" w:sz="0" w:space="0" w:color="auto"/>
        <w:left w:val="none" w:sz="0" w:space="0" w:color="auto"/>
        <w:bottom w:val="none" w:sz="0" w:space="0" w:color="auto"/>
        <w:right w:val="none" w:sz="0" w:space="0" w:color="auto"/>
      </w:divBdr>
    </w:div>
    <w:div w:id="630785495">
      <w:bodyDiv w:val="1"/>
      <w:marLeft w:val="0"/>
      <w:marRight w:val="0"/>
      <w:marTop w:val="0"/>
      <w:marBottom w:val="0"/>
      <w:divBdr>
        <w:top w:val="none" w:sz="0" w:space="0" w:color="auto"/>
        <w:left w:val="none" w:sz="0" w:space="0" w:color="auto"/>
        <w:bottom w:val="none" w:sz="0" w:space="0" w:color="auto"/>
        <w:right w:val="none" w:sz="0" w:space="0" w:color="auto"/>
      </w:divBdr>
    </w:div>
    <w:div w:id="186589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depportal.com/go/" TargetMode="External"/><Relationship Id="rId13" Type="http://schemas.openxmlformats.org/officeDocument/2006/relationships/hyperlink" Target="http://prodenv.dep.state.fl.us/DepDocLog" TargetMode="External"/><Relationship Id="rId18" Type="http://schemas.openxmlformats.org/officeDocument/2006/relationships/hyperlink" Target="https://prodlamp.dep.state.fl.us/redd/index.php/Reports/Report_Index/Report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fldeploc.dep.state.fl.us/www_wacs/Reports/SW_Facility_Testsite_Results_Analysis_Body_Only.asp?facilityid=9063&amp;sample_year=2020&amp;sample_month=03" TargetMode="External"/><Relationship Id="rId7" Type="http://schemas.openxmlformats.org/officeDocument/2006/relationships/hyperlink" Target="mailto:PRP.ADaPT@floridadep.gov" TargetMode="External"/><Relationship Id="rId12" Type="http://schemas.openxmlformats.org/officeDocument/2006/relationships/hyperlink" Target="https://prodlamp.dep.state.fl.us/redd/Reports/Trend_Report/Trend/SW/560/7440382" TargetMode="External"/><Relationship Id="rId17" Type="http://schemas.openxmlformats.org/officeDocument/2006/relationships/hyperlink" Target="https://prodlamp.dep.state.fl.us/redd/index.php/Reports/Completeness_Report/Completeness/PRP/9045730/04/2020" TargetMode="External"/><Relationship Id="rId25"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rodlamp.dep.state.fl.us/redd/index.php/Reports/Compliance_Report/Compliance/PRP/9045730/04/2020" TargetMode="External"/><Relationship Id="rId20" Type="http://schemas.openxmlformats.org/officeDocument/2006/relationships/hyperlink" Target="https://fldeploc.dep.state.fl.us/rcra_epa/DocLog/EDD_source.asp?SampleDate=20200323&amp;WacsID=9063" TargetMode="External"/><Relationship Id="rId1" Type="http://schemas.openxmlformats.org/officeDocument/2006/relationships/numbering" Target="numbering.xml"/><Relationship Id="rId6" Type="http://schemas.openxmlformats.org/officeDocument/2006/relationships/hyperlink" Target="http://www.fldepportal.com/go/" TargetMode="External"/><Relationship Id="rId11" Type="http://schemas.openxmlformats.org/officeDocument/2006/relationships/hyperlink" Target="ftp://ftp.dep.state.fl.us/pub/WACS-ADaPT/ADaPT_EDD_Business_Portal_Submittal_Guide.pdf" TargetMode="External"/><Relationship Id="rId24" Type="http://schemas.openxmlformats.org/officeDocument/2006/relationships/hyperlink" Target="https://prodlamp.dep.state.fl.us/wacs/" TargetMode="External"/><Relationship Id="rId5" Type="http://schemas.openxmlformats.org/officeDocument/2006/relationships/hyperlink" Target="http://www.fldepportal.com/go/" TargetMode="External"/><Relationship Id="rId15" Type="http://schemas.openxmlformats.org/officeDocument/2006/relationships/hyperlink" Target="http://depedms.dep.state.fl.us/Oculus/servlet/shell?command=getEntity&amp;%5bguid=11.3990105.1" TargetMode="External"/><Relationship Id="rId23" Type="http://schemas.openxmlformats.org/officeDocument/2006/relationships/hyperlink" Target="https://prodlamp.dep.state.fl.us/redd/Reports/Trend_Report/Trend/SW/560/7440382" TargetMode="External"/><Relationship Id="rId10" Type="http://schemas.openxmlformats.org/officeDocument/2006/relationships/hyperlink" Target="ftp://ftp.dep.state.fl.us/pub/incoming/OCULUS/WC_ADaPT/" TargetMode="External"/><Relationship Id="rId19" Type="http://schemas.openxmlformats.org/officeDocument/2006/relationships/hyperlink" Target="http://depedms.dep.state.fl.us/Oculus/servlet/shell?command=getEntity&amp;%5bguid=8.312853.1%5d&amp;%5bprofile=Discovery_Compliance" TargetMode="External"/><Relationship Id="rId4" Type="http://schemas.openxmlformats.org/officeDocument/2006/relationships/webSettings" Target="webSettings.xml"/><Relationship Id="rId9" Type="http://schemas.openxmlformats.org/officeDocument/2006/relationships/hyperlink" Target="mailto:AdaPT.EDDs.and.Reports@floridadep.gov" TargetMode="External"/><Relationship Id="rId14" Type="http://schemas.openxmlformats.org/officeDocument/2006/relationships/hyperlink" Target="https://fldeploc.dep.state.fl.us/rcra_epa/DocLog/gwmrReport_02.asp" TargetMode="External"/><Relationship Id="rId22" Type="http://schemas.openxmlformats.org/officeDocument/2006/relationships/hyperlink" Target="https://fldeploc.dep.state.fl.us/rcra_epa/SW_GW_Reports/SW_Facility_Testsite_Results_Analysis_Complete_Results_2.asp?facilityid=9063&amp;sample_year=2020&amp;sample_month=0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5</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21</cp:revision>
  <dcterms:created xsi:type="dcterms:W3CDTF">2020-05-13T17:27:00Z</dcterms:created>
  <dcterms:modified xsi:type="dcterms:W3CDTF">2022-08-23T17:56:00Z</dcterms:modified>
</cp:coreProperties>
</file>