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FE41C" w14:textId="77777777" w:rsidR="00956C0F" w:rsidRDefault="00956C0F" w:rsidP="00956C0F">
      <w:r>
        <w:t xml:space="preserve">Good morning/afternoon _________________, </w:t>
      </w:r>
    </w:p>
    <w:p w14:paraId="64800430" w14:textId="6A9542D2" w:rsidR="005E4C55" w:rsidRDefault="005E4C55" w:rsidP="005E4C55">
      <w:pPr>
        <w:rPr>
          <w:rFonts w:ascii="Calibri" w:hAnsi="Calibri"/>
        </w:rPr>
      </w:pPr>
      <w:r>
        <w:rPr>
          <w:rFonts w:ascii="Calibri" w:hAnsi="Calibri"/>
        </w:rPr>
        <w:t>We much prefer you submit ADaP</w:t>
      </w:r>
      <w:r w:rsidR="00B92049">
        <w:rPr>
          <w:rFonts w:ascii="Calibri" w:hAnsi="Calibri"/>
        </w:rPr>
        <w:t>T</w:t>
      </w:r>
      <w:r>
        <w:rPr>
          <w:rFonts w:ascii="Calibri" w:hAnsi="Calibri"/>
        </w:rPr>
        <w:t xml:space="preserve"> ED zip files and Groundwater Monitoring Reports through the FDEP Business Portal.  </w:t>
      </w:r>
    </w:p>
    <w:p w14:paraId="526A391C" w14:textId="44E1D88A" w:rsidR="005E4C55" w:rsidRDefault="005E4C55" w:rsidP="005E4C55">
      <w:pPr>
        <w:rPr>
          <w:rFonts w:ascii="Calibri" w:hAnsi="Calibri"/>
        </w:rPr>
      </w:pPr>
      <w:r>
        <w:t>Thank you for your recent ADaPT EDD submittal.  We want to encourage everyone to submit ADaP</w:t>
      </w:r>
      <w:r w:rsidR="0015094E">
        <w:t>T</w:t>
      </w:r>
      <w:r>
        <w:t xml:space="preserve"> EDDs and Monitoring Reports through the FDEP Business Portal  </w:t>
      </w:r>
      <w:hyperlink r:id="rId6" w:history="1">
        <w:r>
          <w:rPr>
            <w:rStyle w:val="Hyperlink"/>
          </w:rPr>
          <w:t>http://prodenv.dep.state.fl.us/DepEssa/coreenginestart.action?Create=new&amp;name=dwm_edd</w:t>
        </w:r>
      </w:hyperlink>
      <w:r>
        <w:t xml:space="preserve">  Currently issued permits or permit renewals include a requirement to use the portal.  There are a number of advantages to using the portal as outlined in the attached “FDEP Business Portal-ADaPT EDD Submittals.pdf” document.  The FDEP Business Portal does a few checks on the front end and generally we receive more complete and error free submittals.  Also the submitted files will never be lost or fall through the cracks. You will receive a confirmation email for each submittal, this email is also saved in OCULUS along with the submitted ADaPT EDDs and corresponding report. </w:t>
      </w:r>
    </w:p>
    <w:p w14:paraId="23879EFA" w14:textId="42E25308" w:rsidR="005E4C55" w:rsidRDefault="005E4C55" w:rsidP="005E4C55">
      <w:r>
        <w:t xml:space="preserve">I am attaching the pdf file of instructions “ADaPT_EDD_Business_Portal_Submittal_Guide.pdf”, many sections contain </w:t>
      </w:r>
      <w:r w:rsidRPr="005E4C55">
        <w:t>supplemental</w:t>
      </w:r>
      <w:r>
        <w:t xml:space="preserve">  information you may not need to refer to.  There are instructional video links in this document that outline the submittal process. </w:t>
      </w:r>
    </w:p>
    <w:p w14:paraId="0BCB3952" w14:textId="77777777" w:rsidR="00D86CBA" w:rsidRDefault="00D86CBA" w:rsidP="00D86CBA">
      <w:r w:rsidRPr="007231E1">
        <w:rPr>
          <w:highlight w:val="yellow"/>
        </w:rPr>
        <w:t>(Optional Information)</w:t>
      </w:r>
    </w:p>
    <w:p w14:paraId="7B12EFBC" w14:textId="77777777" w:rsidR="00D86CBA" w:rsidRPr="00956C0F" w:rsidRDefault="00D86CBA" w:rsidP="00D86CBA">
      <w:pPr>
        <w:rPr>
          <w:highlight w:val="yellow"/>
        </w:rPr>
      </w:pPr>
      <w:r w:rsidRPr="00956C0F">
        <w:rPr>
          <w:highlight w:val="yellow"/>
        </w:rPr>
        <w:t xml:space="preserve">I noticed that the ADAPT submittal is missing the required ADaPT csv export file; I have attached the file “Solid_Waste_EDD_Guidance.pdf” which outlines a complete ADaPT EDD and Groundwater Monitoring report submittal; FDEP District staff include this text in Solid Waste Permits.  </w:t>
      </w:r>
    </w:p>
    <w:p w14:paraId="2083F71C" w14:textId="77777777" w:rsidR="00D86CBA" w:rsidRPr="00956C0F" w:rsidRDefault="00D86CBA" w:rsidP="00D86CBA">
      <w:pPr>
        <w:rPr>
          <w:highlight w:val="yellow"/>
        </w:rPr>
      </w:pPr>
    </w:p>
    <w:p w14:paraId="01ABB1BC" w14:textId="77777777" w:rsidR="00D86CBA" w:rsidRPr="00956C0F" w:rsidRDefault="00D86CBA" w:rsidP="00D86CBA">
      <w:pPr>
        <w:rPr>
          <w:highlight w:val="yellow"/>
        </w:rPr>
      </w:pPr>
      <w:r w:rsidRPr="00956C0F">
        <w:rPr>
          <w:highlight w:val="yellow"/>
        </w:rPr>
        <w:t>For instruction on how to create the ADaPT csv export file</w:t>
      </w:r>
    </w:p>
    <w:p w14:paraId="32CE347E" w14:textId="77777777" w:rsidR="00D86CBA" w:rsidRDefault="00D86CBA" w:rsidP="00D86CBA">
      <w:r w:rsidRPr="00956C0F">
        <w:rPr>
          <w:highlight w:val="yellow"/>
        </w:rPr>
        <w:t>please check out Section 4B (specifically Step 8) in the attached “ADaPT_DWM_User_Guide.docx”.  Also in the attached “ADaPT_EDD_Business_PortalSubmital_Guide.pdf” you might also review the following section.</w:t>
      </w:r>
      <w:r>
        <w:t xml:space="preserve"> </w:t>
      </w:r>
    </w:p>
    <w:p w14:paraId="6D8788A6" w14:textId="77777777" w:rsidR="00D86CBA" w:rsidRDefault="00D86CBA" w:rsidP="00D86CBA"/>
    <w:p w14:paraId="2BC08C49" w14:textId="14D29414" w:rsidR="00D86CBA" w:rsidRDefault="00D86CBA" w:rsidP="00D86CBA">
      <w:r w:rsidRPr="00D86CBA">
        <w:rPr>
          <w:highlight w:val="yellow"/>
        </w:rPr>
        <w:t>IV</w:t>
      </w:r>
      <w:r w:rsidRPr="00D86CBA">
        <w:rPr>
          <w:highlight w:val="yellow"/>
        </w:rPr>
        <w:tab/>
        <w:t>Creating an ADaPT Export File.</w:t>
      </w:r>
      <w:r>
        <w:t xml:space="preserve"> </w:t>
      </w:r>
    </w:p>
    <w:p w14:paraId="31FF4BB1" w14:textId="77777777" w:rsidR="00D86CBA" w:rsidRDefault="00D86CBA" w:rsidP="00D86CBA">
      <w:pPr>
        <w:pStyle w:val="Heading1"/>
        <w:numPr>
          <w:ilvl w:val="0"/>
          <w:numId w:val="2"/>
        </w:numPr>
        <w:rPr>
          <w:rFonts w:eastAsia="Times New Roman"/>
        </w:rPr>
      </w:pPr>
      <w:r>
        <w:rPr>
          <w:rFonts w:eastAsia="Times New Roman"/>
        </w:rPr>
        <w:t>Instructional Videos</w:t>
      </w:r>
    </w:p>
    <w:p w14:paraId="2A07842B" w14:textId="77777777" w:rsidR="00D86CBA" w:rsidRDefault="00D86CBA" w:rsidP="00D86CBA">
      <w:pPr>
        <w:pStyle w:val="NoSpacing"/>
        <w:ind w:left="360" w:firstLine="720"/>
        <w:rPr>
          <w:color w:val="0070C0"/>
          <w:u w:val="single"/>
        </w:rPr>
      </w:pPr>
      <w:hyperlink r:id="rId7" w:history="1">
        <w:r>
          <w:rPr>
            <w:rStyle w:val="Hyperlink"/>
            <w:color w:val="0070C0"/>
          </w:rPr>
          <w:t>ESSA HW ADaPT EDD Submission</w:t>
        </w:r>
      </w:hyperlink>
      <w:r>
        <w:rPr>
          <w:color w:val="0070C0"/>
          <w:u w:val="single"/>
        </w:rPr>
        <w:t xml:space="preserve"> </w:t>
      </w:r>
    </w:p>
    <w:p w14:paraId="7D66284E" w14:textId="77777777" w:rsidR="00D86CBA" w:rsidRDefault="00D86CBA" w:rsidP="00D86CBA">
      <w:pPr>
        <w:pStyle w:val="NoSpacing"/>
        <w:ind w:left="360" w:firstLine="720"/>
        <w:rPr>
          <w:color w:val="0070C0"/>
          <w:u w:val="single"/>
        </w:rPr>
      </w:pPr>
      <w:hyperlink r:id="rId8" w:history="1">
        <w:r>
          <w:rPr>
            <w:rStyle w:val="Hyperlink"/>
            <w:color w:val="0070C0"/>
          </w:rPr>
          <w:t>ESSA PRP ADaPT EDD Submission</w:t>
        </w:r>
      </w:hyperlink>
      <w:r>
        <w:rPr>
          <w:color w:val="0070C0"/>
          <w:u w:val="single"/>
        </w:rPr>
        <w:t xml:space="preserve"> </w:t>
      </w:r>
    </w:p>
    <w:p w14:paraId="53252B80" w14:textId="77777777" w:rsidR="00D86CBA" w:rsidRDefault="00D86CBA" w:rsidP="00D86CBA">
      <w:pPr>
        <w:pStyle w:val="NoSpacing"/>
        <w:ind w:left="360" w:firstLine="720"/>
        <w:rPr>
          <w:color w:val="0070C0"/>
          <w:u w:val="single"/>
        </w:rPr>
      </w:pPr>
      <w:hyperlink r:id="rId9" w:history="1">
        <w:r>
          <w:rPr>
            <w:rStyle w:val="Hyperlink"/>
            <w:color w:val="0070C0"/>
          </w:rPr>
          <w:t>ESSA SW ADaPT EDD Submission</w:t>
        </w:r>
      </w:hyperlink>
    </w:p>
    <w:p w14:paraId="5402AE62" w14:textId="77777777" w:rsidR="00D86CBA" w:rsidRDefault="00D86CBA" w:rsidP="00D86CBA">
      <w:pPr>
        <w:pStyle w:val="NoSpacing"/>
        <w:ind w:left="360" w:firstLine="720"/>
        <w:rPr>
          <w:color w:val="0070C0"/>
          <w:u w:val="single"/>
        </w:rPr>
      </w:pPr>
      <w:hyperlink r:id="rId10" w:history="1">
        <w:r>
          <w:rPr>
            <w:rStyle w:val="Hyperlink"/>
            <w:color w:val="0070C0"/>
          </w:rPr>
          <w:t>Creating a Field EDD</w:t>
        </w:r>
      </w:hyperlink>
    </w:p>
    <w:p w14:paraId="05E8BA20" w14:textId="77777777" w:rsidR="00D86CBA" w:rsidRDefault="00D86CBA" w:rsidP="00D86CBA">
      <w:pPr>
        <w:pStyle w:val="NoSpacing"/>
        <w:ind w:left="360" w:firstLine="720"/>
        <w:rPr>
          <w:rStyle w:val="Hyperlink"/>
          <w:color w:val="0070C0"/>
          <w:sz w:val="24"/>
          <w:szCs w:val="24"/>
        </w:rPr>
      </w:pPr>
      <w:hyperlink r:id="rId11" w:history="1">
        <w:r>
          <w:rPr>
            <w:rStyle w:val="Hyperlink"/>
            <w:color w:val="0070C0"/>
          </w:rPr>
          <w:t>ESSA/PIN Registration</w:t>
        </w:r>
      </w:hyperlink>
    </w:p>
    <w:p w14:paraId="43B0EB5C" w14:textId="77777777" w:rsidR="00D86CBA" w:rsidRDefault="00D86CBA" w:rsidP="005E4C55"/>
    <w:p w14:paraId="56359F34" w14:textId="0E885B9F" w:rsidR="005E4C55" w:rsidRDefault="005E4C55" w:rsidP="005E4C55">
      <w:pPr>
        <w:rPr>
          <w:rFonts w:ascii="Calibri" w:hAnsi="Calibri"/>
        </w:rPr>
      </w:pPr>
      <w:r>
        <w:t xml:space="preserve">If you have any questions or concerns please contact Tayo (850) 245-8746, Clark Moore (850 245-8739 or </w:t>
      </w:r>
      <w:r w:rsidR="00A95199">
        <w:t xml:space="preserve">Casey Lax </w:t>
      </w:r>
      <w:r>
        <w:t xml:space="preserve"> (850) 245-8961.</w:t>
      </w:r>
    </w:p>
    <w:p w14:paraId="16512F95" w14:textId="77777777" w:rsidR="00956C0F" w:rsidRDefault="00956C0F" w:rsidP="00956C0F"/>
    <w:p w14:paraId="439B27CB" w14:textId="77777777" w:rsidR="00956C0F" w:rsidRDefault="00956C0F" w:rsidP="00956C0F"/>
    <w:p w14:paraId="32526738" w14:textId="77777777" w:rsidR="00956C0F" w:rsidRDefault="00956C0F" w:rsidP="00956C0F">
      <w:r>
        <w:t>Thank you.</w:t>
      </w:r>
    </w:p>
    <w:p w14:paraId="1E4EAC55" w14:textId="77777777" w:rsidR="00956C0F" w:rsidRDefault="00956C0F" w:rsidP="00956C0F"/>
    <w:sectPr w:rsidR="00956C0F" w:rsidSect="00956C0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067D2"/>
    <w:multiLevelType w:val="hybridMultilevel"/>
    <w:tmpl w:val="53BCCC14"/>
    <w:lvl w:ilvl="0" w:tplc="060C729C">
      <w:start w:val="10"/>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DD100C2"/>
    <w:multiLevelType w:val="hybridMultilevel"/>
    <w:tmpl w:val="D8B42F9A"/>
    <w:lvl w:ilvl="0" w:tplc="A5C8858E">
      <w:start w:val="1"/>
      <w:numFmt w:val="upperRoman"/>
      <w:pStyle w:val="Heading1"/>
      <w:lvlText w:val="%1."/>
      <w:lvlJc w:val="left"/>
      <w:pPr>
        <w:ind w:left="720" w:hanging="7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15634422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6094548">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0F"/>
    <w:rsid w:val="00105364"/>
    <w:rsid w:val="0015094E"/>
    <w:rsid w:val="00173E5F"/>
    <w:rsid w:val="00223AD9"/>
    <w:rsid w:val="00421B69"/>
    <w:rsid w:val="0056680E"/>
    <w:rsid w:val="005E4C55"/>
    <w:rsid w:val="007231E1"/>
    <w:rsid w:val="008A3387"/>
    <w:rsid w:val="00956C0F"/>
    <w:rsid w:val="00A95199"/>
    <w:rsid w:val="00B92049"/>
    <w:rsid w:val="00BD024D"/>
    <w:rsid w:val="00D20FAC"/>
    <w:rsid w:val="00D86CBA"/>
    <w:rsid w:val="00DB7730"/>
    <w:rsid w:val="00EC02AD"/>
    <w:rsid w:val="00F312EC"/>
    <w:rsid w:val="00F71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D752E"/>
  <w15:chartTrackingRefBased/>
  <w15:docId w15:val="{50582EA2-7316-4F77-B362-1D8B8775E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05364"/>
    <w:pPr>
      <w:numPr>
        <w:numId w:val="1"/>
      </w:numPr>
      <w:spacing w:line="252" w:lineRule="auto"/>
      <w:contextualSpacing/>
      <w:outlineLvl w:val="0"/>
    </w:pPr>
    <w:rPr>
      <w:rFonts w:ascii="Calibri" w:hAnsi="Calibri" w:cs="Calibri"/>
      <w:b/>
      <w:bCs/>
      <w:kern w:val="3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6C0F"/>
    <w:rPr>
      <w:color w:val="0563C1" w:themeColor="hyperlink"/>
      <w:u w:val="single"/>
    </w:rPr>
  </w:style>
  <w:style w:type="character" w:styleId="UnresolvedMention">
    <w:name w:val="Unresolved Mention"/>
    <w:basedOn w:val="DefaultParagraphFont"/>
    <w:uiPriority w:val="99"/>
    <w:semiHidden/>
    <w:unhideWhenUsed/>
    <w:rsid w:val="00956C0F"/>
    <w:rPr>
      <w:color w:val="605E5C"/>
      <w:shd w:val="clear" w:color="auto" w:fill="E1DFDD"/>
    </w:rPr>
  </w:style>
  <w:style w:type="character" w:customStyle="1" w:styleId="Heading1Char">
    <w:name w:val="Heading 1 Char"/>
    <w:basedOn w:val="DefaultParagraphFont"/>
    <w:link w:val="Heading1"/>
    <w:uiPriority w:val="9"/>
    <w:rsid w:val="00105364"/>
    <w:rPr>
      <w:rFonts w:ascii="Calibri" w:hAnsi="Calibri" w:cs="Calibri"/>
      <w:b/>
      <w:bCs/>
      <w:kern w:val="36"/>
      <w:sz w:val="24"/>
      <w:szCs w:val="24"/>
    </w:rPr>
  </w:style>
  <w:style w:type="paragraph" w:styleId="NoSpacing">
    <w:name w:val="No Spacing"/>
    <w:basedOn w:val="Normal"/>
    <w:uiPriority w:val="1"/>
    <w:qFormat/>
    <w:rsid w:val="00105364"/>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473756">
      <w:bodyDiv w:val="1"/>
      <w:marLeft w:val="0"/>
      <w:marRight w:val="0"/>
      <w:marTop w:val="0"/>
      <w:marBottom w:val="0"/>
      <w:divBdr>
        <w:top w:val="none" w:sz="0" w:space="0" w:color="auto"/>
        <w:left w:val="none" w:sz="0" w:space="0" w:color="auto"/>
        <w:bottom w:val="none" w:sz="0" w:space="0" w:color="auto"/>
        <w:right w:val="none" w:sz="0" w:space="0" w:color="auto"/>
      </w:divBdr>
    </w:div>
    <w:div w:id="19942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BPL3HEoVO0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youtu.be/HT_GMrLVRM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prodenv.dep.state.fl.us/DepEssa/coreenginestart.action?Create=new&amp;name=dwm_edd" TargetMode="External"/><Relationship Id="rId11" Type="http://schemas.openxmlformats.org/officeDocument/2006/relationships/hyperlink" Target="https://youtu.be/dLAr3RDqp8A" TargetMode="External"/><Relationship Id="rId5" Type="http://schemas.openxmlformats.org/officeDocument/2006/relationships/webSettings" Target="webSettings.xml"/><Relationship Id="rId10" Type="http://schemas.openxmlformats.org/officeDocument/2006/relationships/hyperlink" Target="https://youtu.be/5R4qmK-NOcY" TargetMode="External"/><Relationship Id="rId4" Type="http://schemas.openxmlformats.org/officeDocument/2006/relationships/settings" Target="settings.xml"/><Relationship Id="rId9" Type="http://schemas.openxmlformats.org/officeDocument/2006/relationships/hyperlink" Target="https://youtu.be/ZWQsxv1V-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DA330-B820-45E0-9237-5A8438D82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Clark B.</dc:creator>
  <cp:keywords/>
  <dc:description/>
  <cp:lastModifiedBy>Moore, Clark B.</cp:lastModifiedBy>
  <cp:revision>2</cp:revision>
  <dcterms:created xsi:type="dcterms:W3CDTF">2025-09-30T13:12:00Z</dcterms:created>
  <dcterms:modified xsi:type="dcterms:W3CDTF">2025-09-30T13:12:00Z</dcterms:modified>
</cp:coreProperties>
</file>