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3DE6" w:rsidRDefault="004C3DE6" w:rsidP="004C3DE6">
      <w:pPr>
        <w:pStyle w:val="Heading1"/>
      </w:pPr>
      <w:bookmarkStart w:id="0" w:name="_GoBack"/>
      <w:bookmarkEnd w:id="0"/>
      <w:r>
        <w:t>GWMR EDD Overview Training Video Transcript</w:t>
      </w:r>
    </w:p>
    <w:p w:rsidR="004C3DE6" w:rsidRDefault="004C3DE6" w:rsidP="004C3DE6">
      <w:pPr>
        <w:pStyle w:val="NormalWeb"/>
      </w:pPr>
      <w:r>
        <w:t xml:space="preserve">The Permitting and Compliance Assistance Program in Tallahassee is now processing groundwater monitoring reports through </w:t>
      </w:r>
      <w:proofErr w:type="spellStart"/>
      <w:r>
        <w:t>ADaPT</w:t>
      </w:r>
      <w:proofErr w:type="spellEnd"/>
      <w:r>
        <w:t xml:space="preserve"> and uploading them to WACS. Permittees, labs and consultants have been asked to send a copy of the report to the District office and an electronic copy to Tallahassee. In Tallahassee we track the reports received using the document log. The web address to the doc log is found in this video narrative. (</w:t>
      </w:r>
      <w:hyperlink r:id="rId4" w:tgtFrame="_blank" w:history="1">
        <w:r>
          <w:rPr>
            <w:rStyle w:val="Hyperlink"/>
          </w:rPr>
          <w:t>http://prodenv.dep.state.fl.us/DepDocLog</w:t>
        </w:r>
      </w:hyperlink>
      <w:r>
        <w:t>) To view the status of a report, go to the Ground Water EDD Report. You can filter this report by District, Sample Year and Status - All/Uploaded/In Process, and sort the report records by County, District, and Facility name, Received Date, Sample Date and WACS ID.</w:t>
      </w:r>
    </w:p>
    <w:p w:rsidR="004C3DE6" w:rsidRDefault="004C3DE6" w:rsidP="004C3DE6">
      <w:pPr>
        <w:pStyle w:val="NormalWeb"/>
      </w:pPr>
      <w:r>
        <w:t>There is an option to generate this report in Excel, in the upper right.</w:t>
      </w:r>
    </w:p>
    <w:p w:rsidR="004C3DE6" w:rsidRDefault="004C3DE6" w:rsidP="004C3DE6">
      <w:pPr>
        <w:pStyle w:val="NormalWeb"/>
      </w:pPr>
      <w:r>
        <w:t xml:space="preserve">Look at </w:t>
      </w:r>
      <w:proofErr w:type="spellStart"/>
      <w:r>
        <w:rPr>
          <w:rStyle w:val="Strong"/>
        </w:rPr>
        <w:t>Sarno</w:t>
      </w:r>
      <w:proofErr w:type="spellEnd"/>
      <w:r>
        <w:rPr>
          <w:rStyle w:val="Strong"/>
        </w:rPr>
        <w:t xml:space="preserve"> Road Landfill</w:t>
      </w:r>
      <w:r>
        <w:t xml:space="preserve">. The </w:t>
      </w:r>
      <w:r>
        <w:rPr>
          <w:rStyle w:val="Strong"/>
        </w:rPr>
        <w:t>sample date</w:t>
      </w:r>
      <w:r>
        <w:t xml:space="preserve"> is a link to retrieve </w:t>
      </w:r>
      <w:proofErr w:type="spellStart"/>
      <w:r>
        <w:t>ADaPT</w:t>
      </w:r>
      <w:proofErr w:type="spellEnd"/>
      <w:r>
        <w:t xml:space="preserve"> EDDs from Oculus. To open the document, click on the play button. The </w:t>
      </w:r>
      <w:r>
        <w:rPr>
          <w:rStyle w:val="Strong"/>
        </w:rPr>
        <w:t>WACS ID</w:t>
      </w:r>
      <w:r>
        <w:t xml:space="preserve"> is a link that queries the Solid Waste Facility Inventory report.</w:t>
      </w:r>
    </w:p>
    <w:p w:rsidR="004C3DE6" w:rsidRDefault="004C3DE6" w:rsidP="004C3DE6">
      <w:pPr>
        <w:pStyle w:val="NormalWeb"/>
      </w:pPr>
      <w:r>
        <w:t xml:space="preserve">The </w:t>
      </w:r>
      <w:r>
        <w:rPr>
          <w:rStyle w:val="Strong"/>
        </w:rPr>
        <w:t xml:space="preserve">received date </w:t>
      </w:r>
      <w:r>
        <w:t xml:space="preserve">and the </w:t>
      </w:r>
      <w:r>
        <w:rPr>
          <w:rStyle w:val="Strong"/>
        </w:rPr>
        <w:t>date it was exported to WACS</w:t>
      </w:r>
      <w:r>
        <w:t xml:space="preserve"> are recorded on the doc log. The </w:t>
      </w:r>
      <w:r>
        <w:rPr>
          <w:rStyle w:val="Strong"/>
        </w:rPr>
        <w:t>checkmark</w:t>
      </w:r>
      <w:r>
        <w:t xml:space="preserve"> indicates the confirmation email was received and the EDDs were successfully uploaded to WACS. To view the workflow, click on the play button. You can see the steps that Bureau staff have taken to process this file. In the bottom there are comments related to this specific report.</w:t>
      </w:r>
    </w:p>
    <w:p w:rsidR="004C3DE6" w:rsidRDefault="004C3DE6" w:rsidP="004C3DE6">
      <w:pPr>
        <w:pStyle w:val="NormalWeb"/>
      </w:pPr>
      <w:r>
        <w:t xml:space="preserve">Now look at Diversified Environmental Management. This file has only been </w:t>
      </w:r>
      <w:proofErr w:type="gramStart"/>
      <w:r>
        <w:t>logged, and</w:t>
      </w:r>
      <w:proofErr w:type="gramEnd"/>
      <w:r>
        <w:t xml:space="preserve"> is still in process.</w:t>
      </w:r>
    </w:p>
    <w:p w:rsidR="004C3DE6" w:rsidRDefault="004C3DE6" w:rsidP="004C3DE6">
      <w:pPr>
        <w:pStyle w:val="NormalWeb"/>
      </w:pPr>
      <w:r>
        <w:t>If the District has received ground water reports, which are not on the doc log, then please notify Bureau staff.</w:t>
      </w:r>
    </w:p>
    <w:p w:rsidR="00AD18FC" w:rsidRDefault="00AD18FC"/>
    <w:sectPr w:rsidR="00AD18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DE6"/>
    <w:rsid w:val="001E3100"/>
    <w:rsid w:val="004C3DE6"/>
    <w:rsid w:val="0056515E"/>
    <w:rsid w:val="00AD1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C1844"/>
  <w15:chartTrackingRefBased/>
  <w15:docId w15:val="{1521F381-8A6E-45A2-9593-6214FB94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3D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3DE6"/>
    <w:rPr>
      <w:color w:val="0000FF"/>
      <w:u w:val="single"/>
    </w:rPr>
  </w:style>
  <w:style w:type="paragraph" w:styleId="NormalWeb">
    <w:name w:val="Normal (Web)"/>
    <w:basedOn w:val="Normal"/>
    <w:uiPriority w:val="99"/>
    <w:semiHidden/>
    <w:unhideWhenUsed/>
    <w:rsid w:val="004C3D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3DE6"/>
    <w:rPr>
      <w:b/>
      <w:bCs/>
    </w:rPr>
  </w:style>
  <w:style w:type="character" w:customStyle="1" w:styleId="Heading1Char">
    <w:name w:val="Heading 1 Char"/>
    <w:basedOn w:val="DefaultParagraphFont"/>
    <w:link w:val="Heading1"/>
    <w:uiPriority w:val="9"/>
    <w:rsid w:val="004C3DE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1620520">
      <w:bodyDiv w:val="1"/>
      <w:marLeft w:val="0"/>
      <w:marRight w:val="0"/>
      <w:marTop w:val="0"/>
      <w:marBottom w:val="0"/>
      <w:divBdr>
        <w:top w:val="none" w:sz="0" w:space="0" w:color="auto"/>
        <w:left w:val="none" w:sz="0" w:space="0" w:color="auto"/>
        <w:bottom w:val="none" w:sz="0" w:space="0" w:color="auto"/>
        <w:right w:val="none" w:sz="0" w:space="0" w:color="auto"/>
      </w:divBdr>
      <w:divsChild>
        <w:div w:id="1904026472">
          <w:marLeft w:val="0"/>
          <w:marRight w:val="0"/>
          <w:marTop w:val="0"/>
          <w:marBottom w:val="0"/>
          <w:divBdr>
            <w:top w:val="none" w:sz="0" w:space="0" w:color="auto"/>
            <w:left w:val="none" w:sz="0" w:space="0" w:color="auto"/>
            <w:bottom w:val="none" w:sz="0" w:space="0" w:color="auto"/>
            <w:right w:val="none" w:sz="0" w:space="0" w:color="auto"/>
          </w:divBdr>
          <w:divsChild>
            <w:div w:id="2116435632">
              <w:marLeft w:val="0"/>
              <w:marRight w:val="0"/>
              <w:marTop w:val="0"/>
              <w:marBottom w:val="0"/>
              <w:divBdr>
                <w:top w:val="none" w:sz="0" w:space="0" w:color="auto"/>
                <w:left w:val="none" w:sz="0" w:space="0" w:color="auto"/>
                <w:bottom w:val="none" w:sz="0" w:space="0" w:color="auto"/>
                <w:right w:val="none" w:sz="0" w:space="0" w:color="auto"/>
              </w:divBdr>
              <w:divsChild>
                <w:div w:id="38750129">
                  <w:marLeft w:val="0"/>
                  <w:marRight w:val="0"/>
                  <w:marTop w:val="0"/>
                  <w:marBottom w:val="0"/>
                  <w:divBdr>
                    <w:top w:val="none" w:sz="0" w:space="0" w:color="auto"/>
                    <w:left w:val="none" w:sz="0" w:space="0" w:color="auto"/>
                    <w:bottom w:val="none" w:sz="0" w:space="0" w:color="auto"/>
                    <w:right w:val="none" w:sz="0" w:space="0" w:color="auto"/>
                  </w:divBdr>
                  <w:divsChild>
                    <w:div w:id="699355358">
                      <w:marLeft w:val="0"/>
                      <w:marRight w:val="0"/>
                      <w:marTop w:val="0"/>
                      <w:marBottom w:val="0"/>
                      <w:divBdr>
                        <w:top w:val="none" w:sz="0" w:space="0" w:color="auto"/>
                        <w:left w:val="none" w:sz="0" w:space="0" w:color="auto"/>
                        <w:bottom w:val="none" w:sz="0" w:space="0" w:color="auto"/>
                        <w:right w:val="none" w:sz="0" w:space="0" w:color="auto"/>
                      </w:divBdr>
                      <w:divsChild>
                        <w:div w:id="2132939184">
                          <w:marLeft w:val="0"/>
                          <w:marRight w:val="0"/>
                          <w:marTop w:val="0"/>
                          <w:marBottom w:val="0"/>
                          <w:divBdr>
                            <w:top w:val="none" w:sz="0" w:space="0" w:color="auto"/>
                            <w:left w:val="none" w:sz="0" w:space="0" w:color="auto"/>
                            <w:bottom w:val="none" w:sz="0" w:space="0" w:color="auto"/>
                            <w:right w:val="none" w:sz="0" w:space="0" w:color="auto"/>
                          </w:divBdr>
                          <w:divsChild>
                            <w:div w:id="691107351">
                              <w:marLeft w:val="0"/>
                              <w:marRight w:val="0"/>
                              <w:marTop w:val="0"/>
                              <w:marBottom w:val="0"/>
                              <w:divBdr>
                                <w:top w:val="none" w:sz="0" w:space="0" w:color="auto"/>
                                <w:left w:val="none" w:sz="0" w:space="0" w:color="auto"/>
                                <w:bottom w:val="none" w:sz="0" w:space="0" w:color="auto"/>
                                <w:right w:val="none" w:sz="0" w:space="0" w:color="auto"/>
                              </w:divBdr>
                              <w:divsChild>
                                <w:div w:id="347148710">
                                  <w:marLeft w:val="0"/>
                                  <w:marRight w:val="0"/>
                                  <w:marTop w:val="0"/>
                                  <w:marBottom w:val="0"/>
                                  <w:divBdr>
                                    <w:top w:val="none" w:sz="0" w:space="0" w:color="auto"/>
                                    <w:left w:val="none" w:sz="0" w:space="0" w:color="auto"/>
                                    <w:bottom w:val="none" w:sz="0" w:space="0" w:color="auto"/>
                                    <w:right w:val="none" w:sz="0" w:space="0" w:color="auto"/>
                                  </w:divBdr>
                                  <w:divsChild>
                                    <w:div w:id="788430754">
                                      <w:marLeft w:val="0"/>
                                      <w:marRight w:val="0"/>
                                      <w:marTop w:val="0"/>
                                      <w:marBottom w:val="0"/>
                                      <w:divBdr>
                                        <w:top w:val="none" w:sz="0" w:space="0" w:color="auto"/>
                                        <w:left w:val="none" w:sz="0" w:space="0" w:color="auto"/>
                                        <w:bottom w:val="none" w:sz="0" w:space="0" w:color="auto"/>
                                        <w:right w:val="none" w:sz="0" w:space="0" w:color="auto"/>
                                      </w:divBdr>
                                      <w:divsChild>
                                        <w:div w:id="1369984480">
                                          <w:marLeft w:val="0"/>
                                          <w:marRight w:val="0"/>
                                          <w:marTop w:val="0"/>
                                          <w:marBottom w:val="0"/>
                                          <w:divBdr>
                                            <w:top w:val="none" w:sz="0" w:space="0" w:color="auto"/>
                                            <w:left w:val="none" w:sz="0" w:space="0" w:color="auto"/>
                                            <w:bottom w:val="none" w:sz="0" w:space="0" w:color="auto"/>
                                            <w:right w:val="none" w:sz="0" w:space="0" w:color="auto"/>
                                          </w:divBdr>
                                          <w:divsChild>
                                            <w:div w:id="1597322242">
                                              <w:marLeft w:val="0"/>
                                              <w:marRight w:val="0"/>
                                              <w:marTop w:val="0"/>
                                              <w:marBottom w:val="0"/>
                                              <w:divBdr>
                                                <w:top w:val="none" w:sz="0" w:space="0" w:color="auto"/>
                                                <w:left w:val="none" w:sz="0" w:space="0" w:color="auto"/>
                                                <w:bottom w:val="none" w:sz="0" w:space="0" w:color="auto"/>
                                                <w:right w:val="none" w:sz="0" w:space="0" w:color="auto"/>
                                              </w:divBdr>
                                              <w:divsChild>
                                                <w:div w:id="490145922">
                                                  <w:marLeft w:val="0"/>
                                                  <w:marRight w:val="0"/>
                                                  <w:marTop w:val="0"/>
                                                  <w:marBottom w:val="0"/>
                                                  <w:divBdr>
                                                    <w:top w:val="none" w:sz="0" w:space="0" w:color="auto"/>
                                                    <w:left w:val="none" w:sz="0" w:space="0" w:color="auto"/>
                                                    <w:bottom w:val="none" w:sz="0" w:space="0" w:color="auto"/>
                                                    <w:right w:val="none" w:sz="0" w:space="0" w:color="auto"/>
                                                  </w:divBdr>
                                                  <w:divsChild>
                                                    <w:div w:id="374358031">
                                                      <w:marLeft w:val="0"/>
                                                      <w:marRight w:val="0"/>
                                                      <w:marTop w:val="0"/>
                                                      <w:marBottom w:val="0"/>
                                                      <w:divBdr>
                                                        <w:top w:val="none" w:sz="0" w:space="0" w:color="auto"/>
                                                        <w:left w:val="none" w:sz="0" w:space="0" w:color="auto"/>
                                                        <w:bottom w:val="none" w:sz="0" w:space="0" w:color="auto"/>
                                                        <w:right w:val="none" w:sz="0" w:space="0" w:color="auto"/>
                                                      </w:divBdr>
                                                      <w:divsChild>
                                                        <w:div w:id="939608937">
                                                          <w:marLeft w:val="0"/>
                                                          <w:marRight w:val="0"/>
                                                          <w:marTop w:val="0"/>
                                                          <w:marBottom w:val="0"/>
                                                          <w:divBdr>
                                                            <w:top w:val="none" w:sz="0" w:space="0" w:color="auto"/>
                                                            <w:left w:val="none" w:sz="0" w:space="0" w:color="auto"/>
                                                            <w:bottom w:val="none" w:sz="0" w:space="0" w:color="auto"/>
                                                            <w:right w:val="none" w:sz="0" w:space="0" w:color="auto"/>
                                                          </w:divBdr>
                                                          <w:divsChild>
                                                            <w:div w:id="439423169">
                                                              <w:marLeft w:val="0"/>
                                                              <w:marRight w:val="0"/>
                                                              <w:marTop w:val="0"/>
                                                              <w:marBottom w:val="0"/>
                                                              <w:divBdr>
                                                                <w:top w:val="none" w:sz="0" w:space="0" w:color="auto"/>
                                                                <w:left w:val="none" w:sz="0" w:space="0" w:color="auto"/>
                                                                <w:bottom w:val="none" w:sz="0" w:space="0" w:color="auto"/>
                                                                <w:right w:val="none" w:sz="0" w:space="0" w:color="auto"/>
                                                              </w:divBdr>
                                                              <w:divsChild>
                                                                <w:div w:id="871962499">
                                                                  <w:marLeft w:val="0"/>
                                                                  <w:marRight w:val="0"/>
                                                                  <w:marTop w:val="0"/>
                                                                  <w:marBottom w:val="0"/>
                                                                  <w:divBdr>
                                                                    <w:top w:val="none" w:sz="0" w:space="0" w:color="auto"/>
                                                                    <w:left w:val="none" w:sz="0" w:space="0" w:color="auto"/>
                                                                    <w:bottom w:val="none" w:sz="0" w:space="0" w:color="auto"/>
                                                                    <w:right w:val="none" w:sz="0" w:space="0" w:color="auto"/>
                                                                  </w:divBdr>
                                                                  <w:divsChild>
                                                                    <w:div w:id="72197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hyperlink" Target="http://prodenv.dep.state.fl.us/DepDocLog"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27B60A62B2BF408C4BFB80A468EEF4" ma:contentTypeVersion="2" ma:contentTypeDescription="Create a new document." ma:contentTypeScope="" ma:versionID="51dda31367f96f02a778dbf5826bb478">
  <xsd:schema xmlns:xsd="http://www.w3.org/2001/XMLSchema" xmlns:xs="http://www.w3.org/2001/XMLSchema" xmlns:p="http://schemas.microsoft.com/office/2006/metadata/properties" xmlns:ns2="ed83551b-1c74-4eb0-a689-e3b00317a30f" xmlns:ns3="0aee57d5-791c-4195-b2ee-d2a97190ee66" targetNamespace="http://schemas.microsoft.com/office/2006/metadata/properties" ma:root="true" ma:fieldsID="3ef4cc54ccceffb2a564376d3ea8ffcb" ns2:_="" ns3:_="">
    <xsd:import namespace="ed83551b-1c74-4eb0-a689-e3b00317a30f"/>
    <xsd:import namespace="0aee57d5-791c-4195-b2ee-d2a97190ee6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aee57d5-791c-4195-b2ee-d2a97190ee6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d83551b-1c74-4eb0-a689-e3b00317a30f">NPVFY6KNS3ZM-1881846951-31</_dlc_DocId>
    <_dlc_DocIdUrl xmlns="ed83551b-1c74-4eb0-a689-e3b00317a30f">
      <Url>https://floridadep.sharepoint.com/dwm/_layouts/15/DocIdRedir.aspx?ID=NPVFY6KNS3ZM-1881846951-31</Url>
      <Description>NPVFY6KNS3ZM-1881846951-31</Description>
    </_dlc_DocIdUrl>
  </documentManagement>
</p:properties>
</file>

<file path=customXml/itemProps1.xml><?xml version="1.0" encoding="utf-8"?>
<ds:datastoreItem xmlns:ds="http://schemas.openxmlformats.org/officeDocument/2006/customXml" ds:itemID="{B65B468F-5D39-42FE-A252-6D18452BD170}"/>
</file>

<file path=customXml/itemProps2.xml><?xml version="1.0" encoding="utf-8"?>
<ds:datastoreItem xmlns:ds="http://schemas.openxmlformats.org/officeDocument/2006/customXml" ds:itemID="{7ADB6E35-1E77-4E00-9346-823F49E8BF3C}"/>
</file>

<file path=customXml/itemProps3.xml><?xml version="1.0" encoding="utf-8"?>
<ds:datastoreItem xmlns:ds="http://schemas.openxmlformats.org/officeDocument/2006/customXml" ds:itemID="{FDDAC929-18A9-4B8A-9BF2-F1C3AB5498ED}"/>
</file>

<file path=customXml/itemProps4.xml><?xml version="1.0" encoding="utf-8"?>
<ds:datastoreItem xmlns:ds="http://schemas.openxmlformats.org/officeDocument/2006/customXml" ds:itemID="{315D19FE-B376-41BB-823E-F9321D2A77FA}"/>
</file>

<file path=docProps/app.xml><?xml version="1.0" encoding="utf-8"?>
<Properties xmlns="http://schemas.openxmlformats.org/officeDocument/2006/extended-properties" xmlns:vt="http://schemas.openxmlformats.org/officeDocument/2006/docPropsVTypes">
  <Template>Normal.dotm</Template>
  <TotalTime>2</TotalTime>
  <Pages>1</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GWMR EDD Overview Training Video Transcript</dc:title>
  <dc:subject/>
  <dc:creator>Landon, John</dc:creator>
  <cp:keywords/>
  <dc:description/>
  <cp:lastModifiedBy>Landon, John</cp:lastModifiedBy>
  <cp:revision>1</cp:revision>
  <dcterms:created xsi:type="dcterms:W3CDTF">2019-10-03T19:19:00Z</dcterms:created>
  <dcterms:modified xsi:type="dcterms:W3CDTF">2019-10-03T19:21:00Z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0x0101009627B60A62B2BF408C4BFB80A468EEF4</vt:lpwstr>
  </property>
  <property fmtid="{D5CDD505-2E9C-101B-9397-08002B2CF9AE}" pid="3" name="_dlc_DocIdItemGuid">
    <vt:lpwstr>fa1b8ece-217d-4ee8-88b4-9d7a2dc4e8a3</vt:lpwstr>
  </property>
</Properties>
</file>