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CA07C" w14:textId="6D2A680D" w:rsidR="0027372A" w:rsidRPr="009461FB" w:rsidRDefault="00EC5D64" w:rsidP="00FE146F">
      <w:pPr>
        <w:tabs>
          <w:tab w:val="center" w:pos="5040"/>
        </w:tabs>
        <w:suppressAutoHyphens/>
        <w:ind w:firstLine="450"/>
        <w:jc w:val="center"/>
        <w:rPr>
          <w:b/>
          <w:caps/>
          <w:spacing w:val="-3"/>
          <w:sz w:val="40"/>
          <w:u w:val="single"/>
        </w:rPr>
      </w:pPr>
      <w:r>
        <w:rPr>
          <w:b/>
          <w:noProof/>
          <w:spacing w:val="-3"/>
          <w:szCs w:val="22"/>
        </w:rPr>
        <w:object w:dxaOrig="1440" w:dyaOrig="1440" w14:anchorId="18013F6E">
          <v:shape id="_x0000_s1026" type="#_x0000_t75" alt="Roman Numeral One (Decorative) " style="position:absolute;left:0;text-align:left;margin-left:110.7pt;margin-top:-66.9pt;width:317.95pt;height:651.1pt;z-index:-251658752;visibility:visible;mso-wrap-edited:f;mso-position-horizontal-relative:text;mso-position-vertical-relative:text" o:allowincell="f" fillcolor="window">
            <v:imagedata r:id="rId12" o:title="" gain="19661f" blacklevel="22938f"/>
          </v:shape>
          <o:OLEObject Type="Embed" ProgID="Word.Picture.8" ShapeID="_x0000_s1026" DrawAspect="Content" ObjectID="_1635335070" r:id="rId13"/>
        </w:object>
      </w:r>
    </w:p>
    <w:p w14:paraId="7595848B" w14:textId="7205CF44" w:rsidR="007D6F32" w:rsidRPr="009461FB" w:rsidRDefault="00600229" w:rsidP="00FE146F">
      <w:pPr>
        <w:tabs>
          <w:tab w:val="center" w:pos="5040"/>
        </w:tabs>
        <w:suppressAutoHyphens/>
        <w:ind w:firstLine="450"/>
        <w:jc w:val="center"/>
        <w:rPr>
          <w:b/>
          <w:caps/>
          <w:spacing w:val="-3"/>
          <w:sz w:val="40"/>
        </w:rPr>
      </w:pPr>
      <w:r w:rsidRPr="009461FB">
        <w:rPr>
          <w:b/>
          <w:caps/>
          <w:spacing w:val="-3"/>
          <w:sz w:val="40"/>
        </w:rPr>
        <w:t>E</w:t>
      </w:r>
      <w:r w:rsidR="007D6F32" w:rsidRPr="009461FB">
        <w:rPr>
          <w:b/>
          <w:caps/>
          <w:spacing w:val="-3"/>
          <w:sz w:val="40"/>
        </w:rPr>
        <w:t>nvironmental Resource Permit</w:t>
      </w:r>
    </w:p>
    <w:p w14:paraId="040ABDFD" w14:textId="77777777" w:rsidR="007D6F32" w:rsidRPr="009461FB" w:rsidRDefault="007D6F32">
      <w:pPr>
        <w:tabs>
          <w:tab w:val="center" w:pos="5040"/>
        </w:tabs>
        <w:suppressAutoHyphens/>
        <w:jc w:val="center"/>
        <w:rPr>
          <w:b/>
          <w:caps/>
          <w:spacing w:val="-3"/>
          <w:sz w:val="40"/>
        </w:rPr>
      </w:pPr>
      <w:r w:rsidRPr="009461FB">
        <w:rPr>
          <w:b/>
          <w:caps/>
          <w:spacing w:val="-3"/>
          <w:sz w:val="40"/>
        </w:rPr>
        <w:t>Applicant’s Handbook</w:t>
      </w:r>
    </w:p>
    <w:p w14:paraId="2B273F32" w14:textId="77777777" w:rsidR="007D6F32" w:rsidRPr="009461FB" w:rsidRDefault="007D6F32">
      <w:pPr>
        <w:tabs>
          <w:tab w:val="center" w:pos="5040"/>
        </w:tabs>
        <w:suppressAutoHyphens/>
        <w:jc w:val="center"/>
        <w:rPr>
          <w:b/>
          <w:caps/>
          <w:spacing w:val="-3"/>
          <w:sz w:val="40"/>
        </w:rPr>
      </w:pPr>
      <w:r w:rsidRPr="009461FB">
        <w:rPr>
          <w:b/>
          <w:caps/>
          <w:spacing w:val="-3"/>
          <w:sz w:val="40"/>
        </w:rPr>
        <w:t>Volume I</w:t>
      </w:r>
    </w:p>
    <w:p w14:paraId="1BB0220E" w14:textId="77777777" w:rsidR="007D6F32" w:rsidRPr="009461FB" w:rsidRDefault="007D6F32">
      <w:pPr>
        <w:tabs>
          <w:tab w:val="center" w:pos="5040"/>
        </w:tabs>
        <w:suppressAutoHyphens/>
        <w:jc w:val="center"/>
        <w:rPr>
          <w:b/>
          <w:caps/>
          <w:spacing w:val="-3"/>
          <w:sz w:val="40"/>
        </w:rPr>
      </w:pPr>
      <w:r w:rsidRPr="009461FB">
        <w:rPr>
          <w:b/>
          <w:caps/>
          <w:spacing w:val="-3"/>
          <w:sz w:val="40"/>
        </w:rPr>
        <w:t>(General</w:t>
      </w:r>
      <w:r w:rsidR="0017302E" w:rsidRPr="009461FB">
        <w:rPr>
          <w:b/>
          <w:caps/>
          <w:spacing w:val="-3"/>
          <w:sz w:val="40"/>
        </w:rPr>
        <w:t xml:space="preserve"> </w:t>
      </w:r>
      <w:r w:rsidR="007111F0" w:rsidRPr="009461FB">
        <w:rPr>
          <w:b/>
          <w:caps/>
          <w:spacing w:val="-3"/>
          <w:sz w:val="40"/>
        </w:rPr>
        <w:t>and</w:t>
      </w:r>
      <w:r w:rsidR="0017302E" w:rsidRPr="009461FB">
        <w:rPr>
          <w:b/>
          <w:caps/>
          <w:spacing w:val="-3"/>
          <w:sz w:val="40"/>
        </w:rPr>
        <w:t xml:space="preserve"> Environmental</w:t>
      </w:r>
      <w:r w:rsidRPr="009461FB">
        <w:rPr>
          <w:b/>
          <w:caps/>
          <w:spacing w:val="-3"/>
          <w:sz w:val="40"/>
        </w:rPr>
        <w:t>)</w:t>
      </w:r>
    </w:p>
    <w:p w14:paraId="4F17321A" w14:textId="77777777" w:rsidR="007D6F32" w:rsidRPr="009461FB" w:rsidRDefault="007D6F32">
      <w:pPr>
        <w:tabs>
          <w:tab w:val="center" w:pos="5040"/>
        </w:tabs>
        <w:suppressAutoHyphens/>
        <w:jc w:val="center"/>
        <w:rPr>
          <w:b/>
          <w:spacing w:val="-3"/>
          <w:szCs w:val="22"/>
        </w:rPr>
      </w:pPr>
    </w:p>
    <w:p w14:paraId="47E9E011" w14:textId="77777777" w:rsidR="007D6F32" w:rsidRPr="009461FB" w:rsidRDefault="007D6F32" w:rsidP="00C64682">
      <w:pPr>
        <w:tabs>
          <w:tab w:val="center" w:pos="5040"/>
          <w:tab w:val="left" w:pos="6987"/>
        </w:tabs>
        <w:suppressAutoHyphens/>
        <w:rPr>
          <w:b/>
          <w:spacing w:val="-3"/>
          <w:szCs w:val="22"/>
        </w:rPr>
      </w:pPr>
    </w:p>
    <w:p w14:paraId="7245D719" w14:textId="72AA5F89" w:rsidR="00DB199A" w:rsidRPr="009461FB" w:rsidRDefault="001569CA" w:rsidP="008F684F">
      <w:pPr>
        <w:tabs>
          <w:tab w:val="center" w:pos="5040"/>
        </w:tabs>
        <w:suppressAutoHyphens/>
        <w:jc w:val="center"/>
        <w:rPr>
          <w:b/>
          <w:strike/>
          <w:color w:val="000000"/>
          <w:sz w:val="28"/>
          <w:szCs w:val="28"/>
        </w:rPr>
      </w:pPr>
      <w:r w:rsidRPr="009461FB">
        <w:rPr>
          <w:b/>
          <w:color w:val="000000"/>
          <w:sz w:val="28"/>
          <w:szCs w:val="28"/>
        </w:rPr>
        <w:t xml:space="preserve">This </w:t>
      </w:r>
      <w:r w:rsidR="00060A1C" w:rsidRPr="009461FB">
        <w:rPr>
          <w:b/>
          <w:color w:val="000000"/>
          <w:sz w:val="28"/>
          <w:szCs w:val="28"/>
        </w:rPr>
        <w:t>Volume</w:t>
      </w:r>
      <w:r w:rsidRPr="009461FB">
        <w:rPr>
          <w:b/>
          <w:color w:val="000000"/>
          <w:sz w:val="28"/>
          <w:szCs w:val="28"/>
        </w:rPr>
        <w:t xml:space="preserve">, </w:t>
      </w:r>
      <w:r w:rsidR="00B430C5" w:rsidRPr="009461FB">
        <w:rPr>
          <w:b/>
          <w:color w:val="000000"/>
          <w:sz w:val="28"/>
          <w:szCs w:val="28"/>
        </w:rPr>
        <w:t>in</w:t>
      </w:r>
      <w:r w:rsidR="00060A1C" w:rsidRPr="009461FB">
        <w:rPr>
          <w:b/>
          <w:color w:val="000000"/>
          <w:sz w:val="28"/>
          <w:szCs w:val="28"/>
        </w:rPr>
        <w:t>cluding</w:t>
      </w:r>
      <w:r w:rsidR="00DB199A" w:rsidRPr="009461FB">
        <w:rPr>
          <w:b/>
          <w:color w:val="000000"/>
          <w:sz w:val="28"/>
          <w:szCs w:val="28"/>
        </w:rPr>
        <w:t xml:space="preserve"> Appendices</w:t>
      </w:r>
      <w:r w:rsidR="00B430C5" w:rsidRPr="009461FB">
        <w:rPr>
          <w:b/>
          <w:color w:val="000000"/>
          <w:sz w:val="28"/>
          <w:szCs w:val="28"/>
        </w:rPr>
        <w:t xml:space="preserve"> G</w:t>
      </w:r>
      <w:r w:rsidR="00313AB7" w:rsidRPr="009461FB">
        <w:rPr>
          <w:b/>
          <w:color w:val="000000"/>
          <w:sz w:val="28"/>
          <w:szCs w:val="28"/>
        </w:rPr>
        <w:t>, H,</w:t>
      </w:r>
      <w:r w:rsidR="00B430C5" w:rsidRPr="009461FB">
        <w:rPr>
          <w:b/>
          <w:color w:val="000000"/>
          <w:sz w:val="28"/>
          <w:szCs w:val="28"/>
        </w:rPr>
        <w:t xml:space="preserve"> and </w:t>
      </w:r>
      <w:r w:rsidR="00C47012" w:rsidRPr="009461FB">
        <w:rPr>
          <w:b/>
          <w:color w:val="000000"/>
          <w:sz w:val="28"/>
          <w:szCs w:val="28"/>
        </w:rPr>
        <w:t>I</w:t>
      </w:r>
      <w:r w:rsidR="00B430C5" w:rsidRPr="009461FB">
        <w:rPr>
          <w:b/>
          <w:color w:val="000000"/>
          <w:sz w:val="28"/>
          <w:szCs w:val="28"/>
        </w:rPr>
        <w:t xml:space="preserve"> only</w:t>
      </w:r>
      <w:r w:rsidR="00DB199A" w:rsidRPr="009461FB">
        <w:rPr>
          <w:b/>
          <w:color w:val="000000"/>
          <w:sz w:val="28"/>
          <w:szCs w:val="28"/>
        </w:rPr>
        <w:t xml:space="preserve"> </w:t>
      </w:r>
      <w:r w:rsidR="00D96E0E" w:rsidRPr="009461FB">
        <w:rPr>
          <w:b/>
          <w:color w:val="000000"/>
          <w:sz w:val="28"/>
          <w:szCs w:val="28"/>
        </w:rPr>
        <w:t>is</w:t>
      </w:r>
      <w:r w:rsidR="00DB199A" w:rsidRPr="009461FB">
        <w:rPr>
          <w:b/>
          <w:strike/>
          <w:color w:val="000000"/>
          <w:sz w:val="28"/>
          <w:szCs w:val="28"/>
        </w:rPr>
        <w:t xml:space="preserve"> </w:t>
      </w:r>
    </w:p>
    <w:p w14:paraId="1980493D" w14:textId="73A55CD3" w:rsidR="004035BB" w:rsidRPr="009461FB" w:rsidRDefault="003D14FC" w:rsidP="00476244">
      <w:pPr>
        <w:tabs>
          <w:tab w:val="center" w:pos="5040"/>
        </w:tabs>
        <w:suppressAutoHyphens/>
        <w:jc w:val="center"/>
        <w:rPr>
          <w:b/>
          <w:spacing w:val="-3"/>
          <w:sz w:val="28"/>
          <w:szCs w:val="28"/>
        </w:rPr>
      </w:pPr>
      <w:r w:rsidRPr="009461FB">
        <w:rPr>
          <w:b/>
          <w:color w:val="000000"/>
          <w:sz w:val="28"/>
          <w:szCs w:val="28"/>
        </w:rPr>
        <w:t>i</w:t>
      </w:r>
      <w:r w:rsidR="00AF4E7B" w:rsidRPr="009461FB">
        <w:rPr>
          <w:b/>
          <w:color w:val="000000"/>
          <w:sz w:val="28"/>
          <w:szCs w:val="28"/>
        </w:rPr>
        <w:t xml:space="preserve">ncorporated by </w:t>
      </w:r>
      <w:r w:rsidRPr="009461FB">
        <w:rPr>
          <w:b/>
          <w:color w:val="000000"/>
          <w:sz w:val="28"/>
          <w:szCs w:val="28"/>
        </w:rPr>
        <w:t>r</w:t>
      </w:r>
      <w:r w:rsidR="00AF4E7B" w:rsidRPr="009461FB">
        <w:rPr>
          <w:b/>
          <w:color w:val="000000"/>
          <w:sz w:val="28"/>
          <w:szCs w:val="28"/>
        </w:rPr>
        <w:t xml:space="preserve">eference in </w:t>
      </w:r>
      <w:r w:rsidR="00CE3558" w:rsidRPr="009461FB">
        <w:rPr>
          <w:b/>
          <w:color w:val="000000"/>
          <w:sz w:val="28"/>
          <w:szCs w:val="28"/>
        </w:rPr>
        <w:t xml:space="preserve">subsection </w:t>
      </w:r>
      <w:r w:rsidR="00AF4E7B" w:rsidRPr="009461FB">
        <w:rPr>
          <w:b/>
          <w:spacing w:val="-3"/>
          <w:sz w:val="28"/>
          <w:szCs w:val="28"/>
        </w:rPr>
        <w:t>62-330.010</w:t>
      </w:r>
      <w:r w:rsidR="00CE3558" w:rsidRPr="009461FB">
        <w:rPr>
          <w:b/>
          <w:spacing w:val="-3"/>
          <w:sz w:val="28"/>
          <w:szCs w:val="28"/>
        </w:rPr>
        <w:t>(4)</w:t>
      </w:r>
      <w:r w:rsidR="00AF4E7B" w:rsidRPr="009461FB">
        <w:rPr>
          <w:b/>
          <w:spacing w:val="-3"/>
          <w:sz w:val="28"/>
          <w:szCs w:val="28"/>
        </w:rPr>
        <w:t>, F.A.C.</w:t>
      </w:r>
    </w:p>
    <w:p w14:paraId="29E70B4E" w14:textId="77777777" w:rsidR="00476244" w:rsidRPr="009461FB" w:rsidRDefault="00476244" w:rsidP="00476244">
      <w:pPr>
        <w:tabs>
          <w:tab w:val="center" w:pos="5040"/>
        </w:tabs>
        <w:suppressAutoHyphens/>
        <w:jc w:val="center"/>
        <w:rPr>
          <w:b/>
          <w:color w:val="000000"/>
          <w:sz w:val="28"/>
          <w:szCs w:val="28"/>
        </w:rPr>
      </w:pPr>
    </w:p>
    <w:p w14:paraId="698667B9" w14:textId="7D50CBF7" w:rsidR="004035BB" w:rsidRPr="009461FB" w:rsidRDefault="004035BB" w:rsidP="008F684F">
      <w:pPr>
        <w:tabs>
          <w:tab w:val="center" w:pos="5040"/>
        </w:tabs>
        <w:suppressAutoHyphens/>
        <w:jc w:val="center"/>
        <w:rPr>
          <w:b/>
          <w:color w:val="000000"/>
          <w:sz w:val="28"/>
          <w:szCs w:val="28"/>
        </w:rPr>
      </w:pPr>
      <w:r w:rsidRPr="009461FB">
        <w:rPr>
          <w:b/>
          <w:color w:val="000000"/>
          <w:sz w:val="28"/>
          <w:szCs w:val="28"/>
        </w:rPr>
        <w:t>E</w:t>
      </w:r>
      <w:r w:rsidR="00AF4E7B" w:rsidRPr="009461FB">
        <w:rPr>
          <w:b/>
          <w:color w:val="000000"/>
          <w:sz w:val="28"/>
          <w:szCs w:val="28"/>
        </w:rPr>
        <w:t>ffective</w:t>
      </w:r>
      <w:r w:rsidR="00AA5BDD" w:rsidRPr="009461FB">
        <w:rPr>
          <w:b/>
          <w:color w:val="000000"/>
          <w:sz w:val="28"/>
          <w:szCs w:val="28"/>
        </w:rPr>
        <w:t xml:space="preserve"> </w:t>
      </w:r>
      <w:proofErr w:type="spellStart"/>
      <w:r w:rsidR="00670BEA" w:rsidRPr="009461FB">
        <w:rPr>
          <w:b/>
          <w:color w:val="000000"/>
          <w:sz w:val="28"/>
          <w:szCs w:val="28"/>
          <w:u w:val="single"/>
        </w:rPr>
        <w:t>Effective</w:t>
      </w:r>
      <w:proofErr w:type="spellEnd"/>
      <w:r w:rsidR="00670BEA" w:rsidRPr="009461FB">
        <w:rPr>
          <w:b/>
          <w:color w:val="000000"/>
          <w:sz w:val="28"/>
          <w:szCs w:val="28"/>
          <w:u w:val="single"/>
        </w:rPr>
        <w:t xml:space="preserve"> date</w:t>
      </w:r>
      <w:r w:rsidR="00EB68DE" w:rsidRPr="009461FB">
        <w:rPr>
          <w:b/>
          <w:color w:val="000000"/>
          <w:sz w:val="28"/>
          <w:szCs w:val="28"/>
        </w:rPr>
        <w:t xml:space="preserve"> </w:t>
      </w:r>
    </w:p>
    <w:p w14:paraId="644617BF" w14:textId="77777777" w:rsidR="003436D0" w:rsidRPr="009461FB" w:rsidRDefault="003436D0" w:rsidP="008F684F">
      <w:pPr>
        <w:tabs>
          <w:tab w:val="center" w:pos="5040"/>
        </w:tabs>
        <w:suppressAutoHyphens/>
        <w:jc w:val="center"/>
        <w:rPr>
          <w:b/>
          <w:spacing w:val="-3"/>
          <w:sz w:val="32"/>
          <w:szCs w:val="32"/>
        </w:rPr>
      </w:pPr>
    </w:p>
    <w:p w14:paraId="7009D7AB" w14:textId="77777777" w:rsidR="008F684F" w:rsidRPr="009461FB" w:rsidRDefault="008F684F" w:rsidP="008F684F">
      <w:pPr>
        <w:tabs>
          <w:tab w:val="center" w:pos="5040"/>
        </w:tabs>
        <w:suppressAutoHyphens/>
        <w:jc w:val="center"/>
        <w:rPr>
          <w:b/>
          <w:spacing w:val="-3"/>
          <w:sz w:val="32"/>
          <w:szCs w:val="32"/>
        </w:rPr>
      </w:pPr>
      <w:r w:rsidRPr="009461FB">
        <w:rPr>
          <w:b/>
          <w:spacing w:val="-3"/>
          <w:sz w:val="32"/>
          <w:szCs w:val="32"/>
        </w:rPr>
        <w:t>FOR:</w:t>
      </w:r>
    </w:p>
    <w:p w14:paraId="44A3C0CB" w14:textId="49EE5501" w:rsidR="008F684F" w:rsidRPr="009461FB" w:rsidRDefault="008F684F" w:rsidP="008F684F">
      <w:pPr>
        <w:tabs>
          <w:tab w:val="center" w:pos="5040"/>
        </w:tabs>
        <w:suppressAutoHyphens/>
        <w:jc w:val="both"/>
        <w:rPr>
          <w:b/>
          <w:spacing w:val="-3"/>
          <w:sz w:val="24"/>
          <w:szCs w:val="24"/>
        </w:rPr>
      </w:pPr>
      <w:r w:rsidRPr="009461FB">
        <w:rPr>
          <w:b/>
          <w:spacing w:val="-3"/>
          <w:sz w:val="24"/>
          <w:szCs w:val="24"/>
        </w:rPr>
        <w:t>FLORIDA DEPARTMENT OF ENVIRONMENTAL PROTECTION</w:t>
      </w:r>
      <w:r w:rsidR="00476244" w:rsidRPr="009461FB">
        <w:rPr>
          <w:b/>
          <w:spacing w:val="-3"/>
          <w:sz w:val="24"/>
          <w:szCs w:val="24"/>
        </w:rPr>
        <w:tab/>
      </w:r>
      <w:r w:rsidR="00476244" w:rsidRPr="009461FB">
        <w:rPr>
          <w:b/>
          <w:spacing w:val="-3"/>
          <w:sz w:val="24"/>
          <w:szCs w:val="24"/>
        </w:rPr>
        <w:tab/>
      </w:r>
      <w:r w:rsidR="00D96E0E" w:rsidRPr="009461FB">
        <w:rPr>
          <w:b/>
          <w:noProof/>
          <w:spacing w:val="-3"/>
          <w:sz w:val="24"/>
        </w:rPr>
        <w:drawing>
          <wp:inline distT="0" distB="0" distL="0" distR="0" wp14:anchorId="11E67521" wp14:editId="32DC3931">
            <wp:extent cx="685800" cy="685800"/>
            <wp:effectExtent l="0" t="0" r="0" b="0"/>
            <wp:docPr id="16" name="Picture 16" descr="Logo of the Florida Department of Environmental Protection" title="DE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P-Logo-Print-Quality-Colo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3" cy="685803"/>
                    </a:xfrm>
                    <a:prstGeom prst="rect">
                      <a:avLst/>
                    </a:prstGeom>
                  </pic:spPr>
                </pic:pic>
              </a:graphicData>
            </a:graphic>
          </wp:inline>
        </w:drawing>
      </w:r>
    </w:p>
    <w:p w14:paraId="1FA34068" w14:textId="77777777" w:rsidR="00BD38E3" w:rsidRPr="009461FB" w:rsidRDefault="00BD38E3" w:rsidP="008F684F">
      <w:pPr>
        <w:tabs>
          <w:tab w:val="center" w:pos="5040"/>
        </w:tabs>
        <w:suppressAutoHyphens/>
        <w:jc w:val="both"/>
        <w:rPr>
          <w:b/>
          <w:spacing w:val="-3"/>
          <w:sz w:val="24"/>
        </w:rPr>
      </w:pPr>
    </w:p>
    <w:p w14:paraId="59280762" w14:textId="60BCD4FC" w:rsidR="007D6F32" w:rsidRPr="009461FB" w:rsidRDefault="007D6F32" w:rsidP="00AF4E7B">
      <w:pPr>
        <w:tabs>
          <w:tab w:val="center" w:pos="5040"/>
        </w:tabs>
        <w:suppressAutoHyphens/>
        <w:rPr>
          <w:b/>
          <w:spacing w:val="-3"/>
          <w:sz w:val="24"/>
          <w:szCs w:val="24"/>
        </w:rPr>
      </w:pPr>
      <w:r w:rsidRPr="009461FB">
        <w:rPr>
          <w:b/>
          <w:spacing w:val="-3"/>
          <w:sz w:val="24"/>
          <w:szCs w:val="24"/>
        </w:rPr>
        <w:t>NORTHWEST FLORIDA WATER MANAGEMENT DISTRICT</w:t>
      </w:r>
      <w:r w:rsidR="00476244" w:rsidRPr="009461FB">
        <w:rPr>
          <w:b/>
          <w:spacing w:val="-3"/>
          <w:sz w:val="24"/>
          <w:szCs w:val="24"/>
        </w:rPr>
        <w:tab/>
      </w:r>
      <w:r w:rsidR="00476244" w:rsidRPr="009461FB">
        <w:rPr>
          <w:b/>
          <w:spacing w:val="-3"/>
          <w:sz w:val="24"/>
          <w:szCs w:val="24"/>
        </w:rPr>
        <w:tab/>
      </w:r>
      <w:r w:rsidR="00BA550C" w:rsidRPr="009461FB">
        <w:rPr>
          <w:noProof/>
        </w:rPr>
        <w:drawing>
          <wp:inline distT="0" distB="0" distL="0" distR="0" wp14:anchorId="39CEF715" wp14:editId="29A88FCF">
            <wp:extent cx="673227" cy="660280"/>
            <wp:effectExtent l="0" t="0" r="0" b="6985"/>
            <wp:docPr id="31" name="Picture 31" descr="Icon of Northwest Florida Water Management District encircled in blue with light yellow and blue Florida map in the mid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7242" cy="664218"/>
                    </a:xfrm>
                    <a:prstGeom prst="rect">
                      <a:avLst/>
                    </a:prstGeom>
                    <a:noFill/>
                    <a:ln>
                      <a:noFill/>
                    </a:ln>
                  </pic:spPr>
                </pic:pic>
              </a:graphicData>
            </a:graphic>
          </wp:inline>
        </w:drawing>
      </w:r>
    </w:p>
    <w:p w14:paraId="6FB01A0F" w14:textId="77777777" w:rsidR="007D6F32" w:rsidRPr="009461FB" w:rsidRDefault="007D6F32" w:rsidP="003F71F4">
      <w:pPr>
        <w:tabs>
          <w:tab w:val="center" w:pos="5040"/>
        </w:tabs>
        <w:suppressAutoHyphens/>
        <w:rPr>
          <w:b/>
          <w:spacing w:val="-3"/>
          <w:sz w:val="24"/>
        </w:rPr>
      </w:pPr>
    </w:p>
    <w:p w14:paraId="51E49B06" w14:textId="54307410" w:rsidR="00432993" w:rsidRPr="009461FB" w:rsidRDefault="00AF4E7B" w:rsidP="00AF4E7B">
      <w:pPr>
        <w:tabs>
          <w:tab w:val="center" w:pos="5040"/>
        </w:tabs>
        <w:suppressAutoHyphens/>
        <w:rPr>
          <w:b/>
          <w:spacing w:val="-3"/>
          <w:sz w:val="24"/>
          <w:szCs w:val="24"/>
        </w:rPr>
      </w:pPr>
      <w:r w:rsidRPr="009461FB">
        <w:rPr>
          <w:b/>
          <w:spacing w:val="-3"/>
          <w:sz w:val="24"/>
          <w:szCs w:val="24"/>
        </w:rPr>
        <w:t>SUWANNEE RIVER WATER MANAGEMENT DISTRICT</w:t>
      </w:r>
      <w:r w:rsidR="00476244" w:rsidRPr="009461FB">
        <w:rPr>
          <w:b/>
          <w:spacing w:val="-3"/>
          <w:sz w:val="24"/>
          <w:szCs w:val="24"/>
        </w:rPr>
        <w:tab/>
      </w:r>
      <w:r w:rsidR="00476244" w:rsidRPr="009461FB">
        <w:rPr>
          <w:b/>
          <w:spacing w:val="-3"/>
          <w:sz w:val="24"/>
          <w:szCs w:val="24"/>
        </w:rPr>
        <w:tab/>
      </w:r>
      <w:r w:rsidR="00476244" w:rsidRPr="009461FB">
        <w:rPr>
          <w:b/>
          <w:spacing w:val="-3"/>
          <w:sz w:val="24"/>
          <w:szCs w:val="24"/>
        </w:rPr>
        <w:tab/>
      </w:r>
      <w:r w:rsidR="00E22363" w:rsidRPr="009461FB">
        <w:rPr>
          <w:b/>
          <w:noProof/>
          <w:spacing w:val="-3"/>
          <w:sz w:val="24"/>
          <w:szCs w:val="24"/>
        </w:rPr>
        <w:drawing>
          <wp:inline distT="0" distB="0" distL="0" distR="0" wp14:anchorId="53F43233" wp14:editId="7A7A92D2">
            <wp:extent cx="600075" cy="619125"/>
            <wp:effectExtent l="0" t="0" r="9525" b="9525"/>
            <wp:docPr id="3" name="Picture 1" descr="Suwanee River WMD logo" title="Suwanee River 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wanee River WMD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075" cy="619125"/>
                    </a:xfrm>
                    <a:prstGeom prst="rect">
                      <a:avLst/>
                    </a:prstGeom>
                    <a:noFill/>
                    <a:ln>
                      <a:noFill/>
                    </a:ln>
                  </pic:spPr>
                </pic:pic>
              </a:graphicData>
            </a:graphic>
          </wp:inline>
        </w:drawing>
      </w:r>
    </w:p>
    <w:p w14:paraId="4A1C0C79" w14:textId="77777777" w:rsidR="00AF4E7B" w:rsidRPr="009461FB" w:rsidRDefault="00AF4E7B" w:rsidP="00AF4E7B">
      <w:pPr>
        <w:tabs>
          <w:tab w:val="center" w:pos="5040"/>
        </w:tabs>
        <w:suppressAutoHyphens/>
        <w:rPr>
          <w:b/>
          <w:spacing w:val="-3"/>
          <w:sz w:val="24"/>
          <w:szCs w:val="24"/>
        </w:rPr>
      </w:pPr>
    </w:p>
    <w:p w14:paraId="311748E3" w14:textId="65AAB6E9" w:rsidR="007D6F32" w:rsidRPr="009461FB" w:rsidRDefault="00824D62" w:rsidP="0058431A">
      <w:pPr>
        <w:tabs>
          <w:tab w:val="left" w:pos="6990"/>
        </w:tabs>
        <w:suppressAutoHyphens/>
        <w:rPr>
          <w:b/>
          <w:spacing w:val="-3"/>
          <w:sz w:val="24"/>
          <w:szCs w:val="24"/>
        </w:rPr>
      </w:pPr>
      <w:r w:rsidRPr="009461FB">
        <w:rPr>
          <w:b/>
          <w:spacing w:val="-3"/>
          <w:sz w:val="24"/>
          <w:szCs w:val="24"/>
        </w:rPr>
        <w:t>ST. JOHN</w:t>
      </w:r>
      <w:r w:rsidR="00AF4E7B" w:rsidRPr="009461FB">
        <w:rPr>
          <w:b/>
          <w:spacing w:val="-3"/>
          <w:sz w:val="24"/>
          <w:szCs w:val="24"/>
        </w:rPr>
        <w:t>S RIVER WATER MANAGEMENT DISTRICT</w:t>
      </w:r>
      <w:r w:rsidR="00476244" w:rsidRPr="009461FB">
        <w:rPr>
          <w:b/>
          <w:spacing w:val="-3"/>
          <w:sz w:val="24"/>
          <w:szCs w:val="24"/>
        </w:rPr>
        <w:tab/>
      </w:r>
      <w:r w:rsidR="00476244" w:rsidRPr="009461FB">
        <w:rPr>
          <w:b/>
          <w:spacing w:val="-3"/>
          <w:sz w:val="24"/>
          <w:szCs w:val="24"/>
        </w:rPr>
        <w:tab/>
      </w:r>
      <w:r w:rsidR="00476244" w:rsidRPr="009461FB">
        <w:rPr>
          <w:b/>
          <w:spacing w:val="-3"/>
          <w:sz w:val="24"/>
          <w:szCs w:val="24"/>
        </w:rPr>
        <w:tab/>
      </w:r>
      <w:r w:rsidR="00E22363" w:rsidRPr="009461FB">
        <w:rPr>
          <w:noProof/>
          <w:sz w:val="24"/>
        </w:rPr>
        <w:drawing>
          <wp:inline distT="0" distB="0" distL="0" distR="0" wp14:anchorId="7D0E5984" wp14:editId="4B5F705C">
            <wp:extent cx="600075" cy="600075"/>
            <wp:effectExtent l="0" t="0" r="9525" b="9525"/>
            <wp:docPr id="4" name="Picture 1" descr="SJRWMD logo"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JRWMD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6553F884" w14:textId="77777777" w:rsidR="00AF4E7B" w:rsidRPr="009461FB" w:rsidRDefault="00AF4E7B" w:rsidP="0058431A">
      <w:pPr>
        <w:tabs>
          <w:tab w:val="left" w:pos="6990"/>
        </w:tabs>
        <w:suppressAutoHyphens/>
        <w:rPr>
          <w:b/>
          <w:spacing w:val="-3"/>
          <w:sz w:val="24"/>
          <w:szCs w:val="24"/>
        </w:rPr>
      </w:pPr>
    </w:p>
    <w:p w14:paraId="6171C7CD" w14:textId="4CA8FD92" w:rsidR="00AF4E7B" w:rsidRPr="009461FB" w:rsidRDefault="00AF4E7B" w:rsidP="0058431A">
      <w:pPr>
        <w:tabs>
          <w:tab w:val="left" w:pos="6990"/>
        </w:tabs>
        <w:suppressAutoHyphens/>
        <w:rPr>
          <w:b/>
          <w:spacing w:val="-3"/>
          <w:sz w:val="24"/>
          <w:szCs w:val="24"/>
        </w:rPr>
      </w:pPr>
      <w:r w:rsidRPr="009461FB">
        <w:rPr>
          <w:b/>
          <w:spacing w:val="-3"/>
          <w:sz w:val="24"/>
          <w:szCs w:val="24"/>
        </w:rPr>
        <w:t>SOUTHWEST FLORIDA WATER MANAGEMENT DISTRICT</w:t>
      </w:r>
      <w:r w:rsidR="00476244" w:rsidRPr="009461FB">
        <w:rPr>
          <w:b/>
          <w:spacing w:val="-3"/>
          <w:sz w:val="24"/>
          <w:szCs w:val="24"/>
        </w:rPr>
        <w:tab/>
      </w:r>
      <w:r w:rsidR="00476244" w:rsidRPr="009461FB">
        <w:rPr>
          <w:b/>
          <w:spacing w:val="-3"/>
          <w:sz w:val="24"/>
          <w:szCs w:val="24"/>
        </w:rPr>
        <w:tab/>
      </w:r>
      <w:r w:rsidR="00476244" w:rsidRPr="009461FB">
        <w:rPr>
          <w:b/>
          <w:spacing w:val="-3"/>
          <w:sz w:val="24"/>
          <w:szCs w:val="24"/>
        </w:rPr>
        <w:tab/>
      </w:r>
      <w:r w:rsidR="00E22363" w:rsidRPr="009461FB">
        <w:rPr>
          <w:b/>
          <w:noProof/>
          <w:spacing w:val="-3"/>
          <w:sz w:val="24"/>
          <w:szCs w:val="24"/>
        </w:rPr>
        <w:drawing>
          <wp:inline distT="0" distB="0" distL="0" distR="0" wp14:anchorId="02E67662" wp14:editId="09CE379F">
            <wp:extent cx="647700" cy="647700"/>
            <wp:effectExtent l="0" t="0" r="0" b="0"/>
            <wp:docPr id="5" name="Picture 3" descr="SWFWMD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FWMD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650AFA3B" w14:textId="77777777" w:rsidR="00AF4E7B" w:rsidRPr="009461FB" w:rsidRDefault="00AF4E7B" w:rsidP="0058431A">
      <w:pPr>
        <w:tabs>
          <w:tab w:val="left" w:pos="6990"/>
        </w:tabs>
        <w:suppressAutoHyphens/>
        <w:rPr>
          <w:b/>
          <w:spacing w:val="-3"/>
          <w:sz w:val="24"/>
          <w:szCs w:val="24"/>
        </w:rPr>
      </w:pPr>
    </w:p>
    <w:p w14:paraId="6E4AFC81" w14:textId="4761701B" w:rsidR="004035BB" w:rsidRPr="009461FB" w:rsidRDefault="00AF4E7B" w:rsidP="00B80F79">
      <w:pPr>
        <w:tabs>
          <w:tab w:val="left" w:pos="6990"/>
        </w:tabs>
        <w:suppressAutoHyphens/>
        <w:rPr>
          <w:b/>
          <w:spacing w:val="-3"/>
          <w:sz w:val="24"/>
          <w:szCs w:val="24"/>
        </w:rPr>
        <w:sectPr w:rsidR="004035BB" w:rsidRPr="009461FB" w:rsidSect="00F17530">
          <w:headerReference w:type="first" r:id="rId19"/>
          <w:footerReference w:type="first" r:id="rId20"/>
          <w:endnotePr>
            <w:numFmt w:val="decimal"/>
          </w:endnotePr>
          <w:pgSz w:w="12240" w:h="15840" w:code="1"/>
          <w:pgMar w:top="1296" w:right="1440" w:bottom="1296" w:left="1440" w:header="720" w:footer="720" w:gutter="0"/>
          <w:pgNumType w:fmt="lowerRoman" w:start="1" w:chapStyle="1"/>
          <w:cols w:space="720"/>
          <w:noEndnote/>
          <w:docGrid w:linePitch="299"/>
        </w:sectPr>
      </w:pPr>
      <w:r w:rsidRPr="009461FB">
        <w:rPr>
          <w:b/>
          <w:spacing w:val="-3"/>
          <w:sz w:val="24"/>
          <w:szCs w:val="24"/>
        </w:rPr>
        <w:t>SOUTH FLORIDA WATER MANAGEMENT DISTRICT</w:t>
      </w:r>
      <w:r w:rsidR="00476244" w:rsidRPr="009461FB">
        <w:rPr>
          <w:b/>
          <w:spacing w:val="-3"/>
          <w:sz w:val="24"/>
          <w:szCs w:val="24"/>
        </w:rPr>
        <w:tab/>
      </w:r>
      <w:r w:rsidR="00476244" w:rsidRPr="009461FB">
        <w:rPr>
          <w:b/>
          <w:spacing w:val="-3"/>
          <w:sz w:val="24"/>
          <w:szCs w:val="24"/>
        </w:rPr>
        <w:tab/>
      </w:r>
      <w:r w:rsidR="00476244" w:rsidRPr="009461FB">
        <w:rPr>
          <w:b/>
          <w:spacing w:val="-3"/>
          <w:sz w:val="24"/>
          <w:szCs w:val="24"/>
        </w:rPr>
        <w:tab/>
      </w:r>
      <w:r w:rsidR="00E22363" w:rsidRPr="009461FB">
        <w:rPr>
          <w:b/>
          <w:noProof/>
          <w:spacing w:val="-3"/>
          <w:sz w:val="24"/>
          <w:szCs w:val="24"/>
        </w:rPr>
        <w:drawing>
          <wp:inline distT="0" distB="0" distL="0" distR="0" wp14:anchorId="7A1615D3" wp14:editId="1A9DCE23">
            <wp:extent cx="647700" cy="666750"/>
            <wp:effectExtent l="0" t="0" r="0" b="0"/>
            <wp:docPr id="6" name="Picture 4" descr="SFWMD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FWMD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p>
    <w:p w14:paraId="48705858" w14:textId="55AE9B5D" w:rsidR="00EA3AB0" w:rsidRPr="009461FB" w:rsidRDefault="00EA3AB0" w:rsidP="00B80F79">
      <w:pPr>
        <w:jc w:val="both"/>
      </w:pPr>
    </w:p>
    <w:p w14:paraId="18FA0841" w14:textId="77777777" w:rsidR="00C02280" w:rsidRPr="009461FB" w:rsidRDefault="00C02280" w:rsidP="00C02280">
      <w:pPr>
        <w:numPr>
          <w:ilvl w:val="12"/>
          <w:numId w:val="0"/>
        </w:numPr>
        <w:tabs>
          <w:tab w:val="left" w:pos="-720"/>
          <w:tab w:val="left" w:pos="720"/>
          <w:tab w:val="left" w:pos="1440"/>
        </w:tabs>
        <w:suppressAutoHyphens/>
        <w:ind w:left="720" w:hanging="720"/>
        <w:jc w:val="both"/>
        <w:rPr>
          <w:b/>
          <w:spacing w:val="-3"/>
          <w:szCs w:val="22"/>
        </w:rPr>
      </w:pPr>
      <w:r w:rsidRPr="009461FB">
        <w:rPr>
          <w:b/>
          <w:spacing w:val="-3"/>
          <w:szCs w:val="22"/>
        </w:rPr>
        <w:t>4.2.2</w:t>
      </w:r>
      <w:r w:rsidRPr="009461FB">
        <w:rPr>
          <w:spacing w:val="-3"/>
          <w:szCs w:val="22"/>
        </w:rPr>
        <w:tab/>
      </w:r>
      <w:r w:rsidRPr="009461FB">
        <w:rPr>
          <w:b/>
          <w:spacing w:val="-3"/>
          <w:szCs w:val="22"/>
        </w:rPr>
        <w:t>Preparing a Notice of Intent to Use a General Permit</w:t>
      </w:r>
    </w:p>
    <w:p w14:paraId="4B1B68C0" w14:textId="77777777" w:rsidR="00C02280" w:rsidRPr="009461FB" w:rsidRDefault="00C02280" w:rsidP="00C02280">
      <w:pPr>
        <w:numPr>
          <w:ilvl w:val="12"/>
          <w:numId w:val="0"/>
        </w:numPr>
        <w:tabs>
          <w:tab w:val="left" w:pos="-720"/>
          <w:tab w:val="left" w:pos="720"/>
          <w:tab w:val="left" w:pos="1440"/>
        </w:tabs>
        <w:suppressAutoHyphens/>
        <w:ind w:left="720" w:hanging="720"/>
        <w:jc w:val="both"/>
        <w:rPr>
          <w:b/>
          <w:spacing w:val="-3"/>
          <w:szCs w:val="22"/>
        </w:rPr>
      </w:pPr>
    </w:p>
    <w:p w14:paraId="758E5DFF" w14:textId="68696142" w:rsidR="00C02280" w:rsidRPr="009461FB" w:rsidRDefault="00C02280" w:rsidP="00C02280">
      <w:pPr>
        <w:numPr>
          <w:ilvl w:val="12"/>
          <w:numId w:val="0"/>
        </w:numPr>
        <w:tabs>
          <w:tab w:val="left" w:pos="-720"/>
          <w:tab w:val="left" w:pos="720"/>
          <w:tab w:val="left" w:pos="1440"/>
        </w:tabs>
        <w:suppressAutoHyphens/>
        <w:ind w:left="720"/>
        <w:jc w:val="both"/>
        <w:rPr>
          <w:szCs w:val="22"/>
        </w:rPr>
      </w:pPr>
      <w:r w:rsidRPr="009461FB">
        <w:rPr>
          <w:szCs w:val="22"/>
        </w:rPr>
        <w:t xml:space="preserve">Available general permits, including the specific limitations and conditions that apply to each are in Rules </w:t>
      </w:r>
      <w:r w:rsidR="00024F7B" w:rsidRPr="009461FB">
        <w:rPr>
          <w:szCs w:val="22"/>
        </w:rPr>
        <w:t xml:space="preserve">62-330.410 </w:t>
      </w:r>
      <w:r w:rsidRPr="009461FB">
        <w:rPr>
          <w:szCs w:val="22"/>
        </w:rPr>
        <w:t>through 62-330.635, F.A.C.</w:t>
      </w:r>
      <w:r w:rsidR="0089460F" w:rsidRPr="009461FB">
        <w:rPr>
          <w:szCs w:val="22"/>
        </w:rPr>
        <w:t xml:space="preserve"> </w:t>
      </w:r>
      <w:r w:rsidRPr="009461FB">
        <w:rPr>
          <w:szCs w:val="22"/>
        </w:rPr>
        <w:t>General conditions applying to all general permits are in Rule 62-330.405, F.A.C.</w:t>
      </w:r>
    </w:p>
    <w:p w14:paraId="71B8EE14" w14:textId="77777777" w:rsidR="00C02280" w:rsidRPr="009461FB" w:rsidRDefault="00C02280" w:rsidP="00C02280">
      <w:pPr>
        <w:numPr>
          <w:ilvl w:val="12"/>
          <w:numId w:val="0"/>
        </w:numPr>
        <w:tabs>
          <w:tab w:val="left" w:pos="-720"/>
          <w:tab w:val="left" w:pos="720"/>
          <w:tab w:val="left" w:pos="1440"/>
        </w:tabs>
        <w:suppressAutoHyphens/>
        <w:ind w:left="720"/>
        <w:jc w:val="both"/>
        <w:rPr>
          <w:szCs w:val="22"/>
        </w:rPr>
      </w:pPr>
    </w:p>
    <w:p w14:paraId="5E926B93" w14:textId="430F8C24" w:rsidR="00C02280" w:rsidRPr="009461FB" w:rsidRDefault="00C02280" w:rsidP="00C02280">
      <w:pPr>
        <w:numPr>
          <w:ilvl w:val="12"/>
          <w:numId w:val="0"/>
        </w:numPr>
        <w:tabs>
          <w:tab w:val="left" w:pos="-720"/>
          <w:tab w:val="left" w:pos="720"/>
          <w:tab w:val="left" w:pos="1440"/>
        </w:tabs>
        <w:suppressAutoHyphens/>
        <w:ind w:left="720"/>
        <w:jc w:val="both"/>
        <w:rPr>
          <w:strike/>
        </w:rPr>
      </w:pPr>
      <w:r w:rsidRPr="009461FB">
        <w:rPr>
          <w:szCs w:val="22"/>
        </w:rPr>
        <w:t>Rule 62-330.402, F.A.C., contains the procedures to submit a notice of intent to use a general permit, and how it will be reviewed by the Agencies.</w:t>
      </w:r>
      <w:r w:rsidR="0089460F" w:rsidRPr="009461FB">
        <w:rPr>
          <w:szCs w:val="22"/>
        </w:rPr>
        <w:t xml:space="preserve"> </w:t>
      </w:r>
      <w:r w:rsidRPr="009461FB">
        <w:rPr>
          <w:szCs w:val="22"/>
        </w:rPr>
        <w:t xml:space="preserve">Persons wishing to use a GP must complete Form 62-330.402(1), “Notice of Intent </w:t>
      </w:r>
      <w:r w:rsidRPr="009461FB">
        <w:rPr>
          <w:spacing w:val="-3"/>
          <w:szCs w:val="22"/>
        </w:rPr>
        <w:t xml:space="preserve">to Use an Environmental Resource </w:t>
      </w:r>
      <w:r w:rsidR="00670BEA" w:rsidRPr="009461FB">
        <w:rPr>
          <w:spacing w:val="-3"/>
          <w:szCs w:val="22"/>
          <w:u w:val="single"/>
        </w:rPr>
        <w:t>and/or State 404 Program</w:t>
      </w:r>
      <w:r w:rsidR="00670BEA" w:rsidRPr="009461FB">
        <w:rPr>
          <w:spacing w:val="-3"/>
          <w:szCs w:val="22"/>
        </w:rPr>
        <w:t xml:space="preserve"> </w:t>
      </w:r>
      <w:r w:rsidRPr="009461FB">
        <w:rPr>
          <w:spacing w:val="-3"/>
          <w:szCs w:val="22"/>
        </w:rPr>
        <w:t>General Permit.</w:t>
      </w:r>
      <w:r w:rsidRPr="009461FB">
        <w:rPr>
          <w:szCs w:val="22"/>
        </w:rPr>
        <w:t>”</w:t>
      </w:r>
      <w:r w:rsidR="0089460F" w:rsidRPr="009461FB">
        <w:rPr>
          <w:szCs w:val="22"/>
        </w:rPr>
        <w:t xml:space="preserve"> </w:t>
      </w:r>
      <w:r w:rsidRPr="009461FB">
        <w:rPr>
          <w:szCs w:val="22"/>
        </w:rPr>
        <w:t xml:space="preserve">This form will provide the Agency with information needed to determine if the requested activity is on state-owned submerged lands and if the activity qualifies for the SPGP (see </w:t>
      </w:r>
      <w:r w:rsidRPr="009461FB">
        <w:rPr>
          <w:b/>
          <w:szCs w:val="22"/>
        </w:rPr>
        <w:t xml:space="preserve">section </w:t>
      </w:r>
      <w:r w:rsidR="00C46F90" w:rsidRPr="009461FB">
        <w:rPr>
          <w:b/>
          <w:szCs w:val="22"/>
        </w:rPr>
        <w:t>1.3.1.2</w:t>
      </w:r>
      <w:r w:rsidRPr="009461FB">
        <w:rPr>
          <w:szCs w:val="22"/>
        </w:rPr>
        <w:t>, above).</w:t>
      </w:r>
      <w:r w:rsidR="0089460F" w:rsidRPr="009461FB">
        <w:rPr>
          <w:szCs w:val="22"/>
        </w:rPr>
        <w:t xml:space="preserve"> </w:t>
      </w:r>
      <w:r w:rsidRPr="009461FB">
        <w:t xml:space="preserve">The notice must include: </w:t>
      </w:r>
    </w:p>
    <w:p w14:paraId="3235DF6A" w14:textId="77777777" w:rsidR="00C02280" w:rsidRPr="009461FB" w:rsidRDefault="00C02280" w:rsidP="00C02280">
      <w:pPr>
        <w:tabs>
          <w:tab w:val="left" w:pos="720"/>
          <w:tab w:val="left" w:pos="1440"/>
          <w:tab w:val="left" w:pos="2160"/>
          <w:tab w:val="left" w:pos="2880"/>
          <w:tab w:val="right" w:pos="8496"/>
        </w:tabs>
        <w:ind w:left="720"/>
        <w:jc w:val="both"/>
        <w:rPr>
          <w:strike/>
        </w:rPr>
      </w:pPr>
    </w:p>
    <w:p w14:paraId="57C8A665" w14:textId="1661CA84" w:rsidR="00C02280" w:rsidRPr="009461FB" w:rsidRDefault="00C02280" w:rsidP="00C02280">
      <w:pPr>
        <w:tabs>
          <w:tab w:val="left" w:pos="1440"/>
          <w:tab w:val="left" w:pos="2160"/>
          <w:tab w:val="left" w:pos="2880"/>
          <w:tab w:val="right" w:pos="8496"/>
        </w:tabs>
        <w:ind w:left="1440" w:hanging="720"/>
        <w:jc w:val="both"/>
      </w:pPr>
      <w:r w:rsidRPr="009461FB">
        <w:t>(a)</w:t>
      </w:r>
      <w:r w:rsidRPr="009461FB">
        <w:tab/>
        <w:t>A location map(s) of sufficient detail to allow someone who is unfamiliar with the site to travel to and locate the specific site of the activity;</w:t>
      </w:r>
    </w:p>
    <w:p w14:paraId="659F7BF0" w14:textId="0DA277E4" w:rsidR="00AB7EC0" w:rsidRPr="009461FB" w:rsidRDefault="00AB7EC0" w:rsidP="00C02280">
      <w:pPr>
        <w:tabs>
          <w:tab w:val="left" w:pos="1440"/>
          <w:tab w:val="left" w:pos="2160"/>
          <w:tab w:val="left" w:pos="2880"/>
          <w:tab w:val="right" w:pos="8496"/>
        </w:tabs>
        <w:ind w:left="1440" w:hanging="720"/>
        <w:jc w:val="both"/>
      </w:pPr>
    </w:p>
    <w:p w14:paraId="2CDE2F7C" w14:textId="46A23675" w:rsidR="00AB7EC0" w:rsidRPr="009461FB" w:rsidRDefault="00AB7EC0" w:rsidP="00AB7EC0">
      <w:pPr>
        <w:tabs>
          <w:tab w:val="left" w:pos="1440"/>
          <w:tab w:val="left" w:pos="2160"/>
          <w:tab w:val="left" w:pos="2880"/>
          <w:tab w:val="right" w:pos="8496"/>
        </w:tabs>
        <w:ind w:left="1440" w:hanging="720"/>
        <w:jc w:val="both"/>
      </w:pPr>
      <w:r w:rsidRPr="009461FB">
        <w:t>(b)</w:t>
      </w:r>
      <w:r w:rsidRPr="009461FB">
        <w:tab/>
        <w:t>Documentation of the person’s real prop</w:t>
      </w:r>
      <w:r w:rsidR="00A9689D" w:rsidRPr="009461FB">
        <w:t>erty interest, as described in s</w:t>
      </w:r>
      <w:r w:rsidRPr="009461FB">
        <w:t xml:space="preserve">ection 4.2.3(d) below, over the land upon which the activities subject to the notice will be conducted; </w:t>
      </w:r>
    </w:p>
    <w:p w14:paraId="47A45612" w14:textId="77777777" w:rsidR="00C02280" w:rsidRPr="009461FB" w:rsidRDefault="00C02280" w:rsidP="00C02280">
      <w:pPr>
        <w:tabs>
          <w:tab w:val="left" w:pos="1440"/>
          <w:tab w:val="left" w:pos="2160"/>
          <w:tab w:val="left" w:pos="2880"/>
          <w:tab w:val="right" w:pos="8496"/>
        </w:tabs>
        <w:ind w:left="1440" w:hanging="720"/>
        <w:jc w:val="both"/>
      </w:pPr>
    </w:p>
    <w:p w14:paraId="0686C12A" w14:textId="7CBC68B8" w:rsidR="00C02280" w:rsidRPr="009461FB" w:rsidRDefault="00AB7EC0" w:rsidP="00C02280">
      <w:pPr>
        <w:tabs>
          <w:tab w:val="left" w:pos="1440"/>
          <w:tab w:val="left" w:pos="2160"/>
          <w:tab w:val="left" w:pos="2880"/>
          <w:tab w:val="right" w:pos="8496"/>
        </w:tabs>
        <w:ind w:left="1440" w:hanging="720"/>
        <w:jc w:val="both"/>
      </w:pPr>
      <w:r w:rsidRPr="009461FB">
        <w:t>(c)</w:t>
      </w:r>
      <w:r w:rsidR="00C02280" w:rsidRPr="009461FB">
        <w:tab/>
        <w:t>One set of construction plans, drawings, other supporting documents that depict and describe that the proposed activities qualify for the GP requested; and</w:t>
      </w:r>
    </w:p>
    <w:p w14:paraId="7AAD2CD0" w14:textId="77777777" w:rsidR="00C02280" w:rsidRPr="009461FB" w:rsidRDefault="00C02280" w:rsidP="00C02280">
      <w:pPr>
        <w:tabs>
          <w:tab w:val="left" w:pos="1440"/>
          <w:tab w:val="left" w:pos="2160"/>
          <w:tab w:val="left" w:pos="2880"/>
          <w:tab w:val="right" w:pos="8496"/>
        </w:tabs>
        <w:ind w:left="1440" w:hanging="720"/>
        <w:jc w:val="both"/>
      </w:pPr>
    </w:p>
    <w:p w14:paraId="609D2F7B" w14:textId="630A5008" w:rsidR="00BD0F8B" w:rsidRPr="009461FB" w:rsidRDefault="00AB7EC0" w:rsidP="00BD0F8B">
      <w:pPr>
        <w:tabs>
          <w:tab w:val="left" w:pos="1440"/>
          <w:tab w:val="left" w:pos="2160"/>
          <w:tab w:val="left" w:pos="2880"/>
          <w:tab w:val="right" w:pos="8496"/>
        </w:tabs>
        <w:ind w:left="1440" w:hanging="720"/>
        <w:jc w:val="both"/>
      </w:pPr>
      <w:r w:rsidRPr="009461FB">
        <w:t>(d)</w:t>
      </w:r>
      <w:r w:rsidR="00BD0F8B" w:rsidRPr="009461FB">
        <w:tab/>
        <w:t>The fee required by Rule 62-330.071, F.A.C.</w:t>
      </w:r>
    </w:p>
    <w:p w14:paraId="09336EB5" w14:textId="77777777" w:rsidR="00BD0F8B" w:rsidRPr="009461FB" w:rsidRDefault="00BD0F8B" w:rsidP="00BD0F8B">
      <w:pPr>
        <w:numPr>
          <w:ilvl w:val="12"/>
          <w:numId w:val="0"/>
        </w:numPr>
        <w:tabs>
          <w:tab w:val="left" w:pos="-720"/>
          <w:tab w:val="left" w:pos="720"/>
          <w:tab w:val="left" w:pos="1440"/>
        </w:tabs>
        <w:suppressAutoHyphens/>
        <w:ind w:left="720"/>
        <w:jc w:val="both"/>
        <w:rPr>
          <w:szCs w:val="22"/>
        </w:rPr>
      </w:pPr>
    </w:p>
    <w:p w14:paraId="152AD43F" w14:textId="1DAD200B" w:rsidR="00BD0F8B" w:rsidRPr="009461FB" w:rsidRDefault="00BD0F8B" w:rsidP="00BD0F8B">
      <w:pPr>
        <w:numPr>
          <w:ilvl w:val="12"/>
          <w:numId w:val="0"/>
        </w:numPr>
        <w:tabs>
          <w:tab w:val="left" w:pos="-720"/>
          <w:tab w:val="left" w:pos="720"/>
          <w:tab w:val="left" w:pos="1440"/>
        </w:tabs>
        <w:suppressAutoHyphens/>
        <w:ind w:left="720"/>
        <w:jc w:val="both"/>
        <w:rPr>
          <w:szCs w:val="22"/>
        </w:rPr>
      </w:pPr>
      <w:r w:rsidRPr="009461FB">
        <w:rPr>
          <w:szCs w:val="22"/>
        </w:rPr>
        <w:t xml:space="preserve">The notice may be submitted electronically or mailed to the Agency </w:t>
      </w:r>
      <w:r w:rsidRPr="009461FB">
        <w:t>as provided in Rule 62-330.010, F.A.C.</w:t>
      </w:r>
      <w:r w:rsidR="0089460F" w:rsidRPr="009461FB">
        <w:t xml:space="preserve"> </w:t>
      </w:r>
      <w:r w:rsidRPr="009461FB">
        <w:rPr>
          <w:szCs w:val="22"/>
        </w:rPr>
        <w:t xml:space="preserve">See </w:t>
      </w:r>
      <w:r w:rsidRPr="009461FB">
        <w:rPr>
          <w:b/>
          <w:szCs w:val="22"/>
        </w:rPr>
        <w:t>Appendix A</w:t>
      </w:r>
      <w:r w:rsidRPr="009461FB">
        <w:rPr>
          <w:szCs w:val="22"/>
        </w:rPr>
        <w:t xml:space="preserve"> of this Volume for information on who to contact if you have any questions about whether the proposed activity may qualify for a GP, and </w:t>
      </w:r>
      <w:r w:rsidR="00A9689D" w:rsidRPr="009461FB">
        <w:rPr>
          <w:b/>
          <w:szCs w:val="22"/>
        </w:rPr>
        <w:t>s</w:t>
      </w:r>
      <w:r w:rsidRPr="009461FB">
        <w:rPr>
          <w:b/>
          <w:szCs w:val="22"/>
        </w:rPr>
        <w:t xml:space="preserve">ection </w:t>
      </w:r>
      <w:r w:rsidR="00C46F90" w:rsidRPr="009461FB">
        <w:rPr>
          <w:b/>
          <w:szCs w:val="22"/>
        </w:rPr>
        <w:t>4.4</w:t>
      </w:r>
      <w:r w:rsidRPr="009461FB">
        <w:rPr>
          <w:szCs w:val="22"/>
        </w:rPr>
        <w:t xml:space="preserve">, below, for additional information on submitting notices. </w:t>
      </w:r>
    </w:p>
    <w:p w14:paraId="271D3B19" w14:textId="77777777" w:rsidR="00BD0F8B" w:rsidRPr="009461FB" w:rsidRDefault="00BD0F8B" w:rsidP="00BD0F8B">
      <w:pPr>
        <w:numPr>
          <w:ilvl w:val="12"/>
          <w:numId w:val="0"/>
        </w:numPr>
        <w:tabs>
          <w:tab w:val="left" w:pos="-720"/>
          <w:tab w:val="left" w:pos="720"/>
          <w:tab w:val="left" w:pos="1440"/>
        </w:tabs>
        <w:suppressAutoHyphens/>
        <w:ind w:left="720"/>
        <w:jc w:val="both"/>
        <w:rPr>
          <w:szCs w:val="22"/>
        </w:rPr>
      </w:pPr>
    </w:p>
    <w:p w14:paraId="2770E921" w14:textId="15B3175F" w:rsidR="00BD0F8B" w:rsidRPr="009461FB" w:rsidRDefault="00BD0F8B" w:rsidP="00BD0F8B">
      <w:pPr>
        <w:numPr>
          <w:ilvl w:val="12"/>
          <w:numId w:val="0"/>
        </w:numPr>
        <w:tabs>
          <w:tab w:val="left" w:pos="-720"/>
          <w:tab w:val="left" w:pos="720"/>
          <w:tab w:val="left" w:pos="1440"/>
        </w:tabs>
        <w:suppressAutoHyphens/>
        <w:ind w:left="720"/>
        <w:jc w:val="both"/>
        <w:rPr>
          <w:szCs w:val="22"/>
        </w:rPr>
      </w:pPr>
      <w:r w:rsidRPr="009461FB">
        <w:rPr>
          <w:szCs w:val="22"/>
        </w:rPr>
        <w:t xml:space="preserve">Effective July 1, 2012, </w:t>
      </w:r>
      <w:r w:rsidR="007C6FC1" w:rsidRPr="009461FB">
        <w:rPr>
          <w:szCs w:val="22"/>
        </w:rPr>
        <w:t xml:space="preserve">and amended April 6, 2016, </w:t>
      </w:r>
      <w:r w:rsidRPr="009461FB">
        <w:rPr>
          <w:szCs w:val="22"/>
        </w:rPr>
        <w:t>the Florida Legislature established a general permit in Section 403.814(12), F.S., authorizing certain activities located entirely in uplands having a total project area of less than 10 acres and less than two acres of impervious surface.</w:t>
      </w:r>
      <w:r w:rsidR="0089460F" w:rsidRPr="009461FB">
        <w:rPr>
          <w:szCs w:val="22"/>
        </w:rPr>
        <w:t xml:space="preserve"> </w:t>
      </w:r>
      <w:r w:rsidRPr="009461FB">
        <w:rPr>
          <w:szCs w:val="22"/>
        </w:rPr>
        <w:t>This is not a general permit under Chapter 62-330, F.A.C., and is not subject to the noticing and review provisions of that chapter.</w:t>
      </w:r>
      <w:r w:rsidR="0089460F" w:rsidRPr="009461FB">
        <w:rPr>
          <w:szCs w:val="22"/>
        </w:rPr>
        <w:t xml:space="preserve"> </w:t>
      </w:r>
      <w:r w:rsidRPr="009461FB">
        <w:rPr>
          <w:szCs w:val="22"/>
        </w:rPr>
        <w:t xml:space="preserve">Additional information on that general permit is in </w:t>
      </w:r>
      <w:r w:rsidR="00A9689D" w:rsidRPr="009461FB">
        <w:rPr>
          <w:b/>
          <w:szCs w:val="22"/>
        </w:rPr>
        <w:t>s</w:t>
      </w:r>
      <w:r w:rsidRPr="009461FB">
        <w:rPr>
          <w:b/>
          <w:szCs w:val="22"/>
        </w:rPr>
        <w:t>ection 3.1.3</w:t>
      </w:r>
      <w:r w:rsidRPr="009461FB">
        <w:rPr>
          <w:szCs w:val="22"/>
        </w:rPr>
        <w:t>, above.</w:t>
      </w:r>
    </w:p>
    <w:p w14:paraId="0413DF96" w14:textId="77777777" w:rsidR="00066FB0" w:rsidRPr="009461FB" w:rsidRDefault="00066FB0" w:rsidP="000E1AED">
      <w:pPr>
        <w:numPr>
          <w:ilvl w:val="12"/>
          <w:numId w:val="0"/>
        </w:numPr>
        <w:tabs>
          <w:tab w:val="left" w:pos="-720"/>
          <w:tab w:val="left" w:pos="720"/>
          <w:tab w:val="left" w:pos="1440"/>
        </w:tabs>
        <w:suppressAutoHyphens/>
        <w:ind w:left="720"/>
        <w:jc w:val="both"/>
      </w:pPr>
    </w:p>
    <w:p w14:paraId="31AC4F8F" w14:textId="77777777" w:rsidR="00BD0F8B" w:rsidRPr="009461FB"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3A75001C" w14:textId="77777777" w:rsidR="00BD0F8B" w:rsidRPr="009461FB" w:rsidRDefault="00BD0F8B" w:rsidP="00BD0F8B">
      <w:pPr>
        <w:numPr>
          <w:ilvl w:val="12"/>
          <w:numId w:val="0"/>
        </w:numPr>
        <w:tabs>
          <w:tab w:val="left" w:pos="-720"/>
          <w:tab w:val="left" w:pos="720"/>
          <w:tab w:val="left" w:pos="1440"/>
        </w:tabs>
        <w:suppressAutoHyphens/>
        <w:ind w:left="720" w:hanging="720"/>
        <w:jc w:val="both"/>
        <w:rPr>
          <w:b/>
          <w:spacing w:val="-3"/>
          <w:szCs w:val="22"/>
        </w:rPr>
      </w:pPr>
      <w:r w:rsidRPr="009461FB">
        <w:rPr>
          <w:b/>
          <w:spacing w:val="-3"/>
          <w:szCs w:val="22"/>
        </w:rPr>
        <w:t>4.2.3</w:t>
      </w:r>
      <w:r w:rsidRPr="009461FB">
        <w:rPr>
          <w:spacing w:val="-3"/>
          <w:szCs w:val="22"/>
        </w:rPr>
        <w:tab/>
      </w:r>
      <w:r w:rsidRPr="009461FB">
        <w:rPr>
          <w:b/>
          <w:spacing w:val="-3"/>
          <w:szCs w:val="22"/>
        </w:rPr>
        <w:t>Preparing an Application for an Individual or Conceptual Approval Permit</w:t>
      </w:r>
    </w:p>
    <w:p w14:paraId="3591FFE0" w14:textId="77777777" w:rsidR="00BD0F8B" w:rsidRPr="009461FB"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3D11F5B7" w14:textId="1AC0A2A7" w:rsidR="00BD0F8B" w:rsidRPr="009461FB" w:rsidRDefault="00BD0F8B" w:rsidP="00BD0F8B">
      <w:pPr>
        <w:numPr>
          <w:ilvl w:val="12"/>
          <w:numId w:val="0"/>
        </w:numPr>
        <w:tabs>
          <w:tab w:val="left" w:pos="-720"/>
          <w:tab w:val="left" w:pos="720"/>
          <w:tab w:val="left" w:pos="1440"/>
        </w:tabs>
        <w:suppressAutoHyphens/>
        <w:ind w:left="720"/>
        <w:jc w:val="both"/>
        <w:rPr>
          <w:szCs w:val="22"/>
        </w:rPr>
      </w:pPr>
      <w:r w:rsidRPr="009461FB">
        <w:t xml:space="preserve">Except as provided in Rule 62-330.054(4), F.A.C., applications for individual and conceptual approval permits must be made on Form 62-330.060(1), “Application for Individual </w:t>
      </w:r>
      <w:r w:rsidR="001F2520" w:rsidRPr="009461FB">
        <w:t xml:space="preserve">and Conceptual Approval </w:t>
      </w:r>
      <w:r w:rsidR="00DD072C" w:rsidRPr="009461FB">
        <w:t xml:space="preserve">Environmental Resource </w:t>
      </w:r>
      <w:r w:rsidRPr="009461FB">
        <w:t>Permit</w:t>
      </w:r>
      <w:r w:rsidR="00030B28">
        <w:t>,</w:t>
      </w:r>
      <w:r w:rsidRPr="009461FB">
        <w:t xml:space="preserve"> </w:t>
      </w:r>
      <w:r w:rsidR="00030B28">
        <w:t xml:space="preserve">State 404 Program Permit, and </w:t>
      </w:r>
      <w:r w:rsidRPr="009461FB">
        <w:t xml:space="preserve">Authorization to Use State-Owned Submerged Lands,” </w:t>
      </w:r>
      <w:r w:rsidRPr="009461FB">
        <w:rPr>
          <w:szCs w:val="22"/>
        </w:rPr>
        <w:t>available</w:t>
      </w:r>
      <w:r w:rsidRPr="009461FB">
        <w:t xml:space="preserve"> at: </w:t>
      </w:r>
      <w:r w:rsidR="0002685D" w:rsidRPr="009461FB">
        <w:t>https://floridadep.gov/water/submerged-lands-environmental-resources-coordination/content/forms-environmental-resource</w:t>
      </w:r>
      <w:r w:rsidR="003279A3" w:rsidRPr="009461FB">
        <w:t xml:space="preserve"> </w:t>
      </w:r>
      <w:r w:rsidRPr="009461FB">
        <w:rPr>
          <w:szCs w:val="22"/>
        </w:rPr>
        <w:t xml:space="preserve">or from the Internet site or office of any of </w:t>
      </w:r>
      <w:r w:rsidRPr="009461FB">
        <w:t xml:space="preserve">the Agencies (see </w:t>
      </w:r>
      <w:r w:rsidRPr="009461FB">
        <w:rPr>
          <w:b/>
        </w:rPr>
        <w:t>Appendix A of this Volume</w:t>
      </w:r>
      <w:r w:rsidRPr="009461FB">
        <w:t>).</w:t>
      </w:r>
      <w:r w:rsidR="0089460F" w:rsidRPr="009461FB">
        <w:t xml:space="preserve"> </w:t>
      </w:r>
      <w:r w:rsidRPr="009461FB">
        <w:rPr>
          <w:szCs w:val="22"/>
        </w:rPr>
        <w:t>It is designed so an applicant will need to complete only those sections applicable to the type of activity proposed.</w:t>
      </w:r>
      <w:r w:rsidR="0089460F" w:rsidRPr="009461FB">
        <w:rPr>
          <w:szCs w:val="22"/>
        </w:rPr>
        <w:t xml:space="preserve"> </w:t>
      </w:r>
      <w:r w:rsidRPr="009461FB">
        <w:rPr>
          <w:szCs w:val="22"/>
        </w:rPr>
        <w:t>The form requests site and design information needed:</w:t>
      </w:r>
    </w:p>
    <w:p w14:paraId="750C2FF0" w14:textId="77777777" w:rsidR="00BD0F8B" w:rsidRPr="009461FB" w:rsidRDefault="00BD0F8B" w:rsidP="00BD0F8B">
      <w:pPr>
        <w:numPr>
          <w:ilvl w:val="12"/>
          <w:numId w:val="0"/>
        </w:numPr>
        <w:tabs>
          <w:tab w:val="left" w:pos="-720"/>
          <w:tab w:val="left" w:pos="720"/>
          <w:tab w:val="left" w:pos="1440"/>
        </w:tabs>
        <w:suppressAutoHyphens/>
        <w:ind w:left="720"/>
        <w:jc w:val="both"/>
        <w:rPr>
          <w:szCs w:val="22"/>
        </w:rPr>
      </w:pPr>
    </w:p>
    <w:p w14:paraId="6F980ECF" w14:textId="77777777" w:rsidR="00BD0F8B" w:rsidRPr="009461FB" w:rsidRDefault="00BD0F8B" w:rsidP="00BD0F8B">
      <w:pPr>
        <w:numPr>
          <w:ilvl w:val="0"/>
          <w:numId w:val="25"/>
        </w:numPr>
        <w:tabs>
          <w:tab w:val="left" w:pos="-720"/>
          <w:tab w:val="left" w:pos="720"/>
          <w:tab w:val="left" w:pos="1080"/>
        </w:tabs>
        <w:suppressAutoHyphens/>
        <w:ind w:left="1080"/>
        <w:jc w:val="both"/>
        <w:rPr>
          <w:szCs w:val="22"/>
        </w:rPr>
      </w:pPr>
      <w:r w:rsidRPr="009461FB">
        <w:rPr>
          <w:szCs w:val="22"/>
        </w:rPr>
        <w:t>To distribute, process, and evaluate whether the application meets the standards and criteria for issuance;</w:t>
      </w:r>
    </w:p>
    <w:p w14:paraId="377D0885" w14:textId="77777777" w:rsidR="00BD0F8B" w:rsidRPr="009461FB" w:rsidRDefault="00BD0F8B" w:rsidP="00BD0F8B">
      <w:pPr>
        <w:tabs>
          <w:tab w:val="left" w:pos="-720"/>
          <w:tab w:val="left" w:pos="720"/>
          <w:tab w:val="left" w:pos="1080"/>
        </w:tabs>
        <w:suppressAutoHyphens/>
        <w:ind w:left="360"/>
        <w:jc w:val="both"/>
        <w:rPr>
          <w:szCs w:val="22"/>
        </w:rPr>
      </w:pPr>
    </w:p>
    <w:p w14:paraId="52BCB0C1" w14:textId="77777777" w:rsidR="00BD0F8B" w:rsidRPr="009461FB" w:rsidRDefault="00BD0F8B" w:rsidP="00BD0F8B">
      <w:pPr>
        <w:numPr>
          <w:ilvl w:val="0"/>
          <w:numId w:val="25"/>
        </w:numPr>
        <w:tabs>
          <w:tab w:val="left" w:pos="-720"/>
          <w:tab w:val="left" w:pos="720"/>
          <w:tab w:val="left" w:pos="1080"/>
        </w:tabs>
        <w:suppressAutoHyphens/>
        <w:ind w:left="1080"/>
        <w:jc w:val="both"/>
        <w:rPr>
          <w:szCs w:val="22"/>
        </w:rPr>
      </w:pPr>
      <w:r w:rsidRPr="009461FB">
        <w:rPr>
          <w:szCs w:val="22"/>
        </w:rPr>
        <w:t>To determine if the requested activity is on state-owned submerged lands, and whether it qualifies for any applicable authorization to use and occupy those lands;</w:t>
      </w:r>
      <w:r w:rsidRPr="009461FB">
        <w:t xml:space="preserve"> and</w:t>
      </w:r>
    </w:p>
    <w:p w14:paraId="2BD5BF2C" w14:textId="77777777" w:rsidR="00BD0F8B" w:rsidRPr="009461FB" w:rsidRDefault="00BD0F8B" w:rsidP="00BD0F8B">
      <w:pPr>
        <w:pStyle w:val="ListParagraph"/>
        <w:jc w:val="both"/>
        <w:rPr>
          <w:szCs w:val="22"/>
        </w:rPr>
      </w:pPr>
    </w:p>
    <w:p w14:paraId="4213B368" w14:textId="5F3954BF" w:rsidR="00BD0F8B" w:rsidRPr="009461FB" w:rsidRDefault="009D794C" w:rsidP="00BD0F8B">
      <w:pPr>
        <w:numPr>
          <w:ilvl w:val="0"/>
          <w:numId w:val="25"/>
        </w:numPr>
        <w:tabs>
          <w:tab w:val="left" w:pos="-720"/>
          <w:tab w:val="left" w:pos="720"/>
          <w:tab w:val="left" w:pos="1080"/>
        </w:tabs>
        <w:suppressAutoHyphens/>
        <w:ind w:left="1080"/>
        <w:jc w:val="both"/>
        <w:rPr>
          <w:szCs w:val="22"/>
        </w:rPr>
      </w:pPr>
      <w:r w:rsidRPr="009461FB">
        <w:t>To determine</w:t>
      </w:r>
      <w:r w:rsidR="00BD0F8B" w:rsidRPr="009461FB">
        <w:t xml:space="preserve"> whether</w:t>
      </w:r>
      <w:r w:rsidR="00BD0F8B" w:rsidRPr="009461FB">
        <w:rPr>
          <w:szCs w:val="22"/>
        </w:rPr>
        <w:t xml:space="preserve"> the activity qualifies for the SPGP (see </w:t>
      </w:r>
      <w:r w:rsidR="00A9689D" w:rsidRPr="009461FB">
        <w:rPr>
          <w:b/>
          <w:szCs w:val="22"/>
        </w:rPr>
        <w:t>s</w:t>
      </w:r>
      <w:r w:rsidR="00BD0F8B" w:rsidRPr="009461FB">
        <w:rPr>
          <w:b/>
          <w:szCs w:val="22"/>
        </w:rPr>
        <w:t xml:space="preserve">ection </w:t>
      </w:r>
      <w:r w:rsidR="001F2520" w:rsidRPr="009461FB">
        <w:rPr>
          <w:b/>
          <w:szCs w:val="22"/>
        </w:rPr>
        <w:t>1.3.1.2</w:t>
      </w:r>
      <w:r w:rsidR="00BD0F8B" w:rsidRPr="009461FB">
        <w:rPr>
          <w:b/>
          <w:szCs w:val="22"/>
        </w:rPr>
        <w:t>, above</w:t>
      </w:r>
      <w:r w:rsidR="00BD0F8B" w:rsidRPr="009461FB">
        <w:rPr>
          <w:szCs w:val="22"/>
        </w:rPr>
        <w:t>).</w:t>
      </w:r>
    </w:p>
    <w:p w14:paraId="08D66E02" w14:textId="77777777" w:rsidR="00BD0F8B" w:rsidRPr="009461FB" w:rsidRDefault="00BD0F8B" w:rsidP="00BD0F8B">
      <w:pPr>
        <w:numPr>
          <w:ilvl w:val="12"/>
          <w:numId w:val="0"/>
        </w:numPr>
        <w:tabs>
          <w:tab w:val="left" w:pos="-720"/>
          <w:tab w:val="left" w:pos="720"/>
          <w:tab w:val="left" w:pos="1080"/>
        </w:tabs>
        <w:suppressAutoHyphens/>
        <w:ind w:left="360"/>
        <w:jc w:val="both"/>
        <w:rPr>
          <w:szCs w:val="22"/>
        </w:rPr>
      </w:pPr>
    </w:p>
    <w:p w14:paraId="2546F24F" w14:textId="1F3F82F8" w:rsidR="00BD0F8B" w:rsidRPr="009461FB" w:rsidRDefault="00BD0F8B" w:rsidP="00BD0F8B">
      <w:pPr>
        <w:tabs>
          <w:tab w:val="left" w:pos="720"/>
          <w:tab w:val="left" w:pos="1440"/>
          <w:tab w:val="left" w:pos="2160"/>
          <w:tab w:val="left" w:pos="2880"/>
          <w:tab w:val="right" w:pos="8496"/>
        </w:tabs>
        <w:ind w:left="720"/>
        <w:jc w:val="both"/>
      </w:pPr>
      <w:r w:rsidRPr="009461FB">
        <w:t>The submitted application must contain one original mailed or an electronic submittal of the materials requested in the applicable sections of the form, and such other information as is necessary to provide reasonable assurance that the activities proposed in the application meet the conditions for issuance under Rule 62-330.301, F.A.C., the additional conditions for issuance under Rule 62-330.302, F.A.C., and the applicable provisions of the Applicant’s Handbook.</w:t>
      </w:r>
      <w:r w:rsidR="0089460F" w:rsidRPr="009461FB">
        <w:t xml:space="preserve"> </w:t>
      </w:r>
      <w:r w:rsidRPr="009461FB">
        <w:t>Those materials include:</w:t>
      </w:r>
    </w:p>
    <w:p w14:paraId="2DCA814A" w14:textId="77777777" w:rsidR="00BD0F8B" w:rsidRPr="009461FB" w:rsidRDefault="00BD0F8B" w:rsidP="00BD0F8B">
      <w:pPr>
        <w:tabs>
          <w:tab w:val="left" w:pos="1440"/>
          <w:tab w:val="left" w:pos="2160"/>
          <w:tab w:val="left" w:pos="2880"/>
          <w:tab w:val="right" w:pos="8496"/>
        </w:tabs>
        <w:ind w:left="1440" w:hanging="720"/>
        <w:jc w:val="both"/>
      </w:pPr>
    </w:p>
    <w:p w14:paraId="4CCEBD63" w14:textId="77777777" w:rsidR="00BD0F8B" w:rsidRPr="009461FB" w:rsidRDefault="00BD0F8B" w:rsidP="00BD0F8B">
      <w:pPr>
        <w:tabs>
          <w:tab w:val="left" w:pos="1440"/>
          <w:tab w:val="left" w:pos="2160"/>
          <w:tab w:val="left" w:pos="2880"/>
          <w:tab w:val="right" w:pos="8496"/>
        </w:tabs>
        <w:ind w:left="1440" w:hanging="720"/>
        <w:jc w:val="both"/>
      </w:pPr>
      <w:r w:rsidRPr="009461FB">
        <w:t>(a)</w:t>
      </w:r>
      <w:r w:rsidRPr="009461FB">
        <w:tab/>
        <w:t>Location maps of detail to allow someone who is unfamiliar with the site to travel to and locate the specific site of the activity;</w:t>
      </w:r>
    </w:p>
    <w:p w14:paraId="32446013" w14:textId="77777777" w:rsidR="00BD0F8B" w:rsidRPr="009461FB" w:rsidRDefault="00BD0F8B" w:rsidP="00BD0F8B">
      <w:pPr>
        <w:tabs>
          <w:tab w:val="left" w:pos="1440"/>
          <w:tab w:val="left" w:pos="2160"/>
          <w:tab w:val="left" w:pos="2880"/>
          <w:tab w:val="right" w:pos="8496"/>
        </w:tabs>
        <w:ind w:left="1440" w:hanging="720"/>
        <w:jc w:val="both"/>
      </w:pPr>
    </w:p>
    <w:p w14:paraId="2ADE0DCE" w14:textId="77777777" w:rsidR="00BD0F8B" w:rsidRPr="009461FB" w:rsidRDefault="00BD0F8B" w:rsidP="00BD0F8B">
      <w:pPr>
        <w:tabs>
          <w:tab w:val="left" w:pos="1440"/>
          <w:tab w:val="left" w:pos="2160"/>
          <w:tab w:val="left" w:pos="2880"/>
          <w:tab w:val="right" w:pos="8496"/>
        </w:tabs>
        <w:ind w:left="1440" w:hanging="720"/>
        <w:jc w:val="both"/>
      </w:pPr>
      <w:r w:rsidRPr="009461FB">
        <w:t>(b)</w:t>
      </w:r>
      <w:r w:rsidRPr="009461FB">
        <w:tab/>
        <w:t>Construction plans, drawings, calculations, and other supporting documents that depict and describe the proposed activities;</w:t>
      </w:r>
    </w:p>
    <w:p w14:paraId="536E7C02" w14:textId="77777777" w:rsidR="00BD0F8B" w:rsidRPr="009461FB" w:rsidRDefault="00BD0F8B" w:rsidP="00BD0F8B">
      <w:pPr>
        <w:tabs>
          <w:tab w:val="left" w:pos="1440"/>
          <w:tab w:val="left" w:pos="2160"/>
          <w:tab w:val="left" w:pos="2880"/>
          <w:tab w:val="right" w:pos="8496"/>
        </w:tabs>
        <w:ind w:left="1440" w:hanging="720"/>
        <w:jc w:val="both"/>
      </w:pPr>
    </w:p>
    <w:p w14:paraId="50984B4B" w14:textId="77777777" w:rsidR="00BD0F8B" w:rsidRPr="009461FB" w:rsidRDefault="00BD0F8B" w:rsidP="00BD0F8B">
      <w:pPr>
        <w:tabs>
          <w:tab w:val="left" w:pos="1440"/>
          <w:tab w:val="left" w:pos="2160"/>
          <w:tab w:val="left" w:pos="2880"/>
          <w:tab w:val="right" w:pos="8496"/>
        </w:tabs>
        <w:ind w:left="1440" w:hanging="720"/>
        <w:jc w:val="both"/>
      </w:pPr>
      <w:r w:rsidRPr="009461FB">
        <w:t>(c)</w:t>
      </w:r>
      <w:r w:rsidRPr="009461FB">
        <w:tab/>
        <w:t>The applicable processing fee in accordance with Rule 62-330.071, F.A.C.;</w:t>
      </w:r>
    </w:p>
    <w:p w14:paraId="7D8D4BAB" w14:textId="77777777" w:rsidR="00C02280" w:rsidRPr="009461FB" w:rsidRDefault="00C02280" w:rsidP="00C02280">
      <w:pPr>
        <w:tabs>
          <w:tab w:val="left" w:pos="1440"/>
          <w:tab w:val="left" w:pos="2160"/>
          <w:tab w:val="left" w:pos="2880"/>
          <w:tab w:val="right" w:pos="8496"/>
        </w:tabs>
        <w:ind w:left="1440" w:hanging="720"/>
        <w:jc w:val="both"/>
      </w:pPr>
    </w:p>
    <w:p w14:paraId="309CCDA4" w14:textId="0A6E2A05" w:rsidR="00C02280" w:rsidRPr="009461FB" w:rsidRDefault="00C02280" w:rsidP="00C02280">
      <w:pPr>
        <w:tabs>
          <w:tab w:val="left" w:pos="1440"/>
          <w:tab w:val="left" w:pos="2160"/>
          <w:tab w:val="left" w:pos="2880"/>
          <w:tab w:val="right" w:pos="8496"/>
        </w:tabs>
        <w:ind w:left="1440" w:hanging="720"/>
        <w:jc w:val="both"/>
        <w:rPr>
          <w:szCs w:val="28"/>
        </w:rPr>
      </w:pPr>
      <w:r w:rsidRPr="009461FB">
        <w:t>(d)</w:t>
      </w:r>
      <w:r w:rsidRPr="009461FB">
        <w:tab/>
        <w:t>Documentation of the applicant’s real property interest over th</w:t>
      </w:r>
      <w:r w:rsidR="007C716F" w:rsidRPr="009461FB">
        <w:t>e land upon which the activities</w:t>
      </w:r>
      <w:r w:rsidRPr="009461FB">
        <w:t xml:space="preserve"> subject to the application will be conducted.</w:t>
      </w:r>
      <w:r w:rsidR="0089460F" w:rsidRPr="009461FB">
        <w:t xml:space="preserve"> </w:t>
      </w:r>
      <w:r w:rsidRPr="009461FB">
        <w:rPr>
          <w:szCs w:val="28"/>
        </w:rPr>
        <w:t>Interests</w:t>
      </w:r>
      <w:r w:rsidRPr="009461FB">
        <w:rPr>
          <w:sz w:val="20"/>
        </w:rPr>
        <w:t xml:space="preserve"> </w:t>
      </w:r>
      <w:r w:rsidRPr="009461FB">
        <w:rPr>
          <w:szCs w:val="28"/>
        </w:rPr>
        <w:t>in real property typically are evidenced by:</w:t>
      </w:r>
    </w:p>
    <w:p w14:paraId="0A89E36C" w14:textId="77777777" w:rsidR="00C02280" w:rsidRPr="009461FB" w:rsidRDefault="00C02280" w:rsidP="00C02280">
      <w:pPr>
        <w:tabs>
          <w:tab w:val="left" w:pos="1440"/>
          <w:tab w:val="left" w:pos="2160"/>
          <w:tab w:val="left" w:pos="2880"/>
          <w:tab w:val="right" w:pos="8496"/>
        </w:tabs>
        <w:ind w:left="1440" w:hanging="720"/>
        <w:jc w:val="both"/>
        <w:rPr>
          <w:szCs w:val="28"/>
        </w:rPr>
      </w:pPr>
    </w:p>
    <w:p w14:paraId="66E66DB7" w14:textId="77777777" w:rsidR="00C02280" w:rsidRPr="009461FB" w:rsidRDefault="00C02280" w:rsidP="00C02280">
      <w:pPr>
        <w:tabs>
          <w:tab w:val="left" w:pos="1440"/>
        </w:tabs>
        <w:ind w:left="2160" w:hanging="720"/>
        <w:jc w:val="both"/>
        <w:rPr>
          <w:szCs w:val="28"/>
        </w:rPr>
      </w:pPr>
      <w:r w:rsidRPr="009461FB">
        <w:rPr>
          <w:szCs w:val="28"/>
        </w:rPr>
        <w:t>1.</w:t>
      </w:r>
      <w:r w:rsidRPr="009461FB">
        <w:rPr>
          <w:szCs w:val="28"/>
        </w:rPr>
        <w:tab/>
        <w:t>The applicant being the record title holder.</w:t>
      </w:r>
    </w:p>
    <w:p w14:paraId="310BEA43" w14:textId="77777777" w:rsidR="00C02280" w:rsidRPr="009461FB" w:rsidRDefault="00C02280" w:rsidP="00C02280">
      <w:pPr>
        <w:tabs>
          <w:tab w:val="left" w:pos="1440"/>
        </w:tabs>
        <w:ind w:left="2160" w:hanging="720"/>
        <w:jc w:val="both"/>
        <w:rPr>
          <w:szCs w:val="28"/>
        </w:rPr>
      </w:pPr>
    </w:p>
    <w:p w14:paraId="3126CB95" w14:textId="77777777" w:rsidR="00C02280" w:rsidRPr="009461FB" w:rsidRDefault="00C02280" w:rsidP="00C02280">
      <w:pPr>
        <w:tabs>
          <w:tab w:val="left" w:pos="1440"/>
        </w:tabs>
        <w:ind w:left="2160" w:hanging="720"/>
        <w:jc w:val="both"/>
        <w:rPr>
          <w:szCs w:val="28"/>
        </w:rPr>
      </w:pPr>
      <w:r w:rsidRPr="009461FB">
        <w:rPr>
          <w:szCs w:val="28"/>
        </w:rPr>
        <w:t>2.</w:t>
      </w:r>
      <w:r w:rsidRPr="009461FB">
        <w:rPr>
          <w:szCs w:val="28"/>
        </w:rPr>
        <w:tab/>
        <w:t>The applicant being the holder of a recorded easement conveying the right to utilize the property for a purpose consistent with the authorization requested in the permit application.</w:t>
      </w:r>
    </w:p>
    <w:p w14:paraId="385CD24B" w14:textId="77777777" w:rsidR="00C02280" w:rsidRPr="009461FB" w:rsidRDefault="00C02280" w:rsidP="00C02280">
      <w:pPr>
        <w:tabs>
          <w:tab w:val="left" w:pos="1440"/>
        </w:tabs>
        <w:ind w:left="2160" w:hanging="720"/>
        <w:jc w:val="both"/>
        <w:rPr>
          <w:szCs w:val="28"/>
        </w:rPr>
      </w:pPr>
    </w:p>
    <w:p w14:paraId="5BFC65CE" w14:textId="77777777" w:rsidR="00C02280" w:rsidRPr="009461FB" w:rsidRDefault="00C02280" w:rsidP="00C02280">
      <w:pPr>
        <w:tabs>
          <w:tab w:val="left" w:pos="1440"/>
        </w:tabs>
        <w:ind w:left="2160" w:hanging="720"/>
        <w:jc w:val="both"/>
        <w:rPr>
          <w:szCs w:val="28"/>
        </w:rPr>
      </w:pPr>
      <w:r w:rsidRPr="009461FB">
        <w:rPr>
          <w:szCs w:val="28"/>
        </w:rPr>
        <w:t>3.</w:t>
      </w:r>
      <w:r w:rsidRPr="009461FB">
        <w:rPr>
          <w:szCs w:val="28"/>
        </w:rPr>
        <w:tab/>
        <w:t>An entity having the right to exercise the power of eminent domain and condemnation authority, in which case the permit shall contain a provision that work cannot begin until proof of ownership is provided to the Agency.</w:t>
      </w:r>
    </w:p>
    <w:p w14:paraId="7CDA7283" w14:textId="77777777" w:rsidR="00C02280" w:rsidRPr="009461FB" w:rsidRDefault="00C02280" w:rsidP="00C02280">
      <w:pPr>
        <w:tabs>
          <w:tab w:val="left" w:pos="1440"/>
        </w:tabs>
        <w:ind w:left="2160" w:hanging="720"/>
        <w:jc w:val="both"/>
        <w:rPr>
          <w:szCs w:val="28"/>
        </w:rPr>
      </w:pPr>
    </w:p>
    <w:p w14:paraId="63681442" w14:textId="41B87BA0" w:rsidR="00C02280" w:rsidRPr="009461FB" w:rsidRDefault="00C02280" w:rsidP="00C02280">
      <w:pPr>
        <w:tabs>
          <w:tab w:val="left" w:pos="1440"/>
        </w:tabs>
        <w:ind w:left="2160" w:hanging="720"/>
        <w:jc w:val="both"/>
        <w:rPr>
          <w:szCs w:val="28"/>
        </w:rPr>
      </w:pPr>
      <w:r w:rsidRPr="009461FB">
        <w:rPr>
          <w:szCs w:val="28"/>
        </w:rPr>
        <w:t>4.</w:t>
      </w:r>
      <w:r w:rsidRPr="009461FB">
        <w:rPr>
          <w:szCs w:val="28"/>
        </w:rPr>
        <w:tab/>
        <w:t>An entity having a contract to purchase the real property included in the application, in which case the permit shall contain a provision that work cannot begin until proof of ownership is provided to the Agency.</w:t>
      </w:r>
      <w:r w:rsidR="001C2F4A" w:rsidRPr="009461FB">
        <w:rPr>
          <w:szCs w:val="28"/>
        </w:rPr>
        <w:t xml:space="preserve"> </w:t>
      </w:r>
      <w:r w:rsidR="001C2F4A" w:rsidRPr="009461FB">
        <w:t>The contract to purchase shall be provided to the Agency (financial terms can be redacted). If the contract to purchase does not authorize the Agency to access, inspect, and sample the property, then the applicant shall provide written authorization from the record title holder to enable staff of the Agency to legally access, inspect, and sample the property in accordance with section 4.2.3(f) below.</w:t>
      </w:r>
      <w:r w:rsidR="00C9651F" w:rsidRPr="009461FB">
        <w:t xml:space="preserve"> </w:t>
      </w:r>
    </w:p>
    <w:p w14:paraId="23C46BE8" w14:textId="77777777" w:rsidR="00C02280" w:rsidRPr="009461FB" w:rsidRDefault="00C02280" w:rsidP="00C02280">
      <w:pPr>
        <w:tabs>
          <w:tab w:val="left" w:pos="1440"/>
        </w:tabs>
        <w:ind w:left="2160" w:hanging="720"/>
        <w:jc w:val="both"/>
        <w:rPr>
          <w:szCs w:val="28"/>
        </w:rPr>
      </w:pPr>
    </w:p>
    <w:p w14:paraId="230B9C97" w14:textId="1ABA6905" w:rsidR="00F239F9" w:rsidRPr="009461FB" w:rsidRDefault="00F239F9" w:rsidP="69F4BF94">
      <w:pPr>
        <w:tabs>
          <w:tab w:val="left" w:pos="1440"/>
        </w:tabs>
        <w:ind w:left="2160" w:hanging="720"/>
        <w:jc w:val="both"/>
        <w:rPr>
          <w:u w:val="single"/>
        </w:rPr>
      </w:pPr>
      <w:r w:rsidRPr="69F4BF94">
        <w:rPr>
          <w:u w:val="single"/>
        </w:rPr>
        <w:t>5.</w:t>
      </w:r>
      <w:r w:rsidRPr="009461FB">
        <w:rPr>
          <w:szCs w:val="28"/>
        </w:rPr>
        <w:tab/>
      </w:r>
      <w:r w:rsidRPr="69F4BF94">
        <w:rPr>
          <w:u w:val="single"/>
        </w:rPr>
        <w:t>An entity that has either obtained or has an application to obtain a permit or other legal authorization from the Florida Department of Transportation, a Water Management</w:t>
      </w:r>
      <w:r w:rsidR="00030B28">
        <w:rPr>
          <w:u w:val="single"/>
        </w:rPr>
        <w:t xml:space="preserve"> District</w:t>
      </w:r>
      <w:r w:rsidRPr="69F4BF94">
        <w:rPr>
          <w:u w:val="single"/>
        </w:rPr>
        <w:t xml:space="preserve">, or local government authorizing construction, operation, and maintenance of parts of the proposed system that will be located on right of way property. </w:t>
      </w:r>
    </w:p>
    <w:p w14:paraId="2B00EB57" w14:textId="77777777" w:rsidR="69F4BF94" w:rsidRDefault="69F4BF94" w:rsidP="69F4BF94">
      <w:pPr>
        <w:ind w:left="2160" w:hanging="720"/>
        <w:jc w:val="both"/>
        <w:rPr>
          <w:u w:val="single"/>
        </w:rPr>
      </w:pPr>
    </w:p>
    <w:p w14:paraId="416C757A" w14:textId="210D794D" w:rsidR="00C02280" w:rsidRPr="009461FB" w:rsidRDefault="00F239F9" w:rsidP="00C02280">
      <w:pPr>
        <w:tabs>
          <w:tab w:val="left" w:pos="1440"/>
        </w:tabs>
        <w:ind w:left="2160" w:hanging="720"/>
        <w:contextualSpacing/>
        <w:jc w:val="both"/>
        <w:rPr>
          <w:szCs w:val="28"/>
        </w:rPr>
      </w:pPr>
      <w:r w:rsidRPr="009461FB">
        <w:rPr>
          <w:szCs w:val="28"/>
          <w:u w:val="single"/>
        </w:rPr>
        <w:lastRenderedPageBreak/>
        <w:t>6</w:t>
      </w:r>
      <w:r w:rsidR="00C02280" w:rsidRPr="009461FB">
        <w:rPr>
          <w:strike/>
          <w:szCs w:val="28"/>
        </w:rPr>
        <w:t>5</w:t>
      </w:r>
      <w:r w:rsidR="00C02280" w:rsidRPr="009461FB">
        <w:rPr>
          <w:szCs w:val="28"/>
        </w:rPr>
        <w:t>.</w:t>
      </w:r>
      <w:r w:rsidR="00C02280" w:rsidRPr="009461FB">
        <w:rPr>
          <w:szCs w:val="28"/>
        </w:rPr>
        <w:tab/>
        <w:t>A lessee of the property included in the application, provided at least one of the following exists:</w:t>
      </w:r>
    </w:p>
    <w:p w14:paraId="78E3AD1F" w14:textId="77777777" w:rsidR="00C02280" w:rsidRPr="009461FB" w:rsidRDefault="00C02280" w:rsidP="00C02280">
      <w:pPr>
        <w:tabs>
          <w:tab w:val="left" w:pos="1440"/>
        </w:tabs>
        <w:ind w:left="2160" w:hanging="720"/>
        <w:contextualSpacing/>
        <w:jc w:val="both"/>
        <w:rPr>
          <w:szCs w:val="28"/>
        </w:rPr>
      </w:pPr>
    </w:p>
    <w:p w14:paraId="51757C5E" w14:textId="77777777" w:rsidR="00C02280" w:rsidRPr="009461FB" w:rsidRDefault="00C02280" w:rsidP="00C02280">
      <w:pPr>
        <w:tabs>
          <w:tab w:val="left" w:pos="1440"/>
          <w:tab w:val="left" w:pos="2880"/>
        </w:tabs>
        <w:ind w:left="3600" w:hanging="1440"/>
        <w:contextualSpacing/>
        <w:jc w:val="both"/>
        <w:rPr>
          <w:szCs w:val="28"/>
        </w:rPr>
      </w:pPr>
      <w:r w:rsidRPr="009461FB">
        <w:rPr>
          <w:szCs w:val="28"/>
        </w:rPr>
        <w:t>a.</w:t>
      </w:r>
      <w:r w:rsidRPr="009461FB">
        <w:rPr>
          <w:szCs w:val="28"/>
        </w:rPr>
        <w:tab/>
        <w:t>The record title owner is a co-applicant on the application.</w:t>
      </w:r>
    </w:p>
    <w:p w14:paraId="2330F09A" w14:textId="77777777" w:rsidR="00C02280" w:rsidRPr="009461FB" w:rsidRDefault="00C02280" w:rsidP="00C02280">
      <w:pPr>
        <w:tabs>
          <w:tab w:val="left" w:pos="1440"/>
          <w:tab w:val="left" w:pos="2880"/>
        </w:tabs>
        <w:ind w:left="3600" w:hanging="1440"/>
        <w:contextualSpacing/>
        <w:jc w:val="both"/>
        <w:rPr>
          <w:szCs w:val="28"/>
        </w:rPr>
      </w:pPr>
    </w:p>
    <w:p w14:paraId="278AFE3E" w14:textId="77777777" w:rsidR="00C02280" w:rsidRPr="009461FB" w:rsidRDefault="00C02280" w:rsidP="00C02280">
      <w:pPr>
        <w:tabs>
          <w:tab w:val="left" w:pos="1440"/>
        </w:tabs>
        <w:ind w:left="2880" w:hanging="720"/>
        <w:contextualSpacing/>
        <w:jc w:val="both"/>
        <w:rPr>
          <w:szCs w:val="28"/>
        </w:rPr>
      </w:pPr>
      <w:r w:rsidRPr="009461FB">
        <w:rPr>
          <w:szCs w:val="28"/>
        </w:rPr>
        <w:t>b.</w:t>
      </w:r>
      <w:r w:rsidRPr="009461FB">
        <w:rPr>
          <w:szCs w:val="28"/>
        </w:rPr>
        <w:tab/>
        <w:t>The applicant provides a copy of a written agreement with a governmental entity that states that the governmental entity agrees to accept the transfer of the permit if the lease is revoked, terminated or expires and that the governmental entity will accept the operation and maintenance phase of the permit. Documentation must be provided that the governmental entity has a recorded right of entry agreement or access easement to enter upon the property for these purposes.</w:t>
      </w:r>
    </w:p>
    <w:p w14:paraId="1A485024" w14:textId="77777777" w:rsidR="00C02280" w:rsidRPr="009461FB" w:rsidRDefault="00C02280" w:rsidP="00C02280">
      <w:pPr>
        <w:tabs>
          <w:tab w:val="left" w:pos="1440"/>
        </w:tabs>
        <w:ind w:left="2880" w:hanging="720"/>
        <w:contextualSpacing/>
        <w:jc w:val="both"/>
        <w:rPr>
          <w:szCs w:val="28"/>
        </w:rPr>
      </w:pPr>
    </w:p>
    <w:p w14:paraId="633730B8" w14:textId="3574FEBA" w:rsidR="00C02280" w:rsidRPr="009461FB" w:rsidRDefault="00C02280" w:rsidP="00C02280">
      <w:pPr>
        <w:tabs>
          <w:tab w:val="left" w:pos="1440"/>
        </w:tabs>
        <w:autoSpaceDE w:val="0"/>
        <w:autoSpaceDN w:val="0"/>
        <w:adjustRightInd w:val="0"/>
        <w:ind w:left="2880" w:hanging="720"/>
        <w:contextualSpacing/>
        <w:jc w:val="both"/>
        <w:rPr>
          <w:szCs w:val="28"/>
        </w:rPr>
      </w:pPr>
      <w:r w:rsidRPr="009461FB">
        <w:rPr>
          <w:szCs w:val="28"/>
        </w:rPr>
        <w:t>c.</w:t>
      </w:r>
      <w:r w:rsidRPr="009461FB">
        <w:rPr>
          <w:szCs w:val="28"/>
        </w:rPr>
        <w:tab/>
        <w:t>The applicant provides a recorded restrictive covenant or other recorded instrument demonstrating that the record title holder agrees to be responsible for the permanent operation and maintenance of the system</w:t>
      </w:r>
      <w:r w:rsidR="00604058" w:rsidRPr="009461FB">
        <w:rPr>
          <w:szCs w:val="28"/>
        </w:rPr>
        <w:t xml:space="preserve"> upon revocation, termination or expiration of the lease</w:t>
      </w:r>
      <w:r w:rsidRPr="009461FB">
        <w:rPr>
          <w:szCs w:val="28"/>
        </w:rPr>
        <w:t>.</w:t>
      </w:r>
    </w:p>
    <w:p w14:paraId="5754F329" w14:textId="77777777" w:rsidR="00C02280" w:rsidRPr="009461FB" w:rsidRDefault="00C02280" w:rsidP="00C02280">
      <w:pPr>
        <w:tabs>
          <w:tab w:val="left" w:pos="1440"/>
        </w:tabs>
        <w:autoSpaceDE w:val="0"/>
        <w:autoSpaceDN w:val="0"/>
        <w:adjustRightInd w:val="0"/>
        <w:ind w:left="2880" w:hanging="720"/>
        <w:contextualSpacing/>
        <w:jc w:val="both"/>
        <w:rPr>
          <w:szCs w:val="28"/>
        </w:rPr>
      </w:pPr>
    </w:p>
    <w:p w14:paraId="71015072" w14:textId="645CE927" w:rsidR="00C02280" w:rsidRPr="009461FB" w:rsidRDefault="00C02280" w:rsidP="00C02280">
      <w:pPr>
        <w:tabs>
          <w:tab w:val="left" w:pos="1440"/>
        </w:tabs>
        <w:autoSpaceDE w:val="0"/>
        <w:autoSpaceDN w:val="0"/>
        <w:adjustRightInd w:val="0"/>
        <w:ind w:left="2880" w:hanging="720"/>
        <w:contextualSpacing/>
        <w:jc w:val="both"/>
        <w:rPr>
          <w:szCs w:val="28"/>
        </w:rPr>
      </w:pPr>
      <w:r w:rsidRPr="009461FB">
        <w:rPr>
          <w:szCs w:val="28"/>
        </w:rPr>
        <w:t>d.</w:t>
      </w:r>
      <w:r w:rsidRPr="009461FB">
        <w:rPr>
          <w:szCs w:val="28"/>
        </w:rPr>
        <w:tab/>
        <w:t xml:space="preserve">Where the lease is on lands owned by </w:t>
      </w:r>
      <w:r w:rsidR="00AC6088" w:rsidRPr="009461FB">
        <w:rPr>
          <w:szCs w:val="28"/>
        </w:rPr>
        <w:t>a water management district</w:t>
      </w:r>
      <w:r w:rsidR="00581810" w:rsidRPr="009461FB">
        <w:rPr>
          <w:szCs w:val="28"/>
        </w:rPr>
        <w:t>,</w:t>
      </w:r>
      <w:r w:rsidR="00AC6088" w:rsidRPr="009461FB">
        <w:rPr>
          <w:szCs w:val="28"/>
        </w:rPr>
        <w:t xml:space="preserve"> </w:t>
      </w:r>
      <w:r w:rsidRPr="009461FB">
        <w:rPr>
          <w:szCs w:val="28"/>
        </w:rPr>
        <w:t>the</w:t>
      </w:r>
      <w:r w:rsidR="00AC6088" w:rsidRPr="009461FB">
        <w:rPr>
          <w:szCs w:val="28"/>
        </w:rPr>
        <w:t xml:space="preserve"> government of the State of Florida or the</w:t>
      </w:r>
      <w:r w:rsidRPr="009461FB">
        <w:rPr>
          <w:szCs w:val="28"/>
        </w:rPr>
        <w:t xml:space="preserve"> United States, the lessee shall:</w:t>
      </w:r>
    </w:p>
    <w:p w14:paraId="5A781C79" w14:textId="77777777" w:rsidR="00C02280" w:rsidRPr="009461FB" w:rsidRDefault="00C02280" w:rsidP="00C02280">
      <w:pPr>
        <w:tabs>
          <w:tab w:val="left" w:pos="1440"/>
        </w:tabs>
        <w:autoSpaceDE w:val="0"/>
        <w:autoSpaceDN w:val="0"/>
        <w:adjustRightInd w:val="0"/>
        <w:ind w:left="2880" w:hanging="720"/>
        <w:contextualSpacing/>
        <w:jc w:val="both"/>
        <w:rPr>
          <w:szCs w:val="28"/>
        </w:rPr>
      </w:pPr>
    </w:p>
    <w:p w14:paraId="4CE93FEC" w14:textId="77777777" w:rsidR="00C02280" w:rsidRPr="009461FB" w:rsidRDefault="00C02280" w:rsidP="00C02280">
      <w:pPr>
        <w:tabs>
          <w:tab w:val="left" w:pos="1440"/>
        </w:tabs>
        <w:autoSpaceDE w:val="0"/>
        <w:autoSpaceDN w:val="0"/>
        <w:adjustRightInd w:val="0"/>
        <w:ind w:left="3600" w:hanging="720"/>
        <w:contextualSpacing/>
        <w:jc w:val="both"/>
        <w:rPr>
          <w:szCs w:val="28"/>
        </w:rPr>
      </w:pPr>
      <w:r w:rsidRPr="009461FB">
        <w:rPr>
          <w:szCs w:val="28"/>
        </w:rPr>
        <w:t>1]</w:t>
      </w:r>
      <w:r w:rsidRPr="009461FB">
        <w:rPr>
          <w:szCs w:val="28"/>
        </w:rPr>
        <w:tab/>
        <w:t>Provide a bond made payable to the Agency in an amount sufficient to construct the stormwater management system, or provide other measures suitable for ensuring that the stormwater management system can be completed, removed, or abandoned in the event the lessee, at any time, fails to or cannot complete construction of the system;</w:t>
      </w:r>
    </w:p>
    <w:p w14:paraId="2B462524" w14:textId="77777777" w:rsidR="00C02280" w:rsidRPr="009461FB" w:rsidRDefault="00C02280" w:rsidP="00C02280">
      <w:pPr>
        <w:tabs>
          <w:tab w:val="left" w:pos="1440"/>
        </w:tabs>
        <w:autoSpaceDE w:val="0"/>
        <w:autoSpaceDN w:val="0"/>
        <w:adjustRightInd w:val="0"/>
        <w:ind w:left="3600" w:hanging="720"/>
        <w:contextualSpacing/>
        <w:jc w:val="both"/>
        <w:rPr>
          <w:szCs w:val="28"/>
        </w:rPr>
      </w:pPr>
    </w:p>
    <w:p w14:paraId="3D0B98D7" w14:textId="77777777" w:rsidR="00C02280" w:rsidRPr="009461FB" w:rsidRDefault="00C02280" w:rsidP="00C02280">
      <w:pPr>
        <w:tabs>
          <w:tab w:val="left" w:pos="1440"/>
        </w:tabs>
        <w:autoSpaceDE w:val="0"/>
        <w:autoSpaceDN w:val="0"/>
        <w:adjustRightInd w:val="0"/>
        <w:ind w:left="3600" w:hanging="720"/>
        <w:contextualSpacing/>
        <w:jc w:val="both"/>
        <w:rPr>
          <w:szCs w:val="28"/>
        </w:rPr>
      </w:pPr>
      <w:r w:rsidRPr="009461FB">
        <w:rPr>
          <w:szCs w:val="28"/>
        </w:rPr>
        <w:t>2]</w:t>
      </w:r>
      <w:r w:rsidRPr="009461FB">
        <w:rPr>
          <w:szCs w:val="28"/>
        </w:rPr>
        <w:tab/>
        <w:t>Provide an agreement from a person in accordance with Part V of this Volume who agrees to be responsible for operation and maintenance of the system in the event the lessee, at any time, fails to or can no longer operate and maintain the system; or</w:t>
      </w:r>
    </w:p>
    <w:p w14:paraId="00F343E1" w14:textId="77777777" w:rsidR="00C02280" w:rsidRPr="009461FB" w:rsidRDefault="00C02280" w:rsidP="00C02280">
      <w:pPr>
        <w:tabs>
          <w:tab w:val="left" w:pos="1440"/>
        </w:tabs>
        <w:autoSpaceDE w:val="0"/>
        <w:autoSpaceDN w:val="0"/>
        <w:adjustRightInd w:val="0"/>
        <w:ind w:left="3600" w:hanging="720"/>
        <w:contextualSpacing/>
        <w:jc w:val="both"/>
        <w:rPr>
          <w:szCs w:val="28"/>
        </w:rPr>
      </w:pPr>
    </w:p>
    <w:p w14:paraId="0F7FC511" w14:textId="77777777" w:rsidR="00C02280" w:rsidRPr="009461FB" w:rsidRDefault="00C02280" w:rsidP="00C02280">
      <w:pPr>
        <w:tabs>
          <w:tab w:val="left" w:pos="1440"/>
        </w:tabs>
        <w:autoSpaceDE w:val="0"/>
        <w:autoSpaceDN w:val="0"/>
        <w:adjustRightInd w:val="0"/>
        <w:ind w:left="3600" w:hanging="720"/>
        <w:contextualSpacing/>
        <w:jc w:val="both"/>
        <w:rPr>
          <w:szCs w:val="28"/>
        </w:rPr>
      </w:pPr>
      <w:r w:rsidRPr="009461FB">
        <w:rPr>
          <w:szCs w:val="28"/>
        </w:rPr>
        <w:t>3]</w:t>
      </w:r>
      <w:r w:rsidRPr="009461FB">
        <w:rPr>
          <w:szCs w:val="28"/>
        </w:rPr>
        <w:tab/>
        <w:t xml:space="preserve">Provide an easement or other legally-binding document from the landowner or other person with sufficient real property interest in the lands subject to the application giving the Agency and other persons who require </w:t>
      </w:r>
      <w:r w:rsidR="00604058" w:rsidRPr="009461FB">
        <w:rPr>
          <w:szCs w:val="28"/>
        </w:rPr>
        <w:t xml:space="preserve">it, a </w:t>
      </w:r>
      <w:r w:rsidRPr="009461FB">
        <w:rPr>
          <w:szCs w:val="28"/>
        </w:rPr>
        <w:t>right of entry for purposes of inspecting for compliance, monitoring, operating and maintaining, and completing construction as needed to comply with the permit, if issued.</w:t>
      </w:r>
    </w:p>
    <w:p w14:paraId="33B7C4BD" w14:textId="77777777" w:rsidR="00C02280" w:rsidRPr="009461FB" w:rsidRDefault="00C02280" w:rsidP="00C02280">
      <w:pPr>
        <w:tabs>
          <w:tab w:val="left" w:pos="1440"/>
        </w:tabs>
        <w:ind w:left="2880" w:hanging="720"/>
        <w:jc w:val="both"/>
        <w:rPr>
          <w:szCs w:val="28"/>
        </w:rPr>
      </w:pPr>
    </w:p>
    <w:p w14:paraId="2C036868" w14:textId="7AB67F2C" w:rsidR="00C02280" w:rsidRPr="009461FB" w:rsidRDefault="00F239F9" w:rsidP="00C02280">
      <w:pPr>
        <w:tabs>
          <w:tab w:val="left" w:pos="1440"/>
        </w:tabs>
        <w:ind w:left="2160" w:hanging="720"/>
        <w:jc w:val="both"/>
        <w:rPr>
          <w:szCs w:val="28"/>
        </w:rPr>
      </w:pPr>
      <w:r w:rsidRPr="009461FB">
        <w:rPr>
          <w:szCs w:val="28"/>
          <w:u w:val="single"/>
        </w:rPr>
        <w:t>7</w:t>
      </w:r>
      <w:r w:rsidR="00C02280" w:rsidRPr="009461FB">
        <w:rPr>
          <w:strike/>
          <w:szCs w:val="28"/>
        </w:rPr>
        <w:t>6</w:t>
      </w:r>
      <w:r w:rsidR="00C02280" w:rsidRPr="009461FB">
        <w:rPr>
          <w:szCs w:val="28"/>
        </w:rPr>
        <w:t>.</w:t>
      </w:r>
      <w:r w:rsidR="00C02280" w:rsidRPr="009461FB">
        <w:rPr>
          <w:szCs w:val="28"/>
        </w:rPr>
        <w:tab/>
        <w:t>Alternatives such as a recorded option agreement, a judgment of the court, or a certificate of title issued by a clerk of the court, that show that the person or entity has sufficient interest in, or control over, the property to construct, alter, operate, and maintain the project in accordance with Chapter 62-330, F.A.C.</w:t>
      </w:r>
      <w:r w:rsidR="0089460F" w:rsidRPr="009461FB">
        <w:rPr>
          <w:szCs w:val="28"/>
        </w:rPr>
        <w:t xml:space="preserve"> </w:t>
      </w:r>
      <w:r w:rsidR="00C02280" w:rsidRPr="009461FB">
        <w:rPr>
          <w:szCs w:val="28"/>
        </w:rPr>
        <w:t>Except when it cannot reasonably be provided (such as when there is a court determination, or an inability to locate the record title holder), the recorded documentation shall indicate that the record title holder agrees to accept responsibility for the permit, is agreeable to accept the transfer of the permit, and that the Agency has third party enforcement rights to enforce the terms and conditions of the permit on the property.</w:t>
      </w:r>
    </w:p>
    <w:p w14:paraId="19C92288" w14:textId="77777777" w:rsidR="00C02280" w:rsidRPr="009461FB" w:rsidRDefault="00C02280" w:rsidP="00C02280">
      <w:pPr>
        <w:tabs>
          <w:tab w:val="left" w:pos="1440"/>
        </w:tabs>
        <w:ind w:left="2880" w:hanging="720"/>
        <w:jc w:val="both"/>
        <w:rPr>
          <w:szCs w:val="28"/>
        </w:rPr>
      </w:pPr>
    </w:p>
    <w:p w14:paraId="543E74D6" w14:textId="08A6BAB5" w:rsidR="00C02280" w:rsidRPr="009461FB" w:rsidRDefault="00F239F9" w:rsidP="00C02280">
      <w:pPr>
        <w:tabs>
          <w:tab w:val="left" w:pos="1440"/>
        </w:tabs>
        <w:ind w:left="2160" w:hanging="720"/>
        <w:jc w:val="both"/>
        <w:rPr>
          <w:szCs w:val="28"/>
        </w:rPr>
      </w:pPr>
      <w:r w:rsidRPr="009461FB">
        <w:rPr>
          <w:szCs w:val="28"/>
          <w:u w:val="single"/>
        </w:rPr>
        <w:t>8</w:t>
      </w:r>
      <w:r w:rsidR="00C02280" w:rsidRPr="009461FB">
        <w:rPr>
          <w:strike/>
          <w:szCs w:val="28"/>
        </w:rPr>
        <w:t>7</w:t>
      </w:r>
      <w:r w:rsidR="00C02280" w:rsidRPr="009461FB">
        <w:rPr>
          <w:szCs w:val="28"/>
        </w:rPr>
        <w:t>.</w:t>
      </w:r>
      <w:r w:rsidR="00C02280" w:rsidRPr="009461FB">
        <w:rPr>
          <w:szCs w:val="28"/>
        </w:rPr>
        <w:tab/>
        <w:t>Additional persons may be included as co-applicants, provided that one of the persons listed in 1. through 6., above is included as an applicant.</w:t>
      </w:r>
    </w:p>
    <w:p w14:paraId="7B152B7D" w14:textId="77777777" w:rsidR="00F74660" w:rsidRPr="009461FB" w:rsidRDefault="00F74660" w:rsidP="00C02280">
      <w:pPr>
        <w:tabs>
          <w:tab w:val="left" w:pos="1440"/>
        </w:tabs>
        <w:ind w:left="2160" w:hanging="720"/>
        <w:jc w:val="both"/>
        <w:rPr>
          <w:szCs w:val="28"/>
        </w:rPr>
      </w:pPr>
    </w:p>
    <w:p w14:paraId="72A560A9" w14:textId="7ED66CA7" w:rsidR="00A3230D" w:rsidRPr="009461FB" w:rsidRDefault="00A3230D" w:rsidP="00A3230D">
      <w:pPr>
        <w:tabs>
          <w:tab w:val="left" w:pos="1440"/>
        </w:tabs>
        <w:ind w:left="1440" w:hanging="720"/>
        <w:jc w:val="both"/>
        <w:rPr>
          <w:szCs w:val="28"/>
        </w:rPr>
      </w:pPr>
      <w:r w:rsidRPr="009461FB">
        <w:rPr>
          <w:szCs w:val="28"/>
        </w:rPr>
        <w:t>(e)</w:t>
      </w:r>
      <w:r w:rsidRPr="009461FB">
        <w:rPr>
          <w:szCs w:val="28"/>
        </w:rPr>
        <w:tab/>
        <w:t xml:space="preserve">Applications must be signed by an entity having sufficient real property interest </w:t>
      </w:r>
      <w:r w:rsidRPr="009461FB">
        <w:t>over the land upon which the activities subject to the application will be conducted</w:t>
      </w:r>
      <w:r w:rsidRPr="009461FB">
        <w:rPr>
          <w:szCs w:val="28"/>
        </w:rPr>
        <w:t xml:space="preserve"> as described in section 4.2.3(d), above. The applicant may designate an agent to provide materials in support of the application on its behalf. If the applicant is a non-individual entity required by statute or rule to register with the State of Florida Secretary of State, it must be registered, and the person signing the application must have the legal authority to bind the entity with the terms, conditions, and liabilities associated with such application and subsequent permit, if issued. Further, any such entity must maintain their registration with the State of Florida Secretary of State for the duration of the permitted activities.</w:t>
      </w:r>
    </w:p>
    <w:p w14:paraId="5AF9702B" w14:textId="77777777" w:rsidR="00C02280" w:rsidRPr="009461FB" w:rsidRDefault="00C02280" w:rsidP="00C02280">
      <w:pPr>
        <w:tabs>
          <w:tab w:val="left" w:pos="1440"/>
        </w:tabs>
        <w:ind w:left="1440" w:hanging="720"/>
        <w:jc w:val="both"/>
        <w:rPr>
          <w:szCs w:val="28"/>
        </w:rPr>
      </w:pPr>
    </w:p>
    <w:p w14:paraId="2E511310" w14:textId="77777777" w:rsidR="00C02280" w:rsidRPr="009461FB" w:rsidRDefault="00C02280" w:rsidP="00C02280">
      <w:pPr>
        <w:tabs>
          <w:tab w:val="left" w:pos="1440"/>
        </w:tabs>
        <w:ind w:left="1440" w:hanging="720"/>
        <w:jc w:val="both"/>
        <w:rPr>
          <w:szCs w:val="28"/>
        </w:rPr>
      </w:pPr>
      <w:r w:rsidRPr="009461FB">
        <w:rPr>
          <w:szCs w:val="28"/>
        </w:rPr>
        <w:t>(f)</w:t>
      </w:r>
      <w:r w:rsidRPr="009461FB">
        <w:rPr>
          <w:szCs w:val="28"/>
        </w:rPr>
        <w:tab/>
        <w:t>Written authorization from the owner, lessee, or easement holder for staff of the Agency to enter onto, inspect, and conduct sampling or monitoring of the site that is subject to the application. If this is not possible, the applicant shall secure other means for staff to access the site in a manner that prevents trespass, and to demonstrate how the applicant will obtain approval from the entity having sufficient real property interest over the land subject to the application to perform the activities proposed prior to undertaking the work.</w:t>
      </w:r>
    </w:p>
    <w:p w14:paraId="775526CC" w14:textId="77777777" w:rsidR="00C02280" w:rsidRPr="009461FB" w:rsidRDefault="00C02280" w:rsidP="00C02280">
      <w:pPr>
        <w:tabs>
          <w:tab w:val="left" w:pos="1440"/>
        </w:tabs>
        <w:ind w:left="1440" w:hanging="720"/>
        <w:jc w:val="both"/>
        <w:rPr>
          <w:szCs w:val="28"/>
        </w:rPr>
      </w:pPr>
    </w:p>
    <w:p w14:paraId="18BE6615" w14:textId="12EE0E4D" w:rsidR="00C02280" w:rsidRPr="009461FB" w:rsidRDefault="00C02280" w:rsidP="00922792">
      <w:pPr>
        <w:tabs>
          <w:tab w:val="left" w:pos="1440"/>
        </w:tabs>
        <w:ind w:left="1440" w:hanging="720"/>
        <w:jc w:val="both"/>
        <w:rPr>
          <w:szCs w:val="28"/>
        </w:rPr>
      </w:pPr>
      <w:r w:rsidRPr="009461FB">
        <w:rPr>
          <w:szCs w:val="28"/>
        </w:rPr>
        <w:t>(g)</w:t>
      </w:r>
      <w:r w:rsidRPr="009461FB">
        <w:rPr>
          <w:szCs w:val="28"/>
        </w:rPr>
        <w:tab/>
        <w:t xml:space="preserve">Where an operating entity </w:t>
      </w:r>
      <w:r w:rsidR="00F259BB" w:rsidRPr="009461FB">
        <w:rPr>
          <w:szCs w:val="28"/>
        </w:rPr>
        <w:t xml:space="preserve">described in </w:t>
      </w:r>
      <w:r w:rsidR="00F259BB" w:rsidRPr="009461FB">
        <w:rPr>
          <w:b/>
          <w:szCs w:val="28"/>
        </w:rPr>
        <w:t>section</w:t>
      </w:r>
      <w:r w:rsidR="00F259BB" w:rsidRPr="009461FB">
        <w:rPr>
          <w:szCs w:val="28"/>
        </w:rPr>
        <w:t xml:space="preserve"> </w:t>
      </w:r>
      <w:r w:rsidR="00F259BB" w:rsidRPr="009461FB">
        <w:rPr>
          <w:b/>
          <w:szCs w:val="28"/>
        </w:rPr>
        <w:t xml:space="preserve">12.3.1 </w:t>
      </w:r>
      <w:r w:rsidR="00F259BB" w:rsidRPr="009461FB">
        <w:rPr>
          <w:szCs w:val="28"/>
        </w:rPr>
        <w:t xml:space="preserve">of this Volume </w:t>
      </w:r>
      <w:r w:rsidRPr="009461FB">
        <w:rPr>
          <w:szCs w:val="28"/>
        </w:rPr>
        <w:t xml:space="preserve">will be different from the permittee, written confirmation </w:t>
      </w:r>
      <w:r w:rsidR="00CF7C04" w:rsidRPr="009461FB">
        <w:rPr>
          <w:szCs w:val="28"/>
        </w:rPr>
        <w:t xml:space="preserve">is required </w:t>
      </w:r>
      <w:r w:rsidRPr="009461FB">
        <w:rPr>
          <w:szCs w:val="28"/>
        </w:rPr>
        <w:t xml:space="preserve">from the operating entity that they agree to accept responsibility for operation and maintenance of the activity as set forth in the permit, as further set forth in </w:t>
      </w:r>
      <w:r w:rsidRPr="009461FB">
        <w:rPr>
          <w:b/>
          <w:szCs w:val="28"/>
        </w:rPr>
        <w:t>section 12.3</w:t>
      </w:r>
      <w:r w:rsidRPr="009461FB">
        <w:rPr>
          <w:szCs w:val="28"/>
        </w:rPr>
        <w:t xml:space="preserve"> of this Volume</w:t>
      </w:r>
      <w:r w:rsidR="0057507A" w:rsidRPr="009461FB">
        <w:rPr>
          <w:szCs w:val="28"/>
        </w:rPr>
        <w:t xml:space="preserve">. </w:t>
      </w:r>
      <w:r w:rsidR="00A93D61" w:rsidRPr="009461FB">
        <w:rPr>
          <w:szCs w:val="28"/>
        </w:rPr>
        <w:t>Written confirmation is not required if</w:t>
      </w:r>
      <w:r w:rsidR="00FE155D" w:rsidRPr="009461FB">
        <w:rPr>
          <w:szCs w:val="28"/>
        </w:rPr>
        <w:t xml:space="preserve"> the operation and maintenance entity </w:t>
      </w:r>
      <w:r w:rsidR="00A93D61" w:rsidRPr="009461FB">
        <w:rPr>
          <w:szCs w:val="28"/>
        </w:rPr>
        <w:t xml:space="preserve">is </w:t>
      </w:r>
      <w:r w:rsidR="009B6E00" w:rsidRPr="009461FB">
        <w:rPr>
          <w:szCs w:val="28"/>
        </w:rPr>
        <w:t>approved</w:t>
      </w:r>
      <w:r w:rsidR="00FE155D" w:rsidRPr="009461FB">
        <w:rPr>
          <w:szCs w:val="28"/>
        </w:rPr>
        <w:t xml:space="preserve"> </w:t>
      </w:r>
      <w:r w:rsidR="00A93D61" w:rsidRPr="009461FB">
        <w:rPr>
          <w:szCs w:val="28"/>
        </w:rPr>
        <w:t xml:space="preserve">upon </w:t>
      </w:r>
      <w:r w:rsidR="00FE155D" w:rsidRPr="009461FB">
        <w:rPr>
          <w:szCs w:val="28"/>
        </w:rPr>
        <w:t xml:space="preserve">issuance of the permit for the construction phase, or </w:t>
      </w:r>
      <w:r w:rsidR="00A93D61" w:rsidRPr="009461FB">
        <w:rPr>
          <w:szCs w:val="28"/>
        </w:rPr>
        <w:t xml:space="preserve">in </w:t>
      </w:r>
      <w:r w:rsidR="00FE155D" w:rsidRPr="009461FB">
        <w:rPr>
          <w:szCs w:val="28"/>
        </w:rPr>
        <w:t>a permit modification</w:t>
      </w:r>
      <w:r w:rsidRPr="009461FB">
        <w:rPr>
          <w:szCs w:val="28"/>
        </w:rPr>
        <w:t>.</w:t>
      </w:r>
    </w:p>
    <w:p w14:paraId="5B5F04C6" w14:textId="77777777" w:rsidR="00C02280" w:rsidRPr="009461FB" w:rsidRDefault="00C02280" w:rsidP="00C02280">
      <w:pPr>
        <w:tabs>
          <w:tab w:val="left" w:pos="1440"/>
        </w:tabs>
        <w:ind w:left="1440" w:hanging="720"/>
        <w:jc w:val="both"/>
        <w:rPr>
          <w:szCs w:val="28"/>
        </w:rPr>
      </w:pPr>
    </w:p>
    <w:p w14:paraId="67471544" w14:textId="19D402F5" w:rsidR="00C02280" w:rsidRPr="009461FB" w:rsidRDefault="00C02280" w:rsidP="00C02280">
      <w:pPr>
        <w:tabs>
          <w:tab w:val="left" w:pos="1440"/>
        </w:tabs>
        <w:ind w:left="1440" w:hanging="720"/>
        <w:jc w:val="both"/>
        <w:rPr>
          <w:szCs w:val="28"/>
        </w:rPr>
      </w:pPr>
      <w:r w:rsidRPr="009461FB">
        <w:rPr>
          <w:szCs w:val="28"/>
        </w:rPr>
        <w:t>(h)</w:t>
      </w:r>
      <w:r w:rsidRPr="009461FB">
        <w:rPr>
          <w:szCs w:val="28"/>
        </w:rPr>
        <w:tab/>
        <w:t>Persons requesting to conduct activities on state-owned submerged land must submit satisfactory evidence of sufficient upland interest in accordance with paragraph 18-21.004(3)(b), F.A.C. (March 2, 2012), and are advised that necessary consent, lease, easement, or other form of authorization as required under the authority of Chapter 253 and, as applicable, Chapter 258, F.S., and the rules adopted thereunder, is required prior to initiating such work.</w:t>
      </w:r>
      <w:r w:rsidR="0089460F" w:rsidRPr="009461FB">
        <w:rPr>
          <w:szCs w:val="28"/>
        </w:rPr>
        <w:t xml:space="preserve"> </w:t>
      </w:r>
      <w:r w:rsidRPr="009461FB">
        <w:rPr>
          <w:szCs w:val="28"/>
        </w:rPr>
        <w:t>In addition to demonstrating ownership or control in the land as described above, the applicant also must demonstrate that they have the riparian rights to the state-owned submerged lands necessary to conduct the proposed activity</w:t>
      </w:r>
      <w:r w:rsidR="007A6773" w:rsidRPr="009461FB">
        <w:t xml:space="preserve"> under paragraph 18-21.004(3)(b), F.A.C</w:t>
      </w:r>
      <w:r w:rsidRPr="009461FB">
        <w:rPr>
          <w:szCs w:val="28"/>
        </w:rPr>
        <w:t>.</w:t>
      </w:r>
    </w:p>
    <w:p w14:paraId="2D07BCC7" w14:textId="77777777" w:rsidR="00C02280" w:rsidRPr="009461FB" w:rsidRDefault="00C02280" w:rsidP="00C02280">
      <w:pPr>
        <w:tabs>
          <w:tab w:val="left" w:pos="1440"/>
        </w:tabs>
        <w:ind w:left="1440" w:hanging="720"/>
        <w:jc w:val="both"/>
        <w:rPr>
          <w:szCs w:val="28"/>
        </w:rPr>
      </w:pPr>
    </w:p>
    <w:p w14:paraId="1CE1E76D" w14:textId="22E04F84" w:rsidR="00C02280" w:rsidRPr="009461FB" w:rsidRDefault="00C02280" w:rsidP="00C02280">
      <w:pPr>
        <w:overflowPunct w:val="0"/>
        <w:autoSpaceDE w:val="0"/>
        <w:autoSpaceDN w:val="0"/>
        <w:spacing w:line="260" w:lineRule="atLeast"/>
        <w:ind w:left="1440"/>
        <w:jc w:val="both"/>
        <w:textAlignment w:val="baseline"/>
        <w:rPr>
          <w:color w:val="000000"/>
          <w:szCs w:val="22"/>
        </w:rPr>
      </w:pPr>
      <w:r w:rsidRPr="009461FB">
        <w:rPr>
          <w:color w:val="000000"/>
          <w:szCs w:val="22"/>
        </w:rPr>
        <w:t>For construction of docks and piers when satisfactory evidence of sufficient upland interest is not fee simple title, the applicant’s interest must cover the entire shore</w:t>
      </w:r>
      <w:r w:rsidR="00C26600" w:rsidRPr="009461FB">
        <w:rPr>
          <w:color w:val="000000"/>
          <w:szCs w:val="22"/>
        </w:rPr>
        <w:t>line</w:t>
      </w:r>
      <w:r w:rsidRPr="009461FB">
        <w:rPr>
          <w:color w:val="000000"/>
          <w:szCs w:val="22"/>
        </w:rPr>
        <w:t xml:space="preserve"> of the adjacent upland fee simple parcel or 65 feet, whichever is less</w:t>
      </w:r>
      <w:r w:rsidR="007A6773" w:rsidRPr="009461FB">
        <w:rPr>
          <w:color w:val="000000"/>
        </w:rPr>
        <w:t xml:space="preserve">, except as otherwise provided in </w:t>
      </w:r>
      <w:r w:rsidR="007A6773" w:rsidRPr="009461FB">
        <w:t>paragraph 18-21.004(1)(d), F.A.C</w:t>
      </w:r>
      <w:r w:rsidRPr="009461FB">
        <w:rPr>
          <w:color w:val="000000"/>
          <w:szCs w:val="22"/>
        </w:rPr>
        <w:t>.</w:t>
      </w:r>
    </w:p>
    <w:p w14:paraId="2177FEDE" w14:textId="77777777" w:rsidR="00C02280" w:rsidRPr="009461FB" w:rsidRDefault="00C02280" w:rsidP="00C02280">
      <w:pPr>
        <w:tabs>
          <w:tab w:val="left" w:pos="1440"/>
        </w:tabs>
        <w:ind w:left="1440"/>
        <w:jc w:val="both"/>
        <w:rPr>
          <w:szCs w:val="28"/>
        </w:rPr>
      </w:pPr>
    </w:p>
    <w:p w14:paraId="13793BF4" w14:textId="77777777" w:rsidR="00C02280" w:rsidRPr="009461FB" w:rsidRDefault="00C02280" w:rsidP="00C02280">
      <w:pPr>
        <w:tabs>
          <w:tab w:val="left" w:pos="1440"/>
        </w:tabs>
        <w:ind w:left="1440" w:hanging="720"/>
        <w:jc w:val="both"/>
        <w:rPr>
          <w:szCs w:val="28"/>
        </w:rPr>
      </w:pPr>
      <w:r w:rsidRPr="009461FB">
        <w:rPr>
          <w:szCs w:val="28"/>
        </w:rPr>
        <w:t>(</w:t>
      </w:r>
      <w:proofErr w:type="spellStart"/>
      <w:r w:rsidRPr="009461FB">
        <w:rPr>
          <w:szCs w:val="28"/>
        </w:rPr>
        <w:t>i</w:t>
      </w:r>
      <w:proofErr w:type="spellEnd"/>
      <w:r w:rsidRPr="009461FB">
        <w:rPr>
          <w:szCs w:val="28"/>
        </w:rPr>
        <w:t>)</w:t>
      </w:r>
      <w:r w:rsidRPr="009461FB">
        <w:rPr>
          <w:szCs w:val="28"/>
        </w:rPr>
        <w:tab/>
        <w:t>A separate mangrove alteration or trimming permit under Sections 403.9321 through 403.9333, F.S., is not required when the mangrove trimming or alteration is authorized and conducted as part of and in conformance with a general or individual environmental resource permit, or when necessary to construct projects in conformance with an exemption or general permit under Chapter 62-330, F.A.C.</w:t>
      </w:r>
    </w:p>
    <w:p w14:paraId="2CFDC70C" w14:textId="77777777" w:rsidR="00C02280" w:rsidRPr="009461FB" w:rsidRDefault="00C02280" w:rsidP="00C02280">
      <w:pPr>
        <w:tabs>
          <w:tab w:val="left" w:pos="1440"/>
        </w:tabs>
        <w:ind w:left="1440" w:hanging="720"/>
        <w:jc w:val="both"/>
        <w:rPr>
          <w:szCs w:val="28"/>
        </w:rPr>
      </w:pPr>
    </w:p>
    <w:p w14:paraId="1EC9F52C" w14:textId="77777777" w:rsidR="00C02280" w:rsidRPr="009461FB" w:rsidRDefault="00C02280" w:rsidP="00C02280">
      <w:pPr>
        <w:tabs>
          <w:tab w:val="left" w:pos="1440"/>
        </w:tabs>
        <w:ind w:left="1440" w:hanging="720"/>
        <w:jc w:val="both"/>
        <w:rPr>
          <w:szCs w:val="28"/>
        </w:rPr>
      </w:pPr>
      <w:r w:rsidRPr="009461FB">
        <w:rPr>
          <w:szCs w:val="28"/>
        </w:rPr>
        <w:t xml:space="preserve">Submittal of the application is discussed in </w:t>
      </w:r>
      <w:r w:rsidRPr="009461FB">
        <w:rPr>
          <w:b/>
          <w:szCs w:val="28"/>
        </w:rPr>
        <w:t>section 4.4, below</w:t>
      </w:r>
      <w:r w:rsidRPr="009461FB">
        <w:rPr>
          <w:szCs w:val="28"/>
        </w:rPr>
        <w:t>.</w:t>
      </w:r>
    </w:p>
    <w:p w14:paraId="2D5584B8" w14:textId="18367CDD" w:rsidR="006E0A94" w:rsidRPr="009461FB" w:rsidRDefault="006E0A94" w:rsidP="00B80F79">
      <w:pPr>
        <w:tabs>
          <w:tab w:val="left" w:pos="1440"/>
        </w:tabs>
        <w:jc w:val="both"/>
      </w:pPr>
    </w:p>
    <w:p w14:paraId="255B367D" w14:textId="77777777" w:rsidR="00A333BA" w:rsidRPr="009461FB" w:rsidRDefault="00A333BA" w:rsidP="00A333BA">
      <w:pPr>
        <w:numPr>
          <w:ilvl w:val="12"/>
          <w:numId w:val="0"/>
        </w:numPr>
        <w:tabs>
          <w:tab w:val="left" w:pos="-720"/>
          <w:tab w:val="left" w:pos="720"/>
          <w:tab w:val="left" w:pos="1440"/>
        </w:tabs>
        <w:suppressAutoHyphens/>
        <w:ind w:left="720" w:hanging="720"/>
        <w:jc w:val="both"/>
        <w:rPr>
          <w:spacing w:val="-3"/>
          <w:szCs w:val="22"/>
        </w:rPr>
      </w:pPr>
    </w:p>
    <w:p w14:paraId="374628BE" w14:textId="77777777" w:rsidR="00A333BA" w:rsidRPr="009461FB" w:rsidRDefault="00A333BA" w:rsidP="00A333BA">
      <w:pPr>
        <w:tabs>
          <w:tab w:val="left" w:pos="-720"/>
          <w:tab w:val="left" w:pos="720"/>
          <w:tab w:val="left" w:pos="1440"/>
        </w:tabs>
        <w:suppressAutoHyphens/>
        <w:ind w:left="720" w:hanging="720"/>
        <w:jc w:val="both"/>
        <w:rPr>
          <w:b/>
          <w:spacing w:val="-3"/>
          <w:szCs w:val="22"/>
        </w:rPr>
      </w:pPr>
      <w:r w:rsidRPr="009461FB">
        <w:rPr>
          <w:b/>
          <w:spacing w:val="-3"/>
          <w:szCs w:val="22"/>
        </w:rPr>
        <w:t>5.5.2</w:t>
      </w:r>
      <w:r w:rsidRPr="009461FB">
        <w:rPr>
          <w:b/>
          <w:spacing w:val="-3"/>
          <w:szCs w:val="22"/>
        </w:rPr>
        <w:tab/>
        <w:t>Distribution of Applications and Notices to the Public Prior to Agency Action</w:t>
      </w:r>
    </w:p>
    <w:p w14:paraId="1995CA15" w14:textId="77777777" w:rsidR="00A333BA" w:rsidRPr="009461FB" w:rsidRDefault="00A333BA" w:rsidP="00A333BA">
      <w:pPr>
        <w:tabs>
          <w:tab w:val="left" w:pos="-720"/>
          <w:tab w:val="left" w:pos="720"/>
          <w:tab w:val="left" w:pos="1440"/>
        </w:tabs>
        <w:suppressAutoHyphens/>
        <w:ind w:left="720" w:hanging="720"/>
        <w:jc w:val="both"/>
        <w:rPr>
          <w:b/>
          <w:spacing w:val="-3"/>
          <w:szCs w:val="22"/>
        </w:rPr>
      </w:pPr>
    </w:p>
    <w:p w14:paraId="22763EEE" w14:textId="1EE25510" w:rsidR="00A333BA" w:rsidRPr="009461FB" w:rsidRDefault="003F4243" w:rsidP="00A333BA">
      <w:pPr>
        <w:numPr>
          <w:ilvl w:val="12"/>
          <w:numId w:val="0"/>
        </w:numPr>
        <w:tabs>
          <w:tab w:val="left" w:pos="-720"/>
          <w:tab w:val="left" w:pos="720"/>
        </w:tabs>
        <w:suppressAutoHyphens/>
        <w:ind w:left="720"/>
        <w:jc w:val="both"/>
        <w:rPr>
          <w:spacing w:val="-3"/>
        </w:rPr>
      </w:pPr>
      <w:r w:rsidRPr="009461FB">
        <w:rPr>
          <w:spacing w:val="-3"/>
        </w:rPr>
        <w:t xml:space="preserve">Receipt of the </w:t>
      </w:r>
      <w:r w:rsidR="00F225A2" w:rsidRPr="009461FB">
        <w:rPr>
          <w:spacing w:val="-3"/>
        </w:rPr>
        <w:t>a</w:t>
      </w:r>
      <w:r w:rsidRPr="009461FB">
        <w:rPr>
          <w:spacing w:val="-3"/>
        </w:rPr>
        <w:t xml:space="preserve">pplication </w:t>
      </w:r>
      <w:r w:rsidR="00F225A2" w:rsidRPr="009461FB">
        <w:rPr>
          <w:spacing w:val="-3"/>
        </w:rPr>
        <w:t>f</w:t>
      </w:r>
      <w:r w:rsidRPr="009461FB">
        <w:rPr>
          <w:spacing w:val="-3"/>
        </w:rPr>
        <w:t>orm 62-330.060(1)</w:t>
      </w:r>
      <w:r w:rsidR="00A333BA" w:rsidRPr="009461FB">
        <w:rPr>
          <w:spacing w:val="-3"/>
        </w:rPr>
        <w:t xml:space="preserve"> </w:t>
      </w:r>
      <w:r w:rsidRPr="009461FB">
        <w:rPr>
          <w:spacing w:val="-3"/>
        </w:rPr>
        <w:t xml:space="preserve">by the Agency </w:t>
      </w:r>
      <w:r w:rsidR="00A333BA" w:rsidRPr="009461FB">
        <w:rPr>
          <w:spacing w:val="-3"/>
        </w:rPr>
        <w:t>serve</w:t>
      </w:r>
      <w:r w:rsidRPr="009461FB">
        <w:rPr>
          <w:spacing w:val="-3"/>
        </w:rPr>
        <w:t>s</w:t>
      </w:r>
      <w:r w:rsidR="00A333BA" w:rsidRPr="009461FB">
        <w:rPr>
          <w:spacing w:val="-3"/>
        </w:rPr>
        <w:t xml:space="preserve"> to initiate the application process for </w:t>
      </w:r>
      <w:r w:rsidR="00AA7AE5" w:rsidRPr="009461FB">
        <w:rPr>
          <w:spacing w:val="-3"/>
          <w:u w:val="single"/>
        </w:rPr>
        <w:t>four</w:t>
      </w:r>
      <w:r w:rsidR="00AA7AE5" w:rsidRPr="009461FB">
        <w:rPr>
          <w:spacing w:val="-3"/>
        </w:rPr>
        <w:t xml:space="preserve"> </w:t>
      </w:r>
      <w:r w:rsidR="00A333BA" w:rsidRPr="009461FB">
        <w:rPr>
          <w:strike/>
          <w:spacing w:val="-3"/>
        </w:rPr>
        <w:t>three</w:t>
      </w:r>
      <w:r w:rsidR="00A333BA" w:rsidRPr="009461FB">
        <w:rPr>
          <w:spacing w:val="-3"/>
        </w:rPr>
        <w:t xml:space="preserve"> separate authorizations:</w:t>
      </w:r>
    </w:p>
    <w:p w14:paraId="2D58E5E3" w14:textId="77777777" w:rsidR="00A333BA" w:rsidRPr="009461FB" w:rsidRDefault="00A333BA" w:rsidP="00A333BA">
      <w:pPr>
        <w:numPr>
          <w:ilvl w:val="12"/>
          <w:numId w:val="0"/>
        </w:numPr>
        <w:tabs>
          <w:tab w:val="left" w:pos="-720"/>
          <w:tab w:val="left" w:pos="720"/>
        </w:tabs>
        <w:suppressAutoHyphens/>
        <w:ind w:left="720"/>
        <w:jc w:val="both"/>
        <w:rPr>
          <w:spacing w:val="-3"/>
        </w:rPr>
      </w:pPr>
    </w:p>
    <w:p w14:paraId="4677FC7F" w14:textId="02BB9AF0" w:rsidR="00A333BA" w:rsidRPr="009461FB" w:rsidRDefault="00A333BA" w:rsidP="00A333BA">
      <w:pPr>
        <w:numPr>
          <w:ilvl w:val="12"/>
          <w:numId w:val="0"/>
        </w:numPr>
        <w:tabs>
          <w:tab w:val="left" w:pos="-720"/>
          <w:tab w:val="left" w:pos="1440"/>
        </w:tabs>
        <w:suppressAutoHyphens/>
        <w:ind w:left="1440" w:hanging="720"/>
        <w:jc w:val="both"/>
        <w:rPr>
          <w:spacing w:val="-3"/>
        </w:rPr>
      </w:pPr>
      <w:r w:rsidRPr="009461FB">
        <w:rPr>
          <w:spacing w:val="-3"/>
        </w:rPr>
        <w:t>(a)</w:t>
      </w:r>
      <w:r w:rsidRPr="009461FB">
        <w:rPr>
          <w:spacing w:val="-3"/>
        </w:rPr>
        <w:tab/>
        <w:t>Application for an environmental resource permit.</w:t>
      </w:r>
      <w:r w:rsidR="0089460F" w:rsidRPr="009461FB">
        <w:rPr>
          <w:spacing w:val="-3"/>
        </w:rPr>
        <w:t xml:space="preserve"> </w:t>
      </w:r>
      <w:r w:rsidRPr="009461FB">
        <w:rPr>
          <w:spacing w:val="-3"/>
        </w:rPr>
        <w:t xml:space="preserve">This will include distribution of all or parts of the application to </w:t>
      </w:r>
      <w:r w:rsidR="003F4243" w:rsidRPr="009461FB">
        <w:rPr>
          <w:spacing w:val="-3"/>
        </w:rPr>
        <w:t>interested parties and state</w:t>
      </w:r>
      <w:r w:rsidRPr="009461FB">
        <w:rPr>
          <w:spacing w:val="-3"/>
        </w:rPr>
        <w:t xml:space="preserve"> agencies </w:t>
      </w:r>
      <w:r w:rsidR="003F4243" w:rsidRPr="009461FB">
        <w:rPr>
          <w:spacing w:val="-3"/>
        </w:rPr>
        <w:t>who have requested receipt of such application, or notice of its receipt</w:t>
      </w:r>
      <w:r w:rsidRPr="009461FB">
        <w:rPr>
          <w:spacing w:val="-3"/>
        </w:rPr>
        <w:t>;</w:t>
      </w:r>
    </w:p>
    <w:p w14:paraId="72339FCF" w14:textId="201F5B62" w:rsidR="00AA7AE5" w:rsidRPr="009461FB" w:rsidRDefault="00AA7AE5" w:rsidP="00A333BA">
      <w:pPr>
        <w:numPr>
          <w:ilvl w:val="12"/>
          <w:numId w:val="0"/>
        </w:numPr>
        <w:tabs>
          <w:tab w:val="left" w:pos="-720"/>
          <w:tab w:val="left" w:pos="1440"/>
        </w:tabs>
        <w:suppressAutoHyphens/>
        <w:ind w:left="1440" w:hanging="720"/>
        <w:jc w:val="both"/>
        <w:rPr>
          <w:spacing w:val="-3"/>
        </w:rPr>
      </w:pPr>
    </w:p>
    <w:p w14:paraId="6E017E4A" w14:textId="63E43BA3" w:rsidR="00AA7AE5" w:rsidRPr="009461FB" w:rsidRDefault="00AA7AE5" w:rsidP="00A333BA">
      <w:pPr>
        <w:numPr>
          <w:ilvl w:val="12"/>
          <w:numId w:val="0"/>
        </w:numPr>
        <w:tabs>
          <w:tab w:val="left" w:pos="-720"/>
          <w:tab w:val="left" w:pos="1440"/>
        </w:tabs>
        <w:suppressAutoHyphens/>
        <w:ind w:left="1440" w:hanging="720"/>
        <w:jc w:val="both"/>
        <w:rPr>
          <w:spacing w:val="-3"/>
          <w:u w:val="single"/>
        </w:rPr>
      </w:pPr>
      <w:r w:rsidRPr="009461FB">
        <w:rPr>
          <w:spacing w:val="-3"/>
          <w:u w:val="single"/>
        </w:rPr>
        <w:t>(b)</w:t>
      </w:r>
      <w:r w:rsidRPr="009461FB">
        <w:rPr>
          <w:spacing w:val="-3"/>
          <w:u w:val="single"/>
        </w:rPr>
        <w:tab/>
        <w:t>Application for a State 404 Program permit, if the activi</w:t>
      </w:r>
      <w:r w:rsidR="00B80F79" w:rsidRPr="009461FB">
        <w:rPr>
          <w:spacing w:val="-3"/>
          <w:u w:val="single"/>
        </w:rPr>
        <w:t xml:space="preserve">ties will occur within </w:t>
      </w:r>
      <w:r w:rsidR="00FA5D54">
        <w:rPr>
          <w:spacing w:val="-3"/>
          <w:u w:val="single"/>
        </w:rPr>
        <w:t>state-</w:t>
      </w:r>
      <w:r w:rsidR="00B80F79" w:rsidRPr="009461FB">
        <w:rPr>
          <w:spacing w:val="-3"/>
          <w:u w:val="single"/>
        </w:rPr>
        <w:t>assumed</w:t>
      </w:r>
      <w:r w:rsidRPr="009461FB">
        <w:rPr>
          <w:spacing w:val="-3"/>
          <w:u w:val="single"/>
        </w:rPr>
        <w:t xml:space="preserve"> waters regulated under Chapter 62-331, F.A.C. This will include distribution of a public notice to interested parties, adjacent property owners, the general public, and applicable state and federal agencies</w:t>
      </w:r>
      <w:r w:rsidR="00617DDD" w:rsidRPr="009461FB">
        <w:rPr>
          <w:spacing w:val="-3"/>
          <w:u w:val="single"/>
        </w:rPr>
        <w:t xml:space="preserve"> as provided in Chapter 62-331, F.A.C.</w:t>
      </w:r>
      <w:r w:rsidRPr="009461FB">
        <w:rPr>
          <w:spacing w:val="-3"/>
          <w:u w:val="single"/>
        </w:rPr>
        <w:t>;</w:t>
      </w:r>
    </w:p>
    <w:p w14:paraId="041E7579" w14:textId="77777777" w:rsidR="00A333BA" w:rsidRPr="009461FB" w:rsidRDefault="00A333BA" w:rsidP="00A333BA">
      <w:pPr>
        <w:numPr>
          <w:ilvl w:val="12"/>
          <w:numId w:val="0"/>
        </w:numPr>
        <w:tabs>
          <w:tab w:val="left" w:pos="-720"/>
          <w:tab w:val="left" w:pos="720"/>
        </w:tabs>
        <w:suppressAutoHyphens/>
        <w:ind w:left="720"/>
        <w:jc w:val="both"/>
        <w:rPr>
          <w:spacing w:val="-3"/>
        </w:rPr>
      </w:pPr>
    </w:p>
    <w:p w14:paraId="1F8D5490" w14:textId="3A2444EF" w:rsidR="00A333BA" w:rsidRPr="009461FB" w:rsidRDefault="00A333BA" w:rsidP="00A333BA">
      <w:pPr>
        <w:numPr>
          <w:ilvl w:val="12"/>
          <w:numId w:val="0"/>
        </w:numPr>
        <w:tabs>
          <w:tab w:val="left" w:pos="-720"/>
          <w:tab w:val="left" w:pos="1440"/>
        </w:tabs>
        <w:suppressAutoHyphens/>
        <w:ind w:left="1440" w:hanging="720"/>
        <w:jc w:val="both"/>
        <w:rPr>
          <w:spacing w:val="-3"/>
        </w:rPr>
      </w:pPr>
      <w:r w:rsidRPr="009461FB">
        <w:rPr>
          <w:spacing w:val="-3"/>
        </w:rPr>
        <w:t>(</w:t>
      </w:r>
      <w:proofErr w:type="spellStart"/>
      <w:r w:rsidR="00AA7AE5" w:rsidRPr="009461FB">
        <w:rPr>
          <w:spacing w:val="-3"/>
          <w:u w:val="single"/>
        </w:rPr>
        <w:t>c</w:t>
      </w:r>
      <w:r w:rsidRPr="009461FB">
        <w:rPr>
          <w:strike/>
          <w:spacing w:val="-3"/>
        </w:rPr>
        <w:t>b</w:t>
      </w:r>
      <w:proofErr w:type="spellEnd"/>
      <w:r w:rsidRPr="009461FB">
        <w:rPr>
          <w:spacing w:val="-3"/>
        </w:rPr>
        <w:t>)</w:t>
      </w:r>
      <w:r w:rsidRPr="009461FB">
        <w:rPr>
          <w:spacing w:val="-3"/>
        </w:rPr>
        <w:tab/>
        <w:t>Application for a</w:t>
      </w:r>
      <w:r w:rsidR="003F4243" w:rsidRPr="009461FB">
        <w:rPr>
          <w:spacing w:val="-3"/>
        </w:rPr>
        <w:t xml:space="preserve"> </w:t>
      </w:r>
      <w:r w:rsidR="00F225A2" w:rsidRPr="009461FB">
        <w:rPr>
          <w:spacing w:val="-3"/>
        </w:rPr>
        <w:t>State Programmatic General Permit (SPGP), if applicable</w:t>
      </w:r>
      <w:r w:rsidRPr="009461FB">
        <w:rPr>
          <w:spacing w:val="-3"/>
        </w:rPr>
        <w:t xml:space="preserve">; </w:t>
      </w:r>
      <w:r w:rsidR="00F225A2" w:rsidRPr="009461FB">
        <w:rPr>
          <w:spacing w:val="-3"/>
        </w:rPr>
        <w:t>and</w:t>
      </w:r>
    </w:p>
    <w:p w14:paraId="0BF1D53C" w14:textId="77777777" w:rsidR="00A333BA" w:rsidRPr="009461FB" w:rsidRDefault="00A333BA" w:rsidP="00A333BA">
      <w:pPr>
        <w:numPr>
          <w:ilvl w:val="12"/>
          <w:numId w:val="0"/>
        </w:numPr>
        <w:tabs>
          <w:tab w:val="left" w:pos="-720"/>
          <w:tab w:val="left" w:pos="720"/>
        </w:tabs>
        <w:suppressAutoHyphens/>
        <w:ind w:left="720"/>
        <w:jc w:val="both"/>
        <w:rPr>
          <w:spacing w:val="-3"/>
        </w:rPr>
      </w:pPr>
    </w:p>
    <w:p w14:paraId="399406ED" w14:textId="77777777" w:rsidR="00271C3D" w:rsidRPr="009461FB" w:rsidRDefault="00A333BA" w:rsidP="00271C3D">
      <w:pPr>
        <w:numPr>
          <w:ilvl w:val="12"/>
          <w:numId w:val="0"/>
        </w:numPr>
        <w:tabs>
          <w:tab w:val="left" w:pos="-720"/>
          <w:tab w:val="left" w:pos="1440"/>
        </w:tabs>
        <w:suppressAutoHyphens/>
        <w:ind w:left="1440" w:hanging="720"/>
        <w:jc w:val="both"/>
        <w:rPr>
          <w:spacing w:val="-3"/>
        </w:rPr>
      </w:pPr>
      <w:r w:rsidRPr="009461FB">
        <w:rPr>
          <w:spacing w:val="-3"/>
        </w:rPr>
        <w:t>(</w:t>
      </w:r>
      <w:r w:rsidR="00AA7AE5" w:rsidRPr="009461FB">
        <w:rPr>
          <w:spacing w:val="-3"/>
          <w:u w:val="single"/>
        </w:rPr>
        <w:t>d</w:t>
      </w:r>
      <w:r w:rsidRPr="009461FB">
        <w:rPr>
          <w:strike/>
          <w:spacing w:val="-3"/>
        </w:rPr>
        <w:t>c</w:t>
      </w:r>
      <w:r w:rsidRPr="009461FB">
        <w:rPr>
          <w:spacing w:val="-3"/>
        </w:rPr>
        <w:t>)</w:t>
      </w:r>
      <w:r w:rsidRPr="009461FB">
        <w:rPr>
          <w:spacing w:val="-3"/>
        </w:rPr>
        <w:tab/>
        <w:t>Application to use state-owned submerged lands</w:t>
      </w:r>
      <w:r w:rsidR="003F4243" w:rsidRPr="009461FB">
        <w:rPr>
          <w:spacing w:val="-3"/>
        </w:rPr>
        <w:t>, when the activities appear to be located on, or have the potential to be located on, such lands</w:t>
      </w:r>
      <w:r w:rsidRPr="009461FB">
        <w:rPr>
          <w:spacing w:val="-3"/>
        </w:rPr>
        <w:t>.</w:t>
      </w:r>
    </w:p>
    <w:p w14:paraId="7E7FCEB2" w14:textId="02C4238A" w:rsidR="00A333BA" w:rsidRPr="009461FB" w:rsidRDefault="00271C3D" w:rsidP="00271C3D">
      <w:pPr>
        <w:numPr>
          <w:ilvl w:val="12"/>
          <w:numId w:val="0"/>
        </w:numPr>
        <w:tabs>
          <w:tab w:val="left" w:pos="-720"/>
          <w:tab w:val="left" w:pos="1440"/>
        </w:tabs>
        <w:suppressAutoHyphens/>
        <w:ind w:left="1440" w:hanging="720"/>
        <w:jc w:val="both"/>
        <w:rPr>
          <w:spacing w:val="-3"/>
        </w:rPr>
      </w:pPr>
      <w:r w:rsidRPr="009461FB">
        <w:rPr>
          <w:spacing w:val="-3"/>
        </w:rPr>
        <w:t xml:space="preserve"> </w:t>
      </w:r>
    </w:p>
    <w:p w14:paraId="175224BB" w14:textId="77777777" w:rsidR="0021297A" w:rsidRPr="009461FB" w:rsidRDefault="0021297A" w:rsidP="0021297A">
      <w:pPr>
        <w:pStyle w:val="Style0"/>
        <w:tabs>
          <w:tab w:val="left" w:pos="720"/>
          <w:tab w:val="left" w:pos="1440"/>
          <w:tab w:val="left" w:pos="2160"/>
          <w:tab w:val="left" w:pos="2880"/>
          <w:tab w:val="left" w:pos="6390"/>
          <w:tab w:val="right" w:pos="8496"/>
        </w:tabs>
        <w:jc w:val="both"/>
        <w:rPr>
          <w:rFonts w:ascii="Times New Roman" w:hAnsi="Times New Roman"/>
          <w:sz w:val="22"/>
          <w:szCs w:val="22"/>
        </w:rPr>
      </w:pPr>
    </w:p>
    <w:p w14:paraId="4557E40A" w14:textId="77777777" w:rsidR="0021297A" w:rsidRPr="009461FB" w:rsidRDefault="0021297A" w:rsidP="0021297A">
      <w:pPr>
        <w:pStyle w:val="Style0"/>
        <w:tabs>
          <w:tab w:val="left" w:pos="720"/>
          <w:tab w:val="left" w:pos="1440"/>
          <w:tab w:val="left" w:pos="2160"/>
          <w:tab w:val="left" w:pos="2880"/>
          <w:tab w:val="left" w:pos="6390"/>
          <w:tab w:val="right" w:pos="8496"/>
        </w:tabs>
        <w:ind w:left="720" w:hanging="720"/>
        <w:jc w:val="both"/>
        <w:rPr>
          <w:rFonts w:ascii="Times New Roman" w:hAnsi="Times New Roman"/>
          <w:sz w:val="22"/>
          <w:szCs w:val="22"/>
        </w:rPr>
      </w:pPr>
      <w:r w:rsidRPr="009461FB">
        <w:rPr>
          <w:rFonts w:ascii="Times New Roman" w:hAnsi="Times New Roman"/>
          <w:b/>
          <w:sz w:val="22"/>
          <w:szCs w:val="22"/>
        </w:rPr>
        <w:t>6.2.1</w:t>
      </w:r>
      <w:r w:rsidRPr="009461FB">
        <w:rPr>
          <w:rFonts w:ascii="Times New Roman" w:hAnsi="Times New Roman"/>
          <w:sz w:val="22"/>
          <w:szCs w:val="22"/>
        </w:rPr>
        <w:tab/>
        <w:t>Applications for modifications are processed as either minor or major in accordance with Rule 62-330.315, F.A.C.</w:t>
      </w:r>
      <w:r w:rsidR="00BA78DB" w:rsidRPr="009461FB">
        <w:rPr>
          <w:rFonts w:ascii="Times New Roman" w:hAnsi="Times New Roman"/>
          <w:sz w:val="22"/>
          <w:szCs w:val="22"/>
        </w:rPr>
        <w:t>, and the following.</w:t>
      </w:r>
    </w:p>
    <w:p w14:paraId="57D41FC2" w14:textId="77777777" w:rsidR="0021297A" w:rsidRPr="009461FB" w:rsidRDefault="0021297A" w:rsidP="0021297A">
      <w:pPr>
        <w:pStyle w:val="Style0"/>
        <w:tabs>
          <w:tab w:val="left" w:pos="720"/>
          <w:tab w:val="left" w:pos="1440"/>
          <w:tab w:val="left" w:pos="2160"/>
          <w:tab w:val="left" w:pos="2880"/>
          <w:tab w:val="left" w:pos="6390"/>
          <w:tab w:val="right" w:pos="8496"/>
        </w:tabs>
        <w:jc w:val="both"/>
        <w:rPr>
          <w:rFonts w:ascii="Times New Roman" w:hAnsi="Times New Roman"/>
          <w:sz w:val="22"/>
          <w:szCs w:val="22"/>
        </w:rPr>
      </w:pPr>
    </w:p>
    <w:p w14:paraId="7FD3444B" w14:textId="4D21A393" w:rsidR="0021297A" w:rsidRPr="009461FB" w:rsidRDefault="0021297A" w:rsidP="0021297A">
      <w:pPr>
        <w:pStyle w:val="Style0"/>
        <w:numPr>
          <w:ilvl w:val="0"/>
          <w:numId w:val="13"/>
        </w:numPr>
        <w:ind w:left="1440" w:hanging="720"/>
        <w:jc w:val="both"/>
        <w:rPr>
          <w:rFonts w:ascii="Times New Roman" w:hAnsi="Times New Roman"/>
          <w:sz w:val="22"/>
          <w:szCs w:val="22"/>
        </w:rPr>
      </w:pPr>
      <w:bookmarkStart w:id="0" w:name="_Toc6817471"/>
      <w:bookmarkStart w:id="1" w:name="_Toc49223041"/>
      <w:r w:rsidRPr="009461FB">
        <w:rPr>
          <w:rFonts w:ascii="Times New Roman" w:hAnsi="Times New Roman"/>
          <w:sz w:val="22"/>
          <w:szCs w:val="22"/>
        </w:rPr>
        <w:t>Applications for minor modifications, as described in Rule 62-330.315, F.A.C., other than to modify the permit to reflect a change in ownership or control of the land subject to the permit</w:t>
      </w:r>
      <w:r w:rsidR="00E96EA4" w:rsidRPr="009461FB">
        <w:rPr>
          <w:rFonts w:ascii="Times New Roman" w:hAnsi="Times New Roman"/>
          <w:sz w:val="22"/>
          <w:szCs w:val="22"/>
        </w:rPr>
        <w:t xml:space="preserve"> as provided in subsection 62-330.340(1), F.A.C., and section</w:t>
      </w:r>
      <w:r w:rsidR="00B310D3" w:rsidRPr="009461FB">
        <w:rPr>
          <w:rFonts w:ascii="Times New Roman" w:hAnsi="Times New Roman"/>
          <w:sz w:val="22"/>
          <w:szCs w:val="22"/>
        </w:rPr>
        <w:t xml:space="preserve"> </w:t>
      </w:r>
      <w:r w:rsidR="00B310D3" w:rsidRPr="009461FB">
        <w:rPr>
          <w:rFonts w:ascii="Times New Roman" w:hAnsi="Times New Roman"/>
          <w:sz w:val="22"/>
        </w:rPr>
        <w:t>6.3.2.</w:t>
      </w:r>
      <w:r w:rsidR="00B310D3" w:rsidRPr="009461FB">
        <w:rPr>
          <w:rFonts w:ascii="Times New Roman" w:hAnsi="Times New Roman"/>
          <w:sz w:val="22"/>
          <w:szCs w:val="22"/>
        </w:rPr>
        <w:t>1</w:t>
      </w:r>
      <w:r w:rsidR="00563B72" w:rsidRPr="009461FB">
        <w:rPr>
          <w:rFonts w:ascii="Times New Roman" w:hAnsi="Times New Roman"/>
          <w:sz w:val="22"/>
          <w:szCs w:val="22"/>
        </w:rPr>
        <w:t>(a)</w:t>
      </w:r>
      <w:r w:rsidR="00E96EA4" w:rsidRPr="009461FB">
        <w:rPr>
          <w:rFonts w:ascii="Times New Roman" w:hAnsi="Times New Roman"/>
          <w:b/>
          <w:sz w:val="22"/>
          <w:szCs w:val="22"/>
        </w:rPr>
        <w:t>, below</w:t>
      </w:r>
      <w:r w:rsidRPr="009461FB">
        <w:rPr>
          <w:rFonts w:ascii="Times New Roman" w:hAnsi="Times New Roman"/>
          <w:sz w:val="22"/>
          <w:szCs w:val="22"/>
        </w:rPr>
        <w:t>, may be requested electronically or by letter sent to the Agency that processed the permit.</w:t>
      </w:r>
      <w:r w:rsidR="0089460F" w:rsidRPr="009461FB">
        <w:rPr>
          <w:rFonts w:ascii="Times New Roman" w:hAnsi="Times New Roman"/>
          <w:sz w:val="22"/>
          <w:szCs w:val="22"/>
        </w:rPr>
        <w:t xml:space="preserve"> </w:t>
      </w:r>
      <w:r w:rsidRPr="009461FB">
        <w:rPr>
          <w:rFonts w:ascii="Times New Roman" w:hAnsi="Times New Roman"/>
          <w:sz w:val="22"/>
          <w:szCs w:val="22"/>
        </w:rPr>
        <w:t>The request must include:</w:t>
      </w:r>
    </w:p>
    <w:p w14:paraId="66EFE3E2" w14:textId="77777777" w:rsidR="0021297A" w:rsidRPr="009461FB" w:rsidRDefault="0021297A" w:rsidP="0021297A">
      <w:pPr>
        <w:pStyle w:val="Style0"/>
        <w:jc w:val="both"/>
        <w:rPr>
          <w:rFonts w:ascii="Times New Roman" w:hAnsi="Times New Roman"/>
          <w:sz w:val="22"/>
          <w:szCs w:val="22"/>
        </w:rPr>
      </w:pPr>
    </w:p>
    <w:p w14:paraId="1C065202" w14:textId="77777777" w:rsidR="0021297A" w:rsidRPr="009461FB" w:rsidRDefault="0021297A" w:rsidP="0021297A">
      <w:pPr>
        <w:pStyle w:val="Style0"/>
        <w:ind w:left="2160" w:hanging="720"/>
        <w:jc w:val="both"/>
        <w:rPr>
          <w:rFonts w:ascii="Times New Roman" w:hAnsi="Times New Roman"/>
          <w:sz w:val="22"/>
          <w:szCs w:val="22"/>
        </w:rPr>
      </w:pPr>
      <w:r w:rsidRPr="009461FB">
        <w:rPr>
          <w:rFonts w:ascii="Times New Roman" w:hAnsi="Times New Roman"/>
          <w:sz w:val="22"/>
          <w:szCs w:val="22"/>
        </w:rPr>
        <w:t>1.</w:t>
      </w:r>
      <w:r w:rsidRPr="009461FB">
        <w:rPr>
          <w:rFonts w:ascii="Times New Roman" w:hAnsi="Times New Roman"/>
          <w:sz w:val="22"/>
          <w:szCs w:val="22"/>
        </w:rPr>
        <w:tab/>
        <w:t>Reference to the permittee name and permit number;</w:t>
      </w:r>
    </w:p>
    <w:p w14:paraId="3984E8B3" w14:textId="77777777" w:rsidR="0021297A" w:rsidRPr="009461FB" w:rsidRDefault="0021297A" w:rsidP="0021297A">
      <w:pPr>
        <w:pStyle w:val="Style0"/>
        <w:ind w:left="720"/>
        <w:jc w:val="both"/>
        <w:rPr>
          <w:rFonts w:ascii="Times New Roman" w:hAnsi="Times New Roman"/>
          <w:sz w:val="22"/>
          <w:szCs w:val="22"/>
        </w:rPr>
      </w:pPr>
    </w:p>
    <w:p w14:paraId="3ADFE9ED" w14:textId="77777777" w:rsidR="0021297A" w:rsidRPr="009461FB" w:rsidRDefault="0021297A" w:rsidP="0021297A">
      <w:pPr>
        <w:pStyle w:val="Style0"/>
        <w:ind w:left="2160" w:hanging="720"/>
        <w:jc w:val="both"/>
        <w:rPr>
          <w:rFonts w:ascii="Times New Roman" w:hAnsi="Times New Roman"/>
          <w:sz w:val="22"/>
          <w:szCs w:val="22"/>
        </w:rPr>
      </w:pPr>
      <w:r w:rsidRPr="009461FB">
        <w:rPr>
          <w:rFonts w:ascii="Times New Roman" w:hAnsi="Times New Roman"/>
          <w:sz w:val="22"/>
          <w:szCs w:val="22"/>
        </w:rPr>
        <w:t>2.</w:t>
      </w:r>
      <w:r w:rsidRPr="009461FB">
        <w:rPr>
          <w:rFonts w:ascii="Times New Roman" w:hAnsi="Times New Roman"/>
          <w:sz w:val="22"/>
          <w:szCs w:val="22"/>
        </w:rPr>
        <w:tab/>
        <w:t>Contact information for the requestor;</w:t>
      </w:r>
    </w:p>
    <w:p w14:paraId="3B1E0D34" w14:textId="77777777" w:rsidR="0021297A" w:rsidRPr="009461FB" w:rsidRDefault="0021297A" w:rsidP="0021297A">
      <w:pPr>
        <w:pStyle w:val="Style0"/>
        <w:ind w:left="2160" w:hanging="720"/>
        <w:jc w:val="both"/>
        <w:rPr>
          <w:rFonts w:ascii="Times New Roman" w:hAnsi="Times New Roman"/>
          <w:sz w:val="22"/>
          <w:szCs w:val="22"/>
        </w:rPr>
      </w:pPr>
    </w:p>
    <w:p w14:paraId="0AED5125" w14:textId="77777777" w:rsidR="0021297A" w:rsidRPr="009461FB" w:rsidRDefault="0021297A" w:rsidP="0021297A">
      <w:pPr>
        <w:pStyle w:val="Style0"/>
        <w:ind w:left="2160" w:hanging="720"/>
        <w:jc w:val="both"/>
        <w:rPr>
          <w:rFonts w:ascii="Times New Roman" w:hAnsi="Times New Roman"/>
          <w:sz w:val="22"/>
          <w:szCs w:val="22"/>
        </w:rPr>
      </w:pPr>
      <w:r w:rsidRPr="009461FB">
        <w:rPr>
          <w:rFonts w:ascii="Times New Roman" w:hAnsi="Times New Roman"/>
          <w:sz w:val="22"/>
          <w:szCs w:val="22"/>
        </w:rPr>
        <w:t>3.</w:t>
      </w:r>
      <w:r w:rsidRPr="009461FB">
        <w:rPr>
          <w:rFonts w:ascii="Times New Roman" w:hAnsi="Times New Roman"/>
          <w:sz w:val="22"/>
          <w:szCs w:val="22"/>
        </w:rPr>
        <w:tab/>
        <w:t>A clear statement explaining the nature of the proposed modification</w:t>
      </w:r>
    </w:p>
    <w:p w14:paraId="4D4EB655" w14:textId="77777777" w:rsidR="0021297A" w:rsidRPr="009461FB" w:rsidRDefault="0021297A" w:rsidP="0021297A">
      <w:pPr>
        <w:pStyle w:val="Style0"/>
        <w:ind w:left="2160" w:hanging="720"/>
        <w:jc w:val="both"/>
        <w:rPr>
          <w:rFonts w:ascii="Times New Roman" w:hAnsi="Times New Roman"/>
          <w:sz w:val="22"/>
          <w:szCs w:val="22"/>
        </w:rPr>
      </w:pPr>
    </w:p>
    <w:p w14:paraId="5FB5B611" w14:textId="77777777" w:rsidR="0021297A" w:rsidRPr="009461FB" w:rsidRDefault="0021297A" w:rsidP="0021297A">
      <w:pPr>
        <w:pStyle w:val="Style0"/>
        <w:ind w:left="2160" w:hanging="720"/>
        <w:jc w:val="both"/>
        <w:rPr>
          <w:rFonts w:ascii="Times New Roman" w:hAnsi="Times New Roman"/>
          <w:sz w:val="22"/>
          <w:szCs w:val="22"/>
        </w:rPr>
      </w:pPr>
      <w:r w:rsidRPr="009461FB">
        <w:rPr>
          <w:rFonts w:ascii="Times New Roman" w:hAnsi="Times New Roman"/>
          <w:sz w:val="22"/>
          <w:szCs w:val="22"/>
        </w:rPr>
        <w:t>4.</w:t>
      </w:r>
      <w:r w:rsidRPr="009461FB">
        <w:rPr>
          <w:rFonts w:ascii="Times New Roman" w:hAnsi="Times New Roman"/>
          <w:sz w:val="22"/>
          <w:szCs w:val="22"/>
        </w:rPr>
        <w:tab/>
        <w:t>Fully dimensioned or scaled drawings reflecting the proposed modification, if applicable.</w:t>
      </w:r>
    </w:p>
    <w:p w14:paraId="59168630" w14:textId="77777777" w:rsidR="0021297A" w:rsidRPr="009461FB" w:rsidRDefault="0021297A" w:rsidP="0021297A">
      <w:pPr>
        <w:pStyle w:val="Style0"/>
        <w:jc w:val="both"/>
        <w:rPr>
          <w:rFonts w:ascii="Times New Roman" w:hAnsi="Times New Roman"/>
          <w:sz w:val="22"/>
          <w:szCs w:val="22"/>
        </w:rPr>
      </w:pPr>
    </w:p>
    <w:p w14:paraId="5026BB60" w14:textId="166DFE6F" w:rsidR="00192E39" w:rsidRPr="009461FB" w:rsidRDefault="00192E39" w:rsidP="008818E6">
      <w:pPr>
        <w:pStyle w:val="Style0"/>
        <w:ind w:left="1440" w:hanging="720"/>
        <w:jc w:val="both"/>
        <w:rPr>
          <w:rFonts w:ascii="Times New Roman" w:hAnsi="Times New Roman"/>
          <w:sz w:val="22"/>
          <w:szCs w:val="22"/>
        </w:rPr>
      </w:pPr>
      <w:r w:rsidRPr="009461FB">
        <w:rPr>
          <w:rFonts w:ascii="Times New Roman" w:hAnsi="Times New Roman"/>
          <w:sz w:val="22"/>
          <w:szCs w:val="22"/>
        </w:rPr>
        <w:t>(b)</w:t>
      </w:r>
      <w:r w:rsidRPr="009461FB">
        <w:rPr>
          <w:rFonts w:ascii="Times New Roman" w:hAnsi="Times New Roman"/>
          <w:sz w:val="22"/>
          <w:szCs w:val="22"/>
        </w:rPr>
        <w:tab/>
      </w:r>
      <w:r w:rsidR="004440CF" w:rsidRPr="009461FB">
        <w:rPr>
          <w:rFonts w:ascii="Times New Roman" w:hAnsi="Times New Roman"/>
          <w:sz w:val="22"/>
          <w:szCs w:val="22"/>
        </w:rPr>
        <w:t xml:space="preserve">A request to transfer a permit or to add co-permittees to a </w:t>
      </w:r>
      <w:r w:rsidRPr="009461FB">
        <w:rPr>
          <w:rFonts w:ascii="Times New Roman" w:hAnsi="Times New Roman"/>
          <w:sz w:val="22"/>
          <w:szCs w:val="22"/>
        </w:rPr>
        <w:t xml:space="preserve">permit is considered a minor modification, and shall be made in accordance with Rule 62-330.340, F.A.C., </w:t>
      </w:r>
      <w:r w:rsidR="004440CF" w:rsidRPr="009461FB">
        <w:rPr>
          <w:rFonts w:ascii="Times New Roman" w:hAnsi="Times New Roman"/>
          <w:sz w:val="22"/>
          <w:szCs w:val="22"/>
        </w:rPr>
        <w:t xml:space="preserve">and through use of the “Request to Transfer </w:t>
      </w:r>
      <w:r w:rsidR="00255AB3" w:rsidRPr="009461FB">
        <w:rPr>
          <w:rFonts w:ascii="Times New Roman" w:hAnsi="Times New Roman"/>
          <w:sz w:val="22"/>
          <w:szCs w:val="22"/>
        </w:rPr>
        <w:t xml:space="preserve">Environmental Resource </w:t>
      </w:r>
      <w:r w:rsidR="00670BEA" w:rsidRPr="009461FB">
        <w:rPr>
          <w:rFonts w:ascii="Times New Roman" w:hAnsi="Times New Roman"/>
          <w:sz w:val="22"/>
          <w:szCs w:val="22"/>
          <w:u w:val="single"/>
        </w:rPr>
        <w:t>and/or State 404 Program</w:t>
      </w:r>
      <w:r w:rsidR="00670BEA" w:rsidRPr="009461FB">
        <w:rPr>
          <w:rFonts w:ascii="Times New Roman" w:hAnsi="Times New Roman"/>
          <w:sz w:val="22"/>
          <w:szCs w:val="22"/>
        </w:rPr>
        <w:t xml:space="preserve"> </w:t>
      </w:r>
      <w:r w:rsidR="00EB0576" w:rsidRPr="009461FB">
        <w:rPr>
          <w:rFonts w:ascii="Times New Roman" w:hAnsi="Times New Roman"/>
          <w:sz w:val="22"/>
          <w:szCs w:val="22"/>
        </w:rPr>
        <w:t xml:space="preserve">Permit” </w:t>
      </w:r>
      <w:r w:rsidR="004440CF" w:rsidRPr="009461FB">
        <w:rPr>
          <w:rFonts w:ascii="Times New Roman" w:hAnsi="Times New Roman"/>
          <w:sz w:val="22"/>
          <w:szCs w:val="22"/>
        </w:rPr>
        <w:t>Form</w:t>
      </w:r>
      <w:r w:rsidR="00EB0576" w:rsidRPr="009461FB">
        <w:rPr>
          <w:rFonts w:ascii="Times New Roman" w:hAnsi="Times New Roman"/>
          <w:sz w:val="22"/>
          <w:szCs w:val="22"/>
        </w:rPr>
        <w:t xml:space="preserve"> 62-330.340(1)</w:t>
      </w:r>
      <w:r w:rsidR="0015445D" w:rsidRPr="009461FB">
        <w:rPr>
          <w:rFonts w:ascii="Times New Roman" w:hAnsi="Times New Roman"/>
          <w:sz w:val="22"/>
          <w:szCs w:val="22"/>
        </w:rPr>
        <w:t>.</w:t>
      </w:r>
    </w:p>
    <w:p w14:paraId="78EF26D7" w14:textId="77777777" w:rsidR="00192E39" w:rsidRPr="009461FB" w:rsidRDefault="00192E39" w:rsidP="00192E39">
      <w:pPr>
        <w:pStyle w:val="Style0"/>
        <w:ind w:left="720"/>
        <w:jc w:val="both"/>
        <w:rPr>
          <w:rFonts w:ascii="Times New Roman" w:hAnsi="Times New Roman"/>
          <w:sz w:val="22"/>
          <w:szCs w:val="22"/>
        </w:rPr>
      </w:pPr>
    </w:p>
    <w:p w14:paraId="09B20590" w14:textId="77777777" w:rsidR="00192E39" w:rsidRPr="009461FB" w:rsidRDefault="00192E39" w:rsidP="00192E39">
      <w:pPr>
        <w:pStyle w:val="Style0"/>
        <w:ind w:left="1440" w:hanging="720"/>
        <w:jc w:val="both"/>
        <w:rPr>
          <w:rFonts w:ascii="Times New Roman" w:hAnsi="Times New Roman"/>
          <w:sz w:val="22"/>
          <w:szCs w:val="22"/>
        </w:rPr>
      </w:pPr>
      <w:r w:rsidRPr="009461FB">
        <w:rPr>
          <w:rFonts w:ascii="Times New Roman" w:hAnsi="Times New Roman"/>
          <w:sz w:val="22"/>
          <w:szCs w:val="22"/>
        </w:rPr>
        <w:t>(c)</w:t>
      </w:r>
      <w:r w:rsidRPr="009461FB">
        <w:rPr>
          <w:rFonts w:ascii="Times New Roman" w:hAnsi="Times New Roman"/>
          <w:sz w:val="22"/>
          <w:szCs w:val="22"/>
        </w:rPr>
        <w:tab/>
        <w:t>A request that does not qualify as a minor modification is processed as a major modification in accordance with subsection 62-330.315(3), F.A.C.</w:t>
      </w:r>
    </w:p>
    <w:p w14:paraId="0D8C17BE" w14:textId="77777777" w:rsidR="00192E39" w:rsidRPr="009461FB" w:rsidRDefault="00192E39" w:rsidP="00192E39">
      <w:pPr>
        <w:pStyle w:val="Style0"/>
        <w:ind w:left="1440" w:hanging="720"/>
        <w:jc w:val="both"/>
        <w:rPr>
          <w:rFonts w:ascii="Times New Roman" w:hAnsi="Times New Roman"/>
          <w:sz w:val="22"/>
          <w:szCs w:val="22"/>
        </w:rPr>
      </w:pPr>
    </w:p>
    <w:p w14:paraId="527790DD" w14:textId="77777777" w:rsidR="00192E39" w:rsidRPr="009461FB" w:rsidRDefault="00192E39" w:rsidP="00192E39">
      <w:pPr>
        <w:pStyle w:val="Style0"/>
        <w:ind w:left="1440" w:hanging="720"/>
        <w:jc w:val="both"/>
        <w:rPr>
          <w:rFonts w:ascii="Times New Roman" w:hAnsi="Times New Roman"/>
          <w:sz w:val="22"/>
          <w:szCs w:val="22"/>
        </w:rPr>
      </w:pPr>
      <w:r w:rsidRPr="009461FB">
        <w:rPr>
          <w:rFonts w:ascii="Times New Roman" w:hAnsi="Times New Roman"/>
          <w:sz w:val="22"/>
          <w:szCs w:val="22"/>
        </w:rPr>
        <w:t>(d)</w:t>
      </w:r>
      <w:r w:rsidRPr="009461FB">
        <w:rPr>
          <w:rFonts w:ascii="Times New Roman" w:hAnsi="Times New Roman"/>
          <w:sz w:val="22"/>
          <w:szCs w:val="22"/>
        </w:rPr>
        <w:tab/>
        <w:t>Factors that will be considered in determining whether a modification will cause more than minor changes under subsection 62-330.315(2), F.A.C., are whether the proposed activity will:</w:t>
      </w:r>
    </w:p>
    <w:p w14:paraId="4FFD5B01" w14:textId="77777777" w:rsidR="00192E39" w:rsidRPr="009461FB" w:rsidRDefault="00192E39" w:rsidP="00192E39">
      <w:pPr>
        <w:pStyle w:val="Style0"/>
        <w:ind w:left="864"/>
        <w:jc w:val="both"/>
        <w:rPr>
          <w:rFonts w:ascii="Times New Roman" w:hAnsi="Times New Roman"/>
          <w:sz w:val="22"/>
          <w:szCs w:val="22"/>
        </w:rPr>
      </w:pPr>
    </w:p>
    <w:p w14:paraId="459924B5" w14:textId="77777777" w:rsidR="00192E39" w:rsidRPr="009461FB" w:rsidRDefault="00192E39" w:rsidP="00192E39">
      <w:pPr>
        <w:overflowPunct w:val="0"/>
        <w:autoSpaceDE w:val="0"/>
        <w:autoSpaceDN w:val="0"/>
        <w:ind w:left="2160" w:hanging="720"/>
        <w:jc w:val="both"/>
        <w:textAlignment w:val="baseline"/>
      </w:pPr>
      <w:r w:rsidRPr="009461FB">
        <w:lastRenderedPageBreak/>
        <w:t>1.</w:t>
      </w:r>
      <w:r w:rsidRPr="009461FB">
        <w:tab/>
        <w:t>Increase the project area by more than 10 percent or 1 acre, whichever is less, unless the activities were permitted with stormwater treatment and flood attenuation capability sufficient to meet the permitting requirements for the proposed modification, or unless the increase in project area is to a mitigation bank, in which case any increase in the project area is considered a major modification;</w:t>
      </w:r>
    </w:p>
    <w:p w14:paraId="1F220A73" w14:textId="77777777" w:rsidR="00192E39" w:rsidRPr="009461FB" w:rsidRDefault="00192E39" w:rsidP="00192E39">
      <w:pPr>
        <w:ind w:left="2160" w:hanging="720"/>
      </w:pPr>
    </w:p>
    <w:p w14:paraId="77F79752" w14:textId="77777777" w:rsidR="00192E39" w:rsidRPr="009461FB" w:rsidRDefault="00192E39" w:rsidP="00192E39">
      <w:pPr>
        <w:overflowPunct w:val="0"/>
        <w:autoSpaceDE w:val="0"/>
        <w:autoSpaceDN w:val="0"/>
        <w:ind w:left="2160" w:hanging="720"/>
        <w:jc w:val="both"/>
        <w:textAlignment w:val="baseline"/>
      </w:pPr>
      <w:r w:rsidRPr="009461FB">
        <w:t>2.</w:t>
      </w:r>
      <w:r w:rsidRPr="009461FB">
        <w:tab/>
        <w:t>Increase proposed impervious and semi-impervious surfaces by more than 10 percent or 0.5 acres, whichever is less, unless the activities were permitted with stormwater treatment and flood attenuation capability sufficient to meet the permitting requirements for the proposed modification;</w:t>
      </w:r>
    </w:p>
    <w:p w14:paraId="707511CF" w14:textId="77777777" w:rsidR="00192E39" w:rsidRPr="009461FB" w:rsidRDefault="00192E39" w:rsidP="00192E39">
      <w:pPr>
        <w:overflowPunct w:val="0"/>
        <w:autoSpaceDE w:val="0"/>
        <w:autoSpaceDN w:val="0"/>
        <w:ind w:left="2160" w:hanging="720"/>
        <w:jc w:val="both"/>
        <w:textAlignment w:val="baseline"/>
      </w:pPr>
    </w:p>
    <w:p w14:paraId="56391720" w14:textId="77777777" w:rsidR="00192E39" w:rsidRPr="009461FB" w:rsidRDefault="00192E39" w:rsidP="00192E39">
      <w:pPr>
        <w:overflowPunct w:val="0"/>
        <w:autoSpaceDE w:val="0"/>
        <w:autoSpaceDN w:val="0"/>
        <w:ind w:left="2160" w:hanging="720"/>
        <w:jc w:val="both"/>
        <w:textAlignment w:val="baseline"/>
      </w:pPr>
      <w:r w:rsidRPr="009461FB">
        <w:t>3.</w:t>
      </w:r>
      <w:r w:rsidRPr="009461FB">
        <w:tab/>
        <w:t>Reduce the stormwater treatment or flood attenuation capability of the system, unless the activities were permitted with stormwater treatment and flood attenuation capability sufficient to meet the permitting requirements for the proposed modification;</w:t>
      </w:r>
    </w:p>
    <w:p w14:paraId="67391A3D" w14:textId="77777777" w:rsidR="00192E39" w:rsidRPr="009461FB" w:rsidRDefault="00192E39" w:rsidP="00192E39">
      <w:pPr>
        <w:overflowPunct w:val="0"/>
        <w:autoSpaceDE w:val="0"/>
        <w:autoSpaceDN w:val="0"/>
        <w:ind w:left="2160" w:hanging="720"/>
        <w:jc w:val="both"/>
        <w:textAlignment w:val="baseline"/>
      </w:pPr>
    </w:p>
    <w:p w14:paraId="14B07A6B" w14:textId="0D6E240F" w:rsidR="004440CF" w:rsidRPr="009461FB" w:rsidRDefault="00192E39" w:rsidP="004440CF">
      <w:pPr>
        <w:overflowPunct w:val="0"/>
        <w:autoSpaceDE w:val="0"/>
        <w:autoSpaceDN w:val="0"/>
        <w:ind w:left="2160" w:hanging="720"/>
        <w:jc w:val="both"/>
        <w:textAlignment w:val="baseline"/>
      </w:pPr>
      <w:r w:rsidRPr="009461FB">
        <w:t>4.</w:t>
      </w:r>
      <w:r w:rsidRPr="009461FB">
        <w:tab/>
        <w:t xml:space="preserve">Result in additional </w:t>
      </w:r>
      <w:r w:rsidR="00B97202" w:rsidRPr="009461FB">
        <w:t xml:space="preserve">net </w:t>
      </w:r>
      <w:r w:rsidRPr="009461FB">
        <w:t xml:space="preserve">loss of </w:t>
      </w:r>
      <w:r w:rsidR="00A81FD9" w:rsidRPr="009461FB">
        <w:t xml:space="preserve">regulated </w:t>
      </w:r>
      <w:r w:rsidRPr="009461FB">
        <w:t>floodplain storage;</w:t>
      </w:r>
    </w:p>
    <w:p w14:paraId="51550FB2" w14:textId="77777777" w:rsidR="00A81FD9" w:rsidRPr="009461FB" w:rsidRDefault="00A81FD9" w:rsidP="004440CF">
      <w:pPr>
        <w:overflowPunct w:val="0"/>
        <w:autoSpaceDE w:val="0"/>
        <w:autoSpaceDN w:val="0"/>
        <w:ind w:left="2160" w:hanging="720"/>
        <w:jc w:val="both"/>
        <w:textAlignment w:val="baseline"/>
      </w:pPr>
    </w:p>
    <w:p w14:paraId="4747FBAD" w14:textId="77777777" w:rsidR="00192E39" w:rsidRPr="009461FB" w:rsidRDefault="00192E39" w:rsidP="00192E39">
      <w:pPr>
        <w:overflowPunct w:val="0"/>
        <w:autoSpaceDE w:val="0"/>
        <w:autoSpaceDN w:val="0"/>
        <w:ind w:left="2160" w:hanging="720"/>
        <w:jc w:val="both"/>
        <w:textAlignment w:val="baseline"/>
      </w:pPr>
      <w:r w:rsidRPr="009461FB">
        <w:t>5.</w:t>
      </w:r>
      <w:r w:rsidRPr="009461FB">
        <w:tab/>
        <w:t xml:space="preserve">Result in additional unmitigated impacts to wetlands or other surface waters, unless mitigation is not required pursuant to </w:t>
      </w:r>
      <w:r w:rsidRPr="009461FB">
        <w:rPr>
          <w:b/>
        </w:rPr>
        <w:t>section 10.2.2.1 or 10.2.2.2</w:t>
      </w:r>
      <w:r w:rsidRPr="009461FB">
        <w:t>, below;</w:t>
      </w:r>
    </w:p>
    <w:p w14:paraId="2F8EF7C9" w14:textId="77777777" w:rsidR="00192E39" w:rsidRPr="009461FB" w:rsidRDefault="00192E39" w:rsidP="00192E39">
      <w:pPr>
        <w:overflowPunct w:val="0"/>
        <w:autoSpaceDE w:val="0"/>
        <w:autoSpaceDN w:val="0"/>
        <w:ind w:left="2160" w:hanging="720"/>
        <w:jc w:val="both"/>
        <w:textAlignment w:val="baseline"/>
      </w:pPr>
    </w:p>
    <w:p w14:paraId="1AC4AEFE" w14:textId="77777777" w:rsidR="00192E39" w:rsidRPr="009461FB" w:rsidRDefault="00192E39" w:rsidP="00192E39">
      <w:pPr>
        <w:overflowPunct w:val="0"/>
        <w:autoSpaceDE w:val="0"/>
        <w:autoSpaceDN w:val="0"/>
        <w:ind w:left="2160" w:hanging="720"/>
        <w:jc w:val="both"/>
        <w:textAlignment w:val="baseline"/>
      </w:pPr>
      <w:r w:rsidRPr="009461FB">
        <w:t>6.</w:t>
      </w:r>
      <w:r w:rsidRPr="009461FB">
        <w:tab/>
        <w:t>Result in more than 10 percent or 0.5 acre, whichever is less, of total additional mitigated impacts to wetlands and other surface waters;</w:t>
      </w:r>
    </w:p>
    <w:p w14:paraId="0679F901" w14:textId="77777777" w:rsidR="00192E39" w:rsidRPr="009461FB" w:rsidRDefault="00192E39" w:rsidP="00192E39">
      <w:pPr>
        <w:overflowPunct w:val="0"/>
        <w:autoSpaceDE w:val="0"/>
        <w:autoSpaceDN w:val="0"/>
        <w:ind w:left="2160" w:hanging="720"/>
        <w:jc w:val="both"/>
        <w:textAlignment w:val="baseline"/>
      </w:pPr>
    </w:p>
    <w:p w14:paraId="10524DB8" w14:textId="77777777" w:rsidR="00192E39" w:rsidRPr="009461FB" w:rsidRDefault="00192E39" w:rsidP="00192E39">
      <w:pPr>
        <w:overflowPunct w:val="0"/>
        <w:autoSpaceDE w:val="0"/>
        <w:autoSpaceDN w:val="0"/>
        <w:ind w:left="2160" w:hanging="720"/>
        <w:jc w:val="both"/>
        <w:textAlignment w:val="baseline"/>
      </w:pPr>
      <w:r w:rsidRPr="009461FB">
        <w:t>7.</w:t>
      </w:r>
      <w:r w:rsidRPr="009461FB">
        <w:tab/>
        <w:t>Result in any additional impacts within a designated riparian habitat protection zone;</w:t>
      </w:r>
    </w:p>
    <w:p w14:paraId="407C41B8" w14:textId="77777777" w:rsidR="00192E39" w:rsidRPr="009461FB" w:rsidRDefault="00192E39" w:rsidP="00192E39">
      <w:pPr>
        <w:ind w:left="2160" w:hanging="720"/>
        <w:rPr>
          <w:strike/>
        </w:rPr>
      </w:pPr>
    </w:p>
    <w:p w14:paraId="79F1FA52" w14:textId="77777777" w:rsidR="00192E39" w:rsidRPr="009461FB" w:rsidRDefault="00192E39" w:rsidP="00192E39">
      <w:pPr>
        <w:ind w:left="2160" w:hanging="720"/>
      </w:pPr>
      <w:r w:rsidRPr="009461FB">
        <w:t>8.</w:t>
      </w:r>
      <w:r w:rsidRPr="009461FB">
        <w:tab/>
        <w:t>Cause or contribute to water quality violations that were not anticipated in the issued permit;</w:t>
      </w:r>
    </w:p>
    <w:p w14:paraId="531D0AC2" w14:textId="77777777" w:rsidR="00192E39" w:rsidRPr="009461FB" w:rsidRDefault="00192E39" w:rsidP="00192E39">
      <w:pPr>
        <w:ind w:left="2160" w:hanging="720"/>
        <w:rPr>
          <w:strike/>
        </w:rPr>
      </w:pPr>
    </w:p>
    <w:p w14:paraId="1C328EC5" w14:textId="77777777" w:rsidR="00192E39" w:rsidRPr="009461FB" w:rsidRDefault="00192E39" w:rsidP="00192E39">
      <w:pPr>
        <w:overflowPunct w:val="0"/>
        <w:autoSpaceDE w:val="0"/>
        <w:autoSpaceDN w:val="0"/>
        <w:ind w:left="2160" w:hanging="720"/>
        <w:jc w:val="both"/>
        <w:textAlignment w:val="baseline"/>
      </w:pPr>
      <w:r w:rsidRPr="009461FB">
        <w:t>9.</w:t>
      </w:r>
      <w:r w:rsidRPr="009461FB">
        <w:tab/>
        <w:t>Reduce the permitted financial responsibility mechanisms, except in accordance with specific permit conditions that provide for a reduction in such financial responsibility mechanisms;</w:t>
      </w:r>
    </w:p>
    <w:p w14:paraId="5A9BCA52" w14:textId="77777777" w:rsidR="00192E39" w:rsidRPr="009461FB" w:rsidRDefault="00192E39" w:rsidP="00192E39">
      <w:pPr>
        <w:overflowPunct w:val="0"/>
        <w:autoSpaceDE w:val="0"/>
        <w:autoSpaceDN w:val="0"/>
        <w:ind w:left="2160" w:hanging="720"/>
        <w:jc w:val="both"/>
        <w:textAlignment w:val="baseline"/>
      </w:pPr>
    </w:p>
    <w:p w14:paraId="25AD92D1" w14:textId="77777777" w:rsidR="00192E39" w:rsidRPr="009461FB" w:rsidRDefault="00192E39" w:rsidP="00192E39">
      <w:pPr>
        <w:overflowPunct w:val="0"/>
        <w:autoSpaceDE w:val="0"/>
        <w:autoSpaceDN w:val="0"/>
        <w:ind w:left="2160" w:hanging="720"/>
        <w:jc w:val="both"/>
        <w:textAlignment w:val="baseline"/>
      </w:pPr>
      <w:r w:rsidRPr="009461FB">
        <w:t>10.</w:t>
      </w:r>
      <w:r w:rsidRPr="009461FB">
        <w:tab/>
        <w:t>Result in a net reduction in the area of conservation easement or mitigation within the area which was previously permitted;</w:t>
      </w:r>
    </w:p>
    <w:p w14:paraId="0EE62C67" w14:textId="77777777" w:rsidR="00192E39" w:rsidRPr="009461FB" w:rsidRDefault="00192E39" w:rsidP="00192E39">
      <w:pPr>
        <w:overflowPunct w:val="0"/>
        <w:autoSpaceDE w:val="0"/>
        <w:autoSpaceDN w:val="0"/>
        <w:ind w:left="2160" w:hanging="720"/>
        <w:jc w:val="both"/>
        <w:textAlignment w:val="baseline"/>
      </w:pPr>
    </w:p>
    <w:p w14:paraId="2F42220B" w14:textId="60FFD39A" w:rsidR="00192E39" w:rsidRPr="009461FB" w:rsidRDefault="00192E39" w:rsidP="00192E39">
      <w:pPr>
        <w:overflowPunct w:val="0"/>
        <w:autoSpaceDE w:val="0"/>
        <w:autoSpaceDN w:val="0"/>
        <w:ind w:left="2160" w:hanging="720"/>
        <w:jc w:val="both"/>
        <w:textAlignment w:val="baseline"/>
      </w:pPr>
      <w:r w:rsidRPr="009461FB">
        <w:t>11.</w:t>
      </w:r>
      <w:r w:rsidRPr="009461FB">
        <w:tab/>
        <w:t xml:space="preserve">Extend the duration of a permit beyond five years from the </w:t>
      </w:r>
      <w:r w:rsidR="000D10CE" w:rsidRPr="009461FB">
        <w:t xml:space="preserve">current permit expiration </w:t>
      </w:r>
      <w:r w:rsidRPr="009461FB">
        <w:t xml:space="preserve">date </w:t>
      </w:r>
      <w:r w:rsidR="007B197E" w:rsidRPr="009461FB">
        <w:t>except as otherwise provided in Rule 62-330.320(2), F.A.C.</w:t>
      </w:r>
      <w:r w:rsidRPr="009461FB">
        <w:t>;</w:t>
      </w:r>
    </w:p>
    <w:p w14:paraId="1720C36F" w14:textId="77777777" w:rsidR="00192E39" w:rsidRPr="009461FB" w:rsidRDefault="00192E39" w:rsidP="00192E39">
      <w:pPr>
        <w:pStyle w:val="Style0"/>
        <w:ind w:left="2160" w:hanging="720"/>
        <w:jc w:val="both"/>
        <w:rPr>
          <w:rFonts w:ascii="Times New Roman" w:hAnsi="Times New Roman"/>
          <w:sz w:val="22"/>
          <w:szCs w:val="22"/>
        </w:rPr>
      </w:pPr>
    </w:p>
    <w:p w14:paraId="5EF63F15" w14:textId="77777777" w:rsidR="00192E39" w:rsidRPr="009461FB" w:rsidRDefault="00192E39" w:rsidP="00192E39">
      <w:pPr>
        <w:ind w:left="2160" w:hanging="720"/>
        <w:jc w:val="both"/>
        <w:rPr>
          <w:szCs w:val="22"/>
        </w:rPr>
      </w:pPr>
      <w:r w:rsidRPr="009461FB">
        <w:t>12.</w:t>
      </w:r>
      <w:r w:rsidRPr="009461FB">
        <w:tab/>
        <w:t xml:space="preserve">Require a new site inspection that will require more than minimal staff time to conduct; </w:t>
      </w:r>
    </w:p>
    <w:p w14:paraId="27DEE697" w14:textId="77777777" w:rsidR="00192E39" w:rsidRPr="009461FB" w:rsidRDefault="00192E39" w:rsidP="00192E39">
      <w:pPr>
        <w:ind w:left="2160" w:hanging="720"/>
        <w:jc w:val="both"/>
        <w:rPr>
          <w:rFonts w:ascii="Calibri" w:hAnsi="Calibri"/>
          <w:strike/>
        </w:rPr>
      </w:pPr>
    </w:p>
    <w:p w14:paraId="2D410027" w14:textId="77777777" w:rsidR="00192E39" w:rsidRPr="009461FB" w:rsidRDefault="00192E39" w:rsidP="00192E39">
      <w:pPr>
        <w:ind w:left="2160" w:hanging="720"/>
      </w:pPr>
      <w:r w:rsidRPr="009461FB">
        <w:t>13.</w:t>
      </w:r>
      <w:r w:rsidRPr="009461FB">
        <w:tab/>
        <w:t>L</w:t>
      </w:r>
      <w:r w:rsidRPr="009461FB">
        <w:rPr>
          <w:color w:val="000000"/>
        </w:rPr>
        <w:t>ead to substantially different impacts to the water resources or overall objectives of the District or Department, unless they lessen the impacts of the original permit</w:t>
      </w:r>
      <w:r w:rsidRPr="009461FB">
        <w:t>; or</w:t>
      </w:r>
    </w:p>
    <w:p w14:paraId="31AFB515" w14:textId="77777777" w:rsidR="00192E39" w:rsidRPr="009461FB" w:rsidRDefault="00192E39" w:rsidP="00192E39">
      <w:pPr>
        <w:ind w:left="2160" w:hanging="720"/>
        <w:jc w:val="both"/>
      </w:pPr>
    </w:p>
    <w:p w14:paraId="3CC2A319" w14:textId="77777777" w:rsidR="00192E39" w:rsidRPr="009461FB" w:rsidRDefault="00192E39" w:rsidP="00192E39">
      <w:pPr>
        <w:overflowPunct w:val="0"/>
        <w:autoSpaceDE w:val="0"/>
        <w:autoSpaceDN w:val="0"/>
        <w:ind w:left="2160" w:hanging="720"/>
        <w:jc w:val="both"/>
        <w:textAlignment w:val="baseline"/>
      </w:pPr>
      <w:r w:rsidRPr="009461FB">
        <w:t>14.</w:t>
      </w:r>
      <w:r w:rsidRPr="009461FB">
        <w:tab/>
        <w:t>Otherwise substantially alter the design of the activities or the permit conditions.</w:t>
      </w:r>
    </w:p>
    <w:p w14:paraId="11F7BFF7" w14:textId="77777777" w:rsidR="00192E39" w:rsidRPr="009461FB" w:rsidRDefault="00192E39" w:rsidP="00192E39">
      <w:pPr>
        <w:overflowPunct w:val="0"/>
        <w:autoSpaceDE w:val="0"/>
        <w:autoSpaceDN w:val="0"/>
        <w:ind w:left="2160" w:hanging="720"/>
        <w:jc w:val="both"/>
        <w:textAlignment w:val="baseline"/>
      </w:pPr>
    </w:p>
    <w:p w14:paraId="688C1DF3" w14:textId="77777777" w:rsidR="00192E39" w:rsidRPr="009461FB" w:rsidRDefault="00192E39" w:rsidP="00192E39">
      <w:pPr>
        <w:pStyle w:val="Style0"/>
        <w:ind w:left="1440" w:hanging="720"/>
        <w:jc w:val="both"/>
        <w:rPr>
          <w:rFonts w:ascii="Times New Roman" w:hAnsi="Times New Roman"/>
          <w:sz w:val="22"/>
          <w:szCs w:val="22"/>
        </w:rPr>
      </w:pPr>
      <w:r w:rsidRPr="009461FB">
        <w:rPr>
          <w:rFonts w:ascii="Times New Roman" w:hAnsi="Times New Roman"/>
          <w:sz w:val="22"/>
          <w:szCs w:val="22"/>
        </w:rPr>
        <w:t>(</w:t>
      </w:r>
      <w:r w:rsidR="0027646C" w:rsidRPr="009461FB">
        <w:rPr>
          <w:rFonts w:ascii="Times New Roman" w:hAnsi="Times New Roman"/>
          <w:sz w:val="22"/>
          <w:szCs w:val="22"/>
        </w:rPr>
        <w:t>e</w:t>
      </w:r>
      <w:r w:rsidRPr="009461FB">
        <w:rPr>
          <w:rFonts w:ascii="Times New Roman" w:hAnsi="Times New Roman"/>
          <w:sz w:val="22"/>
          <w:szCs w:val="22"/>
        </w:rPr>
        <w:t>)</w:t>
      </w:r>
      <w:r w:rsidRPr="009461FB">
        <w:rPr>
          <w:rFonts w:ascii="Times New Roman" w:hAnsi="Times New Roman"/>
          <w:sz w:val="22"/>
          <w:szCs w:val="22"/>
        </w:rPr>
        <w:tab/>
      </w:r>
      <w:r w:rsidR="006A3A5E" w:rsidRPr="009461FB">
        <w:rPr>
          <w:rFonts w:ascii="Times New Roman" w:hAnsi="Times New Roman"/>
          <w:sz w:val="22"/>
          <w:szCs w:val="22"/>
        </w:rPr>
        <w:t xml:space="preserve">An application for a permit or a </w:t>
      </w:r>
      <w:r w:rsidRPr="009461FB">
        <w:rPr>
          <w:rFonts w:ascii="Times New Roman" w:hAnsi="Times New Roman"/>
          <w:sz w:val="22"/>
          <w:szCs w:val="22"/>
        </w:rPr>
        <w:t xml:space="preserve">request to construct a phase of a project pursuant to Rule 62-330.056, </w:t>
      </w:r>
      <w:r w:rsidR="00F83CB5" w:rsidRPr="009461FB">
        <w:rPr>
          <w:rFonts w:ascii="Times New Roman" w:hAnsi="Times New Roman"/>
          <w:sz w:val="22"/>
          <w:szCs w:val="22"/>
        </w:rPr>
        <w:t xml:space="preserve">F.A.C., </w:t>
      </w:r>
      <w:r w:rsidRPr="009461FB">
        <w:rPr>
          <w:rFonts w:ascii="Times New Roman" w:hAnsi="Times New Roman"/>
          <w:sz w:val="22"/>
          <w:szCs w:val="22"/>
        </w:rPr>
        <w:t>is not a minor modification</w:t>
      </w:r>
      <w:r w:rsidR="00CA5356" w:rsidRPr="009461FB">
        <w:rPr>
          <w:rFonts w:ascii="Times New Roman" w:hAnsi="Times New Roman"/>
          <w:sz w:val="22"/>
          <w:szCs w:val="22"/>
        </w:rPr>
        <w:t xml:space="preserve"> of the conceptual approval permit</w:t>
      </w:r>
      <w:r w:rsidRPr="009461FB">
        <w:rPr>
          <w:rFonts w:ascii="Times New Roman" w:hAnsi="Times New Roman"/>
          <w:sz w:val="22"/>
          <w:szCs w:val="22"/>
        </w:rPr>
        <w:t>.</w:t>
      </w:r>
    </w:p>
    <w:p w14:paraId="6265EE75" w14:textId="77777777" w:rsidR="00EC13E1" w:rsidRPr="009461FB" w:rsidRDefault="00EC13E1" w:rsidP="00192E39">
      <w:pPr>
        <w:pStyle w:val="Style0"/>
        <w:ind w:left="1440" w:hanging="720"/>
        <w:jc w:val="both"/>
        <w:rPr>
          <w:rFonts w:ascii="Times New Roman" w:hAnsi="Times New Roman"/>
          <w:sz w:val="22"/>
          <w:szCs w:val="22"/>
        </w:rPr>
      </w:pPr>
    </w:p>
    <w:p w14:paraId="7B79F004" w14:textId="77777777" w:rsidR="00EC13E1" w:rsidRPr="009461FB" w:rsidRDefault="00EC13E1" w:rsidP="00192E39">
      <w:pPr>
        <w:pStyle w:val="Style0"/>
        <w:ind w:left="1440" w:hanging="720"/>
        <w:jc w:val="both"/>
        <w:rPr>
          <w:rFonts w:ascii="Times New Roman" w:hAnsi="Times New Roman"/>
          <w:sz w:val="22"/>
          <w:szCs w:val="22"/>
        </w:rPr>
      </w:pPr>
      <w:r w:rsidRPr="009461FB">
        <w:rPr>
          <w:rFonts w:ascii="Times New Roman" w:hAnsi="Times New Roman"/>
          <w:sz w:val="22"/>
          <w:szCs w:val="22"/>
        </w:rPr>
        <w:t>(f)</w:t>
      </w:r>
      <w:r w:rsidRPr="009461FB">
        <w:rPr>
          <w:rFonts w:ascii="Times New Roman" w:hAnsi="Times New Roman"/>
          <w:sz w:val="22"/>
          <w:szCs w:val="22"/>
        </w:rPr>
        <w:tab/>
        <w:t>Requests to use or release mitigation bank credits shall be reviewed as a minor modification</w:t>
      </w:r>
      <w:r w:rsidR="00740779" w:rsidRPr="009461FB">
        <w:rPr>
          <w:rFonts w:ascii="Times New Roman" w:hAnsi="Times New Roman"/>
          <w:sz w:val="22"/>
          <w:szCs w:val="22"/>
        </w:rPr>
        <w:t xml:space="preserve"> of the relevant mitigation bank permit</w:t>
      </w:r>
      <w:r w:rsidRPr="009461FB">
        <w:rPr>
          <w:rFonts w:ascii="Times New Roman" w:hAnsi="Times New Roman"/>
          <w:sz w:val="22"/>
          <w:szCs w:val="22"/>
        </w:rPr>
        <w:t>.</w:t>
      </w:r>
    </w:p>
    <w:p w14:paraId="0FF9D0C7" w14:textId="5165AA4A" w:rsidR="00192E39" w:rsidRPr="009461FB" w:rsidRDefault="00EC13E1" w:rsidP="00192E39">
      <w:pPr>
        <w:pStyle w:val="Style0"/>
        <w:spacing w:before="240"/>
        <w:ind w:left="1440" w:hanging="720"/>
        <w:jc w:val="both"/>
        <w:rPr>
          <w:rFonts w:ascii="Times New Roman" w:hAnsi="Times New Roman"/>
          <w:color w:val="000000"/>
          <w:sz w:val="22"/>
          <w:szCs w:val="22"/>
        </w:rPr>
      </w:pPr>
      <w:r w:rsidRPr="009461FB">
        <w:rPr>
          <w:rFonts w:ascii="Times New Roman" w:hAnsi="Times New Roman"/>
          <w:sz w:val="22"/>
          <w:szCs w:val="22"/>
        </w:rPr>
        <w:t>(g</w:t>
      </w:r>
      <w:r w:rsidR="00192E39" w:rsidRPr="009461FB">
        <w:rPr>
          <w:rFonts w:ascii="Times New Roman" w:hAnsi="Times New Roman"/>
          <w:sz w:val="22"/>
          <w:szCs w:val="22"/>
        </w:rPr>
        <w:t>)</w:t>
      </w:r>
      <w:r w:rsidR="00192E39" w:rsidRPr="009461FB">
        <w:rPr>
          <w:rFonts w:ascii="Times New Roman" w:hAnsi="Times New Roman"/>
          <w:sz w:val="22"/>
          <w:szCs w:val="22"/>
        </w:rPr>
        <w:tab/>
        <w:t xml:space="preserve">All </w:t>
      </w:r>
      <w:r w:rsidR="00192E39" w:rsidRPr="009461FB">
        <w:rPr>
          <w:rFonts w:ascii="Times New Roman" w:hAnsi="Times New Roman"/>
          <w:color w:val="000000"/>
          <w:sz w:val="22"/>
          <w:szCs w:val="22"/>
        </w:rPr>
        <w:t>modification requests must include payment of the processing fee under Rule 62-330.071, F.A.C.</w:t>
      </w:r>
    </w:p>
    <w:p w14:paraId="7DCB1790" w14:textId="77777777" w:rsidR="006E429F" w:rsidRPr="009461FB" w:rsidRDefault="006E429F" w:rsidP="006E429F">
      <w:pPr>
        <w:pStyle w:val="Style0"/>
        <w:ind w:left="1440" w:hanging="720"/>
        <w:jc w:val="both"/>
        <w:rPr>
          <w:rFonts w:ascii="Times New Roman" w:hAnsi="Times New Roman"/>
          <w:color w:val="000000"/>
          <w:sz w:val="22"/>
          <w:szCs w:val="22"/>
        </w:rPr>
      </w:pPr>
    </w:p>
    <w:p w14:paraId="36BB8B2A" w14:textId="6B77BF56" w:rsidR="0021297A" w:rsidRPr="009461FB" w:rsidRDefault="0021297A" w:rsidP="0021297A">
      <w:pPr>
        <w:pStyle w:val="Heading3"/>
        <w:rPr>
          <w:color w:val="000000"/>
          <w:szCs w:val="22"/>
        </w:rPr>
      </w:pPr>
      <w:bookmarkStart w:id="2" w:name="_Toc525223483"/>
      <w:bookmarkEnd w:id="0"/>
      <w:bookmarkEnd w:id="1"/>
      <w:r w:rsidRPr="009461FB">
        <w:rPr>
          <w:color w:val="000000"/>
          <w:szCs w:val="22"/>
        </w:rPr>
        <w:t>7.1</w:t>
      </w:r>
      <w:r w:rsidRPr="009461FB">
        <w:rPr>
          <w:color w:val="000000"/>
          <w:szCs w:val="22"/>
        </w:rPr>
        <w:tab/>
        <w:t>Methodology</w:t>
      </w:r>
      <w:bookmarkEnd w:id="2"/>
    </w:p>
    <w:p w14:paraId="6778F68C" w14:textId="2F914E0F" w:rsidR="00DD1D66" w:rsidRPr="009461FB" w:rsidRDefault="0021297A" w:rsidP="0021297A">
      <w:pPr>
        <w:tabs>
          <w:tab w:val="left" w:pos="720"/>
          <w:tab w:val="left" w:pos="1440"/>
          <w:tab w:val="left" w:pos="2160"/>
          <w:tab w:val="left" w:pos="2880"/>
        </w:tabs>
        <w:ind w:left="720"/>
        <w:jc w:val="both"/>
      </w:pPr>
      <w:r w:rsidRPr="009461FB">
        <w:t>Determinations of the landward extent of wetlands and other surface waters shall be performed using Chapter 62-340, F.A.C., as ratified under Section 373.4211, F.S.</w:t>
      </w:r>
      <w:r w:rsidR="0089460F" w:rsidRPr="009461FB">
        <w:t xml:space="preserve"> </w:t>
      </w:r>
    </w:p>
    <w:p w14:paraId="3BE1C655" w14:textId="205FFCC3" w:rsidR="00DD1D66" w:rsidRPr="009461FB" w:rsidRDefault="00DD1D66" w:rsidP="00B5164E">
      <w:pPr>
        <w:tabs>
          <w:tab w:val="left" w:pos="720"/>
          <w:tab w:val="left" w:pos="1440"/>
          <w:tab w:val="left" w:pos="2160"/>
          <w:tab w:val="left" w:pos="2880"/>
        </w:tabs>
        <w:jc w:val="both"/>
      </w:pPr>
    </w:p>
    <w:p w14:paraId="53D69B2E" w14:textId="0D897346" w:rsidR="0021297A" w:rsidRPr="009461FB" w:rsidRDefault="00B5164E" w:rsidP="0021297A">
      <w:pPr>
        <w:tabs>
          <w:tab w:val="left" w:pos="720"/>
          <w:tab w:val="left" w:pos="1440"/>
          <w:tab w:val="left" w:pos="2160"/>
          <w:tab w:val="left" w:pos="2880"/>
        </w:tabs>
        <w:ind w:left="720"/>
        <w:jc w:val="both"/>
      </w:pPr>
      <w:r w:rsidRPr="009461FB">
        <w:rPr>
          <w:u w:val="single"/>
        </w:rPr>
        <w:t>Three</w:t>
      </w:r>
      <w:r w:rsidRPr="009461FB">
        <w:t xml:space="preserve"> </w:t>
      </w:r>
      <w:r w:rsidR="0021297A" w:rsidRPr="009461FB">
        <w:rPr>
          <w:strike/>
        </w:rPr>
        <w:t>Two</w:t>
      </w:r>
      <w:r w:rsidR="0021297A" w:rsidRPr="009461FB">
        <w:t xml:space="preserve"> types of determinations are available: </w:t>
      </w:r>
    </w:p>
    <w:p w14:paraId="6B0C1424" w14:textId="77777777" w:rsidR="000840E5" w:rsidRPr="009461FB" w:rsidRDefault="000840E5" w:rsidP="0021297A">
      <w:pPr>
        <w:tabs>
          <w:tab w:val="left" w:pos="720"/>
          <w:tab w:val="left" w:pos="1440"/>
          <w:tab w:val="left" w:pos="2160"/>
          <w:tab w:val="left" w:pos="2880"/>
        </w:tabs>
        <w:ind w:left="1440" w:hanging="720"/>
        <w:jc w:val="both"/>
      </w:pPr>
    </w:p>
    <w:p w14:paraId="496DA083" w14:textId="7D94C94A" w:rsidR="0021297A" w:rsidRPr="009461FB" w:rsidRDefault="0021297A" w:rsidP="0021297A">
      <w:pPr>
        <w:tabs>
          <w:tab w:val="left" w:pos="720"/>
          <w:tab w:val="left" w:pos="1440"/>
          <w:tab w:val="left" w:pos="2160"/>
          <w:tab w:val="left" w:pos="2880"/>
        </w:tabs>
        <w:ind w:left="1440" w:hanging="720"/>
        <w:jc w:val="both"/>
        <w:rPr>
          <w:szCs w:val="22"/>
        </w:rPr>
      </w:pPr>
      <w:r w:rsidRPr="009461FB">
        <w:t>(a)</w:t>
      </w:r>
      <w:r w:rsidRPr="009461FB">
        <w:tab/>
      </w:r>
      <w:r w:rsidR="00571E58" w:rsidRPr="009461FB">
        <w:t>A formal</w:t>
      </w:r>
      <w:r w:rsidR="00FF4DA7" w:rsidRPr="009461FB">
        <w:t xml:space="preserve"> determination, based on a</w:t>
      </w:r>
      <w:r w:rsidRPr="009461FB">
        <w:t xml:space="preserve"> </w:t>
      </w:r>
      <w:r w:rsidR="00571E58" w:rsidRPr="009461FB">
        <w:t xml:space="preserve">certified survey, an approximate delineation, or a combination thereof, </w:t>
      </w:r>
      <w:r w:rsidRPr="009461FB">
        <w:t>as discussed in</w:t>
      </w:r>
      <w:r w:rsidRPr="009461FB">
        <w:rPr>
          <w:b/>
        </w:rPr>
        <w:t xml:space="preserve"> </w:t>
      </w:r>
      <w:r w:rsidRPr="009461FB">
        <w:rPr>
          <w:b/>
          <w:szCs w:val="22"/>
        </w:rPr>
        <w:t xml:space="preserve">sections 7.2 </w:t>
      </w:r>
      <w:r w:rsidR="003F0200" w:rsidRPr="009461FB">
        <w:rPr>
          <w:b/>
          <w:szCs w:val="22"/>
        </w:rPr>
        <w:t xml:space="preserve">through </w:t>
      </w:r>
      <w:r w:rsidR="003F0200" w:rsidRPr="009461FB">
        <w:rPr>
          <w:b/>
        </w:rPr>
        <w:t>7.2.</w:t>
      </w:r>
      <w:r w:rsidR="003F0200" w:rsidRPr="009461FB">
        <w:rPr>
          <w:b/>
          <w:szCs w:val="22"/>
        </w:rPr>
        <w:t>9</w:t>
      </w:r>
      <w:r w:rsidR="003F0200" w:rsidRPr="009461FB">
        <w:rPr>
          <w:szCs w:val="22"/>
        </w:rPr>
        <w:t>,</w:t>
      </w:r>
      <w:r w:rsidRPr="009461FB">
        <w:rPr>
          <w:szCs w:val="22"/>
        </w:rPr>
        <w:t xml:space="preserve"> below; </w:t>
      </w:r>
      <w:r w:rsidRPr="009461FB">
        <w:rPr>
          <w:strike/>
          <w:szCs w:val="22"/>
        </w:rPr>
        <w:t>and</w:t>
      </w:r>
    </w:p>
    <w:p w14:paraId="0DB3B01D" w14:textId="77777777" w:rsidR="0021297A" w:rsidRPr="009461FB" w:rsidRDefault="0021297A" w:rsidP="0021297A">
      <w:pPr>
        <w:tabs>
          <w:tab w:val="left" w:pos="720"/>
          <w:tab w:val="left" w:pos="1440"/>
          <w:tab w:val="left" w:pos="2160"/>
          <w:tab w:val="left" w:pos="2880"/>
        </w:tabs>
        <w:ind w:left="1440" w:hanging="720"/>
        <w:jc w:val="both"/>
        <w:rPr>
          <w:szCs w:val="22"/>
        </w:rPr>
      </w:pPr>
      <w:bookmarkStart w:id="3" w:name="_GoBack"/>
      <w:bookmarkEnd w:id="3"/>
    </w:p>
    <w:p w14:paraId="4177F8F0" w14:textId="2D81CBBD" w:rsidR="0021297A" w:rsidRPr="009461FB" w:rsidRDefault="0021297A" w:rsidP="0021297A">
      <w:pPr>
        <w:tabs>
          <w:tab w:val="left" w:pos="720"/>
          <w:tab w:val="left" w:pos="1440"/>
          <w:tab w:val="left" w:pos="2160"/>
          <w:tab w:val="left" w:pos="2880"/>
        </w:tabs>
        <w:ind w:left="1440" w:hanging="720"/>
        <w:jc w:val="both"/>
        <w:rPr>
          <w:strike/>
          <w:szCs w:val="22"/>
        </w:rPr>
      </w:pPr>
      <w:r w:rsidRPr="009461FB">
        <w:rPr>
          <w:szCs w:val="22"/>
        </w:rPr>
        <w:t>(b)</w:t>
      </w:r>
      <w:r w:rsidRPr="009461FB">
        <w:rPr>
          <w:szCs w:val="22"/>
        </w:rPr>
        <w:tab/>
      </w:r>
      <w:r w:rsidR="00571E58" w:rsidRPr="009461FB">
        <w:rPr>
          <w:szCs w:val="22"/>
        </w:rPr>
        <w:t>An informal</w:t>
      </w:r>
      <w:r w:rsidR="00FF4DA7" w:rsidRPr="009461FB">
        <w:t xml:space="preserve"> determination</w:t>
      </w:r>
      <w:r w:rsidRPr="009461FB">
        <w:rPr>
          <w:szCs w:val="22"/>
        </w:rPr>
        <w:t xml:space="preserve">, as discussed in </w:t>
      </w:r>
      <w:r w:rsidRPr="009461FB">
        <w:rPr>
          <w:b/>
          <w:szCs w:val="22"/>
        </w:rPr>
        <w:t>section 7.3</w:t>
      </w:r>
      <w:r w:rsidRPr="009461FB">
        <w:rPr>
          <w:szCs w:val="22"/>
        </w:rPr>
        <w:t>, below</w:t>
      </w:r>
      <w:r w:rsidR="00B5164E" w:rsidRPr="009461FB">
        <w:rPr>
          <w:szCs w:val="22"/>
          <w:u w:val="single"/>
        </w:rPr>
        <w:t xml:space="preserve">; </w:t>
      </w:r>
      <w:proofErr w:type="gramStart"/>
      <w:r w:rsidR="00B5164E" w:rsidRPr="009461FB">
        <w:rPr>
          <w:szCs w:val="22"/>
          <w:u w:val="single"/>
        </w:rPr>
        <w:t>and</w:t>
      </w:r>
      <w:r w:rsidR="00B5164E" w:rsidRPr="009461FB">
        <w:rPr>
          <w:szCs w:val="22"/>
        </w:rPr>
        <w:t xml:space="preserve"> </w:t>
      </w:r>
      <w:r w:rsidRPr="009461FB">
        <w:rPr>
          <w:strike/>
          <w:szCs w:val="22"/>
        </w:rPr>
        <w:t>.</w:t>
      </w:r>
      <w:proofErr w:type="gramEnd"/>
    </w:p>
    <w:p w14:paraId="6771D5D8" w14:textId="0142C822" w:rsidR="00B5164E" w:rsidRPr="009461FB" w:rsidRDefault="00B5164E" w:rsidP="0021297A">
      <w:pPr>
        <w:tabs>
          <w:tab w:val="left" w:pos="720"/>
          <w:tab w:val="left" w:pos="1440"/>
          <w:tab w:val="left" w:pos="2160"/>
          <w:tab w:val="left" w:pos="2880"/>
        </w:tabs>
        <w:ind w:left="1440" w:hanging="720"/>
        <w:jc w:val="both"/>
        <w:rPr>
          <w:strike/>
          <w:szCs w:val="22"/>
        </w:rPr>
      </w:pPr>
    </w:p>
    <w:p w14:paraId="7A047459" w14:textId="385A9EF6" w:rsidR="00B5164E" w:rsidRPr="009461FB" w:rsidRDefault="00B5164E" w:rsidP="0021297A">
      <w:pPr>
        <w:tabs>
          <w:tab w:val="left" w:pos="720"/>
          <w:tab w:val="left" w:pos="1440"/>
          <w:tab w:val="left" w:pos="2160"/>
          <w:tab w:val="left" w:pos="2880"/>
        </w:tabs>
        <w:ind w:left="1440" w:hanging="720"/>
        <w:jc w:val="both"/>
        <w:rPr>
          <w:szCs w:val="22"/>
          <w:u w:val="single"/>
        </w:rPr>
      </w:pPr>
      <w:r w:rsidRPr="009461FB">
        <w:rPr>
          <w:szCs w:val="22"/>
          <w:u w:val="single"/>
        </w:rPr>
        <w:t>(c)</w:t>
      </w:r>
      <w:r w:rsidRPr="009461FB">
        <w:rPr>
          <w:szCs w:val="22"/>
          <w:u w:val="single"/>
        </w:rPr>
        <w:tab/>
        <w:t>A delineation, identification, or verification as part of a request for verification of an exemption, notice of intent to use a general permit, or application for an individual or conceptual approval permit.</w:t>
      </w:r>
    </w:p>
    <w:p w14:paraId="0CD2B780" w14:textId="1739BADE" w:rsidR="00030B28" w:rsidRPr="009461FB" w:rsidRDefault="00030B28" w:rsidP="004239F5">
      <w:pPr>
        <w:tabs>
          <w:tab w:val="left" w:pos="720"/>
          <w:tab w:val="left" w:pos="1440"/>
          <w:tab w:val="left" w:pos="2160"/>
          <w:tab w:val="left" w:pos="2880"/>
        </w:tabs>
        <w:ind w:left="1440" w:hanging="720"/>
        <w:jc w:val="both"/>
        <w:rPr>
          <w:szCs w:val="22"/>
        </w:rPr>
      </w:pPr>
    </w:p>
    <w:p w14:paraId="3B8729F8" w14:textId="15B68710" w:rsidR="00B5164E" w:rsidRPr="009461FB" w:rsidRDefault="00B5164E" w:rsidP="00B5164E">
      <w:pPr>
        <w:tabs>
          <w:tab w:val="left" w:pos="720"/>
          <w:tab w:val="left" w:pos="1440"/>
          <w:tab w:val="left" w:pos="2160"/>
          <w:tab w:val="left" w:pos="2880"/>
        </w:tabs>
        <w:ind w:left="720" w:hanging="720"/>
        <w:jc w:val="both"/>
        <w:rPr>
          <w:b/>
          <w:szCs w:val="22"/>
          <w:u w:val="single"/>
        </w:rPr>
      </w:pPr>
      <w:r w:rsidRPr="009461FB">
        <w:rPr>
          <w:b/>
          <w:szCs w:val="22"/>
          <w:u w:val="single"/>
        </w:rPr>
        <w:t>7.1.1</w:t>
      </w:r>
      <w:r w:rsidRPr="009461FB">
        <w:rPr>
          <w:b/>
          <w:szCs w:val="22"/>
          <w:u w:val="single"/>
        </w:rPr>
        <w:tab/>
        <w:t>Data Form</w:t>
      </w:r>
    </w:p>
    <w:p w14:paraId="16681BD3" w14:textId="141DF0AD" w:rsidR="00B5164E" w:rsidRPr="009461FB" w:rsidRDefault="00B5164E" w:rsidP="00B5164E">
      <w:pPr>
        <w:tabs>
          <w:tab w:val="left" w:pos="720"/>
          <w:tab w:val="left" w:pos="1440"/>
          <w:tab w:val="left" w:pos="2160"/>
          <w:tab w:val="left" w:pos="2880"/>
        </w:tabs>
        <w:ind w:left="720" w:hanging="720"/>
        <w:jc w:val="both"/>
        <w:rPr>
          <w:szCs w:val="22"/>
        </w:rPr>
      </w:pPr>
    </w:p>
    <w:p w14:paraId="2D3E4A7F" w14:textId="4AB0C1F1" w:rsidR="00B5164E" w:rsidRPr="009461FB" w:rsidRDefault="00B5164E" w:rsidP="00B5164E">
      <w:pPr>
        <w:tabs>
          <w:tab w:val="left" w:pos="720"/>
          <w:tab w:val="left" w:pos="1440"/>
          <w:tab w:val="left" w:pos="2160"/>
          <w:tab w:val="left" w:pos="2880"/>
        </w:tabs>
        <w:ind w:left="720"/>
        <w:jc w:val="both"/>
        <w:rPr>
          <w:u w:val="single"/>
        </w:rPr>
      </w:pPr>
      <w:bookmarkStart w:id="4" w:name="_Hlk512950236"/>
      <w:r w:rsidRPr="009461FB">
        <w:rPr>
          <w:u w:val="single"/>
        </w:rPr>
        <w:t>Agency s</w:t>
      </w:r>
      <w:r w:rsidR="002D035E" w:rsidRPr="009461FB">
        <w:rPr>
          <w:u w:val="single"/>
        </w:rPr>
        <w:t>taff shall use Form 62-330.201(1</w:t>
      </w:r>
      <w:r w:rsidRPr="009461FB">
        <w:rPr>
          <w:u w:val="single"/>
        </w:rPr>
        <w:t>), F.A.C., “Chapter 62-340, F.A.C. Data Form, (effective date), incorporated b</w:t>
      </w:r>
      <w:r w:rsidR="002D035E" w:rsidRPr="009461FB">
        <w:rPr>
          <w:u w:val="single"/>
        </w:rPr>
        <w:t>y reference in Rule 62-330.201(1</w:t>
      </w:r>
      <w:r w:rsidRPr="009461FB">
        <w:rPr>
          <w:u w:val="single"/>
        </w:rPr>
        <w:t>), F.A.C., to document verification of determinations of the landward extent of wetlands and other surface water for notices and applications for ERP permits and formal or informal determinations of the landward extent of wetlands and other surface waters. The “Chapter 62-340, F.A.C. Data Form Guide</w:t>
      </w:r>
      <w:r w:rsidR="002D035E" w:rsidRPr="009461FB">
        <w:rPr>
          <w:u w:val="single"/>
        </w:rPr>
        <w:t>”</w:t>
      </w:r>
      <w:r w:rsidR="00EF6C46" w:rsidRPr="009461FB">
        <w:rPr>
          <w:u w:val="single"/>
        </w:rPr>
        <w:t xml:space="preserve"> in </w:t>
      </w:r>
      <w:r w:rsidRPr="009461FB">
        <w:rPr>
          <w:u w:val="single"/>
        </w:rPr>
        <w:t>Appendix J</w:t>
      </w:r>
      <w:r w:rsidR="00EF6C46" w:rsidRPr="009461FB">
        <w:rPr>
          <w:u w:val="single"/>
        </w:rPr>
        <w:t>, the “62-340, F.A.C. Data Form Instructions”, in Appendix K, and the “Florida Wetland Delineation Manual”, which is available for download on the Department website,</w:t>
      </w:r>
      <w:r w:rsidRPr="009461FB">
        <w:rPr>
          <w:u w:val="single"/>
        </w:rPr>
        <w:t xml:space="preserve"> may be used to assist staff </w:t>
      </w:r>
      <w:r w:rsidR="00EF6C46" w:rsidRPr="009461FB">
        <w:rPr>
          <w:u w:val="single"/>
        </w:rPr>
        <w:t xml:space="preserve">and </w:t>
      </w:r>
      <w:r w:rsidRPr="009461FB">
        <w:rPr>
          <w:u w:val="single"/>
        </w:rPr>
        <w:t>other environmental professionals in</w:t>
      </w:r>
      <w:r w:rsidR="00EF6C46" w:rsidRPr="009461FB">
        <w:rPr>
          <w:u w:val="single"/>
        </w:rPr>
        <w:t xml:space="preserve"> completing the form and</w:t>
      </w:r>
      <w:r w:rsidRPr="009461FB">
        <w:rPr>
          <w:u w:val="single"/>
        </w:rPr>
        <w:t xml:space="preserve"> performing delineations.</w:t>
      </w:r>
    </w:p>
    <w:p w14:paraId="49BCA568" w14:textId="77777777" w:rsidR="00B5164E" w:rsidRPr="009461FB" w:rsidRDefault="00B5164E" w:rsidP="00B5164E">
      <w:pPr>
        <w:tabs>
          <w:tab w:val="left" w:pos="720"/>
          <w:tab w:val="left" w:pos="1440"/>
          <w:tab w:val="left" w:pos="2160"/>
          <w:tab w:val="left" w:pos="2880"/>
        </w:tabs>
        <w:ind w:left="720"/>
        <w:jc w:val="both"/>
      </w:pPr>
    </w:p>
    <w:p w14:paraId="65225FC2" w14:textId="52F1BF53" w:rsidR="00B5164E" w:rsidRPr="009461FB" w:rsidRDefault="00B5164E" w:rsidP="00B5164E">
      <w:pPr>
        <w:tabs>
          <w:tab w:val="left" w:pos="720"/>
          <w:tab w:val="left" w:pos="1440"/>
          <w:tab w:val="left" w:pos="2160"/>
          <w:tab w:val="left" w:pos="2880"/>
        </w:tabs>
        <w:ind w:left="720"/>
        <w:jc w:val="both"/>
        <w:rPr>
          <w:szCs w:val="22"/>
          <w:u w:val="single"/>
        </w:rPr>
      </w:pPr>
      <w:r w:rsidRPr="009461FB">
        <w:rPr>
          <w:szCs w:val="22"/>
          <w:u w:val="single"/>
        </w:rPr>
        <w:t xml:space="preserve">Any time a regulatory agency concludes </w:t>
      </w:r>
      <w:r w:rsidR="007650E1" w:rsidRPr="009461FB">
        <w:rPr>
          <w:szCs w:val="22"/>
          <w:u w:val="single"/>
        </w:rPr>
        <w:t xml:space="preserve">or determines </w:t>
      </w:r>
      <w:r w:rsidRPr="009461FB">
        <w:rPr>
          <w:szCs w:val="22"/>
          <w:u w:val="single"/>
        </w:rPr>
        <w:t xml:space="preserve">that an area is a non-wetland surface water, wetland, or upland at least one data point should be documented, </w:t>
      </w:r>
      <w:r w:rsidRPr="009461FB">
        <w:rPr>
          <w:i/>
          <w:szCs w:val="22"/>
          <w:u w:val="single"/>
        </w:rPr>
        <w:t>i.e.</w:t>
      </w:r>
      <w:r w:rsidRPr="009461FB">
        <w:rPr>
          <w:szCs w:val="22"/>
          <w:u w:val="single"/>
        </w:rPr>
        <w:t xml:space="preserve">, once a conclusion informally or formally has been made by the regulatory agency at least one complete data form supporting that conclusion is required. </w:t>
      </w:r>
    </w:p>
    <w:p w14:paraId="72C076E1" w14:textId="77777777" w:rsidR="00B5164E" w:rsidRPr="009461FB" w:rsidRDefault="00B5164E" w:rsidP="00B5164E">
      <w:pPr>
        <w:tabs>
          <w:tab w:val="left" w:pos="720"/>
          <w:tab w:val="left" w:pos="1440"/>
          <w:tab w:val="left" w:pos="2160"/>
          <w:tab w:val="left" w:pos="2880"/>
        </w:tabs>
        <w:ind w:left="720"/>
        <w:jc w:val="both"/>
        <w:rPr>
          <w:szCs w:val="22"/>
          <w:u w:val="single"/>
        </w:rPr>
      </w:pPr>
    </w:p>
    <w:p w14:paraId="5C9D9B09" w14:textId="77777777" w:rsidR="00B5164E" w:rsidRPr="009461FB" w:rsidRDefault="00B5164E" w:rsidP="00B5164E">
      <w:pPr>
        <w:tabs>
          <w:tab w:val="left" w:pos="720"/>
          <w:tab w:val="left" w:pos="1440"/>
          <w:tab w:val="left" w:pos="2160"/>
          <w:tab w:val="left" w:pos="2880"/>
        </w:tabs>
        <w:ind w:left="720"/>
        <w:jc w:val="both"/>
        <w:rPr>
          <w:u w:val="single"/>
        </w:rPr>
      </w:pPr>
      <w:r w:rsidRPr="009461FB">
        <w:rPr>
          <w:szCs w:val="22"/>
          <w:u w:val="single"/>
        </w:rPr>
        <w:t>The number of data forms required will depend on the size and variability of the site inspection area. There is no size threshold or maximum number of data forms required for an inspection site. Reasonable scientific judgement should be used to determine the number of required data forms on a case by case basis.</w:t>
      </w:r>
    </w:p>
    <w:bookmarkEnd w:id="4"/>
    <w:p w14:paraId="25518781" w14:textId="77777777" w:rsidR="00B5164E" w:rsidRPr="009461FB" w:rsidRDefault="00B5164E" w:rsidP="00B5164E">
      <w:pPr>
        <w:tabs>
          <w:tab w:val="left" w:pos="720"/>
          <w:tab w:val="left" w:pos="1440"/>
          <w:tab w:val="left" w:pos="2160"/>
          <w:tab w:val="left" w:pos="2880"/>
        </w:tabs>
        <w:ind w:left="720"/>
        <w:jc w:val="both"/>
      </w:pPr>
    </w:p>
    <w:p w14:paraId="5BA6DB1D" w14:textId="5C457B4B" w:rsidR="00B5164E" w:rsidRPr="009461FB" w:rsidRDefault="001A4A35" w:rsidP="001A4A35">
      <w:pPr>
        <w:tabs>
          <w:tab w:val="left" w:pos="720"/>
          <w:tab w:val="left" w:pos="1440"/>
          <w:tab w:val="left" w:pos="2160"/>
          <w:tab w:val="left" w:pos="2880"/>
        </w:tabs>
        <w:ind w:left="1440" w:hanging="720"/>
        <w:jc w:val="both"/>
        <w:rPr>
          <w:szCs w:val="22"/>
          <w:u w:val="single"/>
        </w:rPr>
      </w:pPr>
      <w:r w:rsidRPr="009461FB">
        <w:rPr>
          <w:szCs w:val="22"/>
        </w:rPr>
        <w:t>(a)</w:t>
      </w:r>
      <w:r w:rsidRPr="009461FB">
        <w:rPr>
          <w:szCs w:val="22"/>
        </w:rPr>
        <w:tab/>
      </w:r>
      <w:r w:rsidR="00B5164E" w:rsidRPr="009461FB">
        <w:rPr>
          <w:szCs w:val="22"/>
          <w:u w:val="single"/>
        </w:rPr>
        <w:t>For the delineation of the landward extent of wetlands and other surface waters, at least one delineation data point along the boundary shall be verified and documented by the regulatory agency during the visual site inspection pursuant to Chapter 62-340.100(1)</w:t>
      </w:r>
      <w:r w:rsidR="00B80F79" w:rsidRPr="009461FB">
        <w:rPr>
          <w:szCs w:val="22"/>
          <w:u w:val="single"/>
        </w:rPr>
        <w:t>,</w:t>
      </w:r>
      <w:r w:rsidR="00B5164E" w:rsidRPr="009461FB">
        <w:rPr>
          <w:szCs w:val="22"/>
          <w:u w:val="single"/>
        </w:rPr>
        <w:t xml:space="preserve"> F.A.C.</w:t>
      </w:r>
      <w:bookmarkStart w:id="5" w:name="_Hlk512952408"/>
      <w:r w:rsidR="00B5164E" w:rsidRPr="009461FB">
        <w:rPr>
          <w:szCs w:val="22"/>
          <w:u w:val="single"/>
        </w:rPr>
        <w:t xml:space="preserve"> </w:t>
      </w:r>
      <w:bookmarkEnd w:id="5"/>
      <w:r w:rsidR="00B5164E" w:rsidRPr="009461FB">
        <w:rPr>
          <w:szCs w:val="22"/>
          <w:u w:val="single"/>
        </w:rPr>
        <w:t xml:space="preserve">Documentation of a delineation data point shall include two data forms; one representative of the waterward area adjacent to the data point, the other representative of the landward or upland area adjacent to the data point. The two complete data forms at a </w:t>
      </w:r>
      <w:r w:rsidR="00B5164E" w:rsidRPr="009461FB">
        <w:rPr>
          <w:szCs w:val="22"/>
          <w:u w:val="single"/>
        </w:rPr>
        <w:lastRenderedPageBreak/>
        <w:t>delineation data point will document failure or satisfaction of all methodology criteria pursuant to Chapter 62-340</w:t>
      </w:r>
      <w:r w:rsidR="00B80F79" w:rsidRPr="009461FB">
        <w:rPr>
          <w:szCs w:val="22"/>
          <w:u w:val="single"/>
        </w:rPr>
        <w:t>,</w:t>
      </w:r>
      <w:r w:rsidR="00B5164E" w:rsidRPr="009461FB">
        <w:rPr>
          <w:szCs w:val="22"/>
          <w:u w:val="single"/>
        </w:rPr>
        <w:t xml:space="preserve"> F.A.C.</w:t>
      </w:r>
      <w:r w:rsidR="00B80F79" w:rsidRPr="009461FB">
        <w:rPr>
          <w:szCs w:val="22"/>
          <w:u w:val="single"/>
        </w:rPr>
        <w:t>,</w:t>
      </w:r>
      <w:r w:rsidR="00B5164E" w:rsidRPr="009461FB">
        <w:rPr>
          <w:szCs w:val="22"/>
          <w:u w:val="single"/>
        </w:rPr>
        <w:t xml:space="preserve"> and changes in evidence used to determine the boundary delineation at that point.</w:t>
      </w:r>
    </w:p>
    <w:p w14:paraId="3EF7742D" w14:textId="05FD3573" w:rsidR="001A4A35" w:rsidRPr="009461FB" w:rsidRDefault="001A4A35" w:rsidP="00B5164E">
      <w:pPr>
        <w:tabs>
          <w:tab w:val="left" w:pos="720"/>
          <w:tab w:val="left" w:pos="1440"/>
          <w:tab w:val="left" w:pos="2160"/>
          <w:tab w:val="left" w:pos="2880"/>
        </w:tabs>
        <w:ind w:left="720" w:hanging="720"/>
        <w:jc w:val="both"/>
        <w:rPr>
          <w:szCs w:val="22"/>
          <w:u w:val="single"/>
        </w:rPr>
      </w:pPr>
    </w:p>
    <w:p w14:paraId="191EE8CA" w14:textId="77777777" w:rsidR="001A4A35" w:rsidRPr="009461FB" w:rsidRDefault="001A4A35" w:rsidP="001A4A35">
      <w:pPr>
        <w:tabs>
          <w:tab w:val="left" w:pos="720"/>
          <w:tab w:val="left" w:pos="1440"/>
          <w:tab w:val="left" w:pos="2160"/>
          <w:tab w:val="left" w:pos="2880"/>
        </w:tabs>
        <w:ind w:left="1440"/>
        <w:jc w:val="both"/>
        <w:rPr>
          <w:szCs w:val="22"/>
          <w:u w:val="single"/>
        </w:rPr>
      </w:pPr>
      <w:r w:rsidRPr="009461FB">
        <w:rPr>
          <w:szCs w:val="22"/>
          <w:u w:val="single"/>
        </w:rPr>
        <w:t xml:space="preserve">A delineation data point will be documented for each homogeneous boundary within the site inspection area. If all delineation boundaries on site are homogenous in character, one data point is sufficient for documentation. One delineation data point representative of homogeneous boundaries found in other locations throughout the site is sufficient for documentation. </w:t>
      </w:r>
    </w:p>
    <w:p w14:paraId="51D55C5B" w14:textId="77777777" w:rsidR="001A4A35" w:rsidRPr="009461FB" w:rsidRDefault="001A4A35" w:rsidP="001A4A35">
      <w:pPr>
        <w:tabs>
          <w:tab w:val="left" w:pos="720"/>
          <w:tab w:val="left" w:pos="1440"/>
          <w:tab w:val="left" w:pos="2160"/>
          <w:tab w:val="left" w:pos="2880"/>
        </w:tabs>
        <w:ind w:left="1440"/>
        <w:jc w:val="both"/>
        <w:rPr>
          <w:szCs w:val="22"/>
          <w:u w:val="single"/>
        </w:rPr>
      </w:pPr>
    </w:p>
    <w:p w14:paraId="0144FA23" w14:textId="29B56432" w:rsidR="001A4A35" w:rsidRPr="009461FB" w:rsidRDefault="001A4A35" w:rsidP="001A4A35">
      <w:pPr>
        <w:tabs>
          <w:tab w:val="left" w:pos="720"/>
          <w:tab w:val="left" w:pos="1440"/>
          <w:tab w:val="left" w:pos="2160"/>
          <w:tab w:val="left" w:pos="2880"/>
        </w:tabs>
        <w:ind w:left="1440"/>
        <w:jc w:val="both"/>
        <w:rPr>
          <w:szCs w:val="22"/>
          <w:u w:val="single"/>
        </w:rPr>
      </w:pPr>
      <w:r w:rsidRPr="009461FB">
        <w:rPr>
          <w:szCs w:val="22"/>
          <w:u w:val="single"/>
        </w:rPr>
        <w:t>For purposes of the delineation data point, “homogeneous boundary” means all or part of a site delineation that is sufficiently similar in current condition to be delineated determine the landward extent of wetlands and other surface waters with a particular “test(s)” or interpretation of evidence as contemplated in Chapter 62-340</w:t>
      </w:r>
      <w:r w:rsidR="00B80F79" w:rsidRPr="009461FB">
        <w:rPr>
          <w:szCs w:val="22"/>
          <w:u w:val="single"/>
        </w:rPr>
        <w:t>,</w:t>
      </w:r>
      <w:r w:rsidRPr="009461FB">
        <w:rPr>
          <w:szCs w:val="22"/>
          <w:u w:val="single"/>
        </w:rPr>
        <w:t xml:space="preserve"> F.A.C. Characteristics that distinguish homogeneous boundaries may include, but are not limited to: </w:t>
      </w:r>
    </w:p>
    <w:p w14:paraId="4E3CB37B"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1.</w:t>
      </w:r>
      <w:r w:rsidRPr="009461FB">
        <w:rPr>
          <w:szCs w:val="22"/>
          <w:u w:val="single"/>
        </w:rPr>
        <w:tab/>
        <w:t xml:space="preserve">plant community type, </w:t>
      </w:r>
    </w:p>
    <w:p w14:paraId="09BE5A51"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2.</w:t>
      </w:r>
      <w:r w:rsidRPr="009461FB">
        <w:rPr>
          <w:szCs w:val="22"/>
          <w:u w:val="single"/>
        </w:rPr>
        <w:tab/>
        <w:t>surface water type,</w:t>
      </w:r>
    </w:p>
    <w:p w14:paraId="669B9231"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3.</w:t>
      </w:r>
      <w:r w:rsidRPr="009461FB">
        <w:rPr>
          <w:szCs w:val="22"/>
          <w:u w:val="single"/>
        </w:rPr>
        <w:tab/>
        <w:t xml:space="preserve">hydrologic indicators, </w:t>
      </w:r>
    </w:p>
    <w:p w14:paraId="7944478D"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4.</w:t>
      </w:r>
      <w:r w:rsidRPr="009461FB">
        <w:rPr>
          <w:szCs w:val="22"/>
          <w:u w:val="single"/>
        </w:rPr>
        <w:tab/>
        <w:t xml:space="preserve">soils, </w:t>
      </w:r>
    </w:p>
    <w:p w14:paraId="4B79DFB0"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5.</w:t>
      </w:r>
      <w:r w:rsidRPr="009461FB">
        <w:rPr>
          <w:szCs w:val="22"/>
          <w:u w:val="single"/>
        </w:rPr>
        <w:tab/>
        <w:t xml:space="preserve">alterations to plants, hydrology, or soils, </w:t>
      </w:r>
    </w:p>
    <w:p w14:paraId="1D873955"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6.</w:t>
      </w:r>
      <w:r w:rsidRPr="009461FB">
        <w:rPr>
          <w:szCs w:val="22"/>
          <w:u w:val="single"/>
        </w:rPr>
        <w:tab/>
        <w:t>hydrologic isolation or connection to waters of the State, or</w:t>
      </w:r>
    </w:p>
    <w:p w14:paraId="67AF35E9"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7.</w:t>
      </w:r>
      <w:r w:rsidRPr="009461FB">
        <w:rPr>
          <w:szCs w:val="22"/>
          <w:u w:val="single"/>
        </w:rPr>
        <w:tab/>
        <w:t xml:space="preserve">other current condition expression which separate it from other boundaries on site. </w:t>
      </w:r>
    </w:p>
    <w:p w14:paraId="47B42926" w14:textId="77777777" w:rsidR="001A4A35" w:rsidRPr="009461FB" w:rsidRDefault="001A4A35" w:rsidP="001A4A35">
      <w:pPr>
        <w:tabs>
          <w:tab w:val="left" w:pos="720"/>
          <w:tab w:val="left" w:pos="1440"/>
          <w:tab w:val="left" w:pos="2160"/>
          <w:tab w:val="left" w:pos="2880"/>
        </w:tabs>
        <w:ind w:left="720" w:hanging="720"/>
        <w:jc w:val="both"/>
        <w:rPr>
          <w:szCs w:val="22"/>
          <w:u w:val="single"/>
        </w:rPr>
      </w:pPr>
    </w:p>
    <w:p w14:paraId="18AA4B31" w14:textId="3AF76899" w:rsidR="001A4A35" w:rsidRPr="009461FB" w:rsidRDefault="001A4A35" w:rsidP="001A4A35">
      <w:pPr>
        <w:tabs>
          <w:tab w:val="left" w:pos="720"/>
          <w:tab w:val="left" w:pos="1440"/>
          <w:tab w:val="left" w:pos="2160"/>
          <w:tab w:val="left" w:pos="2880"/>
        </w:tabs>
        <w:ind w:left="1440" w:hanging="720"/>
        <w:jc w:val="both"/>
        <w:rPr>
          <w:szCs w:val="22"/>
          <w:u w:val="single"/>
        </w:rPr>
      </w:pPr>
      <w:r w:rsidRPr="009461FB">
        <w:rPr>
          <w:szCs w:val="22"/>
          <w:u w:val="single"/>
        </w:rPr>
        <w:t>(b)</w:t>
      </w:r>
      <w:r w:rsidRPr="009461FB">
        <w:rPr>
          <w:szCs w:val="22"/>
          <w:u w:val="single"/>
        </w:rPr>
        <w:tab/>
        <w:t>For identification or conclusions regarding the absence or presence of a non-wetland surface water, wetland, or upland classification by the regulatory agency within the site inspection area, at least one data form within homogeneous areas of classification shall be verified and documented by the regulatory agency during the visual site inspection pursuant to Chapter 62-340.100(1)</w:t>
      </w:r>
      <w:r w:rsidR="00B80F79" w:rsidRPr="009461FB">
        <w:rPr>
          <w:szCs w:val="22"/>
          <w:u w:val="single"/>
        </w:rPr>
        <w:t>,</w:t>
      </w:r>
      <w:r w:rsidRPr="009461FB">
        <w:rPr>
          <w:szCs w:val="22"/>
          <w:u w:val="single"/>
        </w:rPr>
        <w:t xml:space="preserve"> F.A.C. Documentation of an identification data point shall include one data form representative of the area of classification. The data form at an identification data point will document failure or satisfaction of all methodology criteria pursuant to Chapter 62-340</w:t>
      </w:r>
      <w:r w:rsidR="00B80F79" w:rsidRPr="009461FB">
        <w:rPr>
          <w:szCs w:val="22"/>
          <w:u w:val="single"/>
        </w:rPr>
        <w:t>,</w:t>
      </w:r>
      <w:r w:rsidRPr="009461FB">
        <w:rPr>
          <w:szCs w:val="22"/>
          <w:u w:val="single"/>
        </w:rPr>
        <w:t xml:space="preserve"> F.A.C. and evidence used to determine the upland, wetland, or non-wetland surface water classification.</w:t>
      </w:r>
    </w:p>
    <w:p w14:paraId="5813578A" w14:textId="77777777" w:rsidR="001A4A35" w:rsidRPr="009461FB" w:rsidRDefault="001A4A35" w:rsidP="001A4A35">
      <w:pPr>
        <w:tabs>
          <w:tab w:val="left" w:pos="720"/>
          <w:tab w:val="left" w:pos="1440"/>
          <w:tab w:val="left" w:pos="2160"/>
          <w:tab w:val="left" w:pos="2880"/>
        </w:tabs>
        <w:ind w:left="720" w:hanging="720"/>
        <w:jc w:val="both"/>
        <w:rPr>
          <w:szCs w:val="22"/>
          <w:u w:val="single"/>
        </w:rPr>
      </w:pPr>
    </w:p>
    <w:p w14:paraId="79122092" w14:textId="77777777" w:rsidR="001A4A35" w:rsidRPr="009461FB" w:rsidRDefault="001A4A35" w:rsidP="001A4A35">
      <w:pPr>
        <w:tabs>
          <w:tab w:val="left" w:pos="720"/>
          <w:tab w:val="left" w:pos="1440"/>
          <w:tab w:val="left" w:pos="2160"/>
          <w:tab w:val="left" w:pos="2880"/>
        </w:tabs>
        <w:ind w:left="1440"/>
        <w:jc w:val="both"/>
        <w:rPr>
          <w:szCs w:val="22"/>
          <w:u w:val="single"/>
        </w:rPr>
      </w:pPr>
      <w:r w:rsidRPr="009461FB">
        <w:rPr>
          <w:szCs w:val="22"/>
          <w:u w:val="single"/>
        </w:rPr>
        <w:t xml:space="preserve">An identification data point will be documented for each homogeneous area within the site inspection area. If all areas on site are homogenous in character, one data point is sufficient for documentation. One data point representative of homogeneous areas found in other locations throughout the site is sufficient for documentation. </w:t>
      </w:r>
    </w:p>
    <w:p w14:paraId="47788044" w14:textId="77777777" w:rsidR="001A4A35" w:rsidRPr="009461FB" w:rsidRDefault="001A4A35" w:rsidP="001A4A35">
      <w:pPr>
        <w:tabs>
          <w:tab w:val="left" w:pos="720"/>
          <w:tab w:val="left" w:pos="1440"/>
          <w:tab w:val="left" w:pos="2160"/>
          <w:tab w:val="left" w:pos="2880"/>
        </w:tabs>
        <w:ind w:left="1440"/>
        <w:jc w:val="both"/>
        <w:rPr>
          <w:szCs w:val="22"/>
          <w:u w:val="single"/>
        </w:rPr>
      </w:pPr>
    </w:p>
    <w:p w14:paraId="74DD9B06" w14:textId="4074920B" w:rsidR="001A4A35" w:rsidRPr="009461FB" w:rsidRDefault="001A4A35" w:rsidP="001A4A35">
      <w:pPr>
        <w:tabs>
          <w:tab w:val="left" w:pos="720"/>
          <w:tab w:val="left" w:pos="1440"/>
          <w:tab w:val="left" w:pos="2160"/>
          <w:tab w:val="left" w:pos="2880"/>
        </w:tabs>
        <w:ind w:left="1440"/>
        <w:jc w:val="both"/>
        <w:rPr>
          <w:szCs w:val="22"/>
          <w:u w:val="single"/>
        </w:rPr>
      </w:pPr>
      <w:r w:rsidRPr="009461FB">
        <w:rPr>
          <w:szCs w:val="22"/>
          <w:u w:val="single"/>
        </w:rPr>
        <w:t>For purposes of the identification data point, “homogeneous area” means all or part of a site inspection area that is sufficiently similar in current condition to classify with a particular “test(s)” or interpretation of evidence as contemplated in Chapter 62-340</w:t>
      </w:r>
      <w:r w:rsidR="00B80F79" w:rsidRPr="009461FB">
        <w:rPr>
          <w:szCs w:val="22"/>
          <w:u w:val="single"/>
        </w:rPr>
        <w:t>,</w:t>
      </w:r>
      <w:r w:rsidRPr="009461FB">
        <w:rPr>
          <w:szCs w:val="22"/>
          <w:u w:val="single"/>
        </w:rPr>
        <w:t xml:space="preserve"> F.A.C. Characteristics that distinguish a homogeneous area may include, but are not limited to: </w:t>
      </w:r>
    </w:p>
    <w:p w14:paraId="74912BB7"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1.</w:t>
      </w:r>
      <w:r w:rsidRPr="009461FB">
        <w:rPr>
          <w:szCs w:val="22"/>
          <w:u w:val="single"/>
        </w:rPr>
        <w:tab/>
        <w:t>upland classification,</w:t>
      </w:r>
    </w:p>
    <w:p w14:paraId="0046F31C"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2.</w:t>
      </w:r>
      <w:r w:rsidRPr="009461FB">
        <w:rPr>
          <w:szCs w:val="22"/>
          <w:u w:val="single"/>
        </w:rPr>
        <w:tab/>
        <w:t>wetland classification,</w:t>
      </w:r>
    </w:p>
    <w:p w14:paraId="3CE934BE"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3.</w:t>
      </w:r>
      <w:r w:rsidRPr="009461FB">
        <w:rPr>
          <w:szCs w:val="22"/>
          <w:u w:val="single"/>
        </w:rPr>
        <w:tab/>
        <w:t xml:space="preserve">non-wetland surface water classification, </w:t>
      </w:r>
    </w:p>
    <w:p w14:paraId="59992002"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4.</w:t>
      </w:r>
      <w:r w:rsidRPr="009461FB">
        <w:rPr>
          <w:szCs w:val="22"/>
          <w:u w:val="single"/>
        </w:rPr>
        <w:tab/>
        <w:t xml:space="preserve">hydrologic isolation or connection to waters of the State, </w:t>
      </w:r>
    </w:p>
    <w:p w14:paraId="626DE3C9"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5.</w:t>
      </w:r>
      <w:r w:rsidRPr="009461FB">
        <w:rPr>
          <w:szCs w:val="22"/>
          <w:u w:val="single"/>
        </w:rPr>
        <w:tab/>
        <w:t>plant community type,</w:t>
      </w:r>
    </w:p>
    <w:p w14:paraId="2CC887E9"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6.</w:t>
      </w:r>
      <w:r w:rsidRPr="009461FB">
        <w:rPr>
          <w:szCs w:val="22"/>
          <w:u w:val="single"/>
        </w:rPr>
        <w:tab/>
        <w:t>surface water type,</w:t>
      </w:r>
    </w:p>
    <w:p w14:paraId="2412D315"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7.</w:t>
      </w:r>
      <w:r w:rsidRPr="009461FB">
        <w:rPr>
          <w:szCs w:val="22"/>
          <w:u w:val="single"/>
        </w:rPr>
        <w:tab/>
        <w:t>hydrologic indicators,</w:t>
      </w:r>
    </w:p>
    <w:p w14:paraId="01389384"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8.</w:t>
      </w:r>
      <w:r w:rsidRPr="009461FB">
        <w:rPr>
          <w:szCs w:val="22"/>
          <w:u w:val="single"/>
        </w:rPr>
        <w:tab/>
        <w:t xml:space="preserve">soils, </w:t>
      </w:r>
    </w:p>
    <w:p w14:paraId="727FDBFB" w14:textId="77777777"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lastRenderedPageBreak/>
        <w:t>9.</w:t>
      </w:r>
      <w:r w:rsidRPr="009461FB">
        <w:rPr>
          <w:szCs w:val="22"/>
          <w:u w:val="single"/>
        </w:rPr>
        <w:tab/>
        <w:t xml:space="preserve">alterations to plants, hydrology, or soils, or </w:t>
      </w:r>
    </w:p>
    <w:p w14:paraId="5DF8241D" w14:textId="2E2732C2" w:rsidR="001A4A35" w:rsidRPr="009461FB" w:rsidRDefault="001A4A35" w:rsidP="001A4A35">
      <w:pPr>
        <w:tabs>
          <w:tab w:val="left" w:pos="720"/>
          <w:tab w:val="left" w:pos="1440"/>
          <w:tab w:val="left" w:pos="2160"/>
          <w:tab w:val="left" w:pos="2880"/>
        </w:tabs>
        <w:ind w:left="2880" w:hanging="720"/>
        <w:jc w:val="both"/>
        <w:rPr>
          <w:szCs w:val="22"/>
          <w:u w:val="single"/>
        </w:rPr>
      </w:pPr>
      <w:r w:rsidRPr="009461FB">
        <w:rPr>
          <w:szCs w:val="22"/>
          <w:u w:val="single"/>
        </w:rPr>
        <w:t>10.</w:t>
      </w:r>
      <w:r w:rsidRPr="009461FB">
        <w:rPr>
          <w:szCs w:val="22"/>
          <w:u w:val="single"/>
        </w:rPr>
        <w:tab/>
        <w:t>other current condition expression which separate it from other areas on site.</w:t>
      </w:r>
    </w:p>
    <w:p w14:paraId="13CBC405" w14:textId="0D857BA2" w:rsidR="0021297A" w:rsidRPr="009461FB" w:rsidRDefault="0021297A" w:rsidP="0021297A">
      <w:pPr>
        <w:tabs>
          <w:tab w:val="left" w:pos="720"/>
          <w:tab w:val="right" w:pos="8496"/>
        </w:tabs>
        <w:ind w:left="720"/>
        <w:jc w:val="both"/>
        <w:rPr>
          <w:b/>
          <w:szCs w:val="22"/>
        </w:rPr>
      </w:pPr>
      <w:r w:rsidRPr="009461FB">
        <w:t xml:space="preserve"> </w:t>
      </w:r>
    </w:p>
    <w:p w14:paraId="0B2BC09F" w14:textId="77777777" w:rsidR="0021297A" w:rsidRPr="009461FB" w:rsidRDefault="0021297A" w:rsidP="0021297A">
      <w:pPr>
        <w:tabs>
          <w:tab w:val="left" w:pos="720"/>
          <w:tab w:val="left" w:pos="1440"/>
          <w:tab w:val="right" w:pos="8496"/>
        </w:tabs>
        <w:ind w:left="1440" w:hanging="1440"/>
        <w:jc w:val="both"/>
        <w:rPr>
          <w:b/>
          <w:szCs w:val="22"/>
        </w:rPr>
      </w:pPr>
    </w:p>
    <w:p w14:paraId="28894E35" w14:textId="77777777" w:rsidR="0021297A" w:rsidRPr="009461FB" w:rsidRDefault="0021297A" w:rsidP="0021297A">
      <w:pPr>
        <w:tabs>
          <w:tab w:val="left" w:pos="720"/>
          <w:tab w:val="left" w:pos="1440"/>
          <w:tab w:val="right" w:pos="8496"/>
        </w:tabs>
        <w:ind w:left="1440" w:hanging="1440"/>
        <w:jc w:val="both"/>
        <w:rPr>
          <w:b/>
          <w:szCs w:val="22"/>
        </w:rPr>
      </w:pPr>
      <w:r w:rsidRPr="009461FB">
        <w:rPr>
          <w:b/>
          <w:szCs w:val="22"/>
        </w:rPr>
        <w:t>7.2.1</w:t>
      </w:r>
      <w:r w:rsidRPr="009461FB">
        <w:rPr>
          <w:b/>
          <w:szCs w:val="22"/>
        </w:rPr>
        <w:tab/>
        <w:t>Preparation and Submittal of the Petition</w:t>
      </w:r>
    </w:p>
    <w:p w14:paraId="368A14CE" w14:textId="77777777" w:rsidR="0021297A" w:rsidRPr="009461FB" w:rsidRDefault="0021297A" w:rsidP="0021297A">
      <w:pPr>
        <w:tabs>
          <w:tab w:val="left" w:pos="720"/>
          <w:tab w:val="left" w:pos="1440"/>
          <w:tab w:val="right" w:pos="8496"/>
        </w:tabs>
        <w:ind w:left="2160" w:hanging="1440"/>
        <w:jc w:val="both"/>
        <w:rPr>
          <w:b/>
          <w:szCs w:val="22"/>
        </w:rPr>
      </w:pPr>
    </w:p>
    <w:p w14:paraId="6A4CFC99" w14:textId="77777777" w:rsidR="0021297A" w:rsidRPr="009461FB" w:rsidRDefault="0021297A" w:rsidP="0021297A">
      <w:pPr>
        <w:tabs>
          <w:tab w:val="left" w:pos="720"/>
          <w:tab w:val="left" w:pos="1440"/>
          <w:tab w:val="right" w:pos="8496"/>
        </w:tabs>
        <w:ind w:left="2160" w:hanging="1440"/>
        <w:jc w:val="both"/>
        <w:rPr>
          <w:szCs w:val="22"/>
        </w:rPr>
      </w:pPr>
      <w:r w:rsidRPr="009461FB">
        <w:rPr>
          <w:szCs w:val="22"/>
        </w:rPr>
        <w:t>The petition shall contain:</w:t>
      </w:r>
    </w:p>
    <w:p w14:paraId="26836AA7" w14:textId="77777777" w:rsidR="0021297A" w:rsidRPr="009461FB" w:rsidRDefault="0021297A" w:rsidP="0021297A">
      <w:pPr>
        <w:tabs>
          <w:tab w:val="left" w:pos="720"/>
          <w:tab w:val="left" w:pos="2160"/>
          <w:tab w:val="left" w:pos="2880"/>
          <w:tab w:val="right" w:pos="8496"/>
        </w:tabs>
        <w:ind w:left="1440" w:hanging="720"/>
        <w:jc w:val="both"/>
        <w:rPr>
          <w:szCs w:val="22"/>
        </w:rPr>
      </w:pPr>
    </w:p>
    <w:p w14:paraId="1A9F3FD1" w14:textId="53FF0F47" w:rsidR="0021297A" w:rsidRPr="009461FB" w:rsidRDefault="0021297A" w:rsidP="0021297A">
      <w:pPr>
        <w:tabs>
          <w:tab w:val="left" w:pos="720"/>
          <w:tab w:val="left" w:pos="2160"/>
          <w:tab w:val="left" w:pos="2880"/>
          <w:tab w:val="right" w:pos="8496"/>
        </w:tabs>
        <w:ind w:left="1440" w:hanging="720"/>
        <w:jc w:val="both"/>
        <w:rPr>
          <w:szCs w:val="22"/>
        </w:rPr>
      </w:pPr>
      <w:r w:rsidRPr="009461FB">
        <w:rPr>
          <w:szCs w:val="22"/>
        </w:rPr>
        <w:t>(a)</w:t>
      </w:r>
      <w:r w:rsidRPr="009461FB">
        <w:rPr>
          <w:szCs w:val="22"/>
        </w:rPr>
        <w:tab/>
        <w:t>One copy of completed Form 62-330.201(</w:t>
      </w:r>
      <w:r w:rsidR="00D24A09" w:rsidRPr="009461FB">
        <w:rPr>
          <w:szCs w:val="22"/>
          <w:u w:val="single"/>
        </w:rPr>
        <w:t>2</w:t>
      </w:r>
      <w:r w:rsidRPr="009461FB">
        <w:rPr>
          <w:strike/>
          <w:szCs w:val="22"/>
        </w:rPr>
        <w:t>1</w:t>
      </w:r>
      <w:r w:rsidRPr="009461FB">
        <w:rPr>
          <w:szCs w:val="22"/>
        </w:rPr>
        <w:t>), “Petition for a Formal Determination of the Landward Extent of Wetlands and Other Surface Waters,” including copies of all items required by that form; and</w:t>
      </w:r>
    </w:p>
    <w:p w14:paraId="6A6002C6" w14:textId="77777777" w:rsidR="0021297A" w:rsidRPr="009461FB" w:rsidRDefault="0021297A" w:rsidP="0021297A">
      <w:pPr>
        <w:tabs>
          <w:tab w:val="left" w:pos="720"/>
          <w:tab w:val="left" w:pos="2160"/>
          <w:tab w:val="left" w:pos="2880"/>
          <w:tab w:val="right" w:pos="8496"/>
        </w:tabs>
        <w:ind w:left="1440" w:hanging="720"/>
        <w:jc w:val="both"/>
        <w:rPr>
          <w:szCs w:val="22"/>
        </w:rPr>
      </w:pPr>
    </w:p>
    <w:p w14:paraId="00575B92" w14:textId="77777777" w:rsidR="0021297A" w:rsidRPr="009461FB" w:rsidRDefault="0021297A" w:rsidP="0021297A">
      <w:pPr>
        <w:tabs>
          <w:tab w:val="left" w:pos="2160"/>
          <w:tab w:val="left" w:pos="2880"/>
        </w:tabs>
        <w:ind w:left="1440" w:hanging="720"/>
        <w:jc w:val="both"/>
      </w:pPr>
      <w:r w:rsidRPr="009461FB">
        <w:rPr>
          <w:szCs w:val="22"/>
        </w:rPr>
        <w:t>(b)</w:t>
      </w:r>
      <w:r w:rsidRPr="009461FB">
        <w:rPr>
          <w:szCs w:val="22"/>
        </w:rPr>
        <w:tab/>
      </w:r>
      <w:r w:rsidRPr="009461FB">
        <w:t>The processing fee required in Rule 62-330.071, F.A.C.</w:t>
      </w:r>
    </w:p>
    <w:p w14:paraId="3260AA42" w14:textId="77777777" w:rsidR="0021297A" w:rsidRPr="009461FB" w:rsidRDefault="0021297A" w:rsidP="0021297A">
      <w:pPr>
        <w:tabs>
          <w:tab w:val="left" w:pos="2160"/>
          <w:tab w:val="left" w:pos="2880"/>
        </w:tabs>
        <w:ind w:left="1440" w:hanging="720"/>
        <w:jc w:val="both"/>
      </w:pPr>
    </w:p>
    <w:p w14:paraId="417084FD" w14:textId="77777777" w:rsidR="0021297A" w:rsidRPr="009461FB" w:rsidRDefault="0021297A" w:rsidP="0021297A">
      <w:pPr>
        <w:tabs>
          <w:tab w:val="left" w:pos="2160"/>
          <w:tab w:val="left" w:pos="2880"/>
        </w:tabs>
        <w:ind w:left="1440" w:hanging="720"/>
        <w:jc w:val="both"/>
      </w:pPr>
      <w:r w:rsidRPr="009461FB">
        <w:t>(c)</w:t>
      </w:r>
      <w:r w:rsidRPr="009461FB">
        <w:tab/>
        <w:t>The petition shall be submitted to the Agency office that will have permitting responsibility for the types of activities proposed for the lands subject to the Determination, in accordance with the Operating Agreements incorporated by reference in Chapter 62-113, F.A.C.</w:t>
      </w:r>
    </w:p>
    <w:p w14:paraId="14AAAC10" w14:textId="77777777" w:rsidR="0021297A" w:rsidRPr="009461FB" w:rsidRDefault="0021297A" w:rsidP="0021297A">
      <w:pPr>
        <w:tabs>
          <w:tab w:val="left" w:pos="720"/>
          <w:tab w:val="left" w:pos="2160"/>
          <w:tab w:val="right" w:pos="8496"/>
        </w:tabs>
        <w:ind w:left="1440" w:hanging="720"/>
        <w:jc w:val="both"/>
        <w:rPr>
          <w:szCs w:val="22"/>
        </w:rPr>
      </w:pPr>
    </w:p>
    <w:p w14:paraId="7297A698" w14:textId="77777777" w:rsidR="0021297A" w:rsidRPr="009461FB" w:rsidRDefault="0021297A" w:rsidP="0021297A">
      <w:pPr>
        <w:tabs>
          <w:tab w:val="left" w:pos="720"/>
          <w:tab w:val="left" w:pos="1440"/>
          <w:tab w:val="right" w:pos="8496"/>
        </w:tabs>
        <w:ind w:left="1440" w:hanging="1440"/>
        <w:jc w:val="both"/>
        <w:rPr>
          <w:b/>
          <w:szCs w:val="22"/>
        </w:rPr>
      </w:pPr>
      <w:r w:rsidRPr="009461FB">
        <w:rPr>
          <w:b/>
          <w:szCs w:val="22"/>
        </w:rPr>
        <w:t>7.2.2</w:t>
      </w:r>
      <w:r w:rsidRPr="009461FB">
        <w:rPr>
          <w:b/>
          <w:szCs w:val="22"/>
        </w:rPr>
        <w:tab/>
        <w:t>Processing the Petition</w:t>
      </w:r>
    </w:p>
    <w:p w14:paraId="3EDF0BAE" w14:textId="77777777" w:rsidR="0021297A" w:rsidRPr="009461FB" w:rsidRDefault="0021297A" w:rsidP="0021297A">
      <w:pPr>
        <w:tabs>
          <w:tab w:val="left" w:pos="720"/>
          <w:tab w:val="left" w:pos="2160"/>
          <w:tab w:val="right" w:pos="8496"/>
        </w:tabs>
        <w:ind w:left="1440" w:hanging="720"/>
        <w:jc w:val="both"/>
        <w:rPr>
          <w:szCs w:val="22"/>
        </w:rPr>
      </w:pPr>
    </w:p>
    <w:p w14:paraId="73D295E8" w14:textId="457C96BC" w:rsidR="00D94DA9" w:rsidRPr="009461FB" w:rsidRDefault="0021297A" w:rsidP="0021297A">
      <w:pPr>
        <w:tabs>
          <w:tab w:val="left" w:pos="720"/>
          <w:tab w:val="left" w:pos="2160"/>
          <w:tab w:val="right" w:pos="8496"/>
        </w:tabs>
        <w:ind w:left="1440" w:hanging="720"/>
        <w:jc w:val="both"/>
        <w:rPr>
          <w:szCs w:val="22"/>
        </w:rPr>
      </w:pPr>
      <w:r w:rsidRPr="009461FB">
        <w:rPr>
          <w:szCs w:val="22"/>
        </w:rPr>
        <w:t>(a)</w:t>
      </w:r>
      <w:r w:rsidRPr="009461FB">
        <w:rPr>
          <w:szCs w:val="22"/>
        </w:rPr>
        <w:tab/>
        <w:t>Within 30 days of receipt of a petition for a formal determination</w:t>
      </w:r>
      <w:r w:rsidR="00571E58" w:rsidRPr="009461FB">
        <w:rPr>
          <w:szCs w:val="22"/>
        </w:rPr>
        <w:t xml:space="preserve"> of the landward extent of wetlands and other surface waters</w:t>
      </w:r>
      <w:r w:rsidRPr="009461FB">
        <w:rPr>
          <w:szCs w:val="22"/>
        </w:rPr>
        <w:t>, and within 30 days of receipt of any additional information submitted by the petitioner in accordance with this subsection, the Agency shall notify the petitioner of any additional information which may be necessary to complete the review of the petition</w:t>
      </w:r>
      <w:r w:rsidR="00D94DA9" w:rsidRPr="009461FB">
        <w:rPr>
          <w:szCs w:val="22"/>
        </w:rPr>
        <w:t>.</w:t>
      </w:r>
      <w:r w:rsidR="0089460F" w:rsidRPr="009461FB">
        <w:rPr>
          <w:szCs w:val="22"/>
        </w:rPr>
        <w:t xml:space="preserve"> </w:t>
      </w:r>
      <w:r w:rsidR="00D94DA9" w:rsidRPr="009461FB">
        <w:rPr>
          <w:szCs w:val="22"/>
        </w:rPr>
        <w:t>The applicant may voluntarily submit a written waiver of the above 30-day time clock requirement to allow the Agency additional time to determine if additional information is required</w:t>
      </w:r>
      <w:r w:rsidR="000267FC" w:rsidRPr="009461FB">
        <w:rPr>
          <w:szCs w:val="22"/>
        </w:rPr>
        <w:t>.</w:t>
      </w:r>
      <w:r w:rsidR="00D94DA9" w:rsidRPr="009461FB">
        <w:rPr>
          <w:szCs w:val="22"/>
        </w:rPr>
        <w:t xml:space="preserve"> </w:t>
      </w:r>
      <w:r w:rsidR="000267FC" w:rsidRPr="009461FB">
        <w:rPr>
          <w:szCs w:val="22"/>
        </w:rPr>
        <w:t>T</w:t>
      </w:r>
      <w:r w:rsidR="00D94DA9" w:rsidRPr="009461FB">
        <w:rPr>
          <w:szCs w:val="22"/>
        </w:rPr>
        <w:t>he Agency is not obligated to accept the waiver or to delay sending the request for additional information.</w:t>
      </w:r>
    </w:p>
    <w:p w14:paraId="3BFBA008" w14:textId="77777777" w:rsidR="00D94DA9" w:rsidRPr="009461FB" w:rsidRDefault="00D94DA9" w:rsidP="0021297A">
      <w:pPr>
        <w:tabs>
          <w:tab w:val="left" w:pos="720"/>
          <w:tab w:val="left" w:pos="2160"/>
          <w:tab w:val="right" w:pos="8496"/>
        </w:tabs>
        <w:ind w:left="1440" w:hanging="720"/>
        <w:jc w:val="both"/>
        <w:rPr>
          <w:szCs w:val="22"/>
        </w:rPr>
      </w:pPr>
    </w:p>
    <w:p w14:paraId="0DCFF2CC" w14:textId="70062882" w:rsidR="0021297A" w:rsidRPr="009461FB" w:rsidRDefault="00D94DA9" w:rsidP="0021297A">
      <w:pPr>
        <w:tabs>
          <w:tab w:val="left" w:pos="720"/>
          <w:tab w:val="left" w:pos="2160"/>
          <w:tab w:val="right" w:pos="8496"/>
        </w:tabs>
        <w:ind w:left="1440" w:hanging="720"/>
        <w:jc w:val="both"/>
        <w:rPr>
          <w:szCs w:val="22"/>
        </w:rPr>
      </w:pPr>
      <w:r w:rsidRPr="009461FB">
        <w:rPr>
          <w:szCs w:val="22"/>
        </w:rPr>
        <w:tab/>
      </w:r>
      <w:r w:rsidR="0021297A" w:rsidRPr="009461FB">
        <w:rPr>
          <w:szCs w:val="22"/>
        </w:rPr>
        <w:t xml:space="preserve">The petitioner shall have </w:t>
      </w:r>
      <w:r w:rsidRPr="009461FB">
        <w:rPr>
          <w:szCs w:val="22"/>
        </w:rPr>
        <w:t>90</w:t>
      </w:r>
      <w:r w:rsidR="0021297A" w:rsidRPr="009461FB">
        <w:rPr>
          <w:szCs w:val="22"/>
        </w:rPr>
        <w:t xml:space="preserve"> days from the date the Agency mails a timely request for additional information to submit that information to the Agency. If a petitioner requires more than </w:t>
      </w:r>
      <w:r w:rsidRPr="009461FB">
        <w:rPr>
          <w:szCs w:val="22"/>
        </w:rPr>
        <w:t>90</w:t>
      </w:r>
      <w:r w:rsidR="0021297A" w:rsidRPr="009461FB">
        <w:rPr>
          <w:szCs w:val="22"/>
        </w:rPr>
        <w:t xml:space="preserve"> days in which to respond to a request for additional information, the petitioner may notify the Agency in writing of the circumstances, at which time the petition shall be held in active status for one additional period of up to </w:t>
      </w:r>
      <w:r w:rsidRPr="009461FB">
        <w:rPr>
          <w:szCs w:val="22"/>
        </w:rPr>
        <w:t>90</w:t>
      </w:r>
      <w:r w:rsidR="0021297A" w:rsidRPr="009461FB">
        <w:rPr>
          <w:szCs w:val="22"/>
        </w:rPr>
        <w:t xml:space="preserve"> days, if approved by the Agency. Additional extensions shall be granted by the reviewing Agency for good cause shown by the petitioner. A showing that the petitioner is making a diligent effort to obtain the requested additional information shall constitute good cause. Failure of a petitioner to provide the timely requested information by the applicable deadline shall result in administrative denial of the petition without prejudice to re-apply. </w:t>
      </w:r>
    </w:p>
    <w:p w14:paraId="7DA234C0" w14:textId="77777777" w:rsidR="0021297A" w:rsidRPr="009461FB" w:rsidRDefault="0021297A" w:rsidP="0021297A">
      <w:pPr>
        <w:tabs>
          <w:tab w:val="left" w:pos="720"/>
          <w:tab w:val="left" w:pos="2160"/>
          <w:tab w:val="right" w:pos="8496"/>
        </w:tabs>
        <w:ind w:left="2160" w:hanging="720"/>
        <w:jc w:val="both"/>
        <w:rPr>
          <w:szCs w:val="22"/>
        </w:rPr>
      </w:pPr>
    </w:p>
    <w:p w14:paraId="52CEB63D" w14:textId="10354E04" w:rsidR="0021297A" w:rsidRPr="009461FB" w:rsidRDefault="0021297A" w:rsidP="0021297A">
      <w:pPr>
        <w:tabs>
          <w:tab w:val="left" w:pos="720"/>
          <w:tab w:val="left" w:pos="2160"/>
          <w:tab w:val="left" w:pos="2880"/>
          <w:tab w:val="right" w:pos="8496"/>
        </w:tabs>
        <w:ind w:left="2160" w:hanging="720"/>
        <w:jc w:val="both"/>
        <w:rPr>
          <w:szCs w:val="22"/>
        </w:rPr>
      </w:pPr>
      <w:r w:rsidRPr="009461FB">
        <w:rPr>
          <w:szCs w:val="22"/>
        </w:rPr>
        <w:t>1.</w:t>
      </w:r>
      <w:r w:rsidRPr="009461FB">
        <w:rPr>
          <w:szCs w:val="22"/>
        </w:rPr>
        <w:tab/>
        <w:t>For petitions processed by DEP, it will complete the determination and issue a notice of intended agency action within 60 days after the petition is deemed complete.</w:t>
      </w:r>
      <w:r w:rsidR="0089460F" w:rsidRPr="009461FB">
        <w:rPr>
          <w:szCs w:val="22"/>
        </w:rPr>
        <w:t xml:space="preserve"> </w:t>
      </w:r>
      <w:r w:rsidRPr="009461FB">
        <w:rPr>
          <w:szCs w:val="22"/>
        </w:rPr>
        <w:t>The petitioner shall publish, at its own expense, the notice of proposed agency action in a newspaper of general circulation in the affected area.</w:t>
      </w:r>
      <w:r w:rsidR="0089460F" w:rsidRPr="009461FB">
        <w:rPr>
          <w:szCs w:val="22"/>
        </w:rPr>
        <w:t xml:space="preserve"> </w:t>
      </w:r>
      <w:r w:rsidRPr="009461FB">
        <w:rPr>
          <w:szCs w:val="22"/>
        </w:rPr>
        <w:t>The petitioner shall provide a copy of the proof of publication of the notice of intended agency action to DEP using the format prescribed in subsection 62-110.106(5), F.A.C.</w:t>
      </w:r>
      <w:r w:rsidR="0089460F" w:rsidRPr="009461FB">
        <w:rPr>
          <w:szCs w:val="22"/>
        </w:rPr>
        <w:t xml:space="preserve"> </w:t>
      </w:r>
      <w:r w:rsidRPr="009461FB">
        <w:rPr>
          <w:szCs w:val="22"/>
        </w:rPr>
        <w:t>The Agency shall send the property owner a copy of the Agency determination if the owner is not the petitioner.</w:t>
      </w:r>
    </w:p>
    <w:p w14:paraId="5F32322D" w14:textId="77777777" w:rsidR="0021297A" w:rsidRPr="009461FB" w:rsidRDefault="0021297A" w:rsidP="0021297A">
      <w:pPr>
        <w:tabs>
          <w:tab w:val="left" w:pos="720"/>
          <w:tab w:val="left" w:pos="2160"/>
          <w:tab w:val="left" w:pos="2880"/>
          <w:tab w:val="right" w:pos="8496"/>
        </w:tabs>
        <w:ind w:left="2160" w:hanging="720"/>
        <w:jc w:val="both"/>
        <w:rPr>
          <w:szCs w:val="22"/>
        </w:rPr>
      </w:pPr>
    </w:p>
    <w:p w14:paraId="23BBD765" w14:textId="22B0F47A" w:rsidR="0021297A" w:rsidRPr="009461FB" w:rsidRDefault="0021297A" w:rsidP="0021297A">
      <w:pPr>
        <w:tabs>
          <w:tab w:val="left" w:pos="720"/>
          <w:tab w:val="left" w:pos="2160"/>
          <w:tab w:val="left" w:pos="2880"/>
          <w:tab w:val="right" w:pos="8496"/>
        </w:tabs>
        <w:ind w:left="2160" w:hanging="720"/>
        <w:jc w:val="both"/>
        <w:rPr>
          <w:szCs w:val="22"/>
        </w:rPr>
      </w:pPr>
      <w:r w:rsidRPr="009461FB">
        <w:rPr>
          <w:szCs w:val="22"/>
        </w:rPr>
        <w:lastRenderedPageBreak/>
        <w:t>2.</w:t>
      </w:r>
      <w:r w:rsidRPr="009461FB">
        <w:rPr>
          <w:szCs w:val="22"/>
        </w:rPr>
        <w:tab/>
        <w:t>For petitions processed by a District, the District shall complete the determination and shall issue a notice of intended agency action within 60 days after the petition is deemed complete. The petitioner may publish, at its own expense, the notice of proposed agency action in a newspaper of general circulation in the affected area.</w:t>
      </w:r>
      <w:r w:rsidR="0089460F" w:rsidRPr="009461FB">
        <w:rPr>
          <w:szCs w:val="22"/>
        </w:rPr>
        <w:t xml:space="preserve"> </w:t>
      </w:r>
      <w:r w:rsidRPr="009461FB">
        <w:rPr>
          <w:szCs w:val="22"/>
        </w:rPr>
        <w:t>If published, the petitioner shall provide a copy of the proof of publication of the notice of intended agency action to the District.</w:t>
      </w:r>
      <w:r w:rsidR="0089460F" w:rsidRPr="009461FB">
        <w:rPr>
          <w:szCs w:val="22"/>
        </w:rPr>
        <w:t xml:space="preserve"> </w:t>
      </w:r>
      <w:r w:rsidRPr="009461FB">
        <w:rPr>
          <w:szCs w:val="22"/>
        </w:rPr>
        <w:t>The District shall send the property owner a copy of the Agency determination if the owner is not the petitioner.</w:t>
      </w:r>
    </w:p>
    <w:p w14:paraId="7842F882" w14:textId="77777777" w:rsidR="0021297A" w:rsidRPr="009461FB" w:rsidRDefault="0021297A" w:rsidP="0021297A">
      <w:pPr>
        <w:tabs>
          <w:tab w:val="left" w:pos="720"/>
          <w:tab w:val="left" w:pos="2160"/>
          <w:tab w:val="left" w:pos="2880"/>
          <w:tab w:val="right" w:pos="8496"/>
        </w:tabs>
        <w:ind w:left="2880" w:hanging="720"/>
        <w:jc w:val="both"/>
        <w:rPr>
          <w:szCs w:val="22"/>
        </w:rPr>
      </w:pPr>
    </w:p>
    <w:p w14:paraId="3C44839F" w14:textId="77777777" w:rsidR="0021297A" w:rsidRPr="009461FB" w:rsidRDefault="00571E58" w:rsidP="0021297A">
      <w:pPr>
        <w:tabs>
          <w:tab w:val="left" w:pos="720"/>
          <w:tab w:val="left" w:pos="2160"/>
          <w:tab w:val="left" w:pos="2880"/>
          <w:tab w:val="right" w:pos="8496"/>
        </w:tabs>
        <w:ind w:left="1440" w:hanging="720"/>
        <w:jc w:val="both"/>
        <w:rPr>
          <w:szCs w:val="22"/>
        </w:rPr>
      </w:pPr>
      <w:r w:rsidRPr="009461FB">
        <w:rPr>
          <w:szCs w:val="22"/>
        </w:rPr>
        <w:t>(b)</w:t>
      </w:r>
      <w:r w:rsidR="0021297A" w:rsidRPr="009461FB">
        <w:rPr>
          <w:szCs w:val="22"/>
        </w:rPr>
        <w:tab/>
        <w:t>The petition shall be denied if the Agency determines that the materials submitted to the reviewing agency do not contain all the applicable information required in this subsection, including if the petitioner does not correctly delineate the landward extent of wetlands and other surface waters in accordance with Chapter 62-340, F.A.C. The Agency shall complete the determination and shall issue a notice of intended agency action within 60 days after the petition is deemed complete unless the petitioner provides the reviewing agency with a written waiver of this time limit. A person requesting a formal determination may withdraw the petition without prejudice at any point before final agency action.</w:t>
      </w:r>
    </w:p>
    <w:p w14:paraId="2B7A2FEC" w14:textId="77777777" w:rsidR="0021297A" w:rsidRPr="009461FB" w:rsidRDefault="0021297A" w:rsidP="0021297A">
      <w:pPr>
        <w:tabs>
          <w:tab w:val="left" w:pos="720"/>
          <w:tab w:val="left" w:pos="2160"/>
          <w:tab w:val="left" w:pos="2880"/>
          <w:tab w:val="right" w:pos="8496"/>
        </w:tabs>
        <w:ind w:left="1440" w:hanging="720"/>
        <w:jc w:val="both"/>
        <w:rPr>
          <w:szCs w:val="22"/>
        </w:rPr>
      </w:pPr>
    </w:p>
    <w:p w14:paraId="098D3D51" w14:textId="1D2B0B82" w:rsidR="0021297A" w:rsidRPr="009461FB" w:rsidRDefault="00571E58" w:rsidP="0021297A">
      <w:pPr>
        <w:tabs>
          <w:tab w:val="left" w:pos="720"/>
          <w:tab w:val="left" w:pos="2160"/>
          <w:tab w:val="left" w:pos="2880"/>
          <w:tab w:val="right" w:pos="8496"/>
        </w:tabs>
        <w:ind w:left="1440" w:hanging="720"/>
        <w:jc w:val="both"/>
        <w:rPr>
          <w:szCs w:val="22"/>
        </w:rPr>
      </w:pPr>
      <w:r w:rsidRPr="009461FB">
        <w:rPr>
          <w:szCs w:val="22"/>
        </w:rPr>
        <w:t>(c)</w:t>
      </w:r>
      <w:r w:rsidR="0021297A" w:rsidRPr="009461FB">
        <w:rPr>
          <w:szCs w:val="22"/>
        </w:rPr>
        <w:tab/>
        <w:t>Sections 120.569 or 120.57, F.S., apply to formal determination decisions made by the Agency.</w:t>
      </w:r>
    </w:p>
    <w:p w14:paraId="0A75F1F8" w14:textId="77777777" w:rsidR="0021297A" w:rsidRPr="009461FB" w:rsidRDefault="0021297A" w:rsidP="0021297A">
      <w:pPr>
        <w:tabs>
          <w:tab w:val="left" w:pos="720"/>
          <w:tab w:val="left" w:pos="2160"/>
          <w:tab w:val="left" w:pos="2880"/>
          <w:tab w:val="right" w:pos="8496"/>
        </w:tabs>
        <w:ind w:left="1440" w:hanging="720"/>
        <w:jc w:val="both"/>
        <w:rPr>
          <w:szCs w:val="22"/>
        </w:rPr>
      </w:pPr>
    </w:p>
    <w:p w14:paraId="69D06AA4" w14:textId="6FFB31B6" w:rsidR="0021297A" w:rsidRPr="009461FB" w:rsidRDefault="00571E58" w:rsidP="0021297A">
      <w:pPr>
        <w:tabs>
          <w:tab w:val="left" w:pos="720"/>
          <w:tab w:val="left" w:pos="2160"/>
          <w:tab w:val="left" w:pos="2880"/>
          <w:tab w:val="right" w:pos="8496"/>
        </w:tabs>
        <w:ind w:left="1440" w:hanging="720"/>
        <w:jc w:val="both"/>
        <w:rPr>
          <w:szCs w:val="22"/>
          <w:u w:val="single"/>
        </w:rPr>
      </w:pPr>
      <w:r w:rsidRPr="009461FB">
        <w:rPr>
          <w:szCs w:val="22"/>
        </w:rPr>
        <w:t>(d)</w:t>
      </w:r>
      <w:r w:rsidR="0021297A" w:rsidRPr="009461FB">
        <w:rPr>
          <w:szCs w:val="22"/>
        </w:rPr>
        <w:tab/>
        <w:t xml:space="preserve">Prior to the Agency’s inspection of real property, the petitioner </w:t>
      </w:r>
      <w:r w:rsidR="002B776D" w:rsidRPr="009461FB">
        <w:t>or its agent shall initially delineate the boundaries of wetlands and other surface waters on the site by flagging the field locations of wetland and other surface water boundaries (for a certified survey or</w:t>
      </w:r>
      <w:r w:rsidR="001C1BA8" w:rsidRPr="009461FB">
        <w:t xml:space="preserve"> </w:t>
      </w:r>
      <w:r w:rsidR="004558CE" w:rsidRPr="009461FB">
        <w:t xml:space="preserve">a </w:t>
      </w:r>
      <w:r w:rsidR="004558CE" w:rsidRPr="009461FB">
        <w:rPr>
          <w:szCs w:val="22"/>
        </w:rPr>
        <w:t>global positioning system [</w:t>
      </w:r>
      <w:r w:rsidR="002B776D" w:rsidRPr="009461FB">
        <w:t>GPS</w:t>
      </w:r>
      <w:r w:rsidR="004558CE" w:rsidRPr="009461FB">
        <w:t>]</w:t>
      </w:r>
      <w:r w:rsidR="002B776D" w:rsidRPr="009461FB">
        <w:t xml:space="preserve"> approximate delineation)</w:t>
      </w:r>
      <w:r w:rsidR="00F605D2" w:rsidRPr="009461FB">
        <w:t>,</w:t>
      </w:r>
      <w:r w:rsidR="002B776D" w:rsidRPr="009461FB">
        <w:t xml:space="preserve"> </w:t>
      </w:r>
      <w:r w:rsidR="0037249B" w:rsidRPr="009461FB">
        <w:t xml:space="preserve">or by </w:t>
      </w:r>
      <w:r w:rsidR="00A4433A" w:rsidRPr="009461FB">
        <w:t xml:space="preserve">depicting the extent of wetlands and other surface waters on the most recent aerials </w:t>
      </w:r>
      <w:r w:rsidR="004558CE" w:rsidRPr="009461FB">
        <w:t>(for an approximate delineation)</w:t>
      </w:r>
      <w:r w:rsidR="002B776D" w:rsidRPr="009461FB">
        <w:t>.</w:t>
      </w:r>
      <w:r w:rsidR="0089460F" w:rsidRPr="009461FB">
        <w:rPr>
          <w:szCs w:val="22"/>
        </w:rPr>
        <w:t xml:space="preserve"> </w:t>
      </w:r>
      <w:r w:rsidR="001A4A35" w:rsidRPr="009461FB">
        <w:rPr>
          <w:szCs w:val="22"/>
          <w:u w:val="single"/>
        </w:rPr>
        <w:t>Inspection boundaries or the limits of the area to be delineated shall be clearly marked and easily discernible in the field.</w:t>
      </w:r>
      <w:r w:rsidR="001A4A35" w:rsidRPr="009461FB">
        <w:rPr>
          <w:szCs w:val="22"/>
        </w:rPr>
        <w:t xml:space="preserve"> </w:t>
      </w:r>
      <w:r w:rsidR="0021297A" w:rsidRPr="009461FB">
        <w:rPr>
          <w:szCs w:val="22"/>
        </w:rPr>
        <w:t xml:space="preserve">An Agency representative will then verify the location of the </w:t>
      </w:r>
      <w:r w:rsidR="00A43073" w:rsidRPr="009461FB">
        <w:rPr>
          <w:szCs w:val="22"/>
        </w:rPr>
        <w:t xml:space="preserve">wetland and other surface water </w:t>
      </w:r>
      <w:r w:rsidR="001C1BA8" w:rsidRPr="009461FB">
        <w:rPr>
          <w:szCs w:val="22"/>
        </w:rPr>
        <w:t xml:space="preserve">boundaries </w:t>
      </w:r>
      <w:r w:rsidR="0021297A" w:rsidRPr="009461FB">
        <w:rPr>
          <w:szCs w:val="22"/>
        </w:rPr>
        <w:t>and indicate any necessary adjustments of the petitioner's initial determination to reflect an accurate delineation.</w:t>
      </w:r>
      <w:r w:rsidR="0089460F" w:rsidRPr="009461FB">
        <w:rPr>
          <w:szCs w:val="22"/>
        </w:rPr>
        <w:t xml:space="preserve"> </w:t>
      </w:r>
      <w:r w:rsidR="0021297A" w:rsidRPr="009461FB">
        <w:rPr>
          <w:szCs w:val="22"/>
        </w:rPr>
        <w:t xml:space="preserve">When the real property is less than 10 acres, the petitioner may elect to not pre-flag for verification, in which case the reviewing Agency will flag the </w:t>
      </w:r>
      <w:r w:rsidR="00A43073" w:rsidRPr="009461FB">
        <w:rPr>
          <w:szCs w:val="22"/>
        </w:rPr>
        <w:t>w</w:t>
      </w:r>
      <w:r w:rsidRPr="009461FB">
        <w:rPr>
          <w:szCs w:val="22"/>
        </w:rPr>
        <w:t>etland and other surface water</w:t>
      </w:r>
      <w:r w:rsidR="00A43073" w:rsidRPr="009461FB">
        <w:rPr>
          <w:szCs w:val="22"/>
        </w:rPr>
        <w:t xml:space="preserve"> </w:t>
      </w:r>
      <w:r w:rsidR="0021297A" w:rsidRPr="009461FB">
        <w:rPr>
          <w:szCs w:val="22"/>
        </w:rPr>
        <w:t>boundaries during its inspection of the site.</w:t>
      </w:r>
      <w:r w:rsidR="0089460F" w:rsidRPr="009461FB">
        <w:rPr>
          <w:szCs w:val="22"/>
        </w:rPr>
        <w:t xml:space="preserve"> </w:t>
      </w:r>
      <w:r w:rsidR="0021297A" w:rsidRPr="009461FB">
        <w:rPr>
          <w:strike/>
          <w:szCs w:val="22"/>
        </w:rPr>
        <w:t>Inspection boundaries must be clearly marked and easily discernible in the field.</w:t>
      </w:r>
      <w:r w:rsidR="001A4A35" w:rsidRPr="009461FB">
        <w:rPr>
          <w:strike/>
          <w:szCs w:val="22"/>
        </w:rPr>
        <w:t xml:space="preserve"> </w:t>
      </w:r>
      <w:r w:rsidR="001A4A35" w:rsidRPr="009461FB">
        <w:rPr>
          <w:szCs w:val="22"/>
          <w:u w:val="single"/>
        </w:rPr>
        <w:t>Verification and documentation of the wetland and other surface water boundaries</w:t>
      </w:r>
      <w:r w:rsidR="00E04FE0" w:rsidRPr="009461FB">
        <w:rPr>
          <w:szCs w:val="22"/>
          <w:u w:val="single"/>
        </w:rPr>
        <w:t xml:space="preserve"> by the Agency representative sha</w:t>
      </w:r>
      <w:r w:rsidR="001A4A35" w:rsidRPr="009461FB">
        <w:rPr>
          <w:szCs w:val="22"/>
          <w:u w:val="single"/>
        </w:rPr>
        <w:t>ll be conducted in accordance with Chapter 62-340, F.A.C.</w:t>
      </w:r>
      <w:r w:rsidR="00B80F79" w:rsidRPr="009461FB">
        <w:rPr>
          <w:szCs w:val="22"/>
          <w:u w:val="single"/>
        </w:rPr>
        <w:t>,</w:t>
      </w:r>
      <w:r w:rsidR="001A4A35" w:rsidRPr="009461FB">
        <w:rPr>
          <w:szCs w:val="22"/>
          <w:u w:val="single"/>
        </w:rPr>
        <w:t xml:space="preserve"> and section 7.1.1(a), above.</w:t>
      </w:r>
    </w:p>
    <w:p w14:paraId="7B981494" w14:textId="77777777" w:rsidR="0021297A" w:rsidRPr="009461FB" w:rsidRDefault="0021297A" w:rsidP="0021297A">
      <w:pPr>
        <w:tabs>
          <w:tab w:val="left" w:pos="720"/>
          <w:tab w:val="left" w:pos="2160"/>
          <w:tab w:val="left" w:pos="2880"/>
          <w:tab w:val="right" w:pos="8496"/>
        </w:tabs>
        <w:ind w:left="1440" w:hanging="720"/>
        <w:jc w:val="both"/>
        <w:rPr>
          <w:szCs w:val="22"/>
        </w:rPr>
      </w:pPr>
    </w:p>
    <w:p w14:paraId="145A6D66" w14:textId="77777777" w:rsidR="0021297A" w:rsidRPr="009461FB" w:rsidRDefault="001C75C6" w:rsidP="0021297A">
      <w:pPr>
        <w:tabs>
          <w:tab w:val="left" w:pos="720"/>
          <w:tab w:val="left" w:pos="2160"/>
          <w:tab w:val="left" w:pos="2880"/>
          <w:tab w:val="right" w:pos="8496"/>
        </w:tabs>
        <w:ind w:left="1440" w:hanging="720"/>
        <w:jc w:val="both"/>
        <w:rPr>
          <w:szCs w:val="22"/>
        </w:rPr>
      </w:pPr>
      <w:r w:rsidRPr="009461FB">
        <w:rPr>
          <w:szCs w:val="22"/>
        </w:rPr>
        <w:t>(e)</w:t>
      </w:r>
      <w:r w:rsidR="0021297A" w:rsidRPr="009461FB">
        <w:rPr>
          <w:szCs w:val="22"/>
        </w:rPr>
        <w:tab/>
        <w:t>A petitioner may request a formal determination in the form of a certified survey, an approximate delineation, or combinations thereof, as described below.</w:t>
      </w:r>
    </w:p>
    <w:p w14:paraId="6C23B0CD" w14:textId="77777777" w:rsidR="0021297A" w:rsidRPr="009461FB" w:rsidRDefault="0021297A" w:rsidP="0021297A">
      <w:pPr>
        <w:tabs>
          <w:tab w:val="left" w:pos="720"/>
          <w:tab w:val="left" w:pos="2160"/>
          <w:tab w:val="left" w:pos="2880"/>
          <w:tab w:val="right" w:pos="8496"/>
        </w:tabs>
        <w:ind w:left="2160" w:hanging="720"/>
        <w:jc w:val="both"/>
        <w:rPr>
          <w:szCs w:val="22"/>
        </w:rPr>
      </w:pPr>
    </w:p>
    <w:p w14:paraId="3042A501" w14:textId="0B1B7E6C" w:rsidR="0021297A" w:rsidRPr="009461FB" w:rsidRDefault="0021297A" w:rsidP="0021297A">
      <w:pPr>
        <w:tabs>
          <w:tab w:val="left" w:pos="720"/>
          <w:tab w:val="left" w:pos="2160"/>
          <w:tab w:val="left" w:pos="2880"/>
          <w:tab w:val="right" w:pos="8496"/>
        </w:tabs>
        <w:ind w:left="2160" w:hanging="720"/>
        <w:jc w:val="both"/>
        <w:rPr>
          <w:szCs w:val="22"/>
        </w:rPr>
      </w:pPr>
      <w:r w:rsidRPr="009461FB">
        <w:rPr>
          <w:szCs w:val="22"/>
        </w:rPr>
        <w:t>1.</w:t>
      </w:r>
      <w:r w:rsidRPr="009461FB">
        <w:rPr>
          <w:szCs w:val="22"/>
        </w:rPr>
        <w:tab/>
        <w:t xml:space="preserve">When a certified surveyed delineation of the extent of wetlands and other surface waters is used, the survey shall be prepared </w:t>
      </w:r>
      <w:r w:rsidR="001C75C6" w:rsidRPr="009461FB">
        <w:rPr>
          <w:szCs w:val="22"/>
        </w:rPr>
        <w:t xml:space="preserve">and certified </w:t>
      </w:r>
      <w:r w:rsidRPr="009461FB">
        <w:rPr>
          <w:szCs w:val="22"/>
        </w:rPr>
        <w:t>by a Professional Surveyor and Mapper registered in the State of Florida.</w:t>
      </w:r>
      <w:r w:rsidR="0089460F" w:rsidRPr="009461FB">
        <w:rPr>
          <w:szCs w:val="22"/>
        </w:rPr>
        <w:t xml:space="preserve"> </w:t>
      </w:r>
      <w:r w:rsidRPr="009461FB">
        <w:rPr>
          <w:szCs w:val="22"/>
        </w:rPr>
        <w:t xml:space="preserve">The surveyor or the surveyor's representative shall accompany the Agency representative on the delineation verification described in </w:t>
      </w:r>
      <w:r w:rsidR="001C75C6" w:rsidRPr="009461FB">
        <w:rPr>
          <w:szCs w:val="22"/>
        </w:rPr>
        <w:t xml:space="preserve">section </w:t>
      </w:r>
      <w:r w:rsidRPr="009461FB">
        <w:rPr>
          <w:b/>
          <w:szCs w:val="22"/>
        </w:rPr>
        <w:t>7.2.2</w:t>
      </w:r>
      <w:r w:rsidR="001C75C6" w:rsidRPr="009461FB">
        <w:rPr>
          <w:b/>
          <w:szCs w:val="22"/>
        </w:rPr>
        <w:t>(f)</w:t>
      </w:r>
      <w:r w:rsidR="00FA3128" w:rsidRPr="009461FB">
        <w:rPr>
          <w:szCs w:val="22"/>
        </w:rPr>
        <w:t xml:space="preserve">, below, and shall have the </w:t>
      </w:r>
      <w:r w:rsidRPr="009461FB">
        <w:rPr>
          <w:szCs w:val="22"/>
        </w:rPr>
        <w:t>surveyor survey the verified boundaries of wetlands and other surface waters.</w:t>
      </w:r>
      <w:r w:rsidR="0089460F" w:rsidRPr="009461FB">
        <w:rPr>
          <w:szCs w:val="22"/>
        </w:rPr>
        <w:t xml:space="preserve"> </w:t>
      </w:r>
      <w:r w:rsidRPr="009461FB">
        <w:rPr>
          <w:szCs w:val="22"/>
        </w:rPr>
        <w:t xml:space="preserve">The certified survey shall include a legal description of, and acreage contained within, </w:t>
      </w:r>
      <w:r w:rsidR="00A43073" w:rsidRPr="009461FB">
        <w:rPr>
          <w:szCs w:val="22"/>
        </w:rPr>
        <w:t xml:space="preserve">and depict </w:t>
      </w:r>
      <w:r w:rsidRPr="009461FB">
        <w:rPr>
          <w:szCs w:val="22"/>
        </w:rPr>
        <w:t>the boundaries of the property for which the determination is sought.</w:t>
      </w:r>
      <w:r w:rsidR="0089460F" w:rsidRPr="009461FB">
        <w:rPr>
          <w:szCs w:val="22"/>
        </w:rPr>
        <w:t xml:space="preserve"> </w:t>
      </w:r>
      <w:r w:rsidRPr="009461FB">
        <w:rPr>
          <w:szCs w:val="22"/>
        </w:rPr>
        <w:t xml:space="preserve">The boundaries of wetlands and other surface waters must be witnessed to the property </w:t>
      </w:r>
      <w:proofErr w:type="gramStart"/>
      <w:r w:rsidRPr="009461FB">
        <w:rPr>
          <w:szCs w:val="22"/>
        </w:rPr>
        <w:t>boundaries, and</w:t>
      </w:r>
      <w:proofErr w:type="gramEnd"/>
      <w:r w:rsidRPr="009461FB">
        <w:rPr>
          <w:szCs w:val="22"/>
        </w:rPr>
        <w:t xml:space="preserve"> shall be capable of being mathematically reproduced from the survey.</w:t>
      </w:r>
      <w:r w:rsidR="0089460F" w:rsidRPr="009461FB">
        <w:rPr>
          <w:szCs w:val="22"/>
        </w:rPr>
        <w:t xml:space="preserve"> </w:t>
      </w:r>
      <w:r w:rsidR="00A26DF2" w:rsidRPr="009461FB">
        <w:rPr>
          <w:szCs w:val="22"/>
        </w:rPr>
        <w:t xml:space="preserve">The </w:t>
      </w:r>
      <w:r w:rsidRPr="009461FB">
        <w:rPr>
          <w:szCs w:val="22"/>
        </w:rPr>
        <w:t xml:space="preserve">petitioner must submit to the Agency </w:t>
      </w:r>
      <w:r w:rsidR="00126C4D" w:rsidRPr="009461FB">
        <w:rPr>
          <w:szCs w:val="22"/>
        </w:rPr>
        <w:t>one electronic copy</w:t>
      </w:r>
      <w:r w:rsidR="004C52A6" w:rsidRPr="009461FB">
        <w:rPr>
          <w:szCs w:val="22"/>
        </w:rPr>
        <w:t xml:space="preserve"> or </w:t>
      </w:r>
      <w:r w:rsidR="004C52A6" w:rsidRPr="009461FB">
        <w:rPr>
          <w:szCs w:val="22"/>
        </w:rPr>
        <w:lastRenderedPageBreak/>
        <w:t>three paper copies</w:t>
      </w:r>
      <w:r w:rsidR="00126C4D" w:rsidRPr="009461FB">
        <w:rPr>
          <w:szCs w:val="22"/>
        </w:rPr>
        <w:t xml:space="preserve"> </w:t>
      </w:r>
      <w:r w:rsidRPr="009461FB">
        <w:rPr>
          <w:szCs w:val="22"/>
        </w:rPr>
        <w:t xml:space="preserve">of the </w:t>
      </w:r>
      <w:r w:rsidR="001C75C6" w:rsidRPr="009461FB">
        <w:rPr>
          <w:szCs w:val="22"/>
        </w:rPr>
        <w:t xml:space="preserve">certified </w:t>
      </w:r>
      <w:r w:rsidRPr="009461FB">
        <w:rPr>
          <w:szCs w:val="22"/>
        </w:rPr>
        <w:t xml:space="preserve">survey, along with </w:t>
      </w:r>
      <w:r w:rsidR="00126C4D" w:rsidRPr="009461FB">
        <w:rPr>
          <w:szCs w:val="22"/>
        </w:rPr>
        <w:t xml:space="preserve">one copy </w:t>
      </w:r>
      <w:r w:rsidRPr="009461FB">
        <w:rPr>
          <w:szCs w:val="22"/>
        </w:rPr>
        <w:t>of the survey depicted on aerial photographs to complete the petition.</w:t>
      </w:r>
    </w:p>
    <w:p w14:paraId="07C0ED03" w14:textId="77777777" w:rsidR="0021297A" w:rsidRPr="009461FB" w:rsidRDefault="0021297A" w:rsidP="0021297A">
      <w:pPr>
        <w:tabs>
          <w:tab w:val="left" w:pos="720"/>
          <w:tab w:val="left" w:pos="2160"/>
          <w:tab w:val="left" w:pos="2880"/>
          <w:tab w:val="right" w:pos="8496"/>
        </w:tabs>
        <w:ind w:left="2160" w:hanging="720"/>
        <w:jc w:val="both"/>
        <w:rPr>
          <w:szCs w:val="22"/>
        </w:rPr>
      </w:pPr>
    </w:p>
    <w:p w14:paraId="0F5130CF" w14:textId="46056775" w:rsidR="0021297A" w:rsidRPr="009461FB" w:rsidRDefault="0021297A" w:rsidP="0021297A">
      <w:pPr>
        <w:tabs>
          <w:tab w:val="left" w:pos="720"/>
          <w:tab w:val="left" w:pos="2160"/>
          <w:tab w:val="left" w:pos="2880"/>
          <w:tab w:val="right" w:pos="8496"/>
        </w:tabs>
        <w:ind w:left="2160" w:hanging="720"/>
        <w:jc w:val="both"/>
        <w:rPr>
          <w:szCs w:val="22"/>
        </w:rPr>
      </w:pPr>
      <w:r w:rsidRPr="009461FB">
        <w:rPr>
          <w:szCs w:val="22"/>
        </w:rPr>
        <w:t>2.</w:t>
      </w:r>
      <w:r w:rsidRPr="009461FB">
        <w:rPr>
          <w:szCs w:val="22"/>
        </w:rPr>
        <w:tab/>
        <w:t xml:space="preserve">When an approximate delineation is used, it shall consist of </w:t>
      </w:r>
      <w:r w:rsidR="001C75C6" w:rsidRPr="009461FB">
        <w:rPr>
          <w:szCs w:val="22"/>
        </w:rPr>
        <w:t xml:space="preserve">a depiction of the </w:t>
      </w:r>
      <w:r w:rsidR="00A43073" w:rsidRPr="009461FB">
        <w:rPr>
          <w:szCs w:val="22"/>
        </w:rPr>
        <w:t xml:space="preserve">approximate </w:t>
      </w:r>
      <w:r w:rsidRPr="009461FB">
        <w:rPr>
          <w:szCs w:val="22"/>
        </w:rPr>
        <w:t xml:space="preserve">boundary </w:t>
      </w:r>
      <w:r w:rsidR="001C75C6" w:rsidRPr="009461FB">
        <w:rPr>
          <w:szCs w:val="22"/>
        </w:rPr>
        <w:t xml:space="preserve">of wetlands and other surface waters </w:t>
      </w:r>
      <w:r w:rsidRPr="009461FB">
        <w:rPr>
          <w:szCs w:val="22"/>
        </w:rPr>
        <w:t xml:space="preserve">produced by using a GPS, or </w:t>
      </w:r>
      <w:r w:rsidR="00CA6BE7" w:rsidRPr="009461FB">
        <w:rPr>
          <w:szCs w:val="22"/>
        </w:rPr>
        <w:t xml:space="preserve">the </w:t>
      </w:r>
      <w:r w:rsidRPr="009461FB">
        <w:rPr>
          <w:szCs w:val="22"/>
        </w:rPr>
        <w:t xml:space="preserve">boundary </w:t>
      </w:r>
      <w:r w:rsidR="00CA6BE7" w:rsidRPr="009461FB">
        <w:rPr>
          <w:szCs w:val="22"/>
        </w:rPr>
        <w:t xml:space="preserve">of wetlands and other surface waters </w:t>
      </w:r>
      <w:r w:rsidRPr="009461FB">
        <w:rPr>
          <w:szCs w:val="22"/>
        </w:rPr>
        <w:t>drawn on rectified aerial photographs, or a combination thereof.</w:t>
      </w:r>
      <w:r w:rsidR="0089460F" w:rsidRPr="009461FB">
        <w:rPr>
          <w:szCs w:val="22"/>
        </w:rPr>
        <w:t xml:space="preserve"> </w:t>
      </w:r>
      <w:r w:rsidRPr="009461FB">
        <w:rPr>
          <w:szCs w:val="22"/>
        </w:rPr>
        <w:t>The approximate delineation shall be subject to the following:</w:t>
      </w:r>
    </w:p>
    <w:p w14:paraId="38CA28D3" w14:textId="77777777" w:rsidR="0021297A" w:rsidRPr="009461FB" w:rsidRDefault="0021297A" w:rsidP="0021297A">
      <w:pPr>
        <w:tabs>
          <w:tab w:val="left" w:pos="720"/>
          <w:tab w:val="left" w:pos="2160"/>
          <w:tab w:val="left" w:pos="2880"/>
          <w:tab w:val="right" w:pos="8496"/>
        </w:tabs>
        <w:ind w:left="2160" w:hanging="720"/>
        <w:jc w:val="both"/>
        <w:rPr>
          <w:szCs w:val="22"/>
        </w:rPr>
      </w:pPr>
    </w:p>
    <w:p w14:paraId="3E8D0643" w14:textId="4D10B17C" w:rsidR="0021297A" w:rsidRPr="009461FB" w:rsidRDefault="0021297A" w:rsidP="0021297A">
      <w:pPr>
        <w:tabs>
          <w:tab w:val="left" w:pos="720"/>
          <w:tab w:val="left" w:pos="2160"/>
          <w:tab w:val="left" w:pos="2880"/>
          <w:tab w:val="right" w:pos="8496"/>
        </w:tabs>
        <w:ind w:left="2880" w:hanging="720"/>
        <w:jc w:val="both"/>
        <w:rPr>
          <w:szCs w:val="22"/>
        </w:rPr>
      </w:pPr>
      <w:r w:rsidRPr="009461FB">
        <w:rPr>
          <w:szCs w:val="22"/>
        </w:rPr>
        <w:t>a.</w:t>
      </w:r>
      <w:r w:rsidRPr="009461FB">
        <w:rPr>
          <w:szCs w:val="22"/>
        </w:rPr>
        <w:tab/>
        <w:t xml:space="preserve">A range of variability shall be determined for all </w:t>
      </w:r>
      <w:r w:rsidR="00CA6BE7" w:rsidRPr="009461FB">
        <w:rPr>
          <w:szCs w:val="22"/>
        </w:rPr>
        <w:t xml:space="preserve">depictions of </w:t>
      </w:r>
      <w:r w:rsidRPr="009461FB">
        <w:rPr>
          <w:szCs w:val="22"/>
        </w:rPr>
        <w:t xml:space="preserve">approximate </w:t>
      </w:r>
      <w:r w:rsidR="00CA6BE7" w:rsidRPr="009461FB">
        <w:rPr>
          <w:szCs w:val="22"/>
        </w:rPr>
        <w:t xml:space="preserve">wetland and other surface water boundaries </w:t>
      </w:r>
      <w:r w:rsidRPr="009461FB">
        <w:rPr>
          <w:szCs w:val="22"/>
        </w:rPr>
        <w:t xml:space="preserve">by comparing a number of </w:t>
      </w:r>
      <w:proofErr w:type="gramStart"/>
      <w:r w:rsidR="00A43073" w:rsidRPr="009461FB">
        <w:rPr>
          <w:szCs w:val="22"/>
        </w:rPr>
        <w:t>field</w:t>
      </w:r>
      <w:proofErr w:type="gramEnd"/>
      <w:r w:rsidR="00A43073" w:rsidRPr="009461FB">
        <w:rPr>
          <w:szCs w:val="22"/>
        </w:rPr>
        <w:t xml:space="preserve"> locat</w:t>
      </w:r>
      <w:r w:rsidR="00CA6BE7" w:rsidRPr="009461FB">
        <w:rPr>
          <w:szCs w:val="22"/>
        </w:rPr>
        <w:t>ed flagged points of the delineated wetland and other surface water</w:t>
      </w:r>
      <w:r w:rsidR="00A43073" w:rsidRPr="009461FB">
        <w:rPr>
          <w:szCs w:val="22"/>
        </w:rPr>
        <w:t xml:space="preserve"> </w:t>
      </w:r>
      <w:r w:rsidRPr="009461FB">
        <w:rPr>
          <w:szCs w:val="22"/>
        </w:rPr>
        <w:t xml:space="preserve">points </w:t>
      </w:r>
      <w:r w:rsidR="00CA6BE7" w:rsidRPr="009461FB">
        <w:rPr>
          <w:szCs w:val="22"/>
        </w:rPr>
        <w:t xml:space="preserve">field delineated </w:t>
      </w:r>
      <w:r w:rsidRPr="009461FB">
        <w:rPr>
          <w:szCs w:val="22"/>
        </w:rPr>
        <w:t>by GPS, to field located and surveyed boundary points.</w:t>
      </w:r>
      <w:r w:rsidR="0089460F" w:rsidRPr="009461FB">
        <w:rPr>
          <w:szCs w:val="22"/>
        </w:rPr>
        <w:t xml:space="preserve"> </w:t>
      </w:r>
      <w:r w:rsidRPr="009461FB">
        <w:rPr>
          <w:szCs w:val="22"/>
        </w:rPr>
        <w:t xml:space="preserve">The Agency shall determine the number and location of comparison points using the total linear feet of </w:t>
      </w:r>
      <w:r w:rsidR="00CA6BE7" w:rsidRPr="009461FB">
        <w:rPr>
          <w:szCs w:val="22"/>
        </w:rPr>
        <w:t xml:space="preserve">approximately </w:t>
      </w:r>
      <w:r w:rsidRPr="009461FB">
        <w:rPr>
          <w:szCs w:val="22"/>
        </w:rPr>
        <w:t xml:space="preserve">delineated </w:t>
      </w:r>
      <w:r w:rsidR="00CA6BE7" w:rsidRPr="009461FB">
        <w:rPr>
          <w:szCs w:val="22"/>
        </w:rPr>
        <w:t>wetland</w:t>
      </w:r>
      <w:r w:rsidR="00A43073" w:rsidRPr="009461FB">
        <w:rPr>
          <w:szCs w:val="22"/>
        </w:rPr>
        <w:t xml:space="preserve"> and other surface water boundaries </w:t>
      </w:r>
      <w:r w:rsidRPr="009461FB">
        <w:rPr>
          <w:szCs w:val="22"/>
        </w:rPr>
        <w:t xml:space="preserve">such that the total number of comparison points reflects at least one specific </w:t>
      </w:r>
      <w:r w:rsidR="00A43073" w:rsidRPr="009461FB">
        <w:rPr>
          <w:szCs w:val="22"/>
        </w:rPr>
        <w:t xml:space="preserve">surveyed </w:t>
      </w:r>
      <w:r w:rsidRPr="009461FB">
        <w:rPr>
          <w:szCs w:val="22"/>
        </w:rPr>
        <w:t>comparison point for every 1,000 feet of approximately</w:t>
      </w:r>
      <w:r w:rsidR="00ED13FF" w:rsidRPr="009461FB">
        <w:rPr>
          <w:szCs w:val="22"/>
        </w:rPr>
        <w:t xml:space="preserve"> depicted wetland and other surface water</w:t>
      </w:r>
      <w:r w:rsidRPr="009461FB">
        <w:rPr>
          <w:szCs w:val="22"/>
        </w:rPr>
        <w:t xml:space="preserve"> boundary. </w:t>
      </w:r>
      <w:r w:rsidR="00077C52" w:rsidRPr="009461FB">
        <w:rPr>
          <w:szCs w:val="22"/>
        </w:rPr>
        <w:t>No fewer than three comparison points shall be performed for each approximate delineation.</w:t>
      </w:r>
      <w:r w:rsidRPr="009461FB">
        <w:rPr>
          <w:szCs w:val="22"/>
        </w:rPr>
        <w:t xml:space="preserve"> </w:t>
      </w:r>
      <w:r w:rsidR="00077C52" w:rsidRPr="009461FB">
        <w:rPr>
          <w:szCs w:val="22"/>
        </w:rPr>
        <w:t>The applicant may request that artificial waterbodies that were constructed entirely in uplands be excluded from the linear feet calculation when determining the number of required comparison points.</w:t>
      </w:r>
      <w:r w:rsidR="0089460F" w:rsidRPr="009461FB">
        <w:rPr>
          <w:szCs w:val="22"/>
        </w:rPr>
        <w:t xml:space="preserve"> </w:t>
      </w:r>
      <w:r w:rsidR="00077C52" w:rsidRPr="009461FB">
        <w:rPr>
          <w:szCs w:val="22"/>
        </w:rPr>
        <w:t>This exclusion is limited to artificial waterbodies for which the Agency has confirmed a delineation in accordance with 62-340.600(2)(d), F.A.C., and that meet the definition in paragraph 2.0(a)10 of this Volume, except when the exclusion would result in an approximate delineation with less than three comparison points.</w:t>
      </w:r>
      <w:r w:rsidR="0089460F" w:rsidRPr="009461FB">
        <w:rPr>
          <w:szCs w:val="22"/>
        </w:rPr>
        <w:t xml:space="preserve"> </w:t>
      </w:r>
      <w:r w:rsidRPr="009461FB">
        <w:rPr>
          <w:szCs w:val="22"/>
        </w:rPr>
        <w:t xml:space="preserve">For GPS approximate delineations, the petitioner shall </w:t>
      </w:r>
      <w:r w:rsidR="00ED13FF" w:rsidRPr="009461FB">
        <w:rPr>
          <w:szCs w:val="22"/>
        </w:rPr>
        <w:t xml:space="preserve">provide </w:t>
      </w:r>
      <w:r w:rsidRPr="009461FB">
        <w:rPr>
          <w:szCs w:val="22"/>
        </w:rPr>
        <w:t xml:space="preserve">a survey </w:t>
      </w:r>
      <w:r w:rsidR="00ED13FF" w:rsidRPr="009461FB">
        <w:rPr>
          <w:szCs w:val="22"/>
        </w:rPr>
        <w:t>prepared and certified by a Professional Surveyor and Mapper registered in the State of Florida</w:t>
      </w:r>
      <w:r w:rsidRPr="009461FB">
        <w:rPr>
          <w:szCs w:val="22"/>
        </w:rPr>
        <w:t xml:space="preserve">, to show the relationship of surveyed comparison points to the GPS </w:t>
      </w:r>
      <w:r w:rsidR="00ED13FF" w:rsidRPr="009461FB">
        <w:rPr>
          <w:szCs w:val="22"/>
        </w:rPr>
        <w:t>depicted wetland and other surface water boundaries</w:t>
      </w:r>
      <w:r w:rsidRPr="009461FB">
        <w:rPr>
          <w:szCs w:val="22"/>
        </w:rPr>
        <w:t>.</w:t>
      </w:r>
      <w:r w:rsidR="0089460F" w:rsidRPr="009461FB">
        <w:rPr>
          <w:szCs w:val="22"/>
        </w:rPr>
        <w:t xml:space="preserve"> </w:t>
      </w:r>
      <w:r w:rsidRPr="009461FB">
        <w:rPr>
          <w:szCs w:val="22"/>
        </w:rPr>
        <w:t>The range of variability shall be the greatest deviation measured at the surveyed comparison points.</w:t>
      </w:r>
      <w:r w:rsidR="0089460F" w:rsidRPr="009461FB">
        <w:rPr>
          <w:szCs w:val="22"/>
        </w:rPr>
        <w:t xml:space="preserve"> </w:t>
      </w:r>
      <w:r w:rsidRPr="009461FB">
        <w:rPr>
          <w:szCs w:val="22"/>
        </w:rPr>
        <w:t xml:space="preserve">An approximate </w:t>
      </w:r>
      <w:r w:rsidR="00ED13FF" w:rsidRPr="009461FB">
        <w:rPr>
          <w:szCs w:val="22"/>
        </w:rPr>
        <w:t>GPS depiction of wetland and other surface water boundaries</w:t>
      </w:r>
      <w:r w:rsidRPr="009461FB">
        <w:rPr>
          <w:szCs w:val="22"/>
        </w:rPr>
        <w:t xml:space="preserve"> cannot be used if the range of variability is equal to or greater than 25 feet.</w:t>
      </w:r>
    </w:p>
    <w:p w14:paraId="4336097D" w14:textId="77777777" w:rsidR="0021297A" w:rsidRPr="009461FB" w:rsidRDefault="0021297A" w:rsidP="0021297A">
      <w:pPr>
        <w:tabs>
          <w:tab w:val="left" w:pos="720"/>
          <w:tab w:val="left" w:pos="2160"/>
          <w:tab w:val="left" w:pos="2880"/>
          <w:tab w:val="right" w:pos="8496"/>
        </w:tabs>
        <w:ind w:left="2880" w:hanging="720"/>
        <w:jc w:val="both"/>
        <w:rPr>
          <w:szCs w:val="22"/>
        </w:rPr>
      </w:pPr>
    </w:p>
    <w:p w14:paraId="0B16CF63" w14:textId="2378A005" w:rsidR="0021297A" w:rsidRPr="009461FB" w:rsidRDefault="0021297A" w:rsidP="0021297A">
      <w:pPr>
        <w:tabs>
          <w:tab w:val="left" w:pos="720"/>
          <w:tab w:val="left" w:pos="2160"/>
          <w:tab w:val="left" w:pos="2880"/>
          <w:tab w:val="right" w:pos="8496"/>
        </w:tabs>
        <w:ind w:left="2880" w:hanging="720"/>
        <w:jc w:val="both"/>
        <w:rPr>
          <w:szCs w:val="22"/>
        </w:rPr>
      </w:pPr>
      <w:r w:rsidRPr="009461FB">
        <w:rPr>
          <w:szCs w:val="22"/>
        </w:rPr>
        <w:t>b.</w:t>
      </w:r>
      <w:r w:rsidRPr="009461FB">
        <w:rPr>
          <w:szCs w:val="22"/>
        </w:rPr>
        <w:tab/>
        <w:t xml:space="preserve">A range of variability shall be determined for all approximate </w:t>
      </w:r>
      <w:r w:rsidR="00ED13FF" w:rsidRPr="009461FB">
        <w:rPr>
          <w:szCs w:val="22"/>
        </w:rPr>
        <w:t xml:space="preserve">wetland and other surface water boundaries hand drawn on </w:t>
      </w:r>
      <w:r w:rsidRPr="009461FB">
        <w:rPr>
          <w:szCs w:val="22"/>
        </w:rPr>
        <w:t xml:space="preserve">aerial </w:t>
      </w:r>
      <w:r w:rsidR="005D2FA7" w:rsidRPr="009461FB">
        <w:rPr>
          <w:szCs w:val="22"/>
        </w:rPr>
        <w:t xml:space="preserve">photographs </w:t>
      </w:r>
      <w:r w:rsidRPr="009461FB">
        <w:rPr>
          <w:szCs w:val="22"/>
        </w:rPr>
        <w:t xml:space="preserve">by comparing a number of specific </w:t>
      </w:r>
      <w:r w:rsidR="00D14EFC" w:rsidRPr="009461FB">
        <w:rPr>
          <w:szCs w:val="22"/>
        </w:rPr>
        <w:t>wetland</w:t>
      </w:r>
      <w:r w:rsidR="005D2FA7" w:rsidRPr="009461FB">
        <w:rPr>
          <w:szCs w:val="22"/>
        </w:rPr>
        <w:t xml:space="preserve"> and other surface water</w:t>
      </w:r>
      <w:r w:rsidR="00D14EFC" w:rsidRPr="009461FB">
        <w:rPr>
          <w:szCs w:val="22"/>
        </w:rPr>
        <w:t xml:space="preserve"> </w:t>
      </w:r>
      <w:r w:rsidRPr="009461FB">
        <w:rPr>
          <w:szCs w:val="22"/>
        </w:rPr>
        <w:t xml:space="preserve">boundary points indicated on the </w:t>
      </w:r>
      <w:r w:rsidR="005D2FA7" w:rsidRPr="009461FB">
        <w:rPr>
          <w:szCs w:val="22"/>
        </w:rPr>
        <w:t xml:space="preserve">rectified </w:t>
      </w:r>
      <w:r w:rsidRPr="009461FB">
        <w:rPr>
          <w:szCs w:val="22"/>
        </w:rPr>
        <w:t>aerial photograph, to field located and surveyed boundary points.</w:t>
      </w:r>
      <w:r w:rsidR="0089460F" w:rsidRPr="009461FB">
        <w:rPr>
          <w:szCs w:val="22"/>
        </w:rPr>
        <w:t xml:space="preserve"> </w:t>
      </w:r>
      <w:r w:rsidRPr="009461FB">
        <w:rPr>
          <w:szCs w:val="22"/>
        </w:rPr>
        <w:t xml:space="preserve">The Agency shall determine the number and location of comparison points using the total linear feet of </w:t>
      </w:r>
      <w:r w:rsidR="00D14EFC" w:rsidRPr="009461FB">
        <w:rPr>
          <w:szCs w:val="22"/>
        </w:rPr>
        <w:t>approximate</w:t>
      </w:r>
      <w:r w:rsidR="005D2FA7" w:rsidRPr="009461FB">
        <w:rPr>
          <w:szCs w:val="22"/>
        </w:rPr>
        <w:t>ly</w:t>
      </w:r>
      <w:r w:rsidR="00D14EFC" w:rsidRPr="009461FB">
        <w:rPr>
          <w:szCs w:val="22"/>
        </w:rPr>
        <w:t xml:space="preserve"> </w:t>
      </w:r>
      <w:r w:rsidRPr="009461FB">
        <w:rPr>
          <w:szCs w:val="22"/>
        </w:rPr>
        <w:t xml:space="preserve">delineated </w:t>
      </w:r>
      <w:r w:rsidR="005D2FA7" w:rsidRPr="009461FB">
        <w:rPr>
          <w:szCs w:val="22"/>
        </w:rPr>
        <w:t xml:space="preserve">wetland and other surface water </w:t>
      </w:r>
      <w:r w:rsidRPr="009461FB">
        <w:rPr>
          <w:szCs w:val="22"/>
        </w:rPr>
        <w:t xml:space="preserve">boundary such that the total number of comparison points reflects at least one specific </w:t>
      </w:r>
      <w:r w:rsidR="005D2FA7" w:rsidRPr="009461FB">
        <w:rPr>
          <w:szCs w:val="22"/>
        </w:rPr>
        <w:t xml:space="preserve">surveyed </w:t>
      </w:r>
      <w:r w:rsidRPr="009461FB">
        <w:rPr>
          <w:szCs w:val="22"/>
        </w:rPr>
        <w:t xml:space="preserve">comparison point for every 1,000 feet of approximately delineated </w:t>
      </w:r>
      <w:r w:rsidR="00D14EFC" w:rsidRPr="009461FB">
        <w:rPr>
          <w:szCs w:val="22"/>
        </w:rPr>
        <w:t xml:space="preserve">wetland and other surface water </w:t>
      </w:r>
      <w:r w:rsidRPr="009461FB">
        <w:rPr>
          <w:szCs w:val="22"/>
        </w:rPr>
        <w:t>boundary.</w:t>
      </w:r>
      <w:r w:rsidR="0089460F" w:rsidRPr="009461FB">
        <w:rPr>
          <w:szCs w:val="22"/>
        </w:rPr>
        <w:t xml:space="preserve"> </w:t>
      </w:r>
      <w:r w:rsidRPr="009461FB">
        <w:rPr>
          <w:szCs w:val="22"/>
        </w:rPr>
        <w:t xml:space="preserve">No fewer than three </w:t>
      </w:r>
      <w:r w:rsidR="005D2FA7" w:rsidRPr="009461FB">
        <w:rPr>
          <w:szCs w:val="22"/>
        </w:rPr>
        <w:t xml:space="preserve">comparison points </w:t>
      </w:r>
      <w:r w:rsidRPr="009461FB">
        <w:rPr>
          <w:szCs w:val="22"/>
        </w:rPr>
        <w:t xml:space="preserve">shall be performed for each approximate delineation. </w:t>
      </w:r>
      <w:r w:rsidR="00077C52" w:rsidRPr="009461FB">
        <w:rPr>
          <w:szCs w:val="22"/>
        </w:rPr>
        <w:t>The applicant may request that artificial waterbodies that were constructed entirely in uplands be excluded from the linear feet calculation when determining the number of required comparison points.</w:t>
      </w:r>
      <w:r w:rsidR="0089460F" w:rsidRPr="009461FB">
        <w:rPr>
          <w:szCs w:val="22"/>
        </w:rPr>
        <w:t xml:space="preserve"> </w:t>
      </w:r>
      <w:r w:rsidR="00077C52" w:rsidRPr="009461FB">
        <w:rPr>
          <w:szCs w:val="22"/>
        </w:rPr>
        <w:t xml:space="preserve">This exclusion is limited to artificial waterbodies for which the Agency has confirmed a delineation in </w:t>
      </w:r>
      <w:r w:rsidR="00077C52" w:rsidRPr="009461FB">
        <w:rPr>
          <w:szCs w:val="22"/>
        </w:rPr>
        <w:lastRenderedPageBreak/>
        <w:t>accordance with 62-340.600(2)(d), F.A.C., and that meet the definition in paragraph 2.0(a)10 of this Volume, except when the exclusion would result in an approximate delineation with less than three comparison points.</w:t>
      </w:r>
      <w:r w:rsidR="003760BE" w:rsidRPr="009461FB">
        <w:rPr>
          <w:szCs w:val="22"/>
        </w:rPr>
        <w:t xml:space="preserve"> </w:t>
      </w:r>
      <w:r w:rsidRPr="009461FB">
        <w:rPr>
          <w:szCs w:val="22"/>
        </w:rPr>
        <w:t xml:space="preserve">For approximate </w:t>
      </w:r>
      <w:r w:rsidR="005D2FA7" w:rsidRPr="009461FB">
        <w:rPr>
          <w:szCs w:val="22"/>
        </w:rPr>
        <w:t>wetland and other surface water boundaries hand drawn on an aerial photograph</w:t>
      </w:r>
      <w:r w:rsidRPr="009461FB">
        <w:rPr>
          <w:szCs w:val="22"/>
        </w:rPr>
        <w:t xml:space="preserve">, the petitioner shall </w:t>
      </w:r>
      <w:r w:rsidR="0041526A" w:rsidRPr="009461FB">
        <w:rPr>
          <w:szCs w:val="22"/>
        </w:rPr>
        <w:t xml:space="preserve">provide </w:t>
      </w:r>
      <w:r w:rsidRPr="009461FB">
        <w:rPr>
          <w:szCs w:val="22"/>
        </w:rPr>
        <w:t>a specific purpose survey</w:t>
      </w:r>
      <w:r w:rsidR="0041526A" w:rsidRPr="009461FB">
        <w:rPr>
          <w:szCs w:val="22"/>
        </w:rPr>
        <w:t xml:space="preserve"> prepared and certified by a Professional Surveyor and Mapper registered in the State of Florida</w:t>
      </w:r>
      <w:r w:rsidRPr="009461FB">
        <w:rPr>
          <w:szCs w:val="22"/>
        </w:rPr>
        <w:t xml:space="preserve">, to show the relationship of surveyed comparison </w:t>
      </w:r>
      <w:r w:rsidR="00D14EFC" w:rsidRPr="009461FB">
        <w:rPr>
          <w:szCs w:val="22"/>
        </w:rPr>
        <w:t>wetland</w:t>
      </w:r>
      <w:r w:rsidR="0041526A" w:rsidRPr="009461FB">
        <w:rPr>
          <w:szCs w:val="22"/>
        </w:rPr>
        <w:t xml:space="preserve"> and other surface water</w:t>
      </w:r>
      <w:r w:rsidR="00D14EFC" w:rsidRPr="009461FB">
        <w:rPr>
          <w:szCs w:val="22"/>
        </w:rPr>
        <w:t xml:space="preserve"> </w:t>
      </w:r>
      <w:r w:rsidRPr="009461FB">
        <w:rPr>
          <w:szCs w:val="22"/>
        </w:rPr>
        <w:t xml:space="preserve">boundary points to the aerial photo-interpreted </w:t>
      </w:r>
      <w:r w:rsidR="0041526A" w:rsidRPr="009461FB">
        <w:rPr>
          <w:szCs w:val="22"/>
        </w:rPr>
        <w:t>wetland</w:t>
      </w:r>
      <w:r w:rsidR="00D14EFC" w:rsidRPr="009461FB">
        <w:rPr>
          <w:szCs w:val="22"/>
        </w:rPr>
        <w:t xml:space="preserve"> and other surface water </w:t>
      </w:r>
      <w:r w:rsidRPr="009461FB">
        <w:rPr>
          <w:szCs w:val="22"/>
        </w:rPr>
        <w:t>boundary points.</w:t>
      </w:r>
      <w:r w:rsidR="0089460F" w:rsidRPr="009461FB">
        <w:rPr>
          <w:szCs w:val="22"/>
        </w:rPr>
        <w:t xml:space="preserve"> </w:t>
      </w:r>
      <w:r w:rsidRPr="009461FB">
        <w:rPr>
          <w:szCs w:val="22"/>
        </w:rPr>
        <w:t>The range of variability shall be the greatest deviation measured at the surveyed comparison points.</w:t>
      </w:r>
      <w:r w:rsidR="0089460F" w:rsidRPr="009461FB">
        <w:rPr>
          <w:szCs w:val="22"/>
        </w:rPr>
        <w:t xml:space="preserve"> </w:t>
      </w:r>
      <w:r w:rsidRPr="009461FB">
        <w:rPr>
          <w:szCs w:val="22"/>
        </w:rPr>
        <w:t xml:space="preserve">An approximate </w:t>
      </w:r>
      <w:r w:rsidR="0041526A" w:rsidRPr="009461FB">
        <w:rPr>
          <w:szCs w:val="22"/>
        </w:rPr>
        <w:t xml:space="preserve">hand-drawn aerial photograph </w:t>
      </w:r>
      <w:r w:rsidRPr="009461FB">
        <w:rPr>
          <w:szCs w:val="22"/>
        </w:rPr>
        <w:t>delineation method cannot be used if the range of variability is equal to or greater than 25 feet.</w:t>
      </w:r>
    </w:p>
    <w:p w14:paraId="051ECDAE" w14:textId="77777777" w:rsidR="0021297A" w:rsidRPr="009461FB" w:rsidRDefault="0021297A" w:rsidP="0021297A">
      <w:pPr>
        <w:tabs>
          <w:tab w:val="left" w:pos="720"/>
          <w:tab w:val="left" w:pos="2160"/>
          <w:tab w:val="left" w:pos="2880"/>
          <w:tab w:val="right" w:pos="8496"/>
        </w:tabs>
        <w:ind w:left="2880" w:hanging="720"/>
        <w:jc w:val="both"/>
        <w:rPr>
          <w:szCs w:val="22"/>
        </w:rPr>
      </w:pPr>
    </w:p>
    <w:p w14:paraId="09C52EFB" w14:textId="74AA07F2" w:rsidR="0021297A" w:rsidRPr="009461FB" w:rsidRDefault="0021297A" w:rsidP="0021297A">
      <w:pPr>
        <w:tabs>
          <w:tab w:val="left" w:pos="720"/>
          <w:tab w:val="left" w:pos="2160"/>
          <w:tab w:val="left" w:pos="2880"/>
          <w:tab w:val="right" w:pos="8496"/>
        </w:tabs>
        <w:ind w:left="2880" w:hanging="720"/>
        <w:jc w:val="both"/>
        <w:rPr>
          <w:szCs w:val="22"/>
        </w:rPr>
      </w:pPr>
      <w:r w:rsidRPr="009461FB">
        <w:rPr>
          <w:szCs w:val="22"/>
        </w:rPr>
        <w:t>c.</w:t>
      </w:r>
      <w:r w:rsidRPr="009461FB">
        <w:rPr>
          <w:szCs w:val="22"/>
        </w:rPr>
        <w:tab/>
        <w:t xml:space="preserve">A rectified aerial photograph shall serve as the basis for an approximate delineation </w:t>
      </w:r>
      <w:r w:rsidR="0041526A" w:rsidRPr="009461FB">
        <w:rPr>
          <w:szCs w:val="22"/>
        </w:rPr>
        <w:t xml:space="preserve">hand-drawn on aerial photographs </w:t>
      </w:r>
      <w:r w:rsidRPr="009461FB">
        <w:rPr>
          <w:szCs w:val="22"/>
        </w:rPr>
        <w:t xml:space="preserve">only when the boundaries of wetlands and other surface waters are accurately depicted on the aerial photograph by the clear expression of vegetative or physical signatures </w:t>
      </w:r>
      <w:r w:rsidR="00D14EFC" w:rsidRPr="009461FB">
        <w:rPr>
          <w:szCs w:val="22"/>
        </w:rPr>
        <w:t xml:space="preserve">of </w:t>
      </w:r>
      <w:r w:rsidRPr="009461FB">
        <w:rPr>
          <w:szCs w:val="22"/>
        </w:rPr>
        <w:t>the vegetative communities as verified by ground-truthing.</w:t>
      </w:r>
      <w:r w:rsidR="0089460F" w:rsidRPr="009461FB">
        <w:rPr>
          <w:szCs w:val="22"/>
        </w:rPr>
        <w:t xml:space="preserve"> </w:t>
      </w:r>
      <w:r w:rsidRPr="009461FB">
        <w:rPr>
          <w:szCs w:val="22"/>
        </w:rPr>
        <w:t xml:space="preserve">If a submitted </w:t>
      </w:r>
      <w:r w:rsidR="0041526A" w:rsidRPr="009461FB">
        <w:rPr>
          <w:szCs w:val="22"/>
        </w:rPr>
        <w:t xml:space="preserve">rectified </w:t>
      </w:r>
      <w:r w:rsidRPr="009461FB">
        <w:rPr>
          <w:szCs w:val="22"/>
        </w:rPr>
        <w:t xml:space="preserve">aerial photograph does not provide a clear expression of vegetative or physical signatures of the vegetative communities or other surface water features on the property, or cannot be accurately depicted, then the landward extent of wetlands and other surface waters shall be delineated by flagging the boundary, and the formal determination shall be produced using the procedure for a </w:t>
      </w:r>
      <w:r w:rsidR="0041526A" w:rsidRPr="009461FB">
        <w:rPr>
          <w:szCs w:val="22"/>
        </w:rPr>
        <w:t>certified survey descr</w:t>
      </w:r>
      <w:r w:rsidR="000F512E" w:rsidRPr="009461FB">
        <w:rPr>
          <w:szCs w:val="22"/>
        </w:rPr>
        <w:t>ibed above in section 7.2.2(e)1</w:t>
      </w:r>
      <w:r w:rsidR="0041526A" w:rsidRPr="009461FB">
        <w:rPr>
          <w:szCs w:val="22"/>
        </w:rPr>
        <w:t xml:space="preserve">; or by depiction of the approximate wetland and other surface water boundaries field delineated by </w:t>
      </w:r>
      <w:r w:rsidRPr="009461FB">
        <w:rPr>
          <w:szCs w:val="22"/>
        </w:rPr>
        <w:t>GPS as described above</w:t>
      </w:r>
      <w:r w:rsidR="0041526A" w:rsidRPr="009461FB">
        <w:rPr>
          <w:szCs w:val="22"/>
        </w:rPr>
        <w:t xml:space="preserve"> in section 7.2.2(e)2.a.</w:t>
      </w:r>
      <w:r w:rsidRPr="009461FB">
        <w:rPr>
          <w:szCs w:val="22"/>
        </w:rPr>
        <w:t>, or a combination thereof.</w:t>
      </w:r>
    </w:p>
    <w:p w14:paraId="6CA81172" w14:textId="77777777" w:rsidR="0021297A" w:rsidRPr="009461FB" w:rsidRDefault="0021297A" w:rsidP="0021297A">
      <w:pPr>
        <w:tabs>
          <w:tab w:val="left" w:pos="720"/>
          <w:tab w:val="left" w:pos="2160"/>
          <w:tab w:val="left" w:pos="2880"/>
          <w:tab w:val="right" w:pos="8496"/>
        </w:tabs>
        <w:ind w:left="2880" w:hanging="720"/>
        <w:jc w:val="both"/>
        <w:rPr>
          <w:szCs w:val="22"/>
        </w:rPr>
      </w:pPr>
    </w:p>
    <w:p w14:paraId="06B24073" w14:textId="772961B7" w:rsidR="0021297A" w:rsidRPr="009461FB" w:rsidRDefault="0021297A" w:rsidP="0021297A">
      <w:pPr>
        <w:tabs>
          <w:tab w:val="left" w:pos="720"/>
          <w:tab w:val="left" w:pos="2160"/>
          <w:tab w:val="left" w:pos="2880"/>
          <w:tab w:val="right" w:pos="8496"/>
        </w:tabs>
        <w:ind w:left="2880" w:hanging="720"/>
        <w:jc w:val="both"/>
        <w:rPr>
          <w:szCs w:val="22"/>
        </w:rPr>
      </w:pPr>
      <w:r w:rsidRPr="009461FB">
        <w:rPr>
          <w:szCs w:val="22"/>
        </w:rPr>
        <w:t>d.</w:t>
      </w:r>
      <w:r w:rsidRPr="009461FB">
        <w:rPr>
          <w:szCs w:val="22"/>
        </w:rPr>
        <w:tab/>
      </w:r>
      <w:r w:rsidR="00C967DB" w:rsidRPr="009461FB">
        <w:rPr>
          <w:szCs w:val="22"/>
        </w:rPr>
        <w:t xml:space="preserve">After any verification and adjustment as required in section </w:t>
      </w:r>
      <w:r w:rsidR="00C967DB" w:rsidRPr="009461FB">
        <w:rPr>
          <w:b/>
          <w:szCs w:val="22"/>
        </w:rPr>
        <w:t>7.2.2(f)</w:t>
      </w:r>
      <w:r w:rsidR="00C967DB" w:rsidRPr="009461FB">
        <w:rPr>
          <w:szCs w:val="22"/>
        </w:rPr>
        <w:t>, below, the petitioner shall submit one copy of the following to</w:t>
      </w:r>
      <w:r w:rsidRPr="009461FB">
        <w:rPr>
          <w:szCs w:val="22"/>
        </w:rPr>
        <w:t xml:space="preserve"> complete the petition: </w:t>
      </w:r>
      <w:r w:rsidR="00687D44" w:rsidRPr="009461FB">
        <w:rPr>
          <w:szCs w:val="22"/>
        </w:rPr>
        <w:t>the</w:t>
      </w:r>
      <w:r w:rsidR="00EF3A1E" w:rsidRPr="009461FB">
        <w:rPr>
          <w:szCs w:val="22"/>
        </w:rPr>
        <w:t xml:space="preserve"> hand-drawn</w:t>
      </w:r>
      <w:r w:rsidR="00687D44" w:rsidRPr="009461FB">
        <w:rPr>
          <w:szCs w:val="22"/>
        </w:rPr>
        <w:t xml:space="preserve"> wetland and other surface water boundaries </w:t>
      </w:r>
      <w:r w:rsidRPr="009461FB">
        <w:rPr>
          <w:szCs w:val="22"/>
        </w:rPr>
        <w:t xml:space="preserve">on a rectified aerial photograph; or </w:t>
      </w:r>
      <w:r w:rsidR="00687D44" w:rsidRPr="009461FB">
        <w:rPr>
          <w:szCs w:val="22"/>
        </w:rPr>
        <w:t xml:space="preserve">a depiction of </w:t>
      </w:r>
      <w:r w:rsidRPr="009461FB">
        <w:rPr>
          <w:szCs w:val="22"/>
        </w:rPr>
        <w:t xml:space="preserve">the </w:t>
      </w:r>
      <w:r w:rsidR="00687D44" w:rsidRPr="009461FB">
        <w:rPr>
          <w:szCs w:val="22"/>
        </w:rPr>
        <w:t xml:space="preserve">approximate wetlands and other surface waters field-delineated by </w:t>
      </w:r>
      <w:r w:rsidRPr="009461FB">
        <w:rPr>
          <w:szCs w:val="22"/>
        </w:rPr>
        <w:t xml:space="preserve">GPS on </w:t>
      </w:r>
      <w:r w:rsidR="00687D44" w:rsidRPr="009461FB">
        <w:rPr>
          <w:szCs w:val="22"/>
        </w:rPr>
        <w:t xml:space="preserve">a rectified </w:t>
      </w:r>
      <w:r w:rsidRPr="009461FB">
        <w:rPr>
          <w:szCs w:val="22"/>
        </w:rPr>
        <w:t xml:space="preserve">aerial photograph, along with </w:t>
      </w:r>
      <w:r w:rsidR="000A0AE8" w:rsidRPr="009461FB">
        <w:rPr>
          <w:szCs w:val="22"/>
        </w:rPr>
        <w:t xml:space="preserve">one </w:t>
      </w:r>
      <w:r w:rsidR="002B0C2C" w:rsidRPr="009461FB">
        <w:rPr>
          <w:szCs w:val="22"/>
        </w:rPr>
        <w:t xml:space="preserve">electronic </w:t>
      </w:r>
      <w:r w:rsidR="000A0AE8" w:rsidRPr="009461FB">
        <w:rPr>
          <w:szCs w:val="22"/>
        </w:rPr>
        <w:t>copy</w:t>
      </w:r>
      <w:r w:rsidR="00FD1F45" w:rsidRPr="009461FB">
        <w:rPr>
          <w:szCs w:val="22"/>
        </w:rPr>
        <w:t xml:space="preserve"> </w:t>
      </w:r>
      <w:r w:rsidR="004C52A6" w:rsidRPr="009461FB">
        <w:rPr>
          <w:szCs w:val="22"/>
        </w:rPr>
        <w:t>or three paper copies</w:t>
      </w:r>
      <w:r w:rsidRPr="009461FB">
        <w:rPr>
          <w:szCs w:val="22"/>
        </w:rPr>
        <w:t xml:space="preserve"> of a survey</w:t>
      </w:r>
      <w:r w:rsidR="00687D44" w:rsidRPr="009461FB">
        <w:rPr>
          <w:szCs w:val="22"/>
        </w:rPr>
        <w:t xml:space="preserve"> prepared and certified by a Professional Surveyor and Mapper registered in the State of Florida</w:t>
      </w:r>
      <w:r w:rsidRPr="009461FB">
        <w:rPr>
          <w:szCs w:val="22"/>
        </w:rPr>
        <w:t xml:space="preserve">, to show the relationship of field located surveyed comparison points to the </w:t>
      </w:r>
      <w:r w:rsidR="00D14EFC" w:rsidRPr="009461FB">
        <w:rPr>
          <w:szCs w:val="22"/>
        </w:rPr>
        <w:t xml:space="preserve">approximate field </w:t>
      </w:r>
      <w:r w:rsidRPr="009461FB">
        <w:rPr>
          <w:szCs w:val="22"/>
        </w:rPr>
        <w:t xml:space="preserve">GPS boundary points or the </w:t>
      </w:r>
      <w:r w:rsidR="00D14EFC" w:rsidRPr="009461FB">
        <w:rPr>
          <w:szCs w:val="22"/>
        </w:rPr>
        <w:t xml:space="preserve">wetlands and other surface waters </w:t>
      </w:r>
      <w:r w:rsidRPr="009461FB">
        <w:rPr>
          <w:szCs w:val="22"/>
        </w:rPr>
        <w:t>boundary drawn on a rectified aerial photograph</w:t>
      </w:r>
      <w:r w:rsidRPr="009461FB">
        <w:t xml:space="preserve">. </w:t>
      </w:r>
    </w:p>
    <w:p w14:paraId="7F5F1CF8" w14:textId="77777777" w:rsidR="0021297A" w:rsidRPr="009461FB" w:rsidRDefault="0021297A" w:rsidP="0021297A">
      <w:pPr>
        <w:tabs>
          <w:tab w:val="left" w:pos="720"/>
          <w:tab w:val="left" w:pos="2160"/>
          <w:tab w:val="left" w:pos="2880"/>
          <w:tab w:val="right" w:pos="8496"/>
        </w:tabs>
        <w:ind w:left="2880" w:hanging="720"/>
        <w:jc w:val="both"/>
        <w:rPr>
          <w:szCs w:val="22"/>
        </w:rPr>
      </w:pPr>
    </w:p>
    <w:p w14:paraId="7EE741D6" w14:textId="5566E291" w:rsidR="00687D44" w:rsidRPr="009461FB" w:rsidRDefault="0021297A" w:rsidP="00EF3A1E">
      <w:pPr>
        <w:ind w:left="2880" w:hanging="720"/>
        <w:jc w:val="both"/>
        <w:rPr>
          <w:strike/>
          <w:szCs w:val="22"/>
        </w:rPr>
      </w:pPr>
      <w:r w:rsidRPr="009461FB">
        <w:rPr>
          <w:szCs w:val="22"/>
        </w:rPr>
        <w:t>e.</w:t>
      </w:r>
      <w:r w:rsidRPr="009461FB">
        <w:rPr>
          <w:szCs w:val="22"/>
        </w:rPr>
        <w:tab/>
      </w:r>
      <w:r w:rsidR="002F3A0C" w:rsidRPr="009461FB">
        <w:t>As a condition of an approximate formal determination</w:t>
      </w:r>
      <w:r w:rsidR="00406498" w:rsidRPr="009461FB">
        <w:t xml:space="preserve">, when </w:t>
      </w:r>
      <w:r w:rsidR="002F3A0C" w:rsidRPr="009461FB">
        <w:t xml:space="preserve">a subsequent permit application includes regulated activities within 200 feet of the landward extent of the approximate delineation, the applicant shall </w:t>
      </w:r>
      <w:r w:rsidR="008A52EB" w:rsidRPr="009461FB">
        <w:t xml:space="preserve">field-establish and </w:t>
      </w:r>
      <w:r w:rsidR="002F3A0C" w:rsidRPr="009461FB">
        <w:t xml:space="preserve">flag </w:t>
      </w:r>
      <w:r w:rsidR="00A30B4E" w:rsidRPr="009461FB">
        <w:t>or stake</w:t>
      </w:r>
      <w:r w:rsidR="00A30B4E" w:rsidRPr="009461FB">
        <w:rPr>
          <w:szCs w:val="22"/>
        </w:rPr>
        <w:t xml:space="preserve"> </w:t>
      </w:r>
      <w:r w:rsidR="002F3A0C" w:rsidRPr="009461FB">
        <w:t xml:space="preserve">the exact wetlands and other surface waters </w:t>
      </w:r>
      <w:r w:rsidR="00A30B4E" w:rsidRPr="009461FB">
        <w:t xml:space="preserve">boundaries </w:t>
      </w:r>
      <w:r w:rsidR="002F3A0C" w:rsidRPr="009461FB">
        <w:t xml:space="preserve">pursuant to </w:t>
      </w:r>
      <w:r w:rsidR="008A52EB" w:rsidRPr="009461FB">
        <w:t>Chapter</w:t>
      </w:r>
      <w:r w:rsidR="002F3A0C" w:rsidRPr="009461FB">
        <w:t xml:space="preserve"> 62-340, F.A.C., at that location for verification by the reviewing </w:t>
      </w:r>
      <w:r w:rsidR="008A52EB" w:rsidRPr="009461FB">
        <w:t>Agency</w:t>
      </w:r>
      <w:r w:rsidR="002F3A0C" w:rsidRPr="009461FB">
        <w:t>.</w:t>
      </w:r>
      <w:r w:rsidR="0089460F" w:rsidRPr="009461FB">
        <w:t xml:space="preserve"> </w:t>
      </w:r>
      <w:r w:rsidR="00A30B4E" w:rsidRPr="009461FB">
        <w:t>The purpose of the flagging or staking is to identify the line to minimize the potential for unintentional disturbance of the wetlands or other surface waters.</w:t>
      </w:r>
      <w:r w:rsidR="0089460F" w:rsidRPr="009461FB">
        <w:t xml:space="preserve"> </w:t>
      </w:r>
      <w:r w:rsidR="00A30B4E" w:rsidRPr="009461FB">
        <w:t xml:space="preserve">If the regulated activities are in such proximity to the field-established line that it is necessary for </w:t>
      </w:r>
      <w:r w:rsidR="00A53AE6" w:rsidRPr="009461FB">
        <w:t xml:space="preserve">the Agency to require the field-established </w:t>
      </w:r>
      <w:r w:rsidR="00A30B4E" w:rsidRPr="009461FB">
        <w:t xml:space="preserve">line to be </w:t>
      </w:r>
      <w:r w:rsidR="002C18D1" w:rsidRPr="009461FB">
        <w:lastRenderedPageBreak/>
        <w:t>documented</w:t>
      </w:r>
      <w:r w:rsidR="00A30B4E" w:rsidRPr="009461FB">
        <w:t xml:space="preserve"> as part of the permit application</w:t>
      </w:r>
      <w:r w:rsidR="008972C3" w:rsidRPr="009461FB">
        <w:t xml:space="preserve"> or formal determination</w:t>
      </w:r>
      <w:r w:rsidR="00A30B4E" w:rsidRPr="009461FB">
        <w:t xml:space="preserve">, </w:t>
      </w:r>
      <w:r w:rsidR="002C18D1" w:rsidRPr="009461FB">
        <w:t>or if required as part of accepting</w:t>
      </w:r>
      <w:r w:rsidR="00A30B4E" w:rsidRPr="009461FB">
        <w:t xml:space="preserve"> a site-protection instrument proposed by the applicant, the line as field-verified by the reviewing Agency shall be located by a surveyor</w:t>
      </w:r>
      <w:r w:rsidR="006A7EA9" w:rsidRPr="009461FB">
        <w:t xml:space="preserve"> or mapper</w:t>
      </w:r>
      <w:r w:rsidR="00A30B4E" w:rsidRPr="009461FB">
        <w:t xml:space="preserve"> registered in the State of Florida.</w:t>
      </w:r>
      <w:r w:rsidR="0089460F" w:rsidRPr="009461FB">
        <w:t xml:space="preserve"> </w:t>
      </w:r>
      <w:r w:rsidR="00A30B4E" w:rsidRPr="009461FB">
        <w:t>The field</w:t>
      </w:r>
      <w:r w:rsidR="00A53AE6" w:rsidRPr="009461FB">
        <w:t>-established</w:t>
      </w:r>
      <w:r w:rsidR="00A30B4E" w:rsidRPr="009461FB">
        <w:t xml:space="preserve"> line does not need to be </w:t>
      </w:r>
      <w:r w:rsidR="002C18D1" w:rsidRPr="009461FB">
        <w:t>documented</w:t>
      </w:r>
      <w:r w:rsidR="00A30B4E" w:rsidRPr="009461FB">
        <w:t xml:space="preserve"> when any of the following exist:</w:t>
      </w:r>
    </w:p>
    <w:p w14:paraId="08D5B6BE" w14:textId="77777777" w:rsidR="00F36B75" w:rsidRPr="009461FB" w:rsidRDefault="00F36B75" w:rsidP="00EF3A1E">
      <w:pPr>
        <w:tabs>
          <w:tab w:val="left" w:pos="720"/>
          <w:tab w:val="left" w:pos="2160"/>
          <w:tab w:val="left" w:pos="2880"/>
          <w:tab w:val="right" w:pos="8496"/>
        </w:tabs>
        <w:ind w:left="2880" w:hanging="720"/>
        <w:jc w:val="both"/>
        <w:rPr>
          <w:strike/>
          <w:szCs w:val="22"/>
        </w:rPr>
      </w:pPr>
    </w:p>
    <w:p w14:paraId="33FF2A01" w14:textId="78B62312" w:rsidR="009528CA" w:rsidRPr="009461FB" w:rsidRDefault="00A30B4E" w:rsidP="009528CA">
      <w:pPr>
        <w:pStyle w:val="ListParagraph"/>
        <w:numPr>
          <w:ilvl w:val="0"/>
          <w:numId w:val="50"/>
        </w:numPr>
        <w:jc w:val="both"/>
      </w:pPr>
      <w:r w:rsidRPr="009461FB">
        <w:t xml:space="preserve">The project will involve dredging or filling of </w:t>
      </w:r>
      <w:r w:rsidR="008E14BE" w:rsidRPr="009461FB">
        <w:t xml:space="preserve">an entire </w:t>
      </w:r>
      <w:r w:rsidRPr="009461FB">
        <w:t xml:space="preserve">wetland or other surface water encompassed </w:t>
      </w:r>
      <w:r w:rsidR="002C18D1" w:rsidRPr="009461FB">
        <w:t>by the approximate delineation</w:t>
      </w:r>
      <w:r w:rsidR="008E14BE" w:rsidRPr="009461FB">
        <w:t>, and the impact meets the requirements of section 10.2.1 of Volume I</w:t>
      </w:r>
      <w:r w:rsidR="002C18D1" w:rsidRPr="009461FB">
        <w:t>.</w:t>
      </w:r>
      <w:r w:rsidR="0089460F" w:rsidRPr="009461FB">
        <w:t xml:space="preserve"> </w:t>
      </w:r>
      <w:r w:rsidRPr="009461FB">
        <w:t xml:space="preserve">If only a portion of the wetlands or other surface waters at that location is proposed for dredging or filling, the need to stake or flag the field-established line or the proposed limits of dredging or filling will be determined by the Agency during processing of the permit application based on factors such as those in </w:t>
      </w:r>
      <w:r w:rsidR="008E14BE" w:rsidRPr="009461FB">
        <w:t>(2)</w:t>
      </w:r>
      <w:r w:rsidRPr="009461FB">
        <w:t xml:space="preserve"> through </w:t>
      </w:r>
      <w:r w:rsidR="008E14BE" w:rsidRPr="009461FB">
        <w:t>(3)</w:t>
      </w:r>
      <w:r w:rsidRPr="009461FB">
        <w:t xml:space="preserve"> below.</w:t>
      </w:r>
    </w:p>
    <w:p w14:paraId="7E6C51FC" w14:textId="77777777" w:rsidR="009A2828" w:rsidRPr="009461FB" w:rsidRDefault="009A2828" w:rsidP="009A2828">
      <w:pPr>
        <w:pStyle w:val="ListParagraph"/>
        <w:ind w:left="3600"/>
        <w:jc w:val="both"/>
      </w:pPr>
    </w:p>
    <w:p w14:paraId="41C3B54E" w14:textId="0C30CD3F" w:rsidR="00A30B4E" w:rsidRPr="009461FB" w:rsidRDefault="00D941E5" w:rsidP="00EF3A1E">
      <w:pPr>
        <w:ind w:left="3600" w:hanging="720"/>
        <w:jc w:val="both"/>
      </w:pPr>
      <w:r w:rsidRPr="009461FB">
        <w:t>(2)</w:t>
      </w:r>
      <w:r w:rsidR="00A30B4E" w:rsidRPr="009461FB">
        <w:tab/>
        <w:t>The precise location of the wetland or other surface water boundary is not needed to demonstrate compliance with section 10.2.7 of Volume I.</w:t>
      </w:r>
    </w:p>
    <w:p w14:paraId="2B6410DA" w14:textId="77777777" w:rsidR="00A30B4E" w:rsidRPr="009461FB" w:rsidRDefault="00A30B4E" w:rsidP="00F82F25">
      <w:pPr>
        <w:jc w:val="both"/>
      </w:pPr>
    </w:p>
    <w:p w14:paraId="38E7356A" w14:textId="2B63BE31" w:rsidR="00A30B4E" w:rsidRPr="009461FB" w:rsidRDefault="008E14BE" w:rsidP="00EF3A1E">
      <w:pPr>
        <w:ind w:left="3600" w:hanging="720"/>
        <w:jc w:val="both"/>
      </w:pPr>
      <w:r w:rsidRPr="009461FB">
        <w:t>(3)</w:t>
      </w:r>
      <w:r w:rsidR="00A30B4E" w:rsidRPr="009461FB">
        <w:tab/>
        <w:t>Flagging or staking of the field-established line will not materially affect whether the project impacts can be determined by relying on the approximate delineation.</w:t>
      </w:r>
    </w:p>
    <w:p w14:paraId="18F90285" w14:textId="77777777" w:rsidR="00BC0BB9" w:rsidRPr="009461FB" w:rsidRDefault="00BC0BB9" w:rsidP="00BC0BB9">
      <w:pPr>
        <w:tabs>
          <w:tab w:val="left" w:pos="720"/>
          <w:tab w:val="left" w:pos="2160"/>
          <w:tab w:val="left" w:pos="2880"/>
          <w:tab w:val="right" w:pos="8496"/>
        </w:tabs>
        <w:ind w:left="1440" w:hanging="720"/>
        <w:jc w:val="both"/>
        <w:rPr>
          <w:szCs w:val="22"/>
        </w:rPr>
      </w:pPr>
    </w:p>
    <w:p w14:paraId="23E26815" w14:textId="12AF0F34" w:rsidR="0021297A" w:rsidRPr="009461FB" w:rsidRDefault="00D523D5" w:rsidP="009309EA">
      <w:pPr>
        <w:tabs>
          <w:tab w:val="left" w:pos="720"/>
          <w:tab w:val="left" w:pos="2160"/>
          <w:tab w:val="left" w:pos="2880"/>
          <w:tab w:val="right" w:pos="8496"/>
        </w:tabs>
        <w:ind w:left="1440" w:hanging="720"/>
        <w:jc w:val="both"/>
        <w:rPr>
          <w:strike/>
          <w:szCs w:val="22"/>
        </w:rPr>
      </w:pPr>
      <w:r w:rsidRPr="009461FB">
        <w:rPr>
          <w:szCs w:val="22"/>
        </w:rPr>
        <w:t>(f)</w:t>
      </w:r>
      <w:r w:rsidR="0021297A" w:rsidRPr="009461FB">
        <w:rPr>
          <w:szCs w:val="22"/>
        </w:rPr>
        <w:tab/>
        <w:t xml:space="preserve">Prior to the Agency’s inspection of the site the petitioner or their agent shall submit to the reviewing agency a depiction of the </w:t>
      </w:r>
      <w:r w:rsidR="00D14EFC" w:rsidRPr="009461FB">
        <w:rPr>
          <w:szCs w:val="22"/>
        </w:rPr>
        <w:t xml:space="preserve">delineation </w:t>
      </w:r>
      <w:r w:rsidR="0021297A" w:rsidRPr="009461FB">
        <w:rPr>
          <w:szCs w:val="22"/>
        </w:rPr>
        <w:t xml:space="preserve">of wetlands and other surface waters </w:t>
      </w:r>
      <w:r w:rsidR="00BE04C7" w:rsidRPr="009461FB">
        <w:rPr>
          <w:szCs w:val="22"/>
        </w:rPr>
        <w:t>that have been flagged (</w:t>
      </w:r>
      <w:r w:rsidR="00BE04C7" w:rsidRPr="009461FB">
        <w:t xml:space="preserve">for a certified survey or a </w:t>
      </w:r>
      <w:r w:rsidR="00BE04C7" w:rsidRPr="009461FB">
        <w:rPr>
          <w:szCs w:val="22"/>
        </w:rPr>
        <w:t>global positioning system [</w:t>
      </w:r>
      <w:r w:rsidR="00BE04C7" w:rsidRPr="009461FB">
        <w:t xml:space="preserve">GPS] approximate delineation) or </w:t>
      </w:r>
      <w:proofErr w:type="spellStart"/>
      <w:r w:rsidR="00BE04C7" w:rsidRPr="009461FB">
        <w:t>photointerpreted</w:t>
      </w:r>
      <w:proofErr w:type="spellEnd"/>
      <w:r w:rsidR="00BE04C7" w:rsidRPr="009461FB">
        <w:t xml:space="preserve"> (for an aerial approximate delineation)</w:t>
      </w:r>
      <w:r w:rsidR="009447BF" w:rsidRPr="009461FB">
        <w:t xml:space="preserve"> </w:t>
      </w:r>
      <w:r w:rsidR="0021297A" w:rsidRPr="009461FB">
        <w:rPr>
          <w:szCs w:val="22"/>
        </w:rPr>
        <w:t xml:space="preserve">on </w:t>
      </w:r>
      <w:r w:rsidR="00BE04C7" w:rsidRPr="009461FB">
        <w:rPr>
          <w:szCs w:val="22"/>
        </w:rPr>
        <w:t xml:space="preserve">the most recent </w:t>
      </w:r>
      <w:r w:rsidR="0021297A" w:rsidRPr="009461FB">
        <w:rPr>
          <w:szCs w:val="22"/>
        </w:rPr>
        <w:t>aerial photographs</w:t>
      </w:r>
      <w:r w:rsidR="00BE04C7" w:rsidRPr="009461FB">
        <w:rPr>
          <w:szCs w:val="22"/>
        </w:rPr>
        <w:t xml:space="preserve"> that depict the property.</w:t>
      </w:r>
      <w:r w:rsidR="0089460F" w:rsidRPr="009461FB">
        <w:rPr>
          <w:szCs w:val="22"/>
        </w:rPr>
        <w:t xml:space="preserve"> </w:t>
      </w:r>
      <w:r w:rsidR="00BE04C7" w:rsidRPr="009461FB">
        <w:rPr>
          <w:szCs w:val="22"/>
        </w:rPr>
        <w:t xml:space="preserve">This aerial depiction is not required </w:t>
      </w:r>
      <w:r w:rsidR="001A4A35" w:rsidRPr="009461FB">
        <w:rPr>
          <w:szCs w:val="22"/>
          <w:u w:val="single"/>
        </w:rPr>
        <w:t>for a GPS approximate</w:t>
      </w:r>
      <w:r w:rsidR="001A4A35" w:rsidRPr="009461FB">
        <w:rPr>
          <w:szCs w:val="22"/>
        </w:rPr>
        <w:t xml:space="preserve"> </w:t>
      </w:r>
      <w:r w:rsidR="00BE04C7" w:rsidRPr="009461FB">
        <w:rPr>
          <w:szCs w:val="22"/>
        </w:rPr>
        <w:t>when the real property is less than 10 acres in size and the petitioner has elected to have the reviewing Agency flag the wetland and other surface water boundaries during its inspection of the site</w:t>
      </w:r>
      <w:r w:rsidR="0021297A" w:rsidRPr="009461FB">
        <w:rPr>
          <w:szCs w:val="22"/>
        </w:rPr>
        <w:t>.</w:t>
      </w:r>
      <w:r w:rsidR="0089460F" w:rsidRPr="009461FB">
        <w:rPr>
          <w:szCs w:val="22"/>
        </w:rPr>
        <w:t xml:space="preserve"> </w:t>
      </w:r>
      <w:r w:rsidR="001A4A35" w:rsidRPr="009461FB">
        <w:rPr>
          <w:szCs w:val="22"/>
          <w:u w:val="single"/>
        </w:rPr>
        <w:t>Verification and documentation of the wetland and other surface water boundaries by the Agency representative shall be conducted in accordance with Chapter 62-340, F.A.C.</w:t>
      </w:r>
      <w:r w:rsidR="00B80F79" w:rsidRPr="009461FB">
        <w:rPr>
          <w:szCs w:val="22"/>
          <w:u w:val="single"/>
        </w:rPr>
        <w:t>,</w:t>
      </w:r>
      <w:r w:rsidR="001A4A35" w:rsidRPr="009461FB">
        <w:rPr>
          <w:szCs w:val="22"/>
          <w:u w:val="single"/>
        </w:rPr>
        <w:t xml:space="preserve"> and section 7.1.1(a), above.</w:t>
      </w:r>
    </w:p>
    <w:p w14:paraId="7A92F67A" w14:textId="77777777" w:rsidR="008F5D41" w:rsidRPr="009461FB" w:rsidRDefault="008F5D41" w:rsidP="009309EA">
      <w:pPr>
        <w:tabs>
          <w:tab w:val="left" w:pos="720"/>
          <w:tab w:val="left" w:pos="2160"/>
          <w:tab w:val="left" w:pos="2880"/>
          <w:tab w:val="right" w:pos="8496"/>
        </w:tabs>
        <w:ind w:left="1440" w:hanging="720"/>
        <w:jc w:val="both"/>
        <w:rPr>
          <w:strike/>
          <w:szCs w:val="22"/>
        </w:rPr>
      </w:pPr>
    </w:p>
    <w:p w14:paraId="3FBFB735" w14:textId="1355AF13" w:rsidR="005318B1" w:rsidRPr="009461FB" w:rsidRDefault="00B805DF" w:rsidP="009309EA">
      <w:pPr>
        <w:tabs>
          <w:tab w:val="left" w:pos="720"/>
          <w:tab w:val="left" w:pos="2160"/>
          <w:tab w:val="left" w:pos="2880"/>
          <w:tab w:val="right" w:pos="8496"/>
        </w:tabs>
        <w:ind w:left="1440" w:hanging="720"/>
        <w:jc w:val="both"/>
        <w:rPr>
          <w:szCs w:val="22"/>
        </w:rPr>
      </w:pPr>
      <w:r w:rsidRPr="009461FB">
        <w:rPr>
          <w:szCs w:val="22"/>
        </w:rPr>
        <w:t>(g)</w:t>
      </w:r>
      <w:r w:rsidRPr="009461FB">
        <w:rPr>
          <w:szCs w:val="22"/>
        </w:rPr>
        <w:tab/>
        <w:t>Pursuant to Section 373.421, F.S., an issued formal determination of the landward extent of wetlands and other surface waters is binding only for the limits of wetlands and other surface waters as defined and delineated under Chapter 62-340, F.A.C.</w:t>
      </w:r>
    </w:p>
    <w:p w14:paraId="3C800ACE" w14:textId="77777777" w:rsidR="00B805DF" w:rsidRPr="009461FB" w:rsidRDefault="00B805DF" w:rsidP="009309EA">
      <w:pPr>
        <w:tabs>
          <w:tab w:val="left" w:pos="720"/>
          <w:tab w:val="left" w:pos="2160"/>
          <w:tab w:val="left" w:pos="2880"/>
          <w:tab w:val="right" w:pos="8496"/>
        </w:tabs>
        <w:ind w:left="1440" w:hanging="720"/>
        <w:jc w:val="both"/>
        <w:rPr>
          <w:strike/>
          <w:szCs w:val="22"/>
        </w:rPr>
      </w:pPr>
    </w:p>
    <w:p w14:paraId="65450866" w14:textId="77777777" w:rsidR="0021297A" w:rsidRPr="009461FB" w:rsidRDefault="0021297A" w:rsidP="00B80F79">
      <w:pPr>
        <w:tabs>
          <w:tab w:val="left" w:pos="720"/>
          <w:tab w:val="left" w:pos="2160"/>
          <w:tab w:val="left" w:pos="2880"/>
          <w:tab w:val="right" w:pos="8496"/>
        </w:tabs>
        <w:jc w:val="both"/>
        <w:rPr>
          <w:szCs w:val="22"/>
        </w:rPr>
      </w:pPr>
    </w:p>
    <w:p w14:paraId="24602173" w14:textId="395FB362" w:rsidR="0021297A" w:rsidRPr="009461FB" w:rsidRDefault="0021297A" w:rsidP="0021297A">
      <w:pPr>
        <w:tabs>
          <w:tab w:val="left" w:pos="720"/>
          <w:tab w:val="left" w:pos="2160"/>
          <w:tab w:val="left" w:pos="2880"/>
          <w:tab w:val="right" w:pos="8496"/>
        </w:tabs>
        <w:ind w:left="720" w:hanging="720"/>
        <w:jc w:val="both"/>
        <w:rPr>
          <w:szCs w:val="22"/>
        </w:rPr>
      </w:pPr>
      <w:r w:rsidRPr="009461FB">
        <w:rPr>
          <w:b/>
          <w:szCs w:val="22"/>
        </w:rPr>
        <w:t>7.2.4</w:t>
      </w:r>
      <w:r w:rsidRPr="009461FB">
        <w:rPr>
          <w:b/>
          <w:szCs w:val="22"/>
        </w:rPr>
        <w:tab/>
        <w:t>Renewal of Determination.</w:t>
      </w:r>
      <w:r w:rsidR="0089460F" w:rsidRPr="009461FB">
        <w:rPr>
          <w:b/>
          <w:szCs w:val="22"/>
        </w:rPr>
        <w:t xml:space="preserve"> </w:t>
      </w:r>
      <w:r w:rsidRPr="009461FB">
        <w:rPr>
          <w:szCs w:val="22"/>
        </w:rPr>
        <w:t xml:space="preserve">A petition for a new formal determination for a property for which a formal determination issued pursuant to this rule already exists shall qualify for a </w:t>
      </w:r>
      <w:r w:rsidR="00932CC6" w:rsidRPr="009461FB">
        <w:rPr>
          <w:szCs w:val="22"/>
        </w:rPr>
        <w:t>renewal</w:t>
      </w:r>
      <w:r w:rsidR="007316E5" w:rsidRPr="009461FB">
        <w:rPr>
          <w:szCs w:val="22"/>
        </w:rPr>
        <w:t xml:space="preserve"> for an additional </w:t>
      </w:r>
      <w:r w:rsidR="00E613BD" w:rsidRPr="009461FB">
        <w:rPr>
          <w:szCs w:val="22"/>
        </w:rPr>
        <w:t xml:space="preserve">five </w:t>
      </w:r>
      <w:r w:rsidR="007316E5" w:rsidRPr="009461FB">
        <w:rPr>
          <w:szCs w:val="22"/>
        </w:rPr>
        <w:t>years a</w:t>
      </w:r>
      <w:r w:rsidR="000267FC" w:rsidRPr="009461FB">
        <w:rPr>
          <w:szCs w:val="22"/>
        </w:rPr>
        <w:t>t</w:t>
      </w:r>
      <w:r w:rsidR="007316E5" w:rsidRPr="009461FB">
        <w:rPr>
          <w:szCs w:val="22"/>
        </w:rPr>
        <w:t xml:space="preserve"> a </w:t>
      </w:r>
      <w:r w:rsidRPr="009461FB">
        <w:rPr>
          <w:szCs w:val="22"/>
        </w:rPr>
        <w:t>reduced processing fee under Rule 62-330.071, F.A.C., provided:</w:t>
      </w:r>
    </w:p>
    <w:p w14:paraId="16EFFDF0" w14:textId="77777777" w:rsidR="0021297A" w:rsidRPr="009461FB" w:rsidRDefault="0021297A" w:rsidP="0021297A">
      <w:pPr>
        <w:tabs>
          <w:tab w:val="left" w:pos="720"/>
          <w:tab w:val="left" w:pos="1440"/>
          <w:tab w:val="left" w:pos="2160"/>
          <w:tab w:val="left" w:pos="2880"/>
          <w:tab w:val="right" w:pos="8496"/>
        </w:tabs>
        <w:ind w:left="1440" w:hanging="720"/>
        <w:jc w:val="both"/>
        <w:rPr>
          <w:szCs w:val="22"/>
        </w:rPr>
      </w:pPr>
    </w:p>
    <w:p w14:paraId="0FEDACC4" w14:textId="410AD9A3" w:rsidR="0021297A" w:rsidRPr="009461FB" w:rsidRDefault="0021297A" w:rsidP="0021297A">
      <w:pPr>
        <w:tabs>
          <w:tab w:val="left" w:pos="720"/>
          <w:tab w:val="left" w:pos="1440"/>
          <w:tab w:val="left" w:pos="2160"/>
          <w:tab w:val="left" w:pos="2880"/>
          <w:tab w:val="right" w:pos="8496"/>
        </w:tabs>
        <w:ind w:left="1440" w:hanging="720"/>
        <w:jc w:val="both"/>
        <w:rPr>
          <w:szCs w:val="22"/>
        </w:rPr>
      </w:pPr>
      <w:r w:rsidRPr="009461FB">
        <w:rPr>
          <w:szCs w:val="22"/>
        </w:rPr>
        <w:t>(a)</w:t>
      </w:r>
      <w:r w:rsidRPr="009461FB">
        <w:rPr>
          <w:szCs w:val="22"/>
        </w:rPr>
        <w:tab/>
        <w:t xml:space="preserve">Physical conditions on the property have not </w:t>
      </w:r>
      <w:r w:rsidR="002E43BD" w:rsidRPr="009461FB">
        <w:rPr>
          <w:szCs w:val="22"/>
        </w:rPr>
        <w:t xml:space="preserve">altered </w:t>
      </w:r>
      <w:r w:rsidRPr="009461FB">
        <w:rPr>
          <w:szCs w:val="22"/>
        </w:rPr>
        <w:t>the boundaries of wetlands or other surface waters during the period of the existing determination, other than changes that have been authorized by a permit issued under Part IV of Chapter 373, F.S.</w:t>
      </w:r>
      <w:r w:rsidR="000B0D07" w:rsidRPr="009461FB">
        <w:rPr>
          <w:szCs w:val="22"/>
        </w:rPr>
        <w:t xml:space="preserve"> </w:t>
      </w:r>
      <w:r w:rsidR="000B0D07" w:rsidRPr="009461FB">
        <w:rPr>
          <w:szCs w:val="22"/>
          <w:u w:val="single"/>
        </w:rPr>
        <w:t>Site conditions shall be documented in accordance with section 7.1.1(a), above.</w:t>
      </w:r>
      <w:r w:rsidRPr="009461FB">
        <w:rPr>
          <w:strike/>
          <w:szCs w:val="22"/>
        </w:rPr>
        <w:t>;</w:t>
      </w:r>
    </w:p>
    <w:p w14:paraId="2C09A71B" w14:textId="77777777" w:rsidR="0021297A" w:rsidRPr="009461FB" w:rsidRDefault="0021297A" w:rsidP="0021297A">
      <w:pPr>
        <w:tabs>
          <w:tab w:val="left" w:pos="720"/>
          <w:tab w:val="left" w:pos="1440"/>
          <w:tab w:val="left" w:pos="2160"/>
          <w:tab w:val="left" w:pos="2880"/>
          <w:tab w:val="right" w:pos="8496"/>
        </w:tabs>
        <w:ind w:left="1440" w:hanging="720"/>
        <w:jc w:val="both"/>
        <w:rPr>
          <w:szCs w:val="22"/>
        </w:rPr>
      </w:pPr>
    </w:p>
    <w:p w14:paraId="095C90BA" w14:textId="77777777" w:rsidR="0021297A" w:rsidRPr="009461FB" w:rsidRDefault="0021297A" w:rsidP="0021297A">
      <w:pPr>
        <w:tabs>
          <w:tab w:val="left" w:pos="720"/>
          <w:tab w:val="left" w:pos="1440"/>
          <w:tab w:val="left" w:pos="2160"/>
          <w:tab w:val="left" w:pos="2880"/>
          <w:tab w:val="right" w:pos="8496"/>
        </w:tabs>
        <w:ind w:left="1440" w:hanging="720"/>
        <w:jc w:val="both"/>
        <w:rPr>
          <w:szCs w:val="22"/>
        </w:rPr>
      </w:pPr>
      <w:r w:rsidRPr="009461FB">
        <w:rPr>
          <w:szCs w:val="22"/>
        </w:rPr>
        <w:t>(b)</w:t>
      </w:r>
      <w:r w:rsidRPr="009461FB">
        <w:rPr>
          <w:szCs w:val="22"/>
        </w:rPr>
        <w:tab/>
        <w:t>The petition is submitted</w:t>
      </w:r>
      <w:r w:rsidR="00D15B8F" w:rsidRPr="009461FB">
        <w:rPr>
          <w:szCs w:val="22"/>
        </w:rPr>
        <w:t xml:space="preserve"> within </w:t>
      </w:r>
      <w:r w:rsidRPr="009461FB">
        <w:rPr>
          <w:szCs w:val="22"/>
        </w:rPr>
        <w:t>60 days prior to the expiration of the existing determination; and</w:t>
      </w:r>
    </w:p>
    <w:p w14:paraId="3F28E1D9" w14:textId="77777777" w:rsidR="0021297A" w:rsidRPr="009461FB" w:rsidRDefault="0021297A" w:rsidP="0021297A">
      <w:pPr>
        <w:tabs>
          <w:tab w:val="left" w:pos="720"/>
          <w:tab w:val="left" w:pos="1440"/>
          <w:tab w:val="left" w:pos="2160"/>
          <w:tab w:val="left" w:pos="2880"/>
          <w:tab w:val="right" w:pos="8496"/>
        </w:tabs>
        <w:ind w:left="1440" w:hanging="720"/>
        <w:jc w:val="both"/>
        <w:rPr>
          <w:szCs w:val="22"/>
        </w:rPr>
      </w:pPr>
    </w:p>
    <w:p w14:paraId="1E6D171A" w14:textId="77777777" w:rsidR="0021297A" w:rsidRPr="009461FB" w:rsidRDefault="0021297A" w:rsidP="0021297A">
      <w:pPr>
        <w:tabs>
          <w:tab w:val="left" w:pos="720"/>
          <w:tab w:val="left" w:pos="1440"/>
          <w:tab w:val="left" w:pos="2160"/>
          <w:tab w:val="left" w:pos="2880"/>
          <w:tab w:val="right" w:pos="8496"/>
        </w:tabs>
        <w:ind w:left="1440" w:hanging="720"/>
        <w:jc w:val="both"/>
        <w:rPr>
          <w:szCs w:val="22"/>
        </w:rPr>
      </w:pPr>
      <w:r w:rsidRPr="009461FB">
        <w:rPr>
          <w:szCs w:val="22"/>
        </w:rPr>
        <w:t>(c)</w:t>
      </w:r>
      <w:r w:rsidRPr="009461FB">
        <w:rPr>
          <w:szCs w:val="22"/>
        </w:rPr>
        <w:tab/>
        <w:t>The methodology in Chapter 62-340, F.A.C., has not been amended since the previous formal determination.</w:t>
      </w:r>
    </w:p>
    <w:p w14:paraId="5A1C0F0B" w14:textId="77777777" w:rsidR="007316E5" w:rsidRPr="009461FB" w:rsidRDefault="007316E5" w:rsidP="0021297A">
      <w:pPr>
        <w:tabs>
          <w:tab w:val="left" w:pos="720"/>
          <w:tab w:val="left" w:pos="1440"/>
          <w:tab w:val="left" w:pos="2160"/>
          <w:tab w:val="left" w:pos="2880"/>
          <w:tab w:val="right" w:pos="8496"/>
        </w:tabs>
        <w:ind w:left="1440" w:hanging="720"/>
        <w:jc w:val="both"/>
        <w:rPr>
          <w:szCs w:val="22"/>
        </w:rPr>
      </w:pPr>
    </w:p>
    <w:p w14:paraId="41820997" w14:textId="77777777" w:rsidR="00845BC4" w:rsidRPr="009461FB" w:rsidRDefault="00845BC4" w:rsidP="0021297A">
      <w:pPr>
        <w:tabs>
          <w:tab w:val="left" w:pos="720"/>
          <w:tab w:val="left" w:pos="1440"/>
          <w:tab w:val="left" w:pos="2160"/>
          <w:tab w:val="left" w:pos="2880"/>
          <w:tab w:val="right" w:pos="8496"/>
        </w:tabs>
        <w:ind w:left="1440" w:hanging="720"/>
        <w:jc w:val="both"/>
        <w:rPr>
          <w:szCs w:val="22"/>
        </w:rPr>
      </w:pPr>
    </w:p>
    <w:p w14:paraId="34B6C89D" w14:textId="64623C14" w:rsidR="00932CC6" w:rsidRPr="009461FB" w:rsidRDefault="00932CC6" w:rsidP="00932CC6">
      <w:pPr>
        <w:tabs>
          <w:tab w:val="left" w:pos="720"/>
          <w:tab w:val="left" w:pos="2160"/>
          <w:tab w:val="left" w:pos="2880"/>
          <w:tab w:val="right" w:pos="8496"/>
        </w:tabs>
        <w:ind w:left="720" w:hanging="720"/>
        <w:jc w:val="both"/>
        <w:rPr>
          <w:szCs w:val="22"/>
        </w:rPr>
      </w:pPr>
      <w:r w:rsidRPr="009461FB">
        <w:rPr>
          <w:b/>
          <w:szCs w:val="22"/>
        </w:rPr>
        <w:t>7.2.5</w:t>
      </w:r>
      <w:r w:rsidRPr="009461FB">
        <w:rPr>
          <w:b/>
          <w:szCs w:val="22"/>
        </w:rPr>
        <w:tab/>
        <w:t>Re-issuance of Determination.</w:t>
      </w:r>
      <w:r w:rsidR="0089460F" w:rsidRPr="009461FB">
        <w:rPr>
          <w:b/>
          <w:szCs w:val="22"/>
        </w:rPr>
        <w:t xml:space="preserve"> </w:t>
      </w:r>
      <w:r w:rsidRPr="009461FB">
        <w:rPr>
          <w:szCs w:val="22"/>
        </w:rPr>
        <w:t>A petition for a new formal determination for a property for which a formal determination was previously issued pursuant to this rule but has since expired shall qualify for a re-issuance for an additional five years at a reduced processing fee under Rule 62-330.071, F.A.C., provided:</w:t>
      </w:r>
    </w:p>
    <w:p w14:paraId="633AFD69" w14:textId="77777777" w:rsidR="00932CC6" w:rsidRPr="009461FB" w:rsidRDefault="00932CC6" w:rsidP="00932CC6">
      <w:pPr>
        <w:tabs>
          <w:tab w:val="left" w:pos="720"/>
          <w:tab w:val="left" w:pos="1440"/>
          <w:tab w:val="left" w:pos="2160"/>
          <w:tab w:val="left" w:pos="2880"/>
          <w:tab w:val="right" w:pos="8496"/>
        </w:tabs>
        <w:ind w:left="1440" w:hanging="720"/>
        <w:jc w:val="both"/>
        <w:rPr>
          <w:szCs w:val="22"/>
        </w:rPr>
      </w:pPr>
    </w:p>
    <w:p w14:paraId="69187ED5" w14:textId="24CD29CF" w:rsidR="00FB0E8A" w:rsidRPr="009461FB" w:rsidRDefault="00932CC6" w:rsidP="00FB0E8A">
      <w:pPr>
        <w:tabs>
          <w:tab w:val="left" w:pos="720"/>
          <w:tab w:val="left" w:pos="1440"/>
          <w:tab w:val="left" w:pos="2160"/>
          <w:tab w:val="left" w:pos="2880"/>
          <w:tab w:val="right" w:pos="8496"/>
        </w:tabs>
        <w:ind w:left="1440" w:hanging="720"/>
        <w:jc w:val="both"/>
        <w:rPr>
          <w:szCs w:val="22"/>
        </w:rPr>
      </w:pPr>
      <w:r w:rsidRPr="009461FB">
        <w:rPr>
          <w:szCs w:val="22"/>
        </w:rPr>
        <w:t>(a)</w:t>
      </w:r>
      <w:r w:rsidRPr="009461FB">
        <w:rPr>
          <w:szCs w:val="22"/>
        </w:rPr>
        <w:tab/>
      </w:r>
      <w:r w:rsidR="00FB0E8A" w:rsidRPr="009461FB">
        <w:rPr>
          <w:szCs w:val="22"/>
        </w:rPr>
        <w:t xml:space="preserve">Physical conditions on the property have not altered the boundaries of wetlands or other surface waters during the period of the </w:t>
      </w:r>
      <w:r w:rsidR="0035550A" w:rsidRPr="009461FB">
        <w:rPr>
          <w:szCs w:val="22"/>
        </w:rPr>
        <w:t>former</w:t>
      </w:r>
      <w:r w:rsidR="00FB0E8A" w:rsidRPr="009461FB">
        <w:rPr>
          <w:szCs w:val="22"/>
        </w:rPr>
        <w:t xml:space="preserve"> determination, other than changes that have been authorized by a permit issued under Part IV of Chapter 373, F.S.</w:t>
      </w:r>
      <w:r w:rsidR="005F700D" w:rsidRPr="009461FB">
        <w:rPr>
          <w:szCs w:val="22"/>
        </w:rPr>
        <w:t xml:space="preserve"> </w:t>
      </w:r>
      <w:r w:rsidR="005F700D" w:rsidRPr="009461FB">
        <w:rPr>
          <w:szCs w:val="22"/>
          <w:u w:val="single"/>
        </w:rPr>
        <w:t>(Site conditions shall be documented in accordance with section 7.1.1(a), above)</w:t>
      </w:r>
      <w:r w:rsidR="00FB0E8A" w:rsidRPr="009461FB">
        <w:rPr>
          <w:szCs w:val="22"/>
        </w:rPr>
        <w:t>;</w:t>
      </w:r>
    </w:p>
    <w:p w14:paraId="6BC69B7A" w14:textId="77777777" w:rsidR="00FB0E8A" w:rsidRPr="009461FB" w:rsidRDefault="00FB0E8A" w:rsidP="00932CC6">
      <w:pPr>
        <w:tabs>
          <w:tab w:val="left" w:pos="720"/>
          <w:tab w:val="left" w:pos="1440"/>
          <w:tab w:val="left" w:pos="2160"/>
          <w:tab w:val="left" w:pos="2880"/>
          <w:tab w:val="right" w:pos="8496"/>
        </w:tabs>
        <w:ind w:left="1440" w:hanging="720"/>
        <w:jc w:val="both"/>
        <w:rPr>
          <w:szCs w:val="22"/>
        </w:rPr>
      </w:pPr>
    </w:p>
    <w:p w14:paraId="3D4778F4" w14:textId="77777777" w:rsidR="00932CC6" w:rsidRPr="009461FB" w:rsidRDefault="00FB0E8A" w:rsidP="00FB0E8A">
      <w:pPr>
        <w:tabs>
          <w:tab w:val="left" w:pos="720"/>
          <w:tab w:val="left" w:pos="1440"/>
          <w:tab w:val="left" w:pos="2160"/>
          <w:tab w:val="left" w:pos="2880"/>
          <w:tab w:val="right" w:pos="8496"/>
        </w:tabs>
        <w:ind w:left="1440" w:hanging="720"/>
        <w:jc w:val="both"/>
        <w:rPr>
          <w:szCs w:val="22"/>
        </w:rPr>
      </w:pPr>
      <w:r w:rsidRPr="009461FB">
        <w:rPr>
          <w:szCs w:val="22"/>
        </w:rPr>
        <w:t>(b)</w:t>
      </w:r>
      <w:r w:rsidRPr="009461FB">
        <w:rPr>
          <w:szCs w:val="22"/>
        </w:rPr>
        <w:tab/>
      </w:r>
      <w:r w:rsidR="00932CC6" w:rsidRPr="009461FB">
        <w:rPr>
          <w:szCs w:val="22"/>
        </w:rPr>
        <w:t xml:space="preserve">The petition is submitted within two years of the expiration of the </w:t>
      </w:r>
      <w:r w:rsidR="0035550A" w:rsidRPr="009461FB">
        <w:rPr>
          <w:szCs w:val="22"/>
        </w:rPr>
        <w:t>former</w:t>
      </w:r>
      <w:r w:rsidR="00932CC6" w:rsidRPr="009461FB">
        <w:rPr>
          <w:szCs w:val="22"/>
        </w:rPr>
        <w:t xml:space="preserve"> determination; and</w:t>
      </w:r>
    </w:p>
    <w:p w14:paraId="79F7F630" w14:textId="77777777" w:rsidR="00932CC6" w:rsidRPr="009461FB" w:rsidRDefault="00932CC6" w:rsidP="00932CC6">
      <w:pPr>
        <w:tabs>
          <w:tab w:val="left" w:pos="720"/>
          <w:tab w:val="left" w:pos="1440"/>
          <w:tab w:val="left" w:pos="2160"/>
          <w:tab w:val="left" w:pos="2880"/>
          <w:tab w:val="right" w:pos="8496"/>
        </w:tabs>
        <w:ind w:left="1440" w:hanging="720"/>
        <w:jc w:val="both"/>
        <w:rPr>
          <w:szCs w:val="22"/>
        </w:rPr>
      </w:pPr>
    </w:p>
    <w:p w14:paraId="38AC8F91" w14:textId="77777777" w:rsidR="00932CC6" w:rsidRPr="009461FB" w:rsidRDefault="00932CC6" w:rsidP="00932CC6">
      <w:pPr>
        <w:tabs>
          <w:tab w:val="left" w:pos="720"/>
          <w:tab w:val="left" w:pos="1440"/>
          <w:tab w:val="left" w:pos="2160"/>
          <w:tab w:val="left" w:pos="2880"/>
          <w:tab w:val="right" w:pos="8496"/>
        </w:tabs>
        <w:ind w:left="1440" w:hanging="720"/>
        <w:jc w:val="both"/>
        <w:rPr>
          <w:szCs w:val="22"/>
        </w:rPr>
      </w:pPr>
      <w:r w:rsidRPr="009461FB">
        <w:rPr>
          <w:szCs w:val="22"/>
        </w:rPr>
        <w:t>(c)</w:t>
      </w:r>
      <w:r w:rsidRPr="009461FB">
        <w:rPr>
          <w:szCs w:val="22"/>
        </w:rPr>
        <w:tab/>
        <w:t>The methodology in Chapter 62-340, F.A.C., has not been amended since the previous formal determination.</w:t>
      </w:r>
    </w:p>
    <w:p w14:paraId="4F0C7887" w14:textId="77777777" w:rsidR="00845BC4" w:rsidRPr="009461FB" w:rsidRDefault="00845BC4" w:rsidP="00932CC6">
      <w:pPr>
        <w:tabs>
          <w:tab w:val="left" w:pos="720"/>
          <w:tab w:val="left" w:pos="1440"/>
          <w:tab w:val="left" w:pos="2160"/>
          <w:tab w:val="left" w:pos="2880"/>
          <w:tab w:val="right" w:pos="8496"/>
        </w:tabs>
        <w:ind w:left="1440" w:hanging="720"/>
        <w:jc w:val="both"/>
        <w:rPr>
          <w:szCs w:val="22"/>
        </w:rPr>
      </w:pPr>
    </w:p>
    <w:p w14:paraId="2F30AD62" w14:textId="77777777" w:rsidR="00932CC6" w:rsidRPr="009461FB" w:rsidRDefault="00932CC6" w:rsidP="00932CC6">
      <w:pPr>
        <w:tabs>
          <w:tab w:val="left" w:pos="720"/>
          <w:tab w:val="left" w:pos="1440"/>
          <w:tab w:val="left" w:pos="2160"/>
          <w:tab w:val="left" w:pos="2880"/>
          <w:tab w:val="right" w:pos="8496"/>
        </w:tabs>
        <w:ind w:left="1440" w:hanging="720"/>
        <w:jc w:val="both"/>
        <w:rPr>
          <w:szCs w:val="22"/>
        </w:rPr>
      </w:pPr>
    </w:p>
    <w:p w14:paraId="5EFA1E6B" w14:textId="05110A0A" w:rsidR="0021297A" w:rsidRPr="009461FB" w:rsidRDefault="0021297A" w:rsidP="000717AE">
      <w:pPr>
        <w:tabs>
          <w:tab w:val="left" w:pos="720"/>
          <w:tab w:val="left" w:pos="2160"/>
          <w:tab w:val="left" w:pos="2880"/>
          <w:tab w:val="right" w:pos="8496"/>
        </w:tabs>
        <w:ind w:left="720" w:hanging="720"/>
        <w:jc w:val="both"/>
        <w:rPr>
          <w:szCs w:val="22"/>
        </w:rPr>
      </w:pPr>
      <w:r w:rsidRPr="009461FB">
        <w:rPr>
          <w:b/>
          <w:szCs w:val="22"/>
        </w:rPr>
        <w:t>7.2.</w:t>
      </w:r>
      <w:r w:rsidR="00932CC6" w:rsidRPr="009461FB">
        <w:rPr>
          <w:b/>
          <w:szCs w:val="22"/>
        </w:rPr>
        <w:t>6</w:t>
      </w:r>
      <w:r w:rsidR="000717AE" w:rsidRPr="009461FB">
        <w:rPr>
          <w:b/>
          <w:szCs w:val="22"/>
        </w:rPr>
        <w:t xml:space="preserve"> through </w:t>
      </w:r>
      <w:r w:rsidRPr="009461FB">
        <w:rPr>
          <w:b/>
          <w:szCs w:val="22"/>
        </w:rPr>
        <w:t>7.2.</w:t>
      </w:r>
      <w:r w:rsidR="00932CC6" w:rsidRPr="009461FB">
        <w:rPr>
          <w:b/>
          <w:szCs w:val="22"/>
        </w:rPr>
        <w:t>9</w:t>
      </w:r>
      <w:r w:rsidR="000717AE" w:rsidRPr="009461FB">
        <w:rPr>
          <w:b/>
          <w:szCs w:val="22"/>
        </w:rPr>
        <w:t xml:space="preserve"> No change.</w:t>
      </w:r>
    </w:p>
    <w:p w14:paraId="3C6DD1DA" w14:textId="77777777" w:rsidR="00BE5EAC" w:rsidRPr="009461FB" w:rsidRDefault="00BE5EAC" w:rsidP="0021297A">
      <w:pPr>
        <w:tabs>
          <w:tab w:val="left" w:pos="720"/>
          <w:tab w:val="left" w:pos="2160"/>
          <w:tab w:val="left" w:pos="2880"/>
          <w:tab w:val="right" w:pos="8496"/>
        </w:tabs>
        <w:ind w:left="720" w:hanging="720"/>
        <w:jc w:val="both"/>
        <w:rPr>
          <w:szCs w:val="22"/>
        </w:rPr>
      </w:pPr>
    </w:p>
    <w:p w14:paraId="308DF86F" w14:textId="77777777" w:rsidR="0021297A" w:rsidRPr="009461FB" w:rsidRDefault="0021297A" w:rsidP="0021297A">
      <w:pPr>
        <w:pStyle w:val="Heading3"/>
        <w:rPr>
          <w:color w:val="000000"/>
          <w:szCs w:val="22"/>
        </w:rPr>
      </w:pPr>
      <w:bookmarkStart w:id="6" w:name="_Toc525223484"/>
      <w:r w:rsidRPr="009461FB">
        <w:rPr>
          <w:color w:val="000000"/>
          <w:szCs w:val="22"/>
        </w:rPr>
        <w:t>7.3</w:t>
      </w:r>
      <w:r w:rsidRPr="009461FB">
        <w:rPr>
          <w:color w:val="000000"/>
          <w:szCs w:val="22"/>
        </w:rPr>
        <w:tab/>
        <w:t>Informal Determinations.</w:t>
      </w:r>
      <w:bookmarkEnd w:id="6"/>
    </w:p>
    <w:p w14:paraId="32C9661B" w14:textId="2ED9B2D8" w:rsidR="00A561EC" w:rsidRPr="009461FB" w:rsidRDefault="00A561EC" w:rsidP="00A561EC">
      <w:pPr>
        <w:tabs>
          <w:tab w:val="left" w:pos="1440"/>
          <w:tab w:val="left" w:pos="2160"/>
          <w:tab w:val="left" w:pos="2880"/>
          <w:tab w:val="right" w:pos="8496"/>
        </w:tabs>
        <w:ind w:left="1440" w:hanging="720"/>
        <w:jc w:val="both"/>
        <w:rPr>
          <w:szCs w:val="22"/>
        </w:rPr>
      </w:pPr>
      <w:r w:rsidRPr="009461FB">
        <w:rPr>
          <w:szCs w:val="22"/>
        </w:rPr>
        <w:t>(a)</w:t>
      </w:r>
      <w:r w:rsidRPr="009461FB">
        <w:rPr>
          <w:szCs w:val="22"/>
        </w:rPr>
        <w:tab/>
        <w:t>The Agency may issue informal, non-binding pre-application determinations of wetlands and other surface waters</w:t>
      </w:r>
      <w:r w:rsidR="008C7208" w:rsidRPr="009461FB">
        <w:rPr>
          <w:szCs w:val="22"/>
        </w:rPr>
        <w:t>.</w:t>
      </w:r>
      <w:r w:rsidRPr="009461FB">
        <w:rPr>
          <w:szCs w:val="22"/>
        </w:rPr>
        <w:t xml:space="preserve"> Such determinations will be performed only as Agency staff time and resources allow.</w:t>
      </w:r>
      <w:r w:rsidR="0089460F" w:rsidRPr="009461FB">
        <w:rPr>
          <w:szCs w:val="22"/>
        </w:rPr>
        <w:t xml:space="preserve"> </w:t>
      </w:r>
      <w:r w:rsidRPr="009461FB">
        <w:rPr>
          <w:szCs w:val="22"/>
        </w:rPr>
        <w:t>Applicants are strongly advised to contact Agency staff prior to requesting an informal determination, as staff resources to perform these determinations are very limited.</w:t>
      </w:r>
    </w:p>
    <w:p w14:paraId="1ABA1F2B" w14:textId="77777777" w:rsidR="00A561EC" w:rsidRPr="009461FB" w:rsidRDefault="00A561EC" w:rsidP="00A561EC">
      <w:pPr>
        <w:tabs>
          <w:tab w:val="left" w:pos="1440"/>
          <w:tab w:val="left" w:pos="2160"/>
          <w:tab w:val="left" w:pos="2880"/>
          <w:tab w:val="right" w:pos="8496"/>
        </w:tabs>
        <w:ind w:left="1440" w:hanging="720"/>
        <w:jc w:val="both"/>
        <w:rPr>
          <w:szCs w:val="22"/>
        </w:rPr>
      </w:pPr>
    </w:p>
    <w:p w14:paraId="10D45016" w14:textId="77777777" w:rsidR="0021297A" w:rsidRPr="009461FB" w:rsidRDefault="0021297A" w:rsidP="00A561EC">
      <w:pPr>
        <w:tabs>
          <w:tab w:val="left" w:pos="720"/>
          <w:tab w:val="left" w:pos="2160"/>
          <w:tab w:val="left" w:pos="2880"/>
          <w:tab w:val="right" w:pos="8496"/>
        </w:tabs>
        <w:ind w:left="1440"/>
        <w:jc w:val="both"/>
        <w:rPr>
          <w:szCs w:val="22"/>
        </w:rPr>
      </w:pPr>
      <w:r w:rsidRPr="009461FB">
        <w:rPr>
          <w:szCs w:val="22"/>
        </w:rPr>
        <w:t>Informal determinations are provided as a public service, and are available only to the property owner, an entity that has the power of eminent domain, or any other person who has a legal or equitable interest in the parcel of property.</w:t>
      </w:r>
    </w:p>
    <w:p w14:paraId="523FF59E" w14:textId="77777777" w:rsidR="00A561EC" w:rsidRPr="009461FB" w:rsidRDefault="00A561EC" w:rsidP="00A561EC">
      <w:pPr>
        <w:tabs>
          <w:tab w:val="left" w:pos="720"/>
          <w:tab w:val="left" w:pos="2160"/>
          <w:tab w:val="left" w:pos="2880"/>
          <w:tab w:val="right" w:pos="8496"/>
        </w:tabs>
        <w:ind w:left="720"/>
        <w:jc w:val="both"/>
        <w:rPr>
          <w:szCs w:val="22"/>
        </w:rPr>
      </w:pPr>
    </w:p>
    <w:p w14:paraId="765A36F3" w14:textId="482673BC" w:rsidR="0021297A" w:rsidRPr="009461FB" w:rsidRDefault="00A561EC" w:rsidP="00A561EC">
      <w:pPr>
        <w:tabs>
          <w:tab w:val="left" w:pos="1440"/>
          <w:tab w:val="left" w:pos="2160"/>
          <w:tab w:val="left" w:pos="2880"/>
          <w:tab w:val="right" w:pos="8496"/>
        </w:tabs>
        <w:ind w:left="1440" w:hanging="720"/>
        <w:jc w:val="both"/>
        <w:rPr>
          <w:szCs w:val="22"/>
        </w:rPr>
      </w:pPr>
      <w:r w:rsidRPr="009461FB">
        <w:rPr>
          <w:szCs w:val="22"/>
        </w:rPr>
        <w:t>(b)</w:t>
      </w:r>
      <w:r w:rsidRPr="009461FB">
        <w:rPr>
          <w:szCs w:val="22"/>
        </w:rPr>
        <w:tab/>
      </w:r>
      <w:r w:rsidR="0021297A" w:rsidRPr="009461FB">
        <w:rPr>
          <w:szCs w:val="22"/>
        </w:rPr>
        <w:t xml:space="preserve">A request for an informal determination </w:t>
      </w:r>
      <w:r w:rsidR="00221927" w:rsidRPr="009461FB">
        <w:rPr>
          <w:szCs w:val="22"/>
        </w:rPr>
        <w:t xml:space="preserve">by the Agency </w:t>
      </w:r>
      <w:r w:rsidR="0021297A" w:rsidRPr="009461FB">
        <w:rPr>
          <w:szCs w:val="22"/>
        </w:rPr>
        <w:t xml:space="preserve">requires payment of the fee in Rule </w:t>
      </w:r>
      <w:r w:rsidR="0021297A" w:rsidRPr="009461FB">
        <w:t>62-330.071</w:t>
      </w:r>
      <w:r w:rsidR="0021297A" w:rsidRPr="009461FB">
        <w:rPr>
          <w:szCs w:val="22"/>
        </w:rPr>
        <w:t>, F.A.C., but:</w:t>
      </w:r>
    </w:p>
    <w:p w14:paraId="27B6813E" w14:textId="3CEA2337" w:rsidR="00A561EC" w:rsidRPr="009461FB" w:rsidRDefault="00A561EC" w:rsidP="00A561EC">
      <w:pPr>
        <w:tabs>
          <w:tab w:val="left" w:pos="720"/>
          <w:tab w:val="left" w:pos="2160"/>
          <w:tab w:val="left" w:pos="2880"/>
          <w:tab w:val="right" w:pos="8496"/>
        </w:tabs>
        <w:ind w:left="1440"/>
        <w:jc w:val="both"/>
        <w:rPr>
          <w:szCs w:val="22"/>
        </w:rPr>
      </w:pPr>
    </w:p>
    <w:p w14:paraId="450025F5" w14:textId="7B5F5387" w:rsidR="00221927" w:rsidRPr="009461FB" w:rsidRDefault="00221927" w:rsidP="00221927">
      <w:pPr>
        <w:tabs>
          <w:tab w:val="left" w:pos="720"/>
          <w:tab w:val="left" w:pos="2160"/>
          <w:tab w:val="left" w:pos="2880"/>
          <w:tab w:val="right" w:pos="8496"/>
        </w:tabs>
        <w:ind w:left="2160" w:hanging="720"/>
        <w:jc w:val="both"/>
        <w:rPr>
          <w:szCs w:val="22"/>
        </w:rPr>
      </w:pPr>
      <w:r w:rsidRPr="009461FB">
        <w:rPr>
          <w:szCs w:val="22"/>
        </w:rPr>
        <w:t>1.</w:t>
      </w:r>
      <w:r w:rsidR="00A561EC" w:rsidRPr="009461FB">
        <w:rPr>
          <w:szCs w:val="22"/>
        </w:rPr>
        <w:tab/>
      </w:r>
      <w:r w:rsidRPr="009461FB">
        <w:rPr>
          <w:szCs w:val="22"/>
        </w:rPr>
        <w:t>W</w:t>
      </w:r>
      <w:r w:rsidR="00A561EC" w:rsidRPr="009461FB">
        <w:rPr>
          <w:szCs w:val="22"/>
        </w:rPr>
        <w:t>ill be limited to one of the following:</w:t>
      </w:r>
    </w:p>
    <w:p w14:paraId="3D32D3AA" w14:textId="77777777" w:rsidR="00221927" w:rsidRPr="009461FB" w:rsidRDefault="00221927" w:rsidP="00221927">
      <w:pPr>
        <w:tabs>
          <w:tab w:val="left" w:pos="720"/>
          <w:tab w:val="left" w:pos="2160"/>
          <w:tab w:val="left" w:pos="2880"/>
          <w:tab w:val="right" w:pos="8496"/>
        </w:tabs>
        <w:ind w:left="2160" w:hanging="720"/>
        <w:jc w:val="both"/>
        <w:rPr>
          <w:szCs w:val="22"/>
        </w:rPr>
      </w:pPr>
    </w:p>
    <w:p w14:paraId="74443B42" w14:textId="60E6E992" w:rsidR="00221927" w:rsidRPr="009461FB" w:rsidRDefault="00221927" w:rsidP="00221927">
      <w:pPr>
        <w:tabs>
          <w:tab w:val="left" w:pos="720"/>
          <w:tab w:val="left" w:pos="2880"/>
          <w:tab w:val="right" w:pos="8496"/>
        </w:tabs>
        <w:ind w:left="2880" w:hanging="720"/>
        <w:jc w:val="both"/>
        <w:rPr>
          <w:szCs w:val="22"/>
        </w:rPr>
      </w:pPr>
      <w:r w:rsidRPr="009461FB">
        <w:rPr>
          <w:szCs w:val="22"/>
        </w:rPr>
        <w:t>(a)</w:t>
      </w:r>
      <w:r w:rsidRPr="009461FB">
        <w:rPr>
          <w:szCs w:val="22"/>
        </w:rPr>
        <w:tab/>
      </w:r>
      <w:r w:rsidR="005F700D" w:rsidRPr="009461FB">
        <w:rPr>
          <w:szCs w:val="22"/>
          <w:u w:val="single"/>
        </w:rPr>
        <w:t>Presence or absence identification of wetlands, non-wetland surface waters, or uplands. Verification and documentation shall be conducted in accordance with Chapter 62-340, F.A.C.</w:t>
      </w:r>
      <w:r w:rsidR="00B80F79" w:rsidRPr="009461FB">
        <w:rPr>
          <w:szCs w:val="22"/>
          <w:u w:val="single"/>
        </w:rPr>
        <w:t>,</w:t>
      </w:r>
      <w:r w:rsidR="005F700D" w:rsidRPr="009461FB">
        <w:rPr>
          <w:szCs w:val="22"/>
          <w:u w:val="single"/>
        </w:rPr>
        <w:t xml:space="preserve"> and section 7.1.1(b), above.</w:t>
      </w:r>
      <w:r w:rsidR="005F700D" w:rsidRPr="009461FB">
        <w:rPr>
          <w:szCs w:val="22"/>
        </w:rPr>
        <w:t xml:space="preserve"> </w:t>
      </w:r>
      <w:r w:rsidRPr="009461FB">
        <w:rPr>
          <w:strike/>
          <w:szCs w:val="22"/>
        </w:rPr>
        <w:t xml:space="preserve">The </w:t>
      </w:r>
      <w:r w:rsidR="00A561EC" w:rsidRPr="009461FB">
        <w:rPr>
          <w:strike/>
          <w:szCs w:val="22"/>
        </w:rPr>
        <w:t>potential existence of</w:t>
      </w:r>
      <w:r w:rsidRPr="009461FB">
        <w:rPr>
          <w:strike/>
          <w:szCs w:val="22"/>
        </w:rPr>
        <w:t xml:space="preserve"> wetlands and other surface waters on the property;</w:t>
      </w:r>
    </w:p>
    <w:p w14:paraId="0C3E2B52" w14:textId="77777777" w:rsidR="00221927" w:rsidRPr="009461FB" w:rsidRDefault="00221927" w:rsidP="00221927">
      <w:pPr>
        <w:tabs>
          <w:tab w:val="left" w:pos="720"/>
          <w:tab w:val="left" w:pos="2880"/>
          <w:tab w:val="right" w:pos="8496"/>
        </w:tabs>
        <w:ind w:left="2880" w:hanging="720"/>
        <w:jc w:val="both"/>
        <w:rPr>
          <w:szCs w:val="22"/>
        </w:rPr>
      </w:pPr>
    </w:p>
    <w:p w14:paraId="2E7186B9" w14:textId="159B8246" w:rsidR="00221927" w:rsidRPr="009461FB" w:rsidRDefault="00221927" w:rsidP="00221927">
      <w:pPr>
        <w:tabs>
          <w:tab w:val="left" w:pos="720"/>
          <w:tab w:val="left" w:pos="2880"/>
          <w:tab w:val="right" w:pos="8496"/>
        </w:tabs>
        <w:ind w:left="2880" w:hanging="720"/>
        <w:jc w:val="both"/>
        <w:rPr>
          <w:szCs w:val="22"/>
        </w:rPr>
      </w:pPr>
      <w:r w:rsidRPr="009461FB">
        <w:rPr>
          <w:szCs w:val="22"/>
        </w:rPr>
        <w:lastRenderedPageBreak/>
        <w:t>(</w:t>
      </w:r>
      <w:r w:rsidR="00CC02D5" w:rsidRPr="009461FB">
        <w:rPr>
          <w:szCs w:val="22"/>
        </w:rPr>
        <w:t>b</w:t>
      </w:r>
      <w:r w:rsidRPr="009461FB">
        <w:rPr>
          <w:szCs w:val="22"/>
        </w:rPr>
        <w:t>)</w:t>
      </w:r>
      <w:r w:rsidRPr="009461FB">
        <w:rPr>
          <w:szCs w:val="22"/>
        </w:rPr>
        <w:tab/>
        <w:t>V</w:t>
      </w:r>
      <w:r w:rsidR="00A561EC" w:rsidRPr="009461FB">
        <w:rPr>
          <w:szCs w:val="22"/>
        </w:rPr>
        <w:t>erification of the</w:t>
      </w:r>
      <w:r w:rsidRPr="009461FB">
        <w:rPr>
          <w:szCs w:val="22"/>
        </w:rPr>
        <w:t xml:space="preserve"> landward extent of wetlands and other surface waters </w:t>
      </w:r>
      <w:r w:rsidR="00A561EC" w:rsidRPr="009461FB">
        <w:rPr>
          <w:szCs w:val="22"/>
        </w:rPr>
        <w:t>established using Chapter 62-340, F.</w:t>
      </w:r>
      <w:r w:rsidRPr="009461FB">
        <w:rPr>
          <w:szCs w:val="22"/>
        </w:rPr>
        <w:t>A.C., and marked in the field pr</w:t>
      </w:r>
      <w:r w:rsidR="006A4F38" w:rsidRPr="009461FB">
        <w:rPr>
          <w:szCs w:val="22"/>
        </w:rPr>
        <w:t>ior to the Agency inspection.</w:t>
      </w:r>
      <w:r w:rsidR="005F700D" w:rsidRPr="009461FB">
        <w:rPr>
          <w:szCs w:val="22"/>
        </w:rPr>
        <w:t xml:space="preserve"> </w:t>
      </w:r>
      <w:r w:rsidR="005F700D" w:rsidRPr="009461FB">
        <w:rPr>
          <w:szCs w:val="22"/>
          <w:u w:val="single"/>
        </w:rPr>
        <w:t>Verification and documentation shall be conducted in accordance with Chapter 62-340, F.A.C.</w:t>
      </w:r>
      <w:r w:rsidR="00B80F79" w:rsidRPr="009461FB">
        <w:rPr>
          <w:szCs w:val="22"/>
          <w:u w:val="single"/>
        </w:rPr>
        <w:t>,</w:t>
      </w:r>
      <w:r w:rsidR="005F700D" w:rsidRPr="009461FB">
        <w:rPr>
          <w:szCs w:val="22"/>
          <w:u w:val="single"/>
        </w:rPr>
        <w:t xml:space="preserve"> and section 7.1.1(a), above.</w:t>
      </w:r>
    </w:p>
    <w:p w14:paraId="25560EAB" w14:textId="77777777" w:rsidR="00221927" w:rsidRPr="009461FB" w:rsidRDefault="00221927" w:rsidP="00221927">
      <w:pPr>
        <w:tabs>
          <w:tab w:val="left" w:pos="720"/>
          <w:tab w:val="left" w:pos="2880"/>
          <w:tab w:val="right" w:pos="8496"/>
        </w:tabs>
        <w:ind w:left="2880" w:hanging="720"/>
        <w:jc w:val="both"/>
        <w:rPr>
          <w:szCs w:val="22"/>
        </w:rPr>
      </w:pPr>
    </w:p>
    <w:p w14:paraId="7DFB1238" w14:textId="77777777" w:rsidR="0021297A" w:rsidRPr="009461FB" w:rsidRDefault="0021297A" w:rsidP="000D5152">
      <w:pPr>
        <w:tabs>
          <w:tab w:val="left" w:pos="720"/>
          <w:tab w:val="left" w:pos="2880"/>
          <w:tab w:val="right" w:pos="8496"/>
        </w:tabs>
        <w:jc w:val="both"/>
        <w:rPr>
          <w:szCs w:val="22"/>
        </w:rPr>
      </w:pPr>
    </w:p>
    <w:p w14:paraId="23F6D79F" w14:textId="00749F24" w:rsidR="0021297A" w:rsidRPr="009461FB" w:rsidRDefault="002A248B" w:rsidP="002A248B">
      <w:pPr>
        <w:tabs>
          <w:tab w:val="left" w:pos="1440"/>
          <w:tab w:val="left" w:pos="2160"/>
          <w:tab w:val="left" w:pos="2880"/>
          <w:tab w:val="right" w:pos="8496"/>
        </w:tabs>
        <w:ind w:left="1440"/>
        <w:jc w:val="both"/>
        <w:rPr>
          <w:szCs w:val="22"/>
        </w:rPr>
      </w:pPr>
      <w:r w:rsidRPr="009461FB">
        <w:rPr>
          <w:szCs w:val="22"/>
        </w:rPr>
        <w:t>2.</w:t>
      </w:r>
      <w:r w:rsidR="0021297A" w:rsidRPr="009461FB">
        <w:rPr>
          <w:szCs w:val="22"/>
        </w:rPr>
        <w:tab/>
        <w:t>Is not an application for a permit</w:t>
      </w:r>
      <w:r w:rsidRPr="009461FB">
        <w:rPr>
          <w:szCs w:val="22"/>
        </w:rPr>
        <w:t>.</w:t>
      </w:r>
    </w:p>
    <w:p w14:paraId="4FBAAA2E" w14:textId="77777777" w:rsidR="0021297A" w:rsidRPr="009461FB" w:rsidRDefault="0021297A" w:rsidP="0021297A">
      <w:pPr>
        <w:tabs>
          <w:tab w:val="left" w:pos="1440"/>
          <w:tab w:val="left" w:pos="2160"/>
          <w:tab w:val="left" w:pos="2880"/>
          <w:tab w:val="right" w:pos="8496"/>
        </w:tabs>
        <w:ind w:left="1440" w:hanging="720"/>
        <w:jc w:val="both"/>
        <w:rPr>
          <w:szCs w:val="22"/>
        </w:rPr>
      </w:pPr>
    </w:p>
    <w:p w14:paraId="471F8220" w14:textId="1509E73F" w:rsidR="0021297A" w:rsidRPr="009461FB" w:rsidRDefault="002A248B" w:rsidP="002A248B">
      <w:pPr>
        <w:tabs>
          <w:tab w:val="left" w:pos="1440"/>
          <w:tab w:val="left" w:pos="2160"/>
          <w:tab w:val="left" w:pos="2880"/>
          <w:tab w:val="right" w:pos="8496"/>
        </w:tabs>
        <w:ind w:left="2160" w:hanging="720"/>
        <w:jc w:val="both"/>
        <w:rPr>
          <w:szCs w:val="22"/>
        </w:rPr>
      </w:pPr>
      <w:r w:rsidRPr="009461FB">
        <w:rPr>
          <w:szCs w:val="22"/>
        </w:rPr>
        <w:t>3.</w:t>
      </w:r>
      <w:r w:rsidR="0021297A" w:rsidRPr="009461FB">
        <w:rPr>
          <w:szCs w:val="22"/>
        </w:rPr>
        <w:tab/>
        <w:t>Is not subject to the processing review timeframes in Chapter 120 or 373, F.S.</w:t>
      </w:r>
    </w:p>
    <w:p w14:paraId="1ECFD02E" w14:textId="77777777" w:rsidR="0021297A" w:rsidRPr="009461FB" w:rsidRDefault="0021297A" w:rsidP="002A248B">
      <w:pPr>
        <w:tabs>
          <w:tab w:val="left" w:pos="1440"/>
          <w:tab w:val="left" w:pos="2160"/>
          <w:tab w:val="left" w:pos="2880"/>
          <w:tab w:val="right" w:pos="8496"/>
        </w:tabs>
        <w:ind w:left="2160" w:hanging="720"/>
        <w:jc w:val="both"/>
        <w:rPr>
          <w:szCs w:val="22"/>
        </w:rPr>
      </w:pPr>
    </w:p>
    <w:p w14:paraId="13ABC62D" w14:textId="698457CF" w:rsidR="002A248B" w:rsidRPr="009461FB" w:rsidRDefault="0021297A" w:rsidP="002A248B">
      <w:pPr>
        <w:tabs>
          <w:tab w:val="left" w:pos="1440"/>
          <w:tab w:val="left" w:pos="2160"/>
          <w:tab w:val="left" w:pos="2880"/>
          <w:tab w:val="right" w:pos="8496"/>
        </w:tabs>
        <w:ind w:left="1440" w:hanging="720"/>
        <w:jc w:val="both"/>
        <w:rPr>
          <w:szCs w:val="22"/>
        </w:rPr>
      </w:pPr>
      <w:r w:rsidRPr="009461FB">
        <w:rPr>
          <w:szCs w:val="22"/>
        </w:rPr>
        <w:t>(c)</w:t>
      </w:r>
      <w:r w:rsidRPr="009461FB">
        <w:rPr>
          <w:szCs w:val="22"/>
        </w:rPr>
        <w:tab/>
      </w:r>
      <w:r w:rsidR="006A4F38" w:rsidRPr="009461FB">
        <w:rPr>
          <w:szCs w:val="22"/>
        </w:rPr>
        <w:t>An informal determination by</w:t>
      </w:r>
      <w:r w:rsidR="002A248B" w:rsidRPr="009461FB">
        <w:rPr>
          <w:szCs w:val="22"/>
        </w:rPr>
        <w:t xml:space="preserve"> the Agency, if </w:t>
      </w:r>
      <w:r w:rsidRPr="009461FB">
        <w:rPr>
          <w:szCs w:val="22"/>
        </w:rPr>
        <w:t>issued</w:t>
      </w:r>
      <w:r w:rsidR="002A248B" w:rsidRPr="009461FB">
        <w:rPr>
          <w:szCs w:val="22"/>
        </w:rPr>
        <w:t>:</w:t>
      </w:r>
    </w:p>
    <w:p w14:paraId="7E0833EF" w14:textId="77777777" w:rsidR="002A248B" w:rsidRPr="009461FB" w:rsidRDefault="002A248B" w:rsidP="002A248B">
      <w:pPr>
        <w:tabs>
          <w:tab w:val="left" w:pos="1440"/>
          <w:tab w:val="left" w:pos="2160"/>
          <w:tab w:val="left" w:pos="2880"/>
          <w:tab w:val="right" w:pos="8496"/>
        </w:tabs>
        <w:ind w:left="1440" w:hanging="720"/>
        <w:jc w:val="both"/>
        <w:rPr>
          <w:szCs w:val="22"/>
        </w:rPr>
      </w:pPr>
    </w:p>
    <w:p w14:paraId="25724449" w14:textId="15299132" w:rsidR="0021297A" w:rsidRPr="009461FB" w:rsidRDefault="002A248B" w:rsidP="002A248B">
      <w:pPr>
        <w:tabs>
          <w:tab w:val="left" w:pos="1440"/>
          <w:tab w:val="left" w:pos="2160"/>
          <w:tab w:val="left" w:pos="2880"/>
          <w:tab w:val="right" w:pos="8496"/>
        </w:tabs>
        <w:ind w:left="2160" w:hanging="720"/>
        <w:jc w:val="both"/>
        <w:rPr>
          <w:szCs w:val="22"/>
        </w:rPr>
      </w:pPr>
      <w:r w:rsidRPr="009461FB">
        <w:rPr>
          <w:szCs w:val="22"/>
        </w:rPr>
        <w:t>1.</w:t>
      </w:r>
      <w:r w:rsidRPr="009461FB">
        <w:rPr>
          <w:szCs w:val="22"/>
        </w:rPr>
        <w:tab/>
        <w:t xml:space="preserve">Does </w:t>
      </w:r>
      <w:r w:rsidR="0021297A" w:rsidRPr="009461FB">
        <w:rPr>
          <w:szCs w:val="22"/>
        </w:rPr>
        <w:t xml:space="preserve">not constitute final agency action; </w:t>
      </w:r>
    </w:p>
    <w:p w14:paraId="2BB27A9D" w14:textId="77777777" w:rsidR="0021297A" w:rsidRPr="009461FB" w:rsidRDefault="0021297A" w:rsidP="002A248B">
      <w:pPr>
        <w:tabs>
          <w:tab w:val="left" w:pos="1440"/>
          <w:tab w:val="left" w:pos="2160"/>
          <w:tab w:val="left" w:pos="2880"/>
          <w:tab w:val="right" w:pos="8496"/>
        </w:tabs>
        <w:ind w:left="1440" w:hanging="720"/>
        <w:jc w:val="both"/>
        <w:rPr>
          <w:szCs w:val="22"/>
        </w:rPr>
      </w:pPr>
    </w:p>
    <w:p w14:paraId="7916A78F" w14:textId="6CF290F0" w:rsidR="0021297A" w:rsidRPr="009461FB" w:rsidRDefault="002A248B" w:rsidP="002A248B">
      <w:pPr>
        <w:ind w:left="2160" w:hanging="720"/>
        <w:jc w:val="both"/>
        <w:rPr>
          <w:szCs w:val="22"/>
        </w:rPr>
      </w:pPr>
      <w:r w:rsidRPr="009461FB">
        <w:t>2.</w:t>
      </w:r>
      <w:r w:rsidR="0021297A" w:rsidRPr="009461FB">
        <w:tab/>
        <w:t>Is subject to change, and does not bind the Agency, nor does it convey any legal rights, expressed or implied.</w:t>
      </w:r>
      <w:r w:rsidR="0089460F" w:rsidRPr="009461FB">
        <w:t xml:space="preserve"> </w:t>
      </w:r>
      <w:r w:rsidR="0021297A" w:rsidRPr="009461FB">
        <w:t>Persons</w:t>
      </w:r>
      <w:r w:rsidR="0021297A" w:rsidRPr="009461FB">
        <w:rPr>
          <w:color w:val="FF0000"/>
        </w:rPr>
        <w:t xml:space="preserve"> </w:t>
      </w:r>
      <w:r w:rsidR="0021297A" w:rsidRPr="009461FB">
        <w:t>obtaining an informal pre-application determination are not entitled to rely upon it for purposes of compliance with law or Agency rules</w:t>
      </w:r>
      <w:r w:rsidRPr="009461FB">
        <w:t>.</w:t>
      </w:r>
      <w:r w:rsidR="0021297A" w:rsidRPr="009461FB">
        <w:rPr>
          <w:strike/>
          <w:szCs w:val="22"/>
        </w:rPr>
        <w:t xml:space="preserve"> </w:t>
      </w:r>
    </w:p>
    <w:p w14:paraId="75270092" w14:textId="77777777" w:rsidR="0021297A" w:rsidRPr="009461FB" w:rsidRDefault="0021297A" w:rsidP="002A248B">
      <w:pPr>
        <w:tabs>
          <w:tab w:val="left" w:pos="1440"/>
          <w:tab w:val="left" w:pos="2160"/>
          <w:tab w:val="left" w:pos="2880"/>
          <w:tab w:val="right" w:pos="8496"/>
        </w:tabs>
        <w:ind w:left="1440" w:hanging="720"/>
        <w:jc w:val="both"/>
        <w:rPr>
          <w:szCs w:val="22"/>
        </w:rPr>
      </w:pPr>
    </w:p>
    <w:p w14:paraId="744DE955" w14:textId="30AF3C9A" w:rsidR="0021297A" w:rsidRPr="009461FB" w:rsidRDefault="002A248B" w:rsidP="002A248B">
      <w:pPr>
        <w:tabs>
          <w:tab w:val="left" w:pos="1440"/>
          <w:tab w:val="left" w:pos="2160"/>
          <w:tab w:val="left" w:pos="2880"/>
          <w:tab w:val="right" w:pos="8496"/>
        </w:tabs>
        <w:ind w:left="1440" w:hanging="720"/>
        <w:jc w:val="both"/>
        <w:rPr>
          <w:szCs w:val="22"/>
        </w:rPr>
      </w:pPr>
      <w:r w:rsidRPr="009461FB">
        <w:rPr>
          <w:szCs w:val="22"/>
        </w:rPr>
        <w:t>(d)</w:t>
      </w:r>
      <w:r w:rsidR="0021297A" w:rsidRPr="009461FB">
        <w:rPr>
          <w:szCs w:val="22"/>
        </w:rPr>
        <w:tab/>
        <w:t>An inability of the Agency to perform an informal determination also does not constitute a default of agency action.</w:t>
      </w:r>
    </w:p>
    <w:p w14:paraId="5440318C" w14:textId="4EFC6A77" w:rsidR="0021297A" w:rsidRPr="009461FB" w:rsidRDefault="0021297A" w:rsidP="000717AE">
      <w:pPr>
        <w:rPr>
          <w:spacing w:val="-3"/>
          <w:szCs w:val="22"/>
        </w:rPr>
        <w:sectPr w:rsidR="0021297A" w:rsidRPr="009461FB">
          <w:footerReference w:type="default" r:id="rId22"/>
          <w:endnotePr>
            <w:numFmt w:val="decimal"/>
          </w:endnotePr>
          <w:pgSz w:w="12240" w:h="15840"/>
          <w:pgMar w:top="1440" w:right="1440" w:bottom="1440" w:left="1440" w:header="720" w:footer="720" w:gutter="0"/>
          <w:pgNumType w:start="1"/>
          <w:cols w:space="720"/>
          <w:noEndnote/>
        </w:sectPr>
      </w:pPr>
    </w:p>
    <w:p w14:paraId="7A73A170" w14:textId="77777777" w:rsidR="002E6356" w:rsidRPr="009461FB" w:rsidRDefault="002E6356" w:rsidP="002E6356">
      <w:pPr>
        <w:pStyle w:val="Heading1"/>
        <w:rPr>
          <w:szCs w:val="22"/>
        </w:rPr>
      </w:pPr>
      <w:bookmarkStart w:id="7" w:name="_Toc500160088"/>
      <w:r w:rsidRPr="009461FB">
        <w:rPr>
          <w:szCs w:val="22"/>
        </w:rPr>
        <w:lastRenderedPageBreak/>
        <w:t>APPENDIX C</w:t>
      </w:r>
      <w:bookmarkEnd w:id="7"/>
    </w:p>
    <w:p w14:paraId="4105454A" w14:textId="77777777" w:rsidR="002E6356" w:rsidRPr="009461FB" w:rsidRDefault="002E6356" w:rsidP="002E6356">
      <w:pPr>
        <w:pStyle w:val="Heading2"/>
        <w:spacing w:before="0"/>
        <w:jc w:val="center"/>
        <w:rPr>
          <w:b w:val="0"/>
          <w:szCs w:val="22"/>
        </w:rPr>
      </w:pPr>
      <w:bookmarkStart w:id="8" w:name="_Toc500160089"/>
      <w:r w:rsidRPr="009461FB">
        <w:rPr>
          <w:b w:val="0"/>
          <w:szCs w:val="22"/>
        </w:rPr>
        <w:t>FORMS</w:t>
      </w:r>
      <w:bookmarkEnd w:id="8"/>
    </w:p>
    <w:p w14:paraId="02400E9D" w14:textId="77777777" w:rsidR="002E6356" w:rsidRPr="009461FB" w:rsidRDefault="002E6356" w:rsidP="002E6356">
      <w:pPr>
        <w:jc w:val="both"/>
        <w:rPr>
          <w:szCs w:val="22"/>
        </w:rPr>
      </w:pPr>
      <w:r w:rsidRPr="009461FB">
        <w:rPr>
          <w:szCs w:val="22"/>
        </w:rPr>
        <w:t>The following forms incorporated for use in Chapter 62-330, F.A.C., (as identified by the Form number) are listed below.</w:t>
      </w:r>
    </w:p>
    <w:p w14:paraId="6E7D51A2" w14:textId="77777777" w:rsidR="002E6356" w:rsidRPr="009461FB" w:rsidRDefault="002E6356" w:rsidP="002E6356">
      <w:pPr>
        <w:tabs>
          <w:tab w:val="left" w:pos="720"/>
          <w:tab w:val="left" w:pos="1440"/>
          <w:tab w:val="left" w:pos="2160"/>
          <w:tab w:val="left" w:pos="2880"/>
          <w:tab w:val="right" w:pos="8496"/>
        </w:tabs>
        <w:rPr>
          <w:szCs w:val="22"/>
        </w:rPr>
      </w:pPr>
      <w:r w:rsidRPr="009461FB">
        <w:rPr>
          <w:szCs w:val="22"/>
        </w:rPr>
        <w:t xml:space="preserve"> </w:t>
      </w:r>
    </w:p>
    <w:p w14:paraId="58B1A153" w14:textId="77777777" w:rsidR="002E6356" w:rsidRPr="009461FB" w:rsidRDefault="002E6356" w:rsidP="002E6356">
      <w:pPr>
        <w:pBdr>
          <w:bottom w:val="single" w:sz="6" w:space="1" w:color="auto"/>
        </w:pBdr>
        <w:tabs>
          <w:tab w:val="left" w:pos="720"/>
          <w:tab w:val="left" w:pos="1440"/>
          <w:tab w:val="left" w:pos="2160"/>
          <w:tab w:val="left" w:pos="2880"/>
          <w:tab w:val="left" w:pos="4320"/>
          <w:tab w:val="right" w:pos="8496"/>
        </w:tabs>
        <w:rPr>
          <w:b/>
          <w:szCs w:val="22"/>
        </w:rPr>
      </w:pPr>
      <w:r w:rsidRPr="009461FB">
        <w:rPr>
          <w:b/>
          <w:szCs w:val="22"/>
        </w:rPr>
        <w:t>Form No.</w:t>
      </w:r>
      <w:r w:rsidRPr="009461FB">
        <w:rPr>
          <w:b/>
          <w:szCs w:val="22"/>
        </w:rPr>
        <w:tab/>
        <w:t xml:space="preserve"> Title</w:t>
      </w:r>
    </w:p>
    <w:p w14:paraId="3186C618" w14:textId="77777777" w:rsidR="002E6356" w:rsidRPr="009461FB" w:rsidRDefault="002E6356" w:rsidP="002E6356">
      <w:pPr>
        <w:spacing w:before="120"/>
        <w:ind w:left="2160" w:hanging="2160"/>
        <w:rPr>
          <w:color w:val="000000"/>
          <w:sz w:val="20"/>
        </w:rPr>
      </w:pPr>
      <w:r w:rsidRPr="009461FB">
        <w:rPr>
          <w:color w:val="000000"/>
          <w:sz w:val="20"/>
        </w:rPr>
        <w:t>Form 62-330.050(1)</w:t>
      </w:r>
      <w:r w:rsidRPr="009461FB">
        <w:rPr>
          <w:color w:val="000000"/>
          <w:sz w:val="20"/>
        </w:rPr>
        <w:tab/>
        <w:t>“Request for Verification of an Exemption”</w:t>
      </w:r>
      <w:r w:rsidRPr="009461FB">
        <w:rPr>
          <w:color w:val="000000"/>
          <w:spacing w:val="-3"/>
          <w:sz w:val="20"/>
        </w:rPr>
        <w:t xml:space="preserve"> [</w:t>
      </w:r>
      <w:hyperlink r:id="rId23" w:history="1">
        <w:r w:rsidRPr="009461FB">
          <w:rPr>
            <w:rStyle w:val="Hyperlink"/>
            <w:snapToGrid w:val="0"/>
            <w:sz w:val="20"/>
          </w:rPr>
          <w:t>http://www.flrules.org/Gateway/reference.asp?No=Ref-02468</w:t>
        </w:r>
      </w:hyperlink>
      <w:r w:rsidRPr="009461FB">
        <w:rPr>
          <w:color w:val="000000"/>
          <w:sz w:val="20"/>
        </w:rPr>
        <w:t>]</w:t>
      </w:r>
    </w:p>
    <w:p w14:paraId="1A6A5180" w14:textId="77777777" w:rsidR="002E6356" w:rsidRPr="009461FB" w:rsidRDefault="002E6356" w:rsidP="002E6356">
      <w:pPr>
        <w:spacing w:before="120"/>
        <w:ind w:left="2160" w:hanging="2160"/>
        <w:rPr>
          <w:color w:val="000000"/>
          <w:sz w:val="20"/>
        </w:rPr>
      </w:pPr>
      <w:r w:rsidRPr="009461FB">
        <w:rPr>
          <w:color w:val="000000"/>
          <w:sz w:val="20"/>
        </w:rPr>
        <w:t>Form 62-330.0511(1)</w:t>
      </w:r>
      <w:r w:rsidRPr="009461FB">
        <w:rPr>
          <w:color w:val="000000"/>
          <w:sz w:val="20"/>
        </w:rPr>
        <w:tab/>
        <w:t>“Notice of Intent to Construct a Minor Silvicultural System”</w:t>
      </w:r>
      <w:r w:rsidRPr="009461FB">
        <w:rPr>
          <w:color w:val="000000"/>
          <w:spacing w:val="-3"/>
          <w:sz w:val="20"/>
        </w:rPr>
        <w:t xml:space="preserve"> [</w:t>
      </w:r>
      <w:hyperlink r:id="rId24" w:history="1">
        <w:r w:rsidRPr="009461FB">
          <w:rPr>
            <w:rStyle w:val="Hyperlink"/>
            <w:snapToGrid w:val="0"/>
            <w:sz w:val="20"/>
          </w:rPr>
          <w:t>https://www.flrules.org/Gateway/reference.asp?No=Ref-02510</w:t>
        </w:r>
      </w:hyperlink>
      <w:r w:rsidRPr="009461FB">
        <w:rPr>
          <w:color w:val="000000"/>
          <w:sz w:val="20"/>
        </w:rPr>
        <w:t>]</w:t>
      </w:r>
    </w:p>
    <w:p w14:paraId="7BC5599D" w14:textId="77777777" w:rsidR="002E6356" w:rsidRPr="009461FB" w:rsidRDefault="002E6356" w:rsidP="002E6356">
      <w:pPr>
        <w:tabs>
          <w:tab w:val="left" w:pos="2160"/>
        </w:tabs>
        <w:spacing w:before="120"/>
        <w:ind w:left="2160" w:hanging="2160"/>
        <w:rPr>
          <w:color w:val="000000"/>
          <w:sz w:val="20"/>
        </w:rPr>
      </w:pPr>
      <w:r w:rsidRPr="009461FB">
        <w:rPr>
          <w:color w:val="000000"/>
          <w:sz w:val="20"/>
        </w:rPr>
        <w:t>Form 62-330.060(1)</w:t>
      </w:r>
      <w:r w:rsidRPr="009461FB">
        <w:rPr>
          <w:color w:val="000000"/>
          <w:sz w:val="20"/>
        </w:rPr>
        <w:tab/>
        <w:t>Section A “Application for Individual and Conceptual Approval Environmental Resource Permit</w:t>
      </w:r>
      <w:r w:rsidRPr="009461FB">
        <w:rPr>
          <w:color w:val="000000"/>
          <w:sz w:val="20"/>
          <w:u w:val="single"/>
        </w:rPr>
        <w:t>, State 404 Program Permit, and</w:t>
      </w:r>
      <w:r w:rsidRPr="009461FB">
        <w:rPr>
          <w:color w:val="000000"/>
          <w:sz w:val="20"/>
        </w:rPr>
        <w:t xml:space="preserve"> </w:t>
      </w:r>
      <w:r w:rsidRPr="009461FB">
        <w:rPr>
          <w:strike/>
          <w:color w:val="000000"/>
          <w:sz w:val="20"/>
        </w:rPr>
        <w:t>/</w:t>
      </w:r>
      <w:r w:rsidRPr="009461FB">
        <w:rPr>
          <w:color w:val="000000"/>
          <w:sz w:val="20"/>
        </w:rPr>
        <w:t>Authorization to Use State-Owned Submerged Lands”</w:t>
      </w:r>
      <w:r w:rsidRPr="009461FB">
        <w:rPr>
          <w:color w:val="000000"/>
          <w:spacing w:val="-3"/>
          <w:sz w:val="20"/>
        </w:rPr>
        <w:t xml:space="preserve"> [</w:t>
      </w:r>
      <w:hyperlink r:id="rId25" w:history="1">
        <w:r w:rsidRPr="009461FB">
          <w:rPr>
            <w:rStyle w:val="Hyperlink"/>
            <w:snapToGrid w:val="0"/>
            <w:sz w:val="20"/>
          </w:rPr>
          <w:t>http://www.flrules.org/Gateway/reference.asp?No=Ref-03189</w:t>
        </w:r>
      </w:hyperlink>
      <w:r w:rsidRPr="009461FB">
        <w:rPr>
          <w:color w:val="000000"/>
          <w:sz w:val="20"/>
        </w:rPr>
        <w:t>]</w:t>
      </w:r>
    </w:p>
    <w:p w14:paraId="5D0BCC20" w14:textId="77777777" w:rsidR="002E6356" w:rsidRPr="009461FB" w:rsidRDefault="002E6356" w:rsidP="002E6356">
      <w:pPr>
        <w:tabs>
          <w:tab w:val="left" w:pos="2160"/>
        </w:tabs>
        <w:spacing w:before="120"/>
        <w:ind w:left="2160"/>
        <w:rPr>
          <w:color w:val="000000"/>
          <w:sz w:val="20"/>
        </w:rPr>
      </w:pPr>
      <w:r w:rsidRPr="009461FB">
        <w:rPr>
          <w:color w:val="000000"/>
          <w:sz w:val="20"/>
        </w:rPr>
        <w:t xml:space="preserve">Section B: For Single-Family Projects </w:t>
      </w:r>
      <w:r w:rsidRPr="009461FB">
        <w:rPr>
          <w:color w:val="000000"/>
          <w:spacing w:val="-3"/>
          <w:sz w:val="20"/>
        </w:rPr>
        <w:t>[</w:t>
      </w:r>
      <w:hyperlink r:id="rId26" w:history="1">
        <w:r w:rsidRPr="009461FB">
          <w:rPr>
            <w:rStyle w:val="Hyperlink"/>
            <w:snapToGrid w:val="0"/>
            <w:sz w:val="20"/>
          </w:rPr>
          <w:t>http://www.flrules.org/Gateway/reference.asp?No=Ref-03189</w:t>
        </w:r>
      </w:hyperlink>
      <w:r w:rsidRPr="009461FB">
        <w:rPr>
          <w:color w:val="000000"/>
          <w:sz w:val="20"/>
        </w:rPr>
        <w:t>]</w:t>
      </w:r>
    </w:p>
    <w:p w14:paraId="28A2DDA4" w14:textId="77777777" w:rsidR="002E6356" w:rsidRPr="009461FB" w:rsidRDefault="002E6356" w:rsidP="002E6356">
      <w:pPr>
        <w:tabs>
          <w:tab w:val="left" w:pos="2160"/>
        </w:tabs>
        <w:spacing w:before="120"/>
        <w:ind w:left="2160"/>
        <w:rPr>
          <w:color w:val="000000"/>
          <w:sz w:val="20"/>
        </w:rPr>
      </w:pPr>
      <w:r w:rsidRPr="009461FB">
        <w:rPr>
          <w:color w:val="000000"/>
          <w:sz w:val="20"/>
        </w:rPr>
        <w:t xml:space="preserve">Section C: Supplemental Information for Works or Other Activities In, On, Over Wetlands and/or Other Surface Waters </w:t>
      </w:r>
      <w:r w:rsidRPr="009461FB">
        <w:rPr>
          <w:color w:val="000000"/>
          <w:spacing w:val="-3"/>
          <w:sz w:val="20"/>
        </w:rPr>
        <w:t>[</w:t>
      </w:r>
      <w:hyperlink r:id="rId27" w:history="1">
        <w:r w:rsidRPr="009461FB">
          <w:rPr>
            <w:rStyle w:val="Hyperlink"/>
            <w:snapToGrid w:val="0"/>
            <w:sz w:val="20"/>
          </w:rPr>
          <w:t>http://www.flrules.org/Gateway/reference.asp?No=Ref-03189</w:t>
        </w:r>
      </w:hyperlink>
      <w:r w:rsidRPr="009461FB">
        <w:rPr>
          <w:color w:val="000000"/>
          <w:sz w:val="20"/>
        </w:rPr>
        <w:t>]</w:t>
      </w:r>
    </w:p>
    <w:p w14:paraId="0B1D9348" w14:textId="77777777" w:rsidR="002E6356" w:rsidRPr="009461FB" w:rsidRDefault="002E6356" w:rsidP="002E6356">
      <w:pPr>
        <w:tabs>
          <w:tab w:val="left" w:pos="2160"/>
        </w:tabs>
        <w:spacing w:before="120"/>
        <w:ind w:left="2160"/>
        <w:rPr>
          <w:color w:val="000000"/>
          <w:sz w:val="20"/>
        </w:rPr>
      </w:pPr>
      <w:r w:rsidRPr="009461FB">
        <w:rPr>
          <w:color w:val="000000"/>
          <w:sz w:val="20"/>
        </w:rPr>
        <w:t xml:space="preserve">Section D: Supplemental Information </w:t>
      </w:r>
      <w:proofErr w:type="gramStart"/>
      <w:r w:rsidRPr="009461FB">
        <w:rPr>
          <w:color w:val="000000"/>
          <w:sz w:val="20"/>
        </w:rPr>
        <w:t>For</w:t>
      </w:r>
      <w:proofErr w:type="gramEnd"/>
      <w:r w:rsidRPr="009461FB">
        <w:rPr>
          <w:color w:val="000000"/>
          <w:sz w:val="20"/>
        </w:rPr>
        <w:t xml:space="preserve"> Works or Other Activities Within Surface Waters </w:t>
      </w:r>
      <w:r w:rsidRPr="009461FB">
        <w:rPr>
          <w:color w:val="000000"/>
          <w:spacing w:val="-3"/>
          <w:sz w:val="20"/>
        </w:rPr>
        <w:t>[</w:t>
      </w:r>
      <w:hyperlink r:id="rId28" w:history="1">
        <w:r w:rsidRPr="009461FB">
          <w:rPr>
            <w:rStyle w:val="Hyperlink"/>
            <w:snapToGrid w:val="0"/>
            <w:sz w:val="20"/>
          </w:rPr>
          <w:t>http://www.flrules.org/Gateway/reference.asp?No=Ref-03189</w:t>
        </w:r>
      </w:hyperlink>
      <w:r w:rsidRPr="009461FB">
        <w:rPr>
          <w:color w:val="000000"/>
          <w:sz w:val="20"/>
        </w:rPr>
        <w:t>]</w:t>
      </w:r>
    </w:p>
    <w:p w14:paraId="08A7D533" w14:textId="77777777" w:rsidR="002E6356" w:rsidRPr="009461FB" w:rsidRDefault="002E6356" w:rsidP="002E6356">
      <w:pPr>
        <w:tabs>
          <w:tab w:val="left" w:pos="2160"/>
        </w:tabs>
        <w:spacing w:before="120"/>
        <w:ind w:left="2160"/>
        <w:rPr>
          <w:color w:val="000000"/>
          <w:sz w:val="20"/>
        </w:rPr>
      </w:pPr>
      <w:r w:rsidRPr="009461FB">
        <w:rPr>
          <w:color w:val="000000"/>
          <w:sz w:val="20"/>
        </w:rPr>
        <w:t xml:space="preserve">Section E: Supplemental Information Required for Works or Other Activities Involving a Stormwater Management System (Other Than a Single-Family Project </w:t>
      </w:r>
      <w:r w:rsidRPr="009461FB">
        <w:rPr>
          <w:color w:val="000000"/>
          <w:spacing w:val="-3"/>
          <w:sz w:val="20"/>
        </w:rPr>
        <w:t>[</w:t>
      </w:r>
      <w:hyperlink r:id="rId29" w:history="1">
        <w:r w:rsidRPr="009461FB">
          <w:rPr>
            <w:rStyle w:val="Hyperlink"/>
            <w:snapToGrid w:val="0"/>
            <w:sz w:val="20"/>
          </w:rPr>
          <w:t>http://www.flrules.org/Gateway/reference.asp?No=Ref-03189</w:t>
        </w:r>
      </w:hyperlink>
      <w:r w:rsidRPr="009461FB">
        <w:rPr>
          <w:color w:val="000000"/>
          <w:sz w:val="20"/>
        </w:rPr>
        <w:t>]</w:t>
      </w:r>
    </w:p>
    <w:p w14:paraId="29AAC72B" w14:textId="77777777" w:rsidR="002E6356" w:rsidRPr="009461FB" w:rsidRDefault="002E6356" w:rsidP="002E6356">
      <w:pPr>
        <w:tabs>
          <w:tab w:val="left" w:pos="2160"/>
        </w:tabs>
        <w:spacing w:before="120"/>
        <w:ind w:left="2160"/>
        <w:rPr>
          <w:color w:val="000000"/>
          <w:sz w:val="20"/>
        </w:rPr>
      </w:pPr>
      <w:r w:rsidRPr="009461FB">
        <w:rPr>
          <w:color w:val="000000"/>
          <w:sz w:val="20"/>
        </w:rPr>
        <w:t xml:space="preserve">Section F: Application </w:t>
      </w:r>
      <w:proofErr w:type="gramStart"/>
      <w:r w:rsidRPr="009461FB">
        <w:rPr>
          <w:color w:val="000000"/>
          <w:sz w:val="20"/>
        </w:rPr>
        <w:t>For</w:t>
      </w:r>
      <w:proofErr w:type="gramEnd"/>
      <w:r w:rsidRPr="009461FB">
        <w:rPr>
          <w:color w:val="000000"/>
          <w:sz w:val="20"/>
        </w:rPr>
        <w:t xml:space="preserve"> Authorization to Use State-Owned Submerged Lands </w:t>
      </w:r>
      <w:r w:rsidRPr="009461FB">
        <w:rPr>
          <w:color w:val="000000"/>
          <w:spacing w:val="-3"/>
          <w:sz w:val="20"/>
        </w:rPr>
        <w:t>[</w:t>
      </w:r>
      <w:hyperlink r:id="rId30" w:history="1">
        <w:r w:rsidRPr="009461FB">
          <w:rPr>
            <w:rStyle w:val="Hyperlink"/>
            <w:snapToGrid w:val="0"/>
            <w:sz w:val="20"/>
          </w:rPr>
          <w:t>http://www.flrules.org/Gateway/reference.asp?No=Ref-03189</w:t>
        </w:r>
      </w:hyperlink>
      <w:r w:rsidRPr="009461FB">
        <w:rPr>
          <w:color w:val="000000"/>
          <w:sz w:val="20"/>
        </w:rPr>
        <w:t>]</w:t>
      </w:r>
    </w:p>
    <w:p w14:paraId="17A77498" w14:textId="77777777" w:rsidR="002E6356" w:rsidRPr="009461FB" w:rsidRDefault="002E6356" w:rsidP="002E6356">
      <w:pPr>
        <w:tabs>
          <w:tab w:val="left" w:pos="2160"/>
        </w:tabs>
        <w:spacing w:before="120"/>
        <w:ind w:left="2160"/>
        <w:rPr>
          <w:color w:val="000000"/>
          <w:sz w:val="20"/>
        </w:rPr>
      </w:pPr>
      <w:r w:rsidRPr="009461FB">
        <w:rPr>
          <w:color w:val="000000"/>
          <w:sz w:val="20"/>
        </w:rPr>
        <w:t xml:space="preserve">Section G: Supplemental Information Required for Mitigation Banks </w:t>
      </w:r>
      <w:r w:rsidRPr="009461FB">
        <w:rPr>
          <w:color w:val="000000"/>
          <w:spacing w:val="-3"/>
          <w:sz w:val="20"/>
        </w:rPr>
        <w:t>[</w:t>
      </w:r>
      <w:hyperlink r:id="rId31" w:history="1">
        <w:r w:rsidRPr="009461FB">
          <w:rPr>
            <w:rStyle w:val="Hyperlink"/>
            <w:snapToGrid w:val="0"/>
            <w:sz w:val="20"/>
          </w:rPr>
          <w:t>http://www.flrules.org/Gateway/reference.asp?No=Ref-03189</w:t>
        </w:r>
      </w:hyperlink>
      <w:r w:rsidRPr="009461FB">
        <w:rPr>
          <w:color w:val="000000"/>
          <w:sz w:val="20"/>
        </w:rPr>
        <w:t>]</w:t>
      </w:r>
    </w:p>
    <w:p w14:paraId="0E30B8FF" w14:textId="77777777" w:rsidR="002E6356" w:rsidRPr="009461FB" w:rsidRDefault="002E6356" w:rsidP="002E6356">
      <w:pPr>
        <w:tabs>
          <w:tab w:val="left" w:pos="2160"/>
        </w:tabs>
        <w:spacing w:before="120"/>
        <w:ind w:left="2160"/>
        <w:rPr>
          <w:color w:val="000000"/>
          <w:sz w:val="20"/>
        </w:rPr>
      </w:pPr>
      <w:r w:rsidRPr="009461FB">
        <w:rPr>
          <w:color w:val="000000"/>
          <w:sz w:val="20"/>
        </w:rPr>
        <w:t xml:space="preserve">Section H: Supplemental Information for Stormwater Management Systems for Mines </w:t>
      </w:r>
      <w:r w:rsidRPr="009461FB">
        <w:rPr>
          <w:color w:val="000000"/>
          <w:spacing w:val="-3"/>
          <w:sz w:val="20"/>
        </w:rPr>
        <w:t>[</w:t>
      </w:r>
      <w:hyperlink r:id="rId32" w:history="1">
        <w:r w:rsidRPr="009461FB">
          <w:rPr>
            <w:rStyle w:val="Hyperlink"/>
            <w:snapToGrid w:val="0"/>
            <w:sz w:val="20"/>
          </w:rPr>
          <w:t>http://www.flrules.org/Gateway/reference.asp?No=Ref-03189</w:t>
        </w:r>
      </w:hyperlink>
      <w:r w:rsidRPr="009461FB">
        <w:rPr>
          <w:color w:val="000000"/>
          <w:sz w:val="20"/>
        </w:rPr>
        <w:t>]</w:t>
      </w:r>
    </w:p>
    <w:p w14:paraId="7E35D6F0" w14:textId="77777777" w:rsidR="002E6356" w:rsidRPr="009461FB" w:rsidRDefault="002E6356" w:rsidP="002E6356">
      <w:pPr>
        <w:tabs>
          <w:tab w:val="left" w:pos="2160"/>
        </w:tabs>
        <w:spacing w:before="120"/>
        <w:ind w:left="2160"/>
        <w:rPr>
          <w:color w:val="000000"/>
          <w:sz w:val="20"/>
          <w:u w:val="single"/>
        </w:rPr>
      </w:pPr>
      <w:r w:rsidRPr="009461FB">
        <w:rPr>
          <w:color w:val="000000"/>
          <w:sz w:val="20"/>
          <w:u w:val="single"/>
        </w:rPr>
        <w:t>Section I: Supplemental Information for State 404 Program Permits</w:t>
      </w:r>
    </w:p>
    <w:p w14:paraId="7283C040" w14:textId="77777777" w:rsidR="002E6356" w:rsidRPr="009461FB" w:rsidRDefault="002E6356" w:rsidP="002E6356">
      <w:pPr>
        <w:tabs>
          <w:tab w:val="left" w:pos="2160"/>
        </w:tabs>
        <w:spacing w:before="120"/>
        <w:ind w:left="2160"/>
        <w:rPr>
          <w:color w:val="000000"/>
          <w:sz w:val="20"/>
          <w:u w:val="single"/>
        </w:rPr>
      </w:pPr>
      <w:r w:rsidRPr="009461FB">
        <w:rPr>
          <w:color w:val="000000"/>
          <w:sz w:val="20"/>
          <w:u w:val="single"/>
        </w:rPr>
        <w:t>[dos link]</w:t>
      </w:r>
    </w:p>
    <w:p w14:paraId="43735C3F" w14:textId="77777777" w:rsidR="002E6356" w:rsidRPr="009461FB" w:rsidRDefault="002E6356" w:rsidP="002E6356">
      <w:pPr>
        <w:tabs>
          <w:tab w:val="left" w:pos="2160"/>
        </w:tabs>
        <w:spacing w:before="120"/>
        <w:ind w:left="2160"/>
        <w:rPr>
          <w:color w:val="000000"/>
          <w:sz w:val="20"/>
        </w:rPr>
      </w:pPr>
      <w:r w:rsidRPr="009461FB">
        <w:rPr>
          <w:color w:val="000000"/>
          <w:sz w:val="20"/>
        </w:rPr>
        <w:t xml:space="preserve">Attachments 1-3: Application Form Instructions, Agency Contacts, and Application Fees </w:t>
      </w:r>
      <w:r w:rsidRPr="009461FB">
        <w:rPr>
          <w:spacing w:val="-3"/>
          <w:sz w:val="20"/>
        </w:rPr>
        <w:t>[</w:t>
      </w:r>
      <w:r w:rsidRPr="009461FB">
        <w:rPr>
          <w:rStyle w:val="Hyperlink"/>
          <w:snapToGrid w:val="0"/>
          <w:color w:val="auto"/>
          <w:sz w:val="20"/>
          <w:u w:val="none"/>
        </w:rPr>
        <w:t>http://www.dep.state.fl.us/water/wetlands/erp/forms.htm]</w:t>
      </w:r>
    </w:p>
    <w:p w14:paraId="3BA6C69C" w14:textId="77777777" w:rsidR="002E6356" w:rsidRPr="009461FB" w:rsidRDefault="002E6356" w:rsidP="002E6356">
      <w:pPr>
        <w:spacing w:before="120"/>
        <w:ind w:left="2160" w:hanging="2160"/>
        <w:rPr>
          <w:color w:val="000000"/>
          <w:sz w:val="20"/>
        </w:rPr>
      </w:pPr>
      <w:r w:rsidRPr="009461FB">
        <w:rPr>
          <w:color w:val="000000"/>
          <w:sz w:val="20"/>
        </w:rPr>
        <w:t>Form 62-330.090(1)</w:t>
      </w:r>
      <w:r w:rsidRPr="009461FB">
        <w:rPr>
          <w:color w:val="000000"/>
          <w:sz w:val="20"/>
        </w:rPr>
        <w:tab/>
        <w:t xml:space="preserve">“Recorded Notice of Environmental Resource Permit” </w:t>
      </w:r>
      <w:r w:rsidRPr="009461FB">
        <w:rPr>
          <w:color w:val="000000"/>
          <w:spacing w:val="-3"/>
          <w:sz w:val="20"/>
        </w:rPr>
        <w:t>[</w:t>
      </w:r>
      <w:r w:rsidRPr="009461FB">
        <w:rPr>
          <w:rStyle w:val="Hyperlink"/>
          <w:snapToGrid w:val="0"/>
          <w:sz w:val="20"/>
        </w:rPr>
        <w:t>http://www.flrules.org/Gateway/reference.asp?No=Ref-02519</w:t>
      </w:r>
      <w:r w:rsidRPr="009461FB">
        <w:rPr>
          <w:color w:val="000000"/>
          <w:sz w:val="20"/>
        </w:rPr>
        <w:t>]</w:t>
      </w:r>
    </w:p>
    <w:p w14:paraId="081E33D4" w14:textId="77777777" w:rsidR="002E6356" w:rsidRPr="009461FB" w:rsidRDefault="002E6356" w:rsidP="002E6356">
      <w:pPr>
        <w:tabs>
          <w:tab w:val="left" w:pos="2160"/>
        </w:tabs>
        <w:spacing w:before="120"/>
        <w:ind w:left="2250" w:hanging="2250"/>
        <w:rPr>
          <w:color w:val="000000"/>
          <w:sz w:val="20"/>
          <w:u w:val="single"/>
        </w:rPr>
      </w:pPr>
      <w:r w:rsidRPr="009461FB">
        <w:rPr>
          <w:color w:val="000000"/>
          <w:sz w:val="20"/>
        </w:rPr>
        <w:t>Form 62-330.201(1)</w:t>
      </w:r>
      <w:r w:rsidRPr="009461FB">
        <w:rPr>
          <w:color w:val="000000"/>
          <w:sz w:val="20"/>
        </w:rPr>
        <w:tab/>
      </w:r>
      <w:r w:rsidRPr="009461FB">
        <w:rPr>
          <w:color w:val="000000"/>
          <w:sz w:val="20"/>
          <w:u w:val="single"/>
        </w:rPr>
        <w:t>“Chapter 62-340, F.A.C. Data Form”</w:t>
      </w:r>
    </w:p>
    <w:p w14:paraId="09B707BD" w14:textId="77777777" w:rsidR="002E6356" w:rsidRPr="009461FB" w:rsidRDefault="002E6356" w:rsidP="002E6356">
      <w:pPr>
        <w:tabs>
          <w:tab w:val="left" w:pos="2160"/>
        </w:tabs>
        <w:spacing w:before="120"/>
        <w:ind w:left="2250" w:hanging="2250"/>
        <w:rPr>
          <w:color w:val="000000"/>
          <w:sz w:val="20"/>
          <w:u w:val="single"/>
        </w:rPr>
      </w:pPr>
      <w:r w:rsidRPr="009461FB">
        <w:rPr>
          <w:color w:val="000000"/>
          <w:sz w:val="20"/>
          <w:u w:val="single"/>
        </w:rPr>
        <w:tab/>
        <w:t>[dos link]</w:t>
      </w:r>
    </w:p>
    <w:p w14:paraId="4DB08838" w14:textId="77777777" w:rsidR="002E6356" w:rsidRPr="009461FB" w:rsidRDefault="002E6356" w:rsidP="002E6356">
      <w:pPr>
        <w:tabs>
          <w:tab w:val="left" w:pos="2160"/>
        </w:tabs>
        <w:spacing w:before="120"/>
        <w:ind w:left="2250" w:hanging="2250"/>
        <w:rPr>
          <w:color w:val="000000"/>
          <w:sz w:val="20"/>
          <w:u w:val="single"/>
        </w:rPr>
      </w:pPr>
      <w:r w:rsidRPr="009461FB">
        <w:rPr>
          <w:color w:val="000000"/>
          <w:sz w:val="20"/>
        </w:rPr>
        <w:t>Form 62-330.201(</w:t>
      </w:r>
      <w:r w:rsidRPr="009461FB">
        <w:rPr>
          <w:color w:val="000000"/>
          <w:sz w:val="20"/>
          <w:u w:val="single"/>
        </w:rPr>
        <w:t>2</w:t>
      </w:r>
      <w:r w:rsidRPr="009461FB">
        <w:rPr>
          <w:strike/>
          <w:color w:val="000000"/>
          <w:sz w:val="20"/>
        </w:rPr>
        <w:t>1</w:t>
      </w:r>
      <w:r w:rsidRPr="009461FB">
        <w:rPr>
          <w:color w:val="000000"/>
          <w:sz w:val="20"/>
        </w:rPr>
        <w:t>)</w:t>
      </w:r>
      <w:r w:rsidRPr="009461FB">
        <w:rPr>
          <w:color w:val="000000"/>
          <w:sz w:val="20"/>
        </w:rPr>
        <w:tab/>
        <w:t xml:space="preserve">“Petition for a Formal Determination of the Landward Extent of Wetlands and Other Surface Waters” </w:t>
      </w:r>
      <w:r w:rsidRPr="009461FB">
        <w:rPr>
          <w:color w:val="000000"/>
          <w:spacing w:val="-3"/>
          <w:sz w:val="20"/>
        </w:rPr>
        <w:t>[</w:t>
      </w:r>
      <w:hyperlink r:id="rId33" w:history="1">
        <w:r w:rsidRPr="009461FB">
          <w:rPr>
            <w:rStyle w:val="Hyperlink"/>
            <w:snapToGrid w:val="0"/>
            <w:sz w:val="20"/>
          </w:rPr>
          <w:t>http://www.flrules.org/Gateway/reference.asp?No=Ref-02471</w:t>
        </w:r>
      </w:hyperlink>
      <w:r w:rsidRPr="009461FB">
        <w:rPr>
          <w:color w:val="000000"/>
          <w:sz w:val="20"/>
        </w:rPr>
        <w:t>]</w:t>
      </w:r>
      <w:r w:rsidRPr="009461FB">
        <w:rPr>
          <w:color w:val="000000"/>
          <w:sz w:val="20"/>
          <w:u w:val="single"/>
        </w:rPr>
        <w:t xml:space="preserve"> </w:t>
      </w:r>
    </w:p>
    <w:p w14:paraId="0866ACC8" w14:textId="77777777" w:rsidR="002E6356" w:rsidRPr="009461FB" w:rsidRDefault="002E6356" w:rsidP="002E6356">
      <w:pPr>
        <w:spacing w:before="120"/>
        <w:ind w:left="2160" w:hanging="2160"/>
        <w:rPr>
          <w:color w:val="000000"/>
          <w:sz w:val="20"/>
        </w:rPr>
      </w:pPr>
      <w:r w:rsidRPr="009461FB">
        <w:rPr>
          <w:color w:val="000000"/>
          <w:sz w:val="20"/>
        </w:rPr>
        <w:t>Form 62-330.301(1)</w:t>
      </w:r>
      <w:r w:rsidRPr="009461FB">
        <w:rPr>
          <w:color w:val="000000"/>
          <w:sz w:val="20"/>
        </w:rPr>
        <w:tab/>
        <w:t xml:space="preserve">“Performance Bond </w:t>
      </w:r>
      <w:proofErr w:type="gramStart"/>
      <w:r w:rsidRPr="009461FB">
        <w:rPr>
          <w:color w:val="000000"/>
          <w:sz w:val="20"/>
        </w:rPr>
        <w:t>To</w:t>
      </w:r>
      <w:proofErr w:type="gramEnd"/>
      <w:r w:rsidRPr="009461FB">
        <w:rPr>
          <w:color w:val="000000"/>
          <w:sz w:val="20"/>
        </w:rPr>
        <w:t xml:space="preserve"> Demonstrate Financial Assurance for Mitigation” </w:t>
      </w:r>
      <w:r w:rsidRPr="009461FB">
        <w:rPr>
          <w:color w:val="000000"/>
          <w:spacing w:val="-3"/>
          <w:sz w:val="20"/>
        </w:rPr>
        <w:t>[</w:t>
      </w:r>
      <w:hyperlink r:id="rId34" w:history="1">
        <w:r w:rsidRPr="009461FB">
          <w:rPr>
            <w:rStyle w:val="Hyperlink"/>
            <w:snapToGrid w:val="0"/>
            <w:sz w:val="20"/>
          </w:rPr>
          <w:t>http://www.flrules.org/Gateway/reference.asp?No=Ref-02472</w:t>
        </w:r>
      </w:hyperlink>
      <w:r w:rsidRPr="009461FB">
        <w:rPr>
          <w:color w:val="000000"/>
          <w:sz w:val="20"/>
        </w:rPr>
        <w:t>]</w:t>
      </w:r>
    </w:p>
    <w:p w14:paraId="65FF1F5D" w14:textId="77777777" w:rsidR="002E6356" w:rsidRPr="009461FB" w:rsidRDefault="002E6356" w:rsidP="002E6356">
      <w:pPr>
        <w:spacing w:before="120"/>
        <w:ind w:left="2160" w:hanging="2160"/>
        <w:rPr>
          <w:color w:val="000000"/>
          <w:sz w:val="20"/>
        </w:rPr>
      </w:pPr>
      <w:r w:rsidRPr="009461FB">
        <w:rPr>
          <w:color w:val="000000"/>
          <w:sz w:val="20"/>
        </w:rPr>
        <w:t>Form 62-330.301(2)</w:t>
      </w:r>
      <w:r w:rsidRPr="009461FB">
        <w:rPr>
          <w:color w:val="000000"/>
          <w:sz w:val="20"/>
        </w:rPr>
        <w:tab/>
        <w:t xml:space="preserve">“Irrevocable Letter of Credit to Demonstrate Financial Assurance for Mitigation” </w:t>
      </w:r>
      <w:r w:rsidRPr="009461FB">
        <w:rPr>
          <w:color w:val="000000"/>
          <w:spacing w:val="-3"/>
          <w:sz w:val="20"/>
        </w:rPr>
        <w:t>[</w:t>
      </w:r>
      <w:hyperlink r:id="rId35" w:history="1">
        <w:r w:rsidRPr="009461FB">
          <w:rPr>
            <w:rStyle w:val="Hyperlink"/>
            <w:snapToGrid w:val="0"/>
            <w:sz w:val="20"/>
          </w:rPr>
          <w:t>http://www.flrules.org/Gateway/reference.asp?No=Ref-02473</w:t>
        </w:r>
      </w:hyperlink>
      <w:r w:rsidRPr="009461FB">
        <w:rPr>
          <w:color w:val="000000"/>
          <w:sz w:val="20"/>
        </w:rPr>
        <w:t>]</w:t>
      </w:r>
    </w:p>
    <w:p w14:paraId="07632129" w14:textId="77777777" w:rsidR="002E6356" w:rsidRPr="009461FB" w:rsidRDefault="002E6356" w:rsidP="002E6356">
      <w:pPr>
        <w:tabs>
          <w:tab w:val="left" w:pos="2160"/>
        </w:tabs>
        <w:spacing w:before="120"/>
        <w:ind w:left="2250" w:hanging="2250"/>
        <w:rPr>
          <w:color w:val="000000"/>
          <w:sz w:val="20"/>
        </w:rPr>
      </w:pPr>
      <w:r w:rsidRPr="009461FB">
        <w:rPr>
          <w:color w:val="000000"/>
          <w:sz w:val="20"/>
        </w:rPr>
        <w:lastRenderedPageBreak/>
        <w:t>Form 62-330.301(3)</w:t>
      </w:r>
      <w:r w:rsidRPr="009461FB">
        <w:rPr>
          <w:color w:val="000000"/>
          <w:sz w:val="20"/>
        </w:rPr>
        <w:tab/>
        <w:t xml:space="preserve">“Standby Trust Fund Agreement to Demonstrate Financial Assurance for Mitigation” </w:t>
      </w:r>
      <w:r w:rsidRPr="009461FB">
        <w:rPr>
          <w:color w:val="000000"/>
          <w:spacing w:val="-3"/>
          <w:sz w:val="20"/>
        </w:rPr>
        <w:t>[</w:t>
      </w:r>
      <w:hyperlink r:id="rId36" w:history="1">
        <w:r w:rsidRPr="009461FB">
          <w:rPr>
            <w:rStyle w:val="Hyperlink"/>
            <w:snapToGrid w:val="0"/>
            <w:sz w:val="20"/>
          </w:rPr>
          <w:t>http://www.flrules.org/Gateway/reference.asp?No=Ref-02474</w:t>
        </w:r>
      </w:hyperlink>
      <w:r w:rsidRPr="009461FB">
        <w:rPr>
          <w:color w:val="000000"/>
          <w:sz w:val="20"/>
        </w:rPr>
        <w:t>]</w:t>
      </w:r>
    </w:p>
    <w:p w14:paraId="00FBC45E" w14:textId="77777777" w:rsidR="002E6356" w:rsidRPr="009461FB" w:rsidRDefault="002E6356" w:rsidP="002E6356">
      <w:pPr>
        <w:spacing w:before="120"/>
        <w:ind w:left="2160" w:hanging="2160"/>
        <w:rPr>
          <w:color w:val="000000"/>
          <w:sz w:val="20"/>
        </w:rPr>
      </w:pPr>
      <w:r w:rsidRPr="009461FB">
        <w:rPr>
          <w:color w:val="000000"/>
          <w:sz w:val="20"/>
        </w:rPr>
        <w:t>Form 62-330.301(4)</w:t>
      </w:r>
      <w:r w:rsidRPr="009461FB">
        <w:rPr>
          <w:color w:val="000000"/>
          <w:sz w:val="20"/>
        </w:rPr>
        <w:tab/>
        <w:t xml:space="preserve">“Trust Fund Agreement to Demonstrate Financial Assurance for Mitigation” </w:t>
      </w:r>
      <w:r w:rsidRPr="009461FB">
        <w:rPr>
          <w:color w:val="000000"/>
          <w:spacing w:val="-3"/>
          <w:sz w:val="20"/>
        </w:rPr>
        <w:t>[</w:t>
      </w:r>
      <w:hyperlink r:id="rId37" w:history="1">
        <w:r w:rsidRPr="009461FB">
          <w:rPr>
            <w:rStyle w:val="Hyperlink"/>
            <w:snapToGrid w:val="0"/>
            <w:sz w:val="20"/>
          </w:rPr>
          <w:t>http://www.flrules.org/Gateway/reference.asp?No=Ref-02477</w:t>
        </w:r>
      </w:hyperlink>
      <w:r w:rsidRPr="009461FB">
        <w:rPr>
          <w:color w:val="000000"/>
          <w:sz w:val="20"/>
        </w:rPr>
        <w:t>]</w:t>
      </w:r>
    </w:p>
    <w:p w14:paraId="55A8EC8A" w14:textId="77777777" w:rsidR="002E6356" w:rsidRPr="009461FB" w:rsidRDefault="002E6356" w:rsidP="002E6356">
      <w:pPr>
        <w:spacing w:before="120"/>
        <w:ind w:left="2160" w:hanging="2160"/>
        <w:rPr>
          <w:color w:val="000000"/>
          <w:sz w:val="20"/>
        </w:rPr>
      </w:pPr>
      <w:r w:rsidRPr="009461FB">
        <w:rPr>
          <w:color w:val="000000"/>
          <w:sz w:val="20"/>
        </w:rPr>
        <w:t>Form 62-330.301(5)</w:t>
      </w:r>
      <w:r w:rsidRPr="009461FB">
        <w:rPr>
          <w:color w:val="000000"/>
          <w:sz w:val="20"/>
        </w:rPr>
        <w:tab/>
        <w:t xml:space="preserve">“Escrow Agreement” </w:t>
      </w:r>
    </w:p>
    <w:p w14:paraId="4C875249" w14:textId="77777777" w:rsidR="002E6356" w:rsidRPr="009461FB" w:rsidRDefault="002E6356" w:rsidP="002E6356">
      <w:pPr>
        <w:ind w:left="2160"/>
        <w:rPr>
          <w:color w:val="000000"/>
          <w:sz w:val="20"/>
        </w:rPr>
      </w:pPr>
      <w:r w:rsidRPr="009461FB">
        <w:rPr>
          <w:color w:val="000000"/>
          <w:spacing w:val="-3"/>
          <w:sz w:val="20"/>
        </w:rPr>
        <w:t>[</w:t>
      </w:r>
      <w:hyperlink r:id="rId38" w:history="1">
        <w:r w:rsidRPr="009461FB">
          <w:rPr>
            <w:rStyle w:val="Hyperlink"/>
            <w:snapToGrid w:val="0"/>
            <w:sz w:val="20"/>
          </w:rPr>
          <w:t>http://www.flrules.org/Gateway/reference.asp?No=Ref-02476</w:t>
        </w:r>
      </w:hyperlink>
      <w:r w:rsidRPr="009461FB">
        <w:rPr>
          <w:color w:val="000000"/>
          <w:sz w:val="20"/>
        </w:rPr>
        <w:t>]</w:t>
      </w:r>
    </w:p>
    <w:p w14:paraId="7E6C8BE3" w14:textId="77777777" w:rsidR="002E6356" w:rsidRPr="009461FB" w:rsidRDefault="002E6356" w:rsidP="002E6356">
      <w:pPr>
        <w:spacing w:before="120"/>
        <w:ind w:left="2160" w:hanging="2160"/>
        <w:rPr>
          <w:sz w:val="20"/>
        </w:rPr>
      </w:pPr>
      <w:r w:rsidRPr="009461FB">
        <w:rPr>
          <w:color w:val="000000"/>
          <w:sz w:val="20"/>
        </w:rPr>
        <w:t>Form 62-330.301(6)</w:t>
      </w:r>
      <w:r w:rsidRPr="009461FB">
        <w:rPr>
          <w:color w:val="000000"/>
          <w:sz w:val="20"/>
        </w:rPr>
        <w:tab/>
      </w:r>
      <w:r w:rsidRPr="009461FB">
        <w:rPr>
          <w:sz w:val="20"/>
        </w:rPr>
        <w:t xml:space="preserve">“Guarantee Bond </w:t>
      </w:r>
      <w:proofErr w:type="gramStart"/>
      <w:r w:rsidRPr="009461FB">
        <w:rPr>
          <w:sz w:val="20"/>
        </w:rPr>
        <w:t>To</w:t>
      </w:r>
      <w:proofErr w:type="gramEnd"/>
      <w:r w:rsidRPr="009461FB">
        <w:rPr>
          <w:sz w:val="20"/>
        </w:rPr>
        <w:t xml:space="preserve"> Demonstrate Financial Assurance for Mitigation” </w:t>
      </w:r>
      <w:r w:rsidRPr="009461FB">
        <w:rPr>
          <w:spacing w:val="-3"/>
          <w:sz w:val="20"/>
        </w:rPr>
        <w:t>[</w:t>
      </w:r>
      <w:hyperlink r:id="rId39" w:history="1">
        <w:r w:rsidRPr="009461FB">
          <w:rPr>
            <w:rStyle w:val="Hyperlink"/>
            <w:snapToGrid w:val="0"/>
            <w:sz w:val="20"/>
          </w:rPr>
          <w:t>http://www.flrules.org/Gateway/reference.asp?No=Ref-02488</w:t>
        </w:r>
      </w:hyperlink>
      <w:r w:rsidRPr="009461FB">
        <w:rPr>
          <w:sz w:val="20"/>
        </w:rPr>
        <w:t>]</w:t>
      </w:r>
    </w:p>
    <w:p w14:paraId="253F8DB6" w14:textId="77777777" w:rsidR="002E6356" w:rsidRPr="009461FB" w:rsidRDefault="002E6356" w:rsidP="002E6356">
      <w:pPr>
        <w:spacing w:before="120"/>
        <w:ind w:left="2160" w:hanging="2160"/>
        <w:rPr>
          <w:sz w:val="20"/>
        </w:rPr>
      </w:pPr>
      <w:r w:rsidRPr="009461FB">
        <w:rPr>
          <w:sz w:val="20"/>
        </w:rPr>
        <w:t>Form 62-330.301(8)</w:t>
      </w:r>
      <w:r w:rsidRPr="009461FB">
        <w:rPr>
          <w:sz w:val="20"/>
        </w:rPr>
        <w:tab/>
        <w:t xml:space="preserve">“Deed of Conservation Easement, Standard” </w:t>
      </w:r>
      <w:r w:rsidRPr="009461FB">
        <w:rPr>
          <w:spacing w:val="-3"/>
          <w:sz w:val="20"/>
        </w:rPr>
        <w:t>[</w:t>
      </w:r>
      <w:hyperlink r:id="rId40" w:history="1">
        <w:r w:rsidRPr="009461FB">
          <w:rPr>
            <w:rStyle w:val="Hyperlink"/>
            <w:snapToGrid w:val="0"/>
            <w:sz w:val="20"/>
          </w:rPr>
          <w:t>http://www.flrules.org/Gateway/reference.asp?No=Ref-02489</w:t>
        </w:r>
      </w:hyperlink>
      <w:r w:rsidRPr="009461FB">
        <w:rPr>
          <w:sz w:val="20"/>
        </w:rPr>
        <w:t>]</w:t>
      </w:r>
    </w:p>
    <w:p w14:paraId="122C378B" w14:textId="77777777" w:rsidR="002E6356" w:rsidRPr="009461FB" w:rsidRDefault="002E6356" w:rsidP="002E6356">
      <w:pPr>
        <w:spacing w:before="120"/>
        <w:ind w:left="2160" w:hanging="2160"/>
        <w:rPr>
          <w:sz w:val="20"/>
        </w:rPr>
      </w:pPr>
      <w:r w:rsidRPr="009461FB">
        <w:rPr>
          <w:sz w:val="20"/>
        </w:rPr>
        <w:t>Form 62-330.301(9)</w:t>
      </w:r>
      <w:r w:rsidRPr="009461FB">
        <w:rPr>
          <w:sz w:val="20"/>
        </w:rPr>
        <w:tab/>
        <w:t xml:space="preserve">“Deed of Conservation Easement, Standard, With Third Party Beneficiary Rights” </w:t>
      </w:r>
      <w:r w:rsidRPr="009461FB">
        <w:rPr>
          <w:spacing w:val="-3"/>
          <w:sz w:val="20"/>
        </w:rPr>
        <w:t>[</w:t>
      </w:r>
      <w:hyperlink r:id="rId41" w:history="1">
        <w:r w:rsidRPr="009461FB">
          <w:rPr>
            <w:rStyle w:val="Hyperlink"/>
            <w:snapToGrid w:val="0"/>
            <w:sz w:val="20"/>
          </w:rPr>
          <w:t>http://www.flrules.org/Gateway/reference.asp?No=Ref-02490</w:t>
        </w:r>
      </w:hyperlink>
      <w:r w:rsidRPr="009461FB">
        <w:rPr>
          <w:sz w:val="20"/>
        </w:rPr>
        <w:t>]</w:t>
      </w:r>
    </w:p>
    <w:p w14:paraId="455B7A5B" w14:textId="77777777" w:rsidR="002E6356" w:rsidRPr="009461FB" w:rsidRDefault="002E6356" w:rsidP="002E6356">
      <w:pPr>
        <w:spacing w:before="120"/>
        <w:ind w:left="2160" w:hanging="2160"/>
        <w:rPr>
          <w:sz w:val="20"/>
        </w:rPr>
      </w:pPr>
      <w:r w:rsidRPr="009461FB">
        <w:rPr>
          <w:sz w:val="20"/>
        </w:rPr>
        <w:t>Form 62-330.301(10)</w:t>
      </w:r>
      <w:r w:rsidRPr="009461FB">
        <w:rPr>
          <w:sz w:val="20"/>
        </w:rPr>
        <w:tab/>
        <w:t>“Deed of Conservation Easement – Passive Recreational Uses”</w:t>
      </w:r>
      <w:r w:rsidRPr="009461FB">
        <w:rPr>
          <w:spacing w:val="-3"/>
          <w:sz w:val="20"/>
        </w:rPr>
        <w:t xml:space="preserve"> [</w:t>
      </w:r>
      <w:hyperlink r:id="rId42" w:history="1">
        <w:r w:rsidRPr="009461FB">
          <w:rPr>
            <w:rStyle w:val="Hyperlink"/>
            <w:snapToGrid w:val="0"/>
            <w:sz w:val="20"/>
          </w:rPr>
          <w:t>http://www.flrules.org/Gateway/reference.asp?No=Ref-02491</w:t>
        </w:r>
      </w:hyperlink>
      <w:r w:rsidRPr="009461FB">
        <w:rPr>
          <w:sz w:val="20"/>
        </w:rPr>
        <w:t>]</w:t>
      </w:r>
    </w:p>
    <w:p w14:paraId="6171CB00" w14:textId="77777777" w:rsidR="002E6356" w:rsidRPr="009461FB" w:rsidRDefault="002E6356" w:rsidP="002E6356">
      <w:pPr>
        <w:spacing w:before="120"/>
        <w:ind w:left="2160" w:hanging="2160"/>
        <w:rPr>
          <w:sz w:val="20"/>
        </w:rPr>
      </w:pPr>
      <w:r w:rsidRPr="009461FB">
        <w:rPr>
          <w:sz w:val="20"/>
        </w:rPr>
        <w:t>Form 62-330.301(11)</w:t>
      </w:r>
      <w:r w:rsidRPr="009461FB">
        <w:rPr>
          <w:sz w:val="20"/>
        </w:rPr>
        <w:tab/>
        <w:t xml:space="preserve">“Deed of Conservation Easement – Riparian Uses” </w:t>
      </w:r>
      <w:r w:rsidRPr="009461FB">
        <w:rPr>
          <w:spacing w:val="-3"/>
          <w:sz w:val="20"/>
        </w:rPr>
        <w:t>[</w:t>
      </w:r>
      <w:hyperlink r:id="rId43" w:history="1">
        <w:r w:rsidRPr="009461FB">
          <w:rPr>
            <w:rStyle w:val="Hyperlink"/>
            <w:snapToGrid w:val="0"/>
            <w:sz w:val="20"/>
          </w:rPr>
          <w:t>https://www.flrules.org/Gateway/reference.asp?No=Ref-02492</w:t>
        </w:r>
      </w:hyperlink>
      <w:r w:rsidRPr="009461FB">
        <w:rPr>
          <w:sz w:val="20"/>
        </w:rPr>
        <w:t>]</w:t>
      </w:r>
    </w:p>
    <w:p w14:paraId="6585A5F3" w14:textId="77777777" w:rsidR="002E6356" w:rsidRPr="009461FB" w:rsidRDefault="002E6356" w:rsidP="002E6356">
      <w:pPr>
        <w:spacing w:before="120"/>
        <w:ind w:left="2160" w:hanging="2160"/>
        <w:rPr>
          <w:sz w:val="20"/>
        </w:rPr>
      </w:pPr>
      <w:r w:rsidRPr="009461FB">
        <w:rPr>
          <w:sz w:val="20"/>
        </w:rPr>
        <w:t>Form 62-330.301(12)</w:t>
      </w:r>
      <w:r w:rsidRPr="009461FB">
        <w:rPr>
          <w:sz w:val="20"/>
        </w:rPr>
        <w:tab/>
        <w:t xml:space="preserve">“Deed of Conservation Easement for Local Governments” </w:t>
      </w:r>
      <w:r w:rsidRPr="009461FB">
        <w:rPr>
          <w:spacing w:val="-3"/>
          <w:sz w:val="20"/>
        </w:rPr>
        <w:t>[</w:t>
      </w:r>
      <w:hyperlink r:id="rId44" w:history="1">
        <w:r w:rsidRPr="009461FB">
          <w:rPr>
            <w:rStyle w:val="Hyperlink"/>
            <w:snapToGrid w:val="0"/>
            <w:sz w:val="20"/>
          </w:rPr>
          <w:t>http://www.flrules.org/Gateway/reference.asp?No=Ref-02493</w:t>
        </w:r>
      </w:hyperlink>
      <w:r w:rsidRPr="009461FB">
        <w:rPr>
          <w:sz w:val="20"/>
        </w:rPr>
        <w:t>]</w:t>
      </w:r>
    </w:p>
    <w:p w14:paraId="533C4B25" w14:textId="77777777" w:rsidR="002E6356" w:rsidRPr="009461FB" w:rsidRDefault="002E6356" w:rsidP="002E6356">
      <w:pPr>
        <w:tabs>
          <w:tab w:val="left" w:pos="2160"/>
        </w:tabs>
        <w:spacing w:before="120"/>
        <w:ind w:left="2250" w:hanging="2250"/>
        <w:rPr>
          <w:sz w:val="20"/>
        </w:rPr>
      </w:pPr>
      <w:r w:rsidRPr="009461FB">
        <w:rPr>
          <w:sz w:val="20"/>
        </w:rPr>
        <w:t>Form 62-330.301(13)</w:t>
      </w:r>
      <w:r w:rsidRPr="009461FB">
        <w:rPr>
          <w:sz w:val="20"/>
        </w:rPr>
        <w:tab/>
        <w:t xml:space="preserve">“Deed of Conservation Easement with Third Party Beneficiary Rights to the U.S. Army Corps of Engineers" </w:t>
      </w:r>
    </w:p>
    <w:p w14:paraId="4B1BAB8C" w14:textId="77777777" w:rsidR="002E6356" w:rsidRPr="009461FB" w:rsidRDefault="002E6356" w:rsidP="002E6356">
      <w:pPr>
        <w:tabs>
          <w:tab w:val="left" w:pos="2160"/>
        </w:tabs>
        <w:ind w:left="2250" w:hanging="2250"/>
        <w:rPr>
          <w:sz w:val="20"/>
        </w:rPr>
      </w:pPr>
      <w:r w:rsidRPr="009461FB">
        <w:rPr>
          <w:sz w:val="20"/>
        </w:rPr>
        <w:tab/>
      </w:r>
      <w:r w:rsidRPr="009461FB">
        <w:rPr>
          <w:spacing w:val="-3"/>
          <w:sz w:val="20"/>
        </w:rPr>
        <w:t>[</w:t>
      </w:r>
      <w:hyperlink r:id="rId45" w:history="1">
        <w:r w:rsidRPr="009461FB">
          <w:rPr>
            <w:rStyle w:val="Hyperlink"/>
            <w:snapToGrid w:val="0"/>
            <w:sz w:val="20"/>
          </w:rPr>
          <w:t>https://www.flrules.org/Gateway/reference.asp?No=Ref-02494</w:t>
        </w:r>
      </w:hyperlink>
      <w:r w:rsidRPr="009461FB">
        <w:rPr>
          <w:sz w:val="20"/>
        </w:rPr>
        <w:t>]</w:t>
      </w:r>
    </w:p>
    <w:p w14:paraId="7F910348" w14:textId="77777777" w:rsidR="002E6356" w:rsidRPr="009461FB" w:rsidRDefault="002E6356" w:rsidP="002E6356">
      <w:pPr>
        <w:spacing w:before="120"/>
        <w:ind w:left="2160" w:hanging="2160"/>
        <w:rPr>
          <w:sz w:val="20"/>
        </w:rPr>
      </w:pPr>
      <w:r w:rsidRPr="009461FB">
        <w:rPr>
          <w:sz w:val="20"/>
        </w:rPr>
        <w:t>Form 62-330.301(14)</w:t>
      </w:r>
      <w:r w:rsidRPr="009461FB">
        <w:rPr>
          <w:sz w:val="20"/>
        </w:rPr>
        <w:tab/>
        <w:t xml:space="preserve">“Declaration of Restrictive Covenants” </w:t>
      </w:r>
      <w:r w:rsidRPr="009461FB">
        <w:rPr>
          <w:spacing w:val="-3"/>
          <w:sz w:val="20"/>
        </w:rPr>
        <w:t>[</w:t>
      </w:r>
      <w:hyperlink r:id="rId46" w:history="1">
        <w:r w:rsidRPr="009461FB">
          <w:rPr>
            <w:rStyle w:val="Hyperlink"/>
            <w:snapToGrid w:val="0"/>
            <w:sz w:val="20"/>
          </w:rPr>
          <w:t>http://www.flrules.org/Gateway/reference.asp?No=Ref-02495</w:t>
        </w:r>
      </w:hyperlink>
      <w:r w:rsidRPr="009461FB">
        <w:rPr>
          <w:sz w:val="20"/>
        </w:rPr>
        <w:t>]</w:t>
      </w:r>
    </w:p>
    <w:p w14:paraId="7937D0CC" w14:textId="77777777" w:rsidR="002E6356" w:rsidRPr="009461FB" w:rsidRDefault="002E6356" w:rsidP="002E6356">
      <w:pPr>
        <w:spacing w:before="120"/>
        <w:ind w:left="2160" w:hanging="2160"/>
        <w:rPr>
          <w:sz w:val="20"/>
        </w:rPr>
      </w:pPr>
      <w:r w:rsidRPr="009461FB">
        <w:rPr>
          <w:sz w:val="20"/>
        </w:rPr>
        <w:t>Form 62-330.301(15)</w:t>
      </w:r>
      <w:r w:rsidRPr="009461FB">
        <w:rPr>
          <w:sz w:val="20"/>
        </w:rPr>
        <w:tab/>
        <w:t xml:space="preserve">“Declaration of Restrictive Covenants –Insert” </w:t>
      </w:r>
      <w:r w:rsidRPr="009461FB">
        <w:rPr>
          <w:spacing w:val="-3"/>
          <w:sz w:val="20"/>
        </w:rPr>
        <w:t>[</w:t>
      </w:r>
      <w:hyperlink r:id="rId47" w:history="1">
        <w:r w:rsidRPr="009461FB">
          <w:rPr>
            <w:rStyle w:val="Hyperlink"/>
            <w:snapToGrid w:val="0"/>
            <w:sz w:val="20"/>
          </w:rPr>
          <w:t>https://www.flrules.org/Gateway/reference.asp?No=Ref-02496</w:t>
        </w:r>
      </w:hyperlink>
      <w:r w:rsidRPr="009461FB">
        <w:rPr>
          <w:sz w:val="20"/>
        </w:rPr>
        <w:t>]</w:t>
      </w:r>
    </w:p>
    <w:p w14:paraId="6D5214D2" w14:textId="77777777" w:rsidR="002E6356" w:rsidRPr="009461FB" w:rsidRDefault="002E6356" w:rsidP="002E6356">
      <w:pPr>
        <w:spacing w:before="120"/>
        <w:ind w:left="2160" w:hanging="2160"/>
        <w:rPr>
          <w:sz w:val="20"/>
        </w:rPr>
      </w:pPr>
      <w:r w:rsidRPr="009461FB">
        <w:rPr>
          <w:sz w:val="20"/>
        </w:rPr>
        <w:t>Form 62-330.301(16)</w:t>
      </w:r>
      <w:r w:rsidRPr="009461FB">
        <w:rPr>
          <w:sz w:val="20"/>
        </w:rPr>
        <w:tab/>
        <w:t xml:space="preserve">“Temporary Easement for Construction Access” </w:t>
      </w:r>
      <w:r w:rsidRPr="009461FB">
        <w:rPr>
          <w:spacing w:val="-3"/>
          <w:sz w:val="20"/>
        </w:rPr>
        <w:t>[</w:t>
      </w:r>
      <w:hyperlink r:id="rId48" w:history="1">
        <w:r w:rsidRPr="009461FB">
          <w:rPr>
            <w:rStyle w:val="Hyperlink"/>
            <w:snapToGrid w:val="0"/>
            <w:sz w:val="20"/>
          </w:rPr>
          <w:t>https://www.flrules.org/Gateway/reference.asp?No=Ref-02497</w:t>
        </w:r>
      </w:hyperlink>
      <w:r w:rsidRPr="009461FB">
        <w:rPr>
          <w:sz w:val="20"/>
        </w:rPr>
        <w:t>]</w:t>
      </w:r>
    </w:p>
    <w:p w14:paraId="00F5C018" w14:textId="77777777" w:rsidR="002E6356" w:rsidRPr="009461FB" w:rsidRDefault="002E6356" w:rsidP="002E6356">
      <w:pPr>
        <w:spacing w:before="120"/>
        <w:ind w:left="2160" w:hanging="2160"/>
        <w:rPr>
          <w:color w:val="000000"/>
          <w:sz w:val="20"/>
        </w:rPr>
      </w:pPr>
      <w:r w:rsidRPr="009461FB">
        <w:rPr>
          <w:color w:val="000000"/>
          <w:sz w:val="20"/>
        </w:rPr>
        <w:t>Form 62-330.301(17)</w:t>
      </w:r>
      <w:r w:rsidRPr="009461FB">
        <w:rPr>
          <w:color w:val="000000"/>
          <w:sz w:val="20"/>
        </w:rPr>
        <w:tab/>
        <w:t xml:space="preserve">“Permanent Access Easement” </w:t>
      </w:r>
    </w:p>
    <w:p w14:paraId="6ED6F94F" w14:textId="77777777" w:rsidR="002E6356" w:rsidRPr="009461FB" w:rsidRDefault="002E6356" w:rsidP="002E6356">
      <w:pPr>
        <w:ind w:left="2160"/>
        <w:rPr>
          <w:color w:val="000000"/>
          <w:sz w:val="20"/>
        </w:rPr>
      </w:pPr>
      <w:r w:rsidRPr="009461FB">
        <w:rPr>
          <w:color w:val="000000"/>
          <w:spacing w:val="-3"/>
          <w:sz w:val="20"/>
        </w:rPr>
        <w:t>[</w:t>
      </w:r>
      <w:hyperlink r:id="rId49" w:history="1">
        <w:r w:rsidRPr="009461FB">
          <w:rPr>
            <w:rStyle w:val="Hyperlink"/>
            <w:snapToGrid w:val="0"/>
            <w:sz w:val="20"/>
          </w:rPr>
          <w:t>https://www.flrules.org/Gateway/reference.asp?No=Ref-02498</w:t>
        </w:r>
      </w:hyperlink>
      <w:r w:rsidRPr="009461FB">
        <w:rPr>
          <w:color w:val="000000"/>
          <w:sz w:val="20"/>
        </w:rPr>
        <w:t>]</w:t>
      </w:r>
    </w:p>
    <w:p w14:paraId="48274C6D" w14:textId="77777777" w:rsidR="002E6356" w:rsidRPr="009461FB" w:rsidRDefault="002E6356" w:rsidP="002E6356">
      <w:pPr>
        <w:spacing w:before="120"/>
        <w:ind w:left="2160" w:hanging="2160"/>
        <w:rPr>
          <w:color w:val="000000"/>
          <w:sz w:val="20"/>
        </w:rPr>
      </w:pPr>
      <w:r w:rsidRPr="009461FB">
        <w:rPr>
          <w:color w:val="000000"/>
          <w:sz w:val="20"/>
        </w:rPr>
        <w:t>Form 62-330.301(18)</w:t>
      </w:r>
      <w:r w:rsidRPr="009461FB">
        <w:rPr>
          <w:color w:val="000000"/>
          <w:sz w:val="20"/>
        </w:rPr>
        <w:tab/>
        <w:t>“Joint Deed of Conservation Easement – Standard (within Broward County),” [</w:t>
      </w:r>
      <w:hyperlink r:id="rId50" w:history="1">
        <w:r w:rsidRPr="009461FB">
          <w:rPr>
            <w:rStyle w:val="Hyperlink"/>
            <w:sz w:val="20"/>
          </w:rPr>
          <w:t>http://www.flrules.org/Gateway/reference.asp?No=Ref-09377</w:t>
        </w:r>
      </w:hyperlink>
      <w:r w:rsidRPr="009461FB">
        <w:rPr>
          <w:color w:val="000000"/>
          <w:sz w:val="20"/>
        </w:rPr>
        <w:t>]</w:t>
      </w:r>
    </w:p>
    <w:p w14:paraId="26ABD93A" w14:textId="77777777" w:rsidR="002E6356" w:rsidRPr="009461FB" w:rsidRDefault="002E6356" w:rsidP="002E6356">
      <w:pPr>
        <w:spacing w:before="120"/>
        <w:ind w:left="2160" w:hanging="2160"/>
        <w:rPr>
          <w:color w:val="000000"/>
          <w:sz w:val="20"/>
        </w:rPr>
      </w:pPr>
      <w:r w:rsidRPr="009461FB">
        <w:rPr>
          <w:color w:val="000000"/>
          <w:sz w:val="20"/>
        </w:rPr>
        <w:t xml:space="preserve"> Form 62-330.301(19)</w:t>
      </w:r>
      <w:r w:rsidRPr="009461FB">
        <w:rPr>
          <w:color w:val="000000"/>
          <w:sz w:val="20"/>
        </w:rPr>
        <w:tab/>
        <w:t xml:space="preserve">“Joint Deed of Conservation Easement — Third Party Beneficiary Rights (within Broward County),” </w:t>
      </w:r>
    </w:p>
    <w:p w14:paraId="29B94191" w14:textId="77777777" w:rsidR="002E6356" w:rsidRPr="009461FB" w:rsidRDefault="002E6356" w:rsidP="002E6356">
      <w:pPr>
        <w:ind w:left="2160"/>
        <w:rPr>
          <w:color w:val="000000"/>
          <w:sz w:val="20"/>
        </w:rPr>
      </w:pPr>
      <w:r w:rsidRPr="009461FB">
        <w:rPr>
          <w:color w:val="000000"/>
          <w:sz w:val="20"/>
        </w:rPr>
        <w:t>[</w:t>
      </w:r>
      <w:hyperlink r:id="rId51" w:history="1">
        <w:r w:rsidRPr="009461FB">
          <w:rPr>
            <w:rStyle w:val="Hyperlink"/>
            <w:sz w:val="20"/>
          </w:rPr>
          <w:t>http://www.flrules.org/Gateway/reference.asp?No=Ref-09378</w:t>
        </w:r>
      </w:hyperlink>
      <w:r w:rsidRPr="009461FB">
        <w:rPr>
          <w:color w:val="000000"/>
          <w:sz w:val="20"/>
        </w:rPr>
        <w:t>]</w:t>
      </w:r>
    </w:p>
    <w:p w14:paraId="431513B2" w14:textId="77777777" w:rsidR="002E6356" w:rsidRPr="009461FB" w:rsidRDefault="002E6356" w:rsidP="002E6356">
      <w:pPr>
        <w:spacing w:before="120"/>
        <w:ind w:left="2160" w:hanging="2160"/>
        <w:rPr>
          <w:sz w:val="20"/>
        </w:rPr>
      </w:pPr>
      <w:r w:rsidRPr="009461FB">
        <w:rPr>
          <w:color w:val="000000"/>
          <w:sz w:val="20"/>
        </w:rPr>
        <w:t>Form 62-330.301(20)</w:t>
      </w:r>
      <w:r w:rsidRPr="009461FB">
        <w:rPr>
          <w:color w:val="000000"/>
          <w:sz w:val="20"/>
        </w:rPr>
        <w:tab/>
        <w:t>“Joint Deed of Conservation Easement — Passive Recreational Uses (within Broward County),”</w:t>
      </w:r>
      <w:r w:rsidRPr="009461FB">
        <w:rPr>
          <w:sz w:val="20"/>
        </w:rPr>
        <w:t xml:space="preserve"> </w:t>
      </w:r>
    </w:p>
    <w:p w14:paraId="1AA15A19" w14:textId="77777777" w:rsidR="002E6356" w:rsidRPr="009461FB" w:rsidRDefault="002E6356" w:rsidP="002E6356">
      <w:pPr>
        <w:ind w:left="2160"/>
        <w:rPr>
          <w:color w:val="000000"/>
          <w:sz w:val="20"/>
        </w:rPr>
      </w:pPr>
      <w:r w:rsidRPr="009461FB">
        <w:rPr>
          <w:sz w:val="20"/>
        </w:rPr>
        <w:t>[</w:t>
      </w:r>
      <w:hyperlink r:id="rId52" w:history="1">
        <w:r w:rsidRPr="009461FB">
          <w:rPr>
            <w:rStyle w:val="Hyperlink"/>
            <w:sz w:val="20"/>
          </w:rPr>
          <w:t>http://www.flrules.org/Gateway/reference.asp?No=Ref-09379</w:t>
        </w:r>
      </w:hyperlink>
      <w:r w:rsidRPr="009461FB">
        <w:rPr>
          <w:color w:val="000000"/>
          <w:sz w:val="20"/>
        </w:rPr>
        <w:t>]</w:t>
      </w:r>
    </w:p>
    <w:p w14:paraId="3B0A4108" w14:textId="77777777" w:rsidR="002E6356" w:rsidRPr="009461FB" w:rsidRDefault="002E6356" w:rsidP="002E6356">
      <w:pPr>
        <w:spacing w:before="120"/>
        <w:ind w:left="2160" w:hanging="2160"/>
        <w:rPr>
          <w:color w:val="000000"/>
          <w:sz w:val="20"/>
        </w:rPr>
      </w:pPr>
      <w:r w:rsidRPr="009461FB">
        <w:rPr>
          <w:color w:val="000000"/>
          <w:sz w:val="20"/>
        </w:rPr>
        <w:t>Form 62-330.301(21)</w:t>
      </w:r>
      <w:r w:rsidRPr="009461FB">
        <w:rPr>
          <w:color w:val="000000"/>
          <w:sz w:val="20"/>
        </w:rPr>
        <w:tab/>
        <w:t xml:space="preserve">“Joint Deed of Conservation Easement — Riparian Uses (within Broward County),” </w:t>
      </w:r>
      <w:r w:rsidRPr="009461FB">
        <w:rPr>
          <w:sz w:val="20"/>
        </w:rPr>
        <w:t>[</w:t>
      </w:r>
      <w:hyperlink r:id="rId53" w:history="1">
        <w:r w:rsidRPr="009461FB">
          <w:rPr>
            <w:rStyle w:val="Hyperlink"/>
            <w:sz w:val="20"/>
          </w:rPr>
          <w:t>http://www.flrules.org/Gateway/reference.asp?No=Ref-09380</w:t>
        </w:r>
      </w:hyperlink>
      <w:r w:rsidRPr="009461FB">
        <w:rPr>
          <w:color w:val="000000"/>
          <w:sz w:val="20"/>
        </w:rPr>
        <w:t>]</w:t>
      </w:r>
    </w:p>
    <w:p w14:paraId="136DA27B" w14:textId="77777777" w:rsidR="002E6356" w:rsidRPr="009461FB" w:rsidRDefault="002E6356" w:rsidP="002E6356">
      <w:pPr>
        <w:spacing w:before="120"/>
        <w:ind w:left="2160" w:hanging="2160"/>
        <w:rPr>
          <w:color w:val="000000"/>
          <w:sz w:val="20"/>
        </w:rPr>
      </w:pPr>
      <w:r w:rsidRPr="009461FB">
        <w:rPr>
          <w:color w:val="000000"/>
          <w:sz w:val="20"/>
        </w:rPr>
        <w:t>Form 62-330.301(22)</w:t>
      </w:r>
      <w:r w:rsidRPr="009461FB">
        <w:rPr>
          <w:color w:val="000000"/>
          <w:sz w:val="20"/>
        </w:rPr>
        <w:tab/>
        <w:t xml:space="preserve">“Joint Deed of Conservation Easement — Local Governments (within Broward County),” </w:t>
      </w:r>
    </w:p>
    <w:p w14:paraId="6FFF029A" w14:textId="77777777" w:rsidR="002E6356" w:rsidRPr="009461FB" w:rsidRDefault="002E6356" w:rsidP="002E6356">
      <w:pPr>
        <w:ind w:left="2160"/>
        <w:rPr>
          <w:color w:val="000000"/>
          <w:sz w:val="20"/>
        </w:rPr>
      </w:pPr>
      <w:r w:rsidRPr="009461FB">
        <w:rPr>
          <w:color w:val="000000"/>
          <w:sz w:val="20"/>
        </w:rPr>
        <w:t>[</w:t>
      </w:r>
      <w:hyperlink r:id="rId54" w:history="1">
        <w:r w:rsidRPr="009461FB">
          <w:rPr>
            <w:rStyle w:val="Hyperlink"/>
            <w:sz w:val="20"/>
          </w:rPr>
          <w:t>http://www.flrules.org/Gateway/reference.asp?No=Ref-09381</w:t>
        </w:r>
      </w:hyperlink>
      <w:r w:rsidRPr="009461FB">
        <w:rPr>
          <w:color w:val="000000"/>
          <w:sz w:val="20"/>
        </w:rPr>
        <w:t>]</w:t>
      </w:r>
    </w:p>
    <w:p w14:paraId="2513B772" w14:textId="77777777" w:rsidR="002E6356" w:rsidRPr="009461FB" w:rsidRDefault="002E6356" w:rsidP="002E6356">
      <w:pPr>
        <w:spacing w:before="120"/>
        <w:ind w:left="2160" w:hanging="2160"/>
        <w:rPr>
          <w:color w:val="000000"/>
          <w:sz w:val="20"/>
        </w:rPr>
      </w:pPr>
      <w:r w:rsidRPr="009461FB">
        <w:rPr>
          <w:color w:val="000000"/>
          <w:sz w:val="20"/>
        </w:rPr>
        <w:t>Form 62-330.301(23)</w:t>
      </w:r>
      <w:r w:rsidRPr="009461FB">
        <w:rPr>
          <w:color w:val="000000"/>
          <w:sz w:val="20"/>
        </w:rPr>
        <w:tab/>
        <w:t>“Joint Deed of Conservation Easement — Third Party Beneficiary Rights to the U.S. Army Corps of Engineers (within Broward County),” [</w:t>
      </w:r>
      <w:hyperlink r:id="rId55" w:history="1">
        <w:r w:rsidRPr="009461FB">
          <w:rPr>
            <w:rStyle w:val="Hyperlink"/>
            <w:sz w:val="20"/>
          </w:rPr>
          <w:t>http://www.flrules.org/Gateway/reference.asp?No=Ref-09382</w:t>
        </w:r>
      </w:hyperlink>
      <w:r w:rsidRPr="009461FB">
        <w:rPr>
          <w:color w:val="000000"/>
          <w:sz w:val="20"/>
        </w:rPr>
        <w:t>]</w:t>
      </w:r>
    </w:p>
    <w:p w14:paraId="007160AB" w14:textId="77777777" w:rsidR="002E6356" w:rsidRPr="009461FB" w:rsidRDefault="002E6356" w:rsidP="002E6356">
      <w:pPr>
        <w:spacing w:before="120"/>
        <w:ind w:left="2160" w:hanging="2160"/>
        <w:rPr>
          <w:color w:val="000000"/>
          <w:sz w:val="20"/>
        </w:rPr>
      </w:pPr>
      <w:r w:rsidRPr="009461FB">
        <w:rPr>
          <w:color w:val="000000"/>
          <w:sz w:val="20"/>
        </w:rPr>
        <w:lastRenderedPageBreak/>
        <w:t>Form 62-330.301(24)</w:t>
      </w:r>
      <w:r w:rsidRPr="009461FB">
        <w:rPr>
          <w:color w:val="000000"/>
          <w:sz w:val="20"/>
        </w:rPr>
        <w:tab/>
        <w:t>“Deed of Conservation Easement for Mitigation Banks – Third Party Beneficiary Rights to the U.S. Army Corps of Engineers,” [</w:t>
      </w:r>
      <w:hyperlink r:id="rId56" w:history="1">
        <w:r w:rsidRPr="009461FB">
          <w:rPr>
            <w:rStyle w:val="Hyperlink"/>
            <w:sz w:val="20"/>
          </w:rPr>
          <w:t>http://www.flrules.org/Gateway/reference.asp?No=Ref-09383</w:t>
        </w:r>
      </w:hyperlink>
      <w:r w:rsidRPr="009461FB">
        <w:rPr>
          <w:color w:val="000000"/>
          <w:sz w:val="20"/>
        </w:rPr>
        <w:t>]</w:t>
      </w:r>
    </w:p>
    <w:p w14:paraId="189621D7" w14:textId="77777777" w:rsidR="002E6356" w:rsidRPr="00973CBC" w:rsidRDefault="002E6356" w:rsidP="002E6356">
      <w:pPr>
        <w:spacing w:before="120"/>
        <w:ind w:left="2160" w:hanging="2160"/>
        <w:rPr>
          <w:color w:val="000000"/>
          <w:sz w:val="20"/>
        </w:rPr>
      </w:pPr>
      <w:r w:rsidRPr="009461FB">
        <w:rPr>
          <w:color w:val="000000"/>
          <w:sz w:val="20"/>
        </w:rPr>
        <w:t>Form 62-330.310(1)</w:t>
      </w:r>
      <w:r w:rsidRPr="009461FB">
        <w:rPr>
          <w:color w:val="000000"/>
          <w:sz w:val="20"/>
        </w:rPr>
        <w:tab/>
      </w:r>
      <w:r w:rsidRPr="00973CBC">
        <w:rPr>
          <w:color w:val="000000"/>
          <w:sz w:val="20"/>
        </w:rPr>
        <w:t xml:space="preserve">“As-Built Certification and Request for Conversion to Operation Phase” </w:t>
      </w:r>
      <w:r w:rsidRPr="00973CBC">
        <w:rPr>
          <w:color w:val="000000"/>
          <w:spacing w:val="-3"/>
          <w:sz w:val="20"/>
        </w:rPr>
        <w:t>[</w:t>
      </w:r>
      <w:hyperlink r:id="rId57" w:history="1">
        <w:r w:rsidRPr="00973CBC">
          <w:rPr>
            <w:rStyle w:val="Hyperlink"/>
            <w:snapToGrid w:val="0"/>
            <w:sz w:val="20"/>
          </w:rPr>
          <w:t>https://www.flrules.org/Gateway/reference.asp?No=Ref-02499</w:t>
        </w:r>
      </w:hyperlink>
      <w:r w:rsidRPr="00973CBC">
        <w:rPr>
          <w:color w:val="000000"/>
          <w:sz w:val="20"/>
        </w:rPr>
        <w:t>]</w:t>
      </w:r>
    </w:p>
    <w:p w14:paraId="529D04E8" w14:textId="77777777" w:rsidR="002E6356" w:rsidRPr="009461FB" w:rsidRDefault="002E6356" w:rsidP="002E6356">
      <w:pPr>
        <w:tabs>
          <w:tab w:val="left" w:pos="2160"/>
        </w:tabs>
        <w:spacing w:before="120"/>
        <w:ind w:left="2250" w:hanging="2250"/>
        <w:rPr>
          <w:color w:val="000000"/>
          <w:sz w:val="20"/>
        </w:rPr>
      </w:pPr>
      <w:r w:rsidRPr="009461FB">
        <w:rPr>
          <w:color w:val="000000"/>
          <w:sz w:val="20"/>
        </w:rPr>
        <w:t xml:space="preserve">Form 62-330.310(2) </w:t>
      </w:r>
      <w:r w:rsidRPr="009461FB">
        <w:rPr>
          <w:color w:val="000000"/>
          <w:sz w:val="20"/>
        </w:rPr>
        <w:tab/>
        <w:t xml:space="preserve">“Request </w:t>
      </w:r>
      <w:proofErr w:type="gramStart"/>
      <w:r w:rsidRPr="009461FB">
        <w:rPr>
          <w:color w:val="000000"/>
          <w:sz w:val="20"/>
        </w:rPr>
        <w:t>For</w:t>
      </w:r>
      <w:proofErr w:type="gramEnd"/>
      <w:r w:rsidRPr="009461FB">
        <w:rPr>
          <w:color w:val="000000"/>
          <w:sz w:val="20"/>
        </w:rPr>
        <w:t xml:space="preserve"> Transfer of Environmental Resource Permit to the Perpetual Operation and Maintenance Entity” </w:t>
      </w:r>
    </w:p>
    <w:p w14:paraId="6CD2086A" w14:textId="77777777" w:rsidR="002E6356" w:rsidRPr="009461FB" w:rsidRDefault="002E6356" w:rsidP="002E6356">
      <w:pPr>
        <w:tabs>
          <w:tab w:val="left" w:pos="2160"/>
        </w:tabs>
        <w:ind w:left="2250" w:hanging="2250"/>
        <w:rPr>
          <w:color w:val="000000"/>
          <w:sz w:val="20"/>
        </w:rPr>
      </w:pPr>
      <w:r w:rsidRPr="009461FB">
        <w:rPr>
          <w:color w:val="000000"/>
          <w:sz w:val="20"/>
        </w:rPr>
        <w:tab/>
      </w:r>
      <w:r w:rsidRPr="009461FB">
        <w:rPr>
          <w:color w:val="000000"/>
          <w:sz w:val="20"/>
        </w:rPr>
        <w:tab/>
      </w:r>
      <w:r w:rsidRPr="009461FB">
        <w:rPr>
          <w:color w:val="000000"/>
          <w:spacing w:val="-3"/>
          <w:sz w:val="20"/>
        </w:rPr>
        <w:t>[</w:t>
      </w:r>
      <w:hyperlink r:id="rId58" w:history="1">
        <w:r w:rsidRPr="009461FB">
          <w:rPr>
            <w:rStyle w:val="Hyperlink"/>
            <w:snapToGrid w:val="0"/>
            <w:sz w:val="20"/>
          </w:rPr>
          <w:t>https://www.flrules.org/Gateway/reference.asp?No=Ref-02500</w:t>
        </w:r>
      </w:hyperlink>
      <w:r w:rsidRPr="009461FB">
        <w:rPr>
          <w:color w:val="000000"/>
          <w:sz w:val="20"/>
        </w:rPr>
        <w:t>]</w:t>
      </w:r>
    </w:p>
    <w:p w14:paraId="5099C1A5" w14:textId="77777777" w:rsidR="002E6356" w:rsidRPr="009461FB" w:rsidRDefault="002E6356" w:rsidP="002E6356">
      <w:pPr>
        <w:tabs>
          <w:tab w:val="left" w:pos="2160"/>
        </w:tabs>
        <w:spacing w:before="120"/>
        <w:ind w:left="2250" w:hanging="2250"/>
        <w:rPr>
          <w:color w:val="000000"/>
          <w:sz w:val="20"/>
        </w:rPr>
      </w:pPr>
      <w:r w:rsidRPr="009461FB">
        <w:rPr>
          <w:color w:val="000000"/>
          <w:sz w:val="20"/>
        </w:rPr>
        <w:t>Form 62-330.310(3)</w:t>
      </w:r>
      <w:r w:rsidRPr="009461FB">
        <w:rPr>
          <w:color w:val="000000"/>
          <w:sz w:val="20"/>
        </w:rPr>
        <w:tab/>
        <w:t xml:space="preserve">“Construction Completion and Inspection Certification for Activities Associated With a Private Single-Family Dwelling Unit” </w:t>
      </w:r>
      <w:r w:rsidRPr="009461FB">
        <w:rPr>
          <w:color w:val="000000"/>
          <w:spacing w:val="-3"/>
          <w:sz w:val="20"/>
        </w:rPr>
        <w:t>[</w:t>
      </w:r>
      <w:hyperlink r:id="rId59" w:history="1">
        <w:r w:rsidRPr="009461FB">
          <w:rPr>
            <w:rStyle w:val="Hyperlink"/>
            <w:snapToGrid w:val="0"/>
            <w:sz w:val="20"/>
          </w:rPr>
          <w:t>https://www.flrules.org/Gateway/reference.asp?No=Ref-02501</w:t>
        </w:r>
      </w:hyperlink>
      <w:r w:rsidRPr="009461FB">
        <w:rPr>
          <w:color w:val="000000"/>
          <w:sz w:val="20"/>
        </w:rPr>
        <w:t>]</w:t>
      </w:r>
    </w:p>
    <w:p w14:paraId="35A6A997" w14:textId="77777777" w:rsidR="002E6356" w:rsidRPr="009461FB" w:rsidRDefault="002E6356" w:rsidP="002E6356">
      <w:pPr>
        <w:spacing w:before="120"/>
        <w:ind w:left="2160" w:hanging="2160"/>
        <w:rPr>
          <w:color w:val="000000"/>
          <w:sz w:val="20"/>
        </w:rPr>
      </w:pPr>
      <w:r w:rsidRPr="009461FB">
        <w:rPr>
          <w:color w:val="000000"/>
          <w:sz w:val="20"/>
        </w:rPr>
        <w:t>Form 62-330.311(1)</w:t>
      </w:r>
      <w:r w:rsidRPr="009461FB">
        <w:rPr>
          <w:color w:val="000000"/>
          <w:sz w:val="20"/>
        </w:rPr>
        <w:tab/>
        <w:t xml:space="preserve">“Operation and Maintenance Inspection Certification” </w:t>
      </w:r>
      <w:r w:rsidRPr="009461FB">
        <w:rPr>
          <w:color w:val="000000"/>
          <w:spacing w:val="-3"/>
          <w:sz w:val="20"/>
        </w:rPr>
        <w:t>[</w:t>
      </w:r>
      <w:hyperlink r:id="rId60" w:history="1">
        <w:r w:rsidRPr="009461FB">
          <w:rPr>
            <w:rStyle w:val="Hyperlink"/>
            <w:snapToGrid w:val="0"/>
            <w:sz w:val="20"/>
          </w:rPr>
          <w:t>https://www.flrules.org/Gateway/reference.asp?No=Ref-02502</w:t>
        </w:r>
      </w:hyperlink>
      <w:r w:rsidRPr="009461FB">
        <w:rPr>
          <w:color w:val="000000"/>
          <w:sz w:val="20"/>
        </w:rPr>
        <w:t>]</w:t>
      </w:r>
    </w:p>
    <w:p w14:paraId="55C4C6BE" w14:textId="77777777" w:rsidR="002E6356" w:rsidRPr="009461FB" w:rsidRDefault="002E6356" w:rsidP="002E6356">
      <w:pPr>
        <w:spacing w:before="120"/>
        <w:ind w:left="2160" w:hanging="2160"/>
        <w:rPr>
          <w:color w:val="000000"/>
          <w:sz w:val="20"/>
        </w:rPr>
      </w:pPr>
      <w:r w:rsidRPr="009461FB">
        <w:rPr>
          <w:color w:val="000000"/>
          <w:sz w:val="20"/>
        </w:rPr>
        <w:t>Form 62-330.311(2)</w:t>
      </w:r>
      <w:r w:rsidRPr="009461FB">
        <w:rPr>
          <w:color w:val="000000"/>
          <w:sz w:val="20"/>
        </w:rPr>
        <w:tab/>
        <w:t xml:space="preserve">“Regional Stormwater Management System Annual Report” </w:t>
      </w:r>
      <w:r w:rsidRPr="009461FB">
        <w:rPr>
          <w:color w:val="000000"/>
          <w:spacing w:val="-3"/>
          <w:sz w:val="20"/>
        </w:rPr>
        <w:t>[</w:t>
      </w:r>
      <w:hyperlink r:id="rId61" w:history="1">
        <w:r w:rsidRPr="009461FB">
          <w:rPr>
            <w:rStyle w:val="Hyperlink"/>
            <w:snapToGrid w:val="0"/>
            <w:sz w:val="20"/>
          </w:rPr>
          <w:t>https://www.flrules.org/Gateway/reference.asp?No=Ref-02503</w:t>
        </w:r>
      </w:hyperlink>
      <w:r w:rsidRPr="009461FB">
        <w:rPr>
          <w:color w:val="000000"/>
          <w:sz w:val="20"/>
        </w:rPr>
        <w:t>]</w:t>
      </w:r>
    </w:p>
    <w:p w14:paraId="79094C66" w14:textId="77777777" w:rsidR="002E6356" w:rsidRPr="00973CBC" w:rsidRDefault="002E6356" w:rsidP="002E6356">
      <w:pPr>
        <w:spacing w:before="120"/>
        <w:ind w:left="2160" w:hanging="2160"/>
        <w:rPr>
          <w:color w:val="000000"/>
          <w:sz w:val="20"/>
        </w:rPr>
      </w:pPr>
      <w:r w:rsidRPr="009461FB">
        <w:rPr>
          <w:color w:val="000000"/>
          <w:sz w:val="20"/>
        </w:rPr>
        <w:t>Form 62-330.340(1)</w:t>
      </w:r>
      <w:r w:rsidRPr="00973CBC">
        <w:rPr>
          <w:color w:val="000000"/>
          <w:sz w:val="20"/>
        </w:rPr>
        <w:tab/>
        <w:t xml:space="preserve">“Request to Transfer Environmental Resource </w:t>
      </w:r>
      <w:r w:rsidRPr="00973CBC">
        <w:rPr>
          <w:color w:val="000000"/>
          <w:sz w:val="20"/>
          <w:u w:val="single"/>
        </w:rPr>
        <w:t>and/or State 404 Program</w:t>
      </w:r>
      <w:r w:rsidRPr="00973CBC">
        <w:rPr>
          <w:color w:val="000000"/>
          <w:sz w:val="20"/>
        </w:rPr>
        <w:t xml:space="preserve"> Permit” </w:t>
      </w:r>
      <w:r w:rsidRPr="00973CBC">
        <w:rPr>
          <w:color w:val="000000"/>
          <w:spacing w:val="-3"/>
          <w:sz w:val="20"/>
        </w:rPr>
        <w:t>[</w:t>
      </w:r>
      <w:r w:rsidRPr="00973CBC">
        <w:rPr>
          <w:snapToGrid w:val="0"/>
          <w:sz w:val="20"/>
          <w:u w:val="single"/>
        </w:rPr>
        <w:t>http://www.flrules.org/Gateway/reference.asp?No=Ref-XXXX</w:t>
      </w:r>
      <w:r w:rsidRPr="00973CBC">
        <w:rPr>
          <w:color w:val="000000"/>
          <w:sz w:val="20"/>
        </w:rPr>
        <w:t>]</w:t>
      </w:r>
    </w:p>
    <w:p w14:paraId="74C4DC0A" w14:textId="77777777" w:rsidR="002E6356" w:rsidRPr="009461FB" w:rsidRDefault="002E6356" w:rsidP="002E6356">
      <w:pPr>
        <w:spacing w:before="120"/>
        <w:ind w:left="2160" w:hanging="2160"/>
        <w:rPr>
          <w:color w:val="000000"/>
          <w:sz w:val="20"/>
        </w:rPr>
      </w:pPr>
      <w:r w:rsidRPr="00973CBC">
        <w:rPr>
          <w:color w:val="000000"/>
          <w:sz w:val="20"/>
        </w:rPr>
        <w:t>Form 62-330.350(1)</w:t>
      </w:r>
      <w:r w:rsidRPr="00973CBC">
        <w:rPr>
          <w:color w:val="000000"/>
          <w:sz w:val="20"/>
        </w:rPr>
        <w:tab/>
        <w:t>“Construction Commencement Notice”</w:t>
      </w:r>
      <w:r w:rsidRPr="009461FB">
        <w:rPr>
          <w:color w:val="000000"/>
          <w:spacing w:val="-3"/>
          <w:sz w:val="20"/>
        </w:rPr>
        <w:t xml:space="preserve"> [</w:t>
      </w:r>
      <w:hyperlink r:id="rId62" w:history="1">
        <w:r w:rsidRPr="009461FB">
          <w:rPr>
            <w:rStyle w:val="Hyperlink"/>
            <w:snapToGrid w:val="0"/>
            <w:sz w:val="20"/>
          </w:rPr>
          <w:t>https://www.flrules.org/Gateway/reference.asp?No=Ref-02505</w:t>
        </w:r>
      </w:hyperlink>
      <w:r w:rsidRPr="009461FB">
        <w:rPr>
          <w:color w:val="000000"/>
          <w:sz w:val="20"/>
        </w:rPr>
        <w:t xml:space="preserve">] </w:t>
      </w:r>
    </w:p>
    <w:p w14:paraId="3F3A568E" w14:textId="77777777" w:rsidR="002E6356" w:rsidRPr="009461FB" w:rsidRDefault="002E6356" w:rsidP="002E6356">
      <w:pPr>
        <w:spacing w:before="120"/>
        <w:ind w:left="2160" w:hanging="2160"/>
        <w:rPr>
          <w:color w:val="000000"/>
          <w:sz w:val="20"/>
        </w:rPr>
      </w:pPr>
      <w:r w:rsidRPr="009461FB">
        <w:rPr>
          <w:color w:val="000000"/>
          <w:sz w:val="20"/>
        </w:rPr>
        <w:t>Form 62-330.360(1)</w:t>
      </w:r>
      <w:r w:rsidRPr="009461FB">
        <w:rPr>
          <w:color w:val="000000"/>
          <w:sz w:val="20"/>
        </w:rPr>
        <w:tab/>
        <w:t xml:space="preserve">“Emergency Field Authorization” </w:t>
      </w:r>
      <w:r w:rsidRPr="009461FB">
        <w:rPr>
          <w:color w:val="000000"/>
          <w:spacing w:val="-3"/>
          <w:sz w:val="20"/>
        </w:rPr>
        <w:t>[</w:t>
      </w:r>
      <w:hyperlink r:id="rId63" w:history="1">
        <w:r w:rsidRPr="009461FB">
          <w:rPr>
            <w:rStyle w:val="Hyperlink"/>
            <w:snapToGrid w:val="0"/>
            <w:sz w:val="20"/>
          </w:rPr>
          <w:t>https://www.flrules.org/Gateway/reference.asp?No=Ref-02506</w:t>
        </w:r>
      </w:hyperlink>
      <w:r w:rsidRPr="009461FB">
        <w:rPr>
          <w:color w:val="000000"/>
          <w:sz w:val="20"/>
        </w:rPr>
        <w:t>]</w:t>
      </w:r>
    </w:p>
    <w:p w14:paraId="3C176738" w14:textId="77777777" w:rsidR="002E6356" w:rsidRPr="009461FB" w:rsidRDefault="002E6356" w:rsidP="002E6356">
      <w:pPr>
        <w:spacing w:before="120"/>
        <w:ind w:left="2160" w:hanging="2160"/>
        <w:rPr>
          <w:color w:val="000000"/>
          <w:sz w:val="20"/>
        </w:rPr>
      </w:pPr>
      <w:r w:rsidRPr="009461FB">
        <w:rPr>
          <w:color w:val="000000"/>
          <w:sz w:val="20"/>
        </w:rPr>
        <w:t>Form 62-330.402(1)</w:t>
      </w:r>
      <w:r w:rsidRPr="009461FB">
        <w:rPr>
          <w:color w:val="000000"/>
          <w:sz w:val="20"/>
        </w:rPr>
        <w:tab/>
        <w:t xml:space="preserve">“Notice of Intent to Use an Environmental Resource </w:t>
      </w:r>
      <w:r w:rsidRPr="009461FB">
        <w:rPr>
          <w:color w:val="000000"/>
          <w:sz w:val="20"/>
          <w:u w:val="single"/>
        </w:rPr>
        <w:t>and/or State 404 Program</w:t>
      </w:r>
      <w:r w:rsidRPr="009461FB">
        <w:rPr>
          <w:color w:val="000000"/>
          <w:sz w:val="20"/>
        </w:rPr>
        <w:t xml:space="preserve"> General Permit” </w:t>
      </w:r>
      <w:r w:rsidRPr="009461FB">
        <w:rPr>
          <w:color w:val="000000"/>
          <w:spacing w:val="-3"/>
          <w:sz w:val="20"/>
        </w:rPr>
        <w:t>[</w:t>
      </w:r>
      <w:r w:rsidRPr="009461FB">
        <w:rPr>
          <w:snapToGrid w:val="0"/>
          <w:sz w:val="20"/>
          <w:u w:val="single"/>
        </w:rPr>
        <w:t>https://www.flrules.org/Gateway/reference.asp?No=Ref-XXXXX</w:t>
      </w:r>
      <w:r w:rsidRPr="009461FB">
        <w:rPr>
          <w:color w:val="000000"/>
          <w:sz w:val="20"/>
        </w:rPr>
        <w:t>]</w:t>
      </w:r>
    </w:p>
    <w:p w14:paraId="68DF9CD1" w14:textId="77777777" w:rsidR="002E6356" w:rsidRPr="009461FB" w:rsidRDefault="002E6356" w:rsidP="002E6356">
      <w:pPr>
        <w:spacing w:before="120"/>
        <w:ind w:left="2160" w:hanging="2160"/>
        <w:rPr>
          <w:sz w:val="20"/>
        </w:rPr>
      </w:pPr>
      <w:r w:rsidRPr="009461FB">
        <w:rPr>
          <w:color w:val="000000"/>
          <w:sz w:val="20"/>
        </w:rPr>
        <w:t>Form 62-330.417(1)</w:t>
      </w:r>
      <w:r w:rsidRPr="009461FB">
        <w:rPr>
          <w:color w:val="000000"/>
          <w:sz w:val="20"/>
        </w:rPr>
        <w:tab/>
        <w:t xml:space="preserve">“Agreement to Maintain Public Access” </w:t>
      </w:r>
      <w:r w:rsidRPr="009461FB">
        <w:rPr>
          <w:spacing w:val="-3"/>
          <w:sz w:val="20"/>
        </w:rPr>
        <w:t>[</w:t>
      </w:r>
      <w:hyperlink r:id="rId64" w:history="1">
        <w:r w:rsidRPr="009461FB">
          <w:rPr>
            <w:rStyle w:val="Hyperlink"/>
            <w:snapToGrid w:val="0"/>
            <w:sz w:val="20"/>
          </w:rPr>
          <w:t>http://www.flrules.org/Gateway/reference.asp?No=Ref-02508</w:t>
        </w:r>
      </w:hyperlink>
      <w:r w:rsidRPr="009461FB">
        <w:rPr>
          <w:sz w:val="20"/>
        </w:rPr>
        <w:t>]</w:t>
      </w:r>
    </w:p>
    <w:p w14:paraId="658FF715" w14:textId="77777777" w:rsidR="002E6356" w:rsidRPr="009461FB" w:rsidRDefault="002E6356" w:rsidP="002E6356">
      <w:pPr>
        <w:spacing w:before="120"/>
        <w:ind w:left="2160" w:hanging="2160"/>
        <w:rPr>
          <w:color w:val="000000"/>
          <w:sz w:val="20"/>
          <w:u w:val="single"/>
        </w:rPr>
      </w:pPr>
      <w:r w:rsidRPr="009461FB">
        <w:rPr>
          <w:color w:val="000000"/>
          <w:sz w:val="20"/>
        </w:rPr>
        <w:t>Form 62-330.417(2)</w:t>
      </w:r>
      <w:r w:rsidRPr="009461FB">
        <w:rPr>
          <w:color w:val="000000"/>
          <w:sz w:val="20"/>
        </w:rPr>
        <w:tab/>
        <w:t xml:space="preserve">“Agreement to Maintain Public Access and Operate Stormwater System” </w:t>
      </w:r>
      <w:r w:rsidRPr="009461FB">
        <w:rPr>
          <w:color w:val="000000"/>
          <w:spacing w:val="-3"/>
          <w:sz w:val="20"/>
        </w:rPr>
        <w:t>[</w:t>
      </w:r>
      <w:hyperlink r:id="rId65" w:history="1">
        <w:r w:rsidRPr="009461FB">
          <w:rPr>
            <w:rStyle w:val="Hyperlink"/>
            <w:snapToGrid w:val="0"/>
            <w:sz w:val="20"/>
          </w:rPr>
          <w:t>https://www.flrules.org/Gateway/reference.asp?No=Ref-02509</w:t>
        </w:r>
      </w:hyperlink>
      <w:r w:rsidRPr="009461FB">
        <w:rPr>
          <w:color w:val="000000"/>
          <w:sz w:val="20"/>
          <w:u w:val="single"/>
        </w:rPr>
        <w:t>]</w:t>
      </w:r>
    </w:p>
    <w:p w14:paraId="5F06D5D1" w14:textId="77777777" w:rsidR="002E6356" w:rsidRPr="009461FB" w:rsidRDefault="002E6356" w:rsidP="002E6356">
      <w:pPr>
        <w:tabs>
          <w:tab w:val="left" w:pos="720"/>
          <w:tab w:val="left" w:pos="1440"/>
          <w:tab w:val="left" w:pos="2160"/>
          <w:tab w:val="left" w:pos="2880"/>
          <w:tab w:val="right" w:pos="8496"/>
        </w:tabs>
        <w:rPr>
          <w:color w:val="000000"/>
          <w:sz w:val="20"/>
        </w:rPr>
      </w:pPr>
    </w:p>
    <w:p w14:paraId="24459010" w14:textId="77777777" w:rsidR="002E6356" w:rsidRPr="009461FB" w:rsidRDefault="002E6356" w:rsidP="002E6356">
      <w:pPr>
        <w:tabs>
          <w:tab w:val="left" w:pos="720"/>
          <w:tab w:val="left" w:pos="1440"/>
          <w:tab w:val="left" w:pos="2160"/>
          <w:tab w:val="left" w:pos="2880"/>
          <w:tab w:val="right" w:pos="8496"/>
        </w:tabs>
        <w:jc w:val="both"/>
        <w:rPr>
          <w:szCs w:val="22"/>
        </w:rPr>
      </w:pPr>
      <w:r w:rsidRPr="009461FB">
        <w:rPr>
          <w:color w:val="000000"/>
          <w:szCs w:val="22"/>
        </w:rPr>
        <w:t>All forms</w:t>
      </w:r>
      <w:r w:rsidRPr="009461FB">
        <w:rPr>
          <w:szCs w:val="22"/>
        </w:rPr>
        <w:t xml:space="preserve"> are listed by rule number, which is also the form number, and with the subject title and effective date. Copies of forms may be obtained from the above Internet links</w:t>
      </w:r>
      <w:r w:rsidRPr="009461FB">
        <w:t xml:space="preserve">, </w:t>
      </w:r>
      <w:r w:rsidRPr="009461FB">
        <w:rPr>
          <w:szCs w:val="22"/>
        </w:rPr>
        <w:t>or from any local district or branch office of the Agencies (see</w:t>
      </w:r>
      <w:r w:rsidRPr="009461FB">
        <w:t xml:space="preserve"> subsection 62-330.010(5), F.A.C., and Appendix A).</w:t>
      </w:r>
    </w:p>
    <w:p w14:paraId="634072C1" w14:textId="77777777" w:rsidR="00B525CD" w:rsidRPr="009461FB" w:rsidRDefault="00B525CD">
      <w:pPr>
        <w:tabs>
          <w:tab w:val="left" w:pos="720"/>
          <w:tab w:val="left" w:pos="1440"/>
          <w:tab w:val="left" w:pos="2160"/>
          <w:tab w:val="left" w:pos="2880"/>
          <w:tab w:val="right" w:pos="8496"/>
        </w:tabs>
        <w:ind w:firstLine="720"/>
        <w:rPr>
          <w:szCs w:val="22"/>
        </w:rPr>
        <w:sectPr w:rsidR="00B525CD" w:rsidRPr="009461FB" w:rsidSect="00AE554F">
          <w:footerReference w:type="default" r:id="rId66"/>
          <w:endnotePr>
            <w:numFmt w:val="decimal"/>
          </w:endnotePr>
          <w:pgSz w:w="12240" w:h="15840"/>
          <w:pgMar w:top="1440" w:right="1440" w:bottom="1440" w:left="1440" w:header="720" w:footer="720" w:gutter="0"/>
          <w:pgNumType w:start="1"/>
          <w:cols w:space="720"/>
          <w:noEndnote/>
        </w:sectPr>
      </w:pPr>
    </w:p>
    <w:p w14:paraId="39438CA7" w14:textId="77777777" w:rsidR="008179CB" w:rsidRPr="009461FB" w:rsidRDefault="008179CB" w:rsidP="008179CB">
      <w:pPr>
        <w:pStyle w:val="Heading1"/>
        <w:rPr>
          <w:color w:val="000000"/>
          <w:szCs w:val="22"/>
        </w:rPr>
      </w:pPr>
      <w:bookmarkStart w:id="9" w:name="_Toc525223487"/>
      <w:r w:rsidRPr="009461FB">
        <w:rPr>
          <w:color w:val="000000"/>
          <w:szCs w:val="22"/>
        </w:rPr>
        <w:lastRenderedPageBreak/>
        <w:t>APPENDIX H</w:t>
      </w:r>
      <w:bookmarkEnd w:id="9"/>
    </w:p>
    <w:p w14:paraId="10F6400B" w14:textId="66E7F076" w:rsidR="000023AD" w:rsidRPr="009461FB" w:rsidRDefault="00FE2426" w:rsidP="00AB74EF">
      <w:pPr>
        <w:pStyle w:val="Heading2"/>
        <w:jc w:val="center"/>
      </w:pPr>
      <w:bookmarkStart w:id="10" w:name="_Toc525223488"/>
      <w:r w:rsidRPr="009461FB">
        <w:t>National Bald Eagle Management Guidelines</w:t>
      </w:r>
      <w:bookmarkEnd w:id="10"/>
    </w:p>
    <w:p w14:paraId="0A48D899" w14:textId="77777777" w:rsidR="000023AD" w:rsidRPr="009461FB" w:rsidRDefault="000023AD" w:rsidP="000023AD">
      <w:pPr>
        <w:sectPr w:rsidR="000023AD" w:rsidRPr="009461FB" w:rsidSect="00D261CA">
          <w:footerReference w:type="default" r:id="rId67"/>
          <w:pgSz w:w="12240" w:h="15840"/>
          <w:pgMar w:top="1440" w:right="1440" w:bottom="1440" w:left="1440" w:header="720" w:footer="720" w:gutter="0"/>
          <w:pgNumType w:start="1"/>
          <w:cols w:space="720"/>
          <w:docGrid w:linePitch="360"/>
        </w:sectPr>
      </w:pPr>
    </w:p>
    <w:p w14:paraId="653BD843" w14:textId="7826117B" w:rsidR="00670BEA" w:rsidRPr="009461FB" w:rsidRDefault="00670BEA">
      <w:pPr>
        <w:rPr>
          <w:b/>
        </w:rPr>
      </w:pPr>
      <w:bookmarkStart w:id="11" w:name="Mine_Stormwater_Management_Systems"/>
    </w:p>
    <w:p w14:paraId="5E6F9041" w14:textId="3497F0EC" w:rsidR="00670BEA" w:rsidRPr="009461FB" w:rsidRDefault="00670BEA" w:rsidP="00670BEA">
      <w:pPr>
        <w:pStyle w:val="Heading1"/>
        <w:rPr>
          <w:color w:val="000000"/>
          <w:szCs w:val="22"/>
          <w:u w:val="single"/>
        </w:rPr>
      </w:pPr>
      <w:bookmarkStart w:id="12" w:name="_Toc525223489"/>
      <w:r w:rsidRPr="009461FB">
        <w:rPr>
          <w:color w:val="000000"/>
          <w:szCs w:val="22"/>
          <w:u w:val="single"/>
        </w:rPr>
        <w:t>APPENDIX J</w:t>
      </w:r>
      <w:bookmarkEnd w:id="12"/>
    </w:p>
    <w:p w14:paraId="0F2F323E" w14:textId="77777777" w:rsidR="004734DA" w:rsidRPr="009461FB" w:rsidRDefault="00670BEA" w:rsidP="00AB74EF">
      <w:pPr>
        <w:pStyle w:val="Heading2"/>
        <w:jc w:val="center"/>
        <w:rPr>
          <w:u w:val="single"/>
        </w:rPr>
        <w:sectPr w:rsidR="004734DA" w:rsidRPr="009461FB" w:rsidSect="00D261CA">
          <w:footerReference w:type="default" r:id="rId68"/>
          <w:pgSz w:w="12240" w:h="15840"/>
          <w:pgMar w:top="1440" w:right="1440" w:bottom="1440" w:left="1440" w:header="720" w:footer="720" w:gutter="0"/>
          <w:pgNumType w:start="1"/>
          <w:cols w:space="720"/>
          <w:docGrid w:linePitch="360"/>
        </w:sectPr>
      </w:pPr>
      <w:bookmarkStart w:id="13" w:name="_Toc525223490"/>
      <w:r w:rsidRPr="009461FB">
        <w:rPr>
          <w:u w:val="single"/>
        </w:rPr>
        <w:t>Chapter 62-340, F.A.C. Data Form Guide</w:t>
      </w:r>
      <w:bookmarkEnd w:id="11"/>
      <w:bookmarkEnd w:id="13"/>
    </w:p>
    <w:p w14:paraId="4937BFA1" w14:textId="0AFB1DB4" w:rsidR="004734DA" w:rsidRPr="009461FB" w:rsidRDefault="004734DA" w:rsidP="004734DA">
      <w:pPr>
        <w:pStyle w:val="Heading1"/>
        <w:rPr>
          <w:color w:val="000000"/>
          <w:szCs w:val="22"/>
          <w:u w:val="single"/>
        </w:rPr>
      </w:pPr>
      <w:bookmarkStart w:id="14" w:name="_Toc525223491"/>
      <w:r w:rsidRPr="009461FB">
        <w:rPr>
          <w:color w:val="000000"/>
          <w:szCs w:val="22"/>
          <w:u w:val="single"/>
        </w:rPr>
        <w:lastRenderedPageBreak/>
        <w:t>APPENDIX K</w:t>
      </w:r>
      <w:bookmarkEnd w:id="14"/>
    </w:p>
    <w:p w14:paraId="7CACE054" w14:textId="6D383C4B" w:rsidR="000023AD" w:rsidRDefault="004734DA" w:rsidP="00973CBC">
      <w:pPr>
        <w:pStyle w:val="Heading2"/>
        <w:jc w:val="center"/>
      </w:pPr>
      <w:bookmarkStart w:id="15" w:name="_Toc525223492"/>
      <w:r w:rsidRPr="009461FB">
        <w:rPr>
          <w:u w:val="single"/>
        </w:rPr>
        <w:t>Chapter 62-34</w:t>
      </w:r>
      <w:r w:rsidR="000717AE" w:rsidRPr="009461FB">
        <w:rPr>
          <w:u w:val="single"/>
        </w:rPr>
        <w:t>0, F.A.C. Data Form Instruct</w:t>
      </w:r>
      <w:bookmarkEnd w:id="15"/>
      <w:r w:rsidR="00B80F79" w:rsidRPr="009461FB">
        <w:rPr>
          <w:u w:val="single"/>
        </w:rPr>
        <w:t>ions</w:t>
      </w:r>
    </w:p>
    <w:sectPr w:rsidR="000023AD" w:rsidSect="00D261CA">
      <w:footerReference w:type="default" r:id="rId6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0D069" w14:textId="77777777" w:rsidR="00EC5D64" w:rsidRDefault="00EC5D64">
      <w:pPr>
        <w:spacing w:line="20" w:lineRule="exact"/>
      </w:pPr>
    </w:p>
  </w:endnote>
  <w:endnote w:type="continuationSeparator" w:id="0">
    <w:p w14:paraId="53A19A95" w14:textId="77777777" w:rsidR="00EC5D64" w:rsidRDefault="00EC5D64">
      <w:r>
        <w:t xml:space="preserve"> </w:t>
      </w:r>
    </w:p>
  </w:endnote>
  <w:endnote w:type="continuationNotice" w:id="1">
    <w:p w14:paraId="0D6F27F3" w14:textId="77777777" w:rsidR="00EC5D64" w:rsidRDefault="00EC5D6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179A6" w14:textId="77777777" w:rsidR="000068A0" w:rsidRPr="00E841F4" w:rsidRDefault="000068A0" w:rsidP="00E841F4">
    <w:pPr>
      <w:pStyle w:val="Footer"/>
      <w:jc w:val="center"/>
      <w:rPr>
        <w:sz w:val="18"/>
        <w:szCs w:val="18"/>
      </w:rPr>
    </w:pPr>
    <w:r w:rsidRPr="00E841F4">
      <w:rPr>
        <w:sz w:val="18"/>
        <w:szCs w:val="18"/>
      </w:rPr>
      <w:t>Table of Contents—Page 1 of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BD9EA" w14:textId="1C9238D8" w:rsidR="000068A0" w:rsidRPr="000F51EB" w:rsidRDefault="000068A0" w:rsidP="008C4837">
    <w:pPr>
      <w:tabs>
        <w:tab w:val="left" w:pos="720"/>
        <w:tab w:val="left" w:pos="1440"/>
        <w:tab w:val="left" w:pos="2160"/>
        <w:tab w:val="left" w:pos="2880"/>
      </w:tabs>
      <w:ind w:left="720" w:hanging="720"/>
      <w:jc w:val="both"/>
      <w:rPr>
        <w:b/>
      </w:rPr>
    </w:pPr>
    <w:r w:rsidRPr="000F51EB">
      <w:rPr>
        <w:b/>
      </w:rPr>
      <w:t>A.H. Volume I</w:t>
    </w:r>
    <w:r>
      <w:rPr>
        <w:b/>
      </w:rPr>
      <w:ptab w:relativeTo="margin" w:alignment="right" w:leader="none"/>
    </w:r>
    <w:r w:rsidRPr="007572A6">
      <w:rPr>
        <w:b/>
        <w:u w:val="single"/>
      </w:rPr>
      <w:t>Effective date</w:t>
    </w:r>
  </w:p>
  <w:p w14:paraId="42B3BD13" w14:textId="4800E9BB" w:rsidR="000068A0" w:rsidRDefault="000068A0">
    <w:pPr>
      <w:pStyle w:val="Footer"/>
      <w:numPr>
        <w:ilvl w:val="12"/>
        <w:numId w:val="0"/>
      </w:numPr>
      <w:jc w:val="center"/>
    </w:pPr>
    <w:r>
      <w:rPr>
        <w:rStyle w:val="PageNumber"/>
      </w:rPr>
      <w:t>7-</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66FA3" w14:textId="6D88BD5C" w:rsidR="000068A0" w:rsidRPr="000E1AED" w:rsidRDefault="000068A0" w:rsidP="00386415">
    <w:pPr>
      <w:tabs>
        <w:tab w:val="left" w:pos="1980"/>
        <w:tab w:val="left" w:pos="2880"/>
        <w:tab w:val="left" w:pos="3600"/>
        <w:tab w:val="right" w:pos="8730"/>
      </w:tabs>
      <w:rPr>
        <w:szCs w:val="22"/>
      </w:rPr>
    </w:pPr>
    <w:r w:rsidRPr="000E1AED">
      <w:rPr>
        <w:b/>
      </w:rPr>
      <w:t>A.H. Volume I</w:t>
    </w:r>
    <w:r w:rsidRPr="000E1AED">
      <w:rPr>
        <w:b/>
      </w:rPr>
      <w:tab/>
    </w:r>
    <w:r w:rsidRPr="000E1AED">
      <w:t xml:space="preserve">Forms for Chapter 62-330, F.A.C. </w:t>
    </w:r>
    <w:r w:rsidRPr="000E1AED">
      <w:tab/>
      <w:t xml:space="preserve">(This </w:t>
    </w:r>
    <w:r w:rsidRPr="000E1AED">
      <w:rPr>
        <w:szCs w:val="22"/>
      </w:rPr>
      <w:t>Appendix is not</w:t>
    </w:r>
  </w:p>
  <w:p w14:paraId="6DFB2801" w14:textId="5AEC1A01" w:rsidR="000068A0" w:rsidRPr="000E1AED" w:rsidRDefault="000068A0" w:rsidP="00386415">
    <w:pPr>
      <w:tabs>
        <w:tab w:val="left" w:pos="3240"/>
        <w:tab w:val="right" w:pos="9360"/>
      </w:tabs>
      <w:rPr>
        <w:b/>
      </w:rPr>
    </w:pPr>
    <w:r w:rsidRPr="000E1AED">
      <w:rPr>
        <w:b/>
        <w:noProof/>
      </w:rPr>
      <mc:AlternateContent>
        <mc:Choice Requires="wps">
          <w:drawing>
            <wp:inline distT="0" distB="0" distL="0" distR="0" wp14:anchorId="27412CD6" wp14:editId="16D187E6">
              <wp:extent cx="1285192" cy="182880"/>
              <wp:effectExtent l="0" t="0" r="10795" b="7620"/>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192"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2604EA3" w14:textId="01615064" w:rsidR="000068A0" w:rsidRDefault="000068A0" w:rsidP="00AE554F">
                          <w:pPr>
                            <w:pStyle w:val="Footer"/>
                            <w:jc w:val="center"/>
                          </w:pPr>
                          <w:r w:rsidRPr="007E43B1">
                            <w:t>Appendix C-</w:t>
                          </w:r>
                          <w:r w:rsidRPr="00AE554F">
                            <w:t xml:space="preserve"> </w:t>
                          </w:r>
                          <w:sdt>
                            <w:sdtPr>
                              <w:id w:val="17618636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5708BB89" w14:textId="33A322D1" w:rsidR="000068A0" w:rsidRPr="007E43B1" w:rsidRDefault="000068A0" w:rsidP="00BE18AC">
                          <w:pPr>
                            <w:tabs>
                              <w:tab w:val="center" w:pos="5040"/>
                              <w:tab w:val="right" w:pos="10080"/>
                            </w:tabs>
                            <w:jc w:val="center"/>
                            <w:rPr>
                              <w:spacing w:val="-3"/>
                            </w:rPr>
                          </w:pPr>
                        </w:p>
                      </w:txbxContent>
                    </wps:txbx>
                    <wps:bodyPr rot="0" vert="horz" wrap="square" lIns="0" tIns="0" rIns="0" bIns="0" anchor="t" anchorCtr="0" upright="1">
                      <a:noAutofit/>
                    </wps:bodyPr>
                  </wps:wsp>
                </a:graphicData>
              </a:graphic>
            </wp:inline>
          </w:drawing>
        </mc:Choice>
        <mc:Fallback>
          <w:pict>
            <v:rect w14:anchorId="27412CD6" id="Rectangle 12" o:spid="_x0000_s1026" style="width:101.2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" filled="f" stroked="f" strokeweight="0">
              <v:textbox inset="0,0,0,0">
                <w:txbxContent>
                  <w:p w14:paraId="32604EA3" w14:textId="01615064" w:rsidR="000068A0" w:rsidRDefault="000068A0" w:rsidP="00AE554F">
                    <w:pPr>
                      <w:pStyle w:val="Footer"/>
                      <w:jc w:val="center"/>
                    </w:pPr>
                    <w:r w:rsidRPr="007E43B1">
                      <w:t>Appendix C-</w:t>
                    </w:r>
                    <w:r w:rsidRPr="00AE554F">
                      <w:t xml:space="preserve"> </w:t>
                    </w:r>
                    <w:sdt>
                      <w:sdtPr>
                        <w:id w:val="17618636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5708BB89" w14:textId="33A322D1" w:rsidR="000068A0" w:rsidRPr="007E43B1" w:rsidRDefault="000068A0" w:rsidP="00BE18AC">
                    <w:pPr>
                      <w:tabs>
                        <w:tab w:val="center" w:pos="5040"/>
                        <w:tab w:val="right" w:pos="10080"/>
                      </w:tabs>
                      <w:jc w:val="center"/>
                      <w:rPr>
                        <w:spacing w:val="-3"/>
                      </w:rPr>
                    </w:pPr>
                  </w:p>
                </w:txbxContent>
              </v:textbox>
              <w10:anchorlock/>
            </v:rect>
          </w:pict>
        </mc:Fallback>
      </mc:AlternateContent>
    </w:r>
    <w:r w:rsidRPr="000E1AED">
      <w:rPr>
        <w:szCs w:val="22"/>
      </w:rPr>
      <w:tab/>
    </w:r>
    <w:r w:rsidRPr="000E1AED">
      <w:rPr>
        <w:szCs w:val="22"/>
      </w:rPr>
      <w:tab/>
      <w:t xml:space="preserve">Incorporated, </w:t>
    </w:r>
    <w:r>
      <w:rPr>
        <w:szCs w:val="22"/>
      </w:rPr>
      <w:t>Effective date</w:t>
    </w:r>
    <w:r w:rsidRPr="000E1AED">
      <w:rPr>
        <w:szCs w:val="22"/>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39714" w14:textId="6DC64255" w:rsidR="000068A0" w:rsidRPr="000E1AED" w:rsidRDefault="000068A0" w:rsidP="00C402C3">
    <w:pPr>
      <w:tabs>
        <w:tab w:val="left" w:pos="4050"/>
        <w:tab w:val="left" w:pos="7200"/>
        <w:tab w:val="right" w:pos="9360"/>
      </w:tabs>
      <w:ind w:left="7200" w:hanging="7200"/>
      <w:rPr>
        <w:b/>
      </w:rPr>
    </w:pPr>
    <w:r w:rsidRPr="000E1AED">
      <w:rPr>
        <w:b/>
        <w:noProof/>
        <w:u w:val="single"/>
      </w:rPr>
      <mc:AlternateContent>
        <mc:Choice Requires="wps">
          <w:drawing>
            <wp:inline distT="0" distB="0" distL="0" distR="0" wp14:anchorId="3902464C" wp14:editId="4689C077">
              <wp:extent cx="1057701" cy="182880"/>
              <wp:effectExtent l="0" t="0" r="9525" b="7620"/>
              <wp:docPr id="2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0211415" w14:textId="49D0D2C0" w:rsidR="000068A0" w:rsidRPr="000023AD" w:rsidRDefault="000068A0" w:rsidP="00570B64">
                          <w:pPr>
                            <w:tabs>
                              <w:tab w:val="center" w:pos="4860"/>
                              <w:tab w:val="right" w:pos="9720"/>
                            </w:tabs>
                            <w:rPr>
                              <w:spacing w:val="-3"/>
                              <w:u w:val="single"/>
                            </w:rPr>
                          </w:pPr>
                          <w:r w:rsidRPr="000E1AED">
                            <w:rPr>
                              <w:u w:val="single"/>
                            </w:rPr>
                            <w:t>Appendix H-</w:t>
                          </w:r>
                          <w:r w:rsidRPr="000E1AED">
                            <w:rPr>
                              <w:rStyle w:val="PageNumber"/>
                              <w:u w:val="single"/>
                            </w:rPr>
                            <w:fldChar w:fldCharType="begin"/>
                          </w:r>
                          <w:r w:rsidRPr="000E1AED">
                            <w:rPr>
                              <w:rStyle w:val="PageNumber"/>
                              <w:u w:val="single"/>
                            </w:rPr>
                            <w:instrText xml:space="preserve"> PAGE </w:instrText>
                          </w:r>
                          <w:r w:rsidRPr="000E1AED">
                            <w:rPr>
                              <w:rStyle w:val="PageNumber"/>
                              <w:u w:val="single"/>
                            </w:rPr>
                            <w:fldChar w:fldCharType="separate"/>
                          </w:r>
                          <w:r>
                            <w:rPr>
                              <w:rStyle w:val="PageNumber"/>
                              <w:noProof/>
                              <w:u w:val="single"/>
                            </w:rPr>
                            <w:t>1</w:t>
                          </w:r>
                          <w:r w:rsidRPr="000E1AED">
                            <w:rPr>
                              <w:rStyle w:val="PageNumber"/>
                              <w:u w:val="single"/>
                            </w:rPr>
                            <w:fldChar w:fldCharType="end"/>
                          </w:r>
                        </w:p>
                      </w:txbxContent>
                    </wps:txbx>
                    <wps:bodyPr rot="0" vert="horz" wrap="square" lIns="0" tIns="0" rIns="0" bIns="0" anchor="t" anchorCtr="0" upright="1">
                      <a:noAutofit/>
                    </wps:bodyPr>
                  </wps:wsp>
                </a:graphicData>
              </a:graphic>
            </wp:inline>
          </w:drawing>
        </mc:Choice>
        <mc:Fallback>
          <w:pict>
            <v:rect w14:anchorId="3902464C" id="_x0000_s1027" style="width:83.3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" filled="f" stroked="f" strokeweight="0">
              <v:textbox inset="0,0,0,0">
                <w:txbxContent>
                  <w:p w14:paraId="00211415" w14:textId="49D0D2C0" w:rsidR="000068A0" w:rsidRPr="000023AD" w:rsidRDefault="000068A0" w:rsidP="00570B64">
                    <w:pPr>
                      <w:tabs>
                        <w:tab w:val="center" w:pos="4860"/>
                        <w:tab w:val="right" w:pos="9720"/>
                      </w:tabs>
                      <w:rPr>
                        <w:spacing w:val="-3"/>
                        <w:u w:val="single"/>
                      </w:rPr>
                    </w:pPr>
                    <w:r w:rsidRPr="000E1AED">
                      <w:rPr>
                        <w:u w:val="single"/>
                      </w:rPr>
                      <w:t>Appendix H-</w:t>
                    </w:r>
                    <w:r w:rsidRPr="000E1AED">
                      <w:rPr>
                        <w:rStyle w:val="PageNumber"/>
                        <w:u w:val="single"/>
                      </w:rPr>
                      <w:fldChar w:fldCharType="begin"/>
                    </w:r>
                    <w:r w:rsidRPr="000E1AED">
                      <w:rPr>
                        <w:rStyle w:val="PageNumber"/>
                        <w:u w:val="single"/>
                      </w:rPr>
                      <w:instrText xml:space="preserve"> PAGE </w:instrText>
                    </w:r>
                    <w:r w:rsidRPr="000E1AED">
                      <w:rPr>
                        <w:rStyle w:val="PageNumber"/>
                        <w:u w:val="single"/>
                      </w:rPr>
                      <w:fldChar w:fldCharType="separate"/>
                    </w:r>
                    <w:r>
                      <w:rPr>
                        <w:rStyle w:val="PageNumber"/>
                        <w:noProof/>
                        <w:u w:val="single"/>
                      </w:rPr>
                      <w:t>1</w:t>
                    </w:r>
                    <w:r w:rsidRPr="000E1AED">
                      <w:rPr>
                        <w:rStyle w:val="PageNumber"/>
                        <w:u w:val="single"/>
                      </w:rPr>
                      <w:fldChar w:fldCharType="end"/>
                    </w:r>
                  </w:p>
                </w:txbxContent>
              </v:textbox>
              <w10:anchorlock/>
            </v:rect>
          </w:pict>
        </mc:Fallback>
      </mc:AlternateContent>
    </w:r>
    <w:r w:rsidRPr="000E1AED">
      <w:rPr>
        <w:b/>
      </w:rPr>
      <w:t>A.H. Volume I</w:t>
    </w:r>
    <w:r>
      <w:rPr>
        <w:b/>
      </w:rPr>
      <w:tab/>
    </w:r>
    <w:r w:rsidRPr="00FE2426">
      <w:rPr>
        <w:b/>
        <w:u w:val="single"/>
      </w:rPr>
      <w:t>National Bald Eagle Management Guidelines</w:t>
    </w:r>
    <w:r>
      <w:rPr>
        <w:b/>
      </w:rPr>
      <w:t xml:space="preserve"> </w:t>
    </w:r>
    <w:r w:rsidRPr="00FE2426">
      <w:rPr>
        <w:b/>
        <w:strike/>
        <w:spacing w:val="-3"/>
        <w:sz w:val="20"/>
      </w:rPr>
      <w:t>FWC Bald Eagle Management Plan</w:t>
    </w:r>
    <w:r w:rsidRPr="000E1AED">
      <w:rPr>
        <w:b/>
        <w:spacing w:val="-3"/>
        <w:sz w:val="20"/>
      </w:rPr>
      <w:tab/>
    </w:r>
    <w:r w:rsidRPr="000E1AED">
      <w:rPr>
        <w:b/>
        <w:szCs w:val="22"/>
      </w:rPr>
      <w:t>(</w:t>
    </w:r>
    <w:r w:rsidRPr="00A75D1F">
      <w:rPr>
        <w:strike/>
        <w:szCs w:val="22"/>
      </w:rPr>
      <w:t>This Appendix is not incorporated,</w:t>
    </w:r>
    <w:r>
      <w:rPr>
        <w:szCs w:val="22"/>
      </w:rPr>
      <w:t xml:space="preserve"> </w:t>
    </w:r>
    <w:r>
      <w:rPr>
        <w:szCs w:val="22"/>
        <w:u w:val="single"/>
      </w:rPr>
      <w:t>Effective date</w:t>
    </w:r>
    <w:r w:rsidRPr="000E1AED">
      <w:rPr>
        <w:strike/>
        <w:szCs w:val="22"/>
      </w:rPr>
      <w:t>, 10-1-13</w:t>
    </w:r>
    <w:r w:rsidRPr="000E1AED">
      <w:rPr>
        <w:szCs w:val="22"/>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9B031" w14:textId="110F9DFB" w:rsidR="000068A0" w:rsidRPr="000E1AED" w:rsidRDefault="000068A0" w:rsidP="00570B64">
    <w:pPr>
      <w:tabs>
        <w:tab w:val="left" w:pos="4050"/>
        <w:tab w:val="left" w:pos="7200"/>
        <w:tab w:val="right" w:pos="9360"/>
      </w:tabs>
      <w:ind w:left="7200" w:hanging="7200"/>
      <w:rPr>
        <w:b/>
        <w:u w:val="single"/>
      </w:rPr>
    </w:pPr>
    <w:r w:rsidRPr="009461FB">
      <w:rPr>
        <w:b/>
        <w:noProof/>
        <w:u w:val="single"/>
      </w:rPr>
      <mc:AlternateContent>
        <mc:Choice Requires="wps">
          <w:drawing>
            <wp:inline distT="0" distB="0" distL="0" distR="0" wp14:anchorId="58D8F608" wp14:editId="6ABA3E36">
              <wp:extent cx="1057701" cy="182880"/>
              <wp:effectExtent l="0" t="0" r="9525" b="7620"/>
              <wp:docPr id="2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215DB9C" w14:textId="1095EBA1" w:rsidR="000068A0" w:rsidRPr="000023AD" w:rsidRDefault="000068A0" w:rsidP="00570B64">
                          <w:pPr>
                            <w:tabs>
                              <w:tab w:val="center" w:pos="4860"/>
                              <w:tab w:val="right" w:pos="9720"/>
                            </w:tabs>
                            <w:rPr>
                              <w:spacing w:val="-3"/>
                              <w:u w:val="single"/>
                            </w:rPr>
                          </w:pPr>
                          <w:r w:rsidRPr="009461FB">
                            <w:rPr>
                              <w:u w:val="single"/>
                            </w:rPr>
                            <w:t>Appendix J-</w:t>
                          </w:r>
                          <w:r w:rsidRPr="009461FB">
                            <w:rPr>
                              <w:rStyle w:val="PageNumber"/>
                              <w:u w:val="single"/>
                            </w:rPr>
                            <w:fldChar w:fldCharType="begin"/>
                          </w:r>
                          <w:r w:rsidRPr="009461FB">
                            <w:rPr>
                              <w:rStyle w:val="PageNumber"/>
                              <w:u w:val="single"/>
                            </w:rPr>
                            <w:instrText xml:space="preserve"> PAGE </w:instrText>
                          </w:r>
                          <w:r w:rsidRPr="009461FB">
                            <w:rPr>
                              <w:rStyle w:val="PageNumber"/>
                              <w:u w:val="single"/>
                            </w:rPr>
                            <w:fldChar w:fldCharType="separate"/>
                          </w:r>
                          <w:r>
                            <w:rPr>
                              <w:rStyle w:val="PageNumber"/>
                              <w:noProof/>
                              <w:u w:val="single"/>
                            </w:rPr>
                            <w:t>1</w:t>
                          </w:r>
                          <w:r w:rsidRPr="009461FB">
                            <w:rPr>
                              <w:rStyle w:val="PageNumber"/>
                              <w:u w:val="single"/>
                            </w:rPr>
                            <w:fldChar w:fldCharType="end"/>
                          </w:r>
                        </w:p>
                      </w:txbxContent>
                    </wps:txbx>
                    <wps:bodyPr rot="0" vert="horz" wrap="square" lIns="0" tIns="0" rIns="0" bIns="0" anchor="t" anchorCtr="0" upright="1">
                      <a:noAutofit/>
                    </wps:bodyPr>
                  </wps:wsp>
                </a:graphicData>
              </a:graphic>
            </wp:inline>
          </w:drawing>
        </mc:Choice>
        <mc:Fallback>
          <w:pict>
            <v:rect w14:anchorId="58D8F608" id="_x0000_s1028" style="width:83.3pt;height:1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" filled="f" stroked="f" strokeweight="0">
              <v:textbox inset="0,0,0,0">
                <w:txbxContent>
                  <w:p w14:paraId="1215DB9C" w14:textId="1095EBA1" w:rsidR="000068A0" w:rsidRPr="000023AD" w:rsidRDefault="000068A0" w:rsidP="00570B64">
                    <w:pPr>
                      <w:tabs>
                        <w:tab w:val="center" w:pos="4860"/>
                        <w:tab w:val="right" w:pos="9720"/>
                      </w:tabs>
                      <w:rPr>
                        <w:spacing w:val="-3"/>
                        <w:u w:val="single"/>
                      </w:rPr>
                    </w:pPr>
                    <w:r w:rsidRPr="009461FB">
                      <w:rPr>
                        <w:u w:val="single"/>
                      </w:rPr>
                      <w:t>Appendix J-</w:t>
                    </w:r>
                    <w:r w:rsidRPr="009461FB">
                      <w:rPr>
                        <w:rStyle w:val="PageNumber"/>
                        <w:u w:val="single"/>
                      </w:rPr>
                      <w:fldChar w:fldCharType="begin"/>
                    </w:r>
                    <w:r w:rsidRPr="009461FB">
                      <w:rPr>
                        <w:rStyle w:val="PageNumber"/>
                        <w:u w:val="single"/>
                      </w:rPr>
                      <w:instrText xml:space="preserve"> PAGE </w:instrText>
                    </w:r>
                    <w:r w:rsidRPr="009461FB">
                      <w:rPr>
                        <w:rStyle w:val="PageNumber"/>
                        <w:u w:val="single"/>
                      </w:rPr>
                      <w:fldChar w:fldCharType="separate"/>
                    </w:r>
                    <w:r>
                      <w:rPr>
                        <w:rStyle w:val="PageNumber"/>
                        <w:noProof/>
                        <w:u w:val="single"/>
                      </w:rPr>
                      <w:t>1</w:t>
                    </w:r>
                    <w:r w:rsidRPr="009461FB">
                      <w:rPr>
                        <w:rStyle w:val="PageNumber"/>
                        <w:u w:val="single"/>
                      </w:rPr>
                      <w:fldChar w:fldCharType="end"/>
                    </w:r>
                  </w:p>
                </w:txbxContent>
              </v:textbox>
              <w10:anchorlock/>
            </v:rect>
          </w:pict>
        </mc:Fallback>
      </mc:AlternateContent>
    </w:r>
    <w:r w:rsidRPr="009461FB">
      <w:rPr>
        <w:b/>
        <w:u w:val="single"/>
      </w:rPr>
      <w:t>A.H. Volume I</w:t>
    </w:r>
    <w:r w:rsidRPr="009461FB">
      <w:rPr>
        <w:b/>
        <w:u w:val="single"/>
      </w:rPr>
      <w:tab/>
    </w:r>
    <w:r w:rsidRPr="009461FB">
      <w:rPr>
        <w:b/>
        <w:spacing w:val="-3"/>
        <w:sz w:val="20"/>
        <w:u w:val="single"/>
      </w:rPr>
      <w:t>Chapter 62-340, F.A.C. Data Form Guide</w:t>
    </w:r>
    <w:r w:rsidRPr="009461FB">
      <w:rPr>
        <w:b/>
        <w:spacing w:val="-3"/>
        <w:sz w:val="20"/>
      </w:rPr>
      <w:tab/>
    </w:r>
    <w:r w:rsidRPr="009461FB">
      <w:rPr>
        <w:szCs w:val="22"/>
        <w:u w:val="single"/>
      </w:rPr>
      <w:t>(This section is not incorporated effective date</w:t>
    </w:r>
    <w:r w:rsidRPr="009461FB">
      <w:rPr>
        <w:u w:val="single"/>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01F21" w14:textId="3888B6A5" w:rsidR="000068A0" w:rsidRPr="000E1AED" w:rsidRDefault="000068A0" w:rsidP="00570B64">
    <w:pPr>
      <w:tabs>
        <w:tab w:val="left" w:pos="4050"/>
        <w:tab w:val="left" w:pos="7200"/>
        <w:tab w:val="right" w:pos="9360"/>
      </w:tabs>
      <w:ind w:left="7200" w:hanging="7200"/>
      <w:rPr>
        <w:b/>
        <w:u w:val="single"/>
      </w:rPr>
    </w:pPr>
    <w:r w:rsidRPr="009461FB">
      <w:rPr>
        <w:b/>
        <w:noProof/>
        <w:u w:val="single"/>
      </w:rPr>
      <mc:AlternateContent>
        <mc:Choice Requires="wps">
          <w:drawing>
            <wp:inline distT="0" distB="0" distL="0" distR="0" wp14:anchorId="39786A3F" wp14:editId="5B90D15F">
              <wp:extent cx="1057701" cy="182880"/>
              <wp:effectExtent l="0" t="0" r="9525" b="7620"/>
              <wp:docPr id="2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A7A908B" w14:textId="753A192C" w:rsidR="000068A0" w:rsidRPr="000023AD" w:rsidRDefault="000068A0" w:rsidP="00570B64">
                          <w:pPr>
                            <w:tabs>
                              <w:tab w:val="center" w:pos="4860"/>
                              <w:tab w:val="right" w:pos="9720"/>
                            </w:tabs>
                            <w:rPr>
                              <w:spacing w:val="-3"/>
                              <w:u w:val="single"/>
                            </w:rPr>
                          </w:pPr>
                          <w:r w:rsidRPr="009461FB">
                            <w:rPr>
                              <w:u w:val="single"/>
                            </w:rPr>
                            <w:t>Appendix K-</w:t>
                          </w:r>
                          <w:r w:rsidRPr="00670BEA">
                            <w:rPr>
                              <w:rStyle w:val="PageNumber"/>
                              <w:highlight w:val="yellow"/>
                              <w:u w:val="single"/>
                            </w:rPr>
                            <w:fldChar w:fldCharType="begin"/>
                          </w:r>
                          <w:r w:rsidRPr="00670BEA">
                            <w:rPr>
                              <w:rStyle w:val="PageNumber"/>
                              <w:highlight w:val="yellow"/>
                              <w:u w:val="single"/>
                            </w:rPr>
                            <w:instrText xml:space="preserve"> PAGE </w:instrText>
                          </w:r>
                          <w:r w:rsidRPr="00670BEA">
                            <w:rPr>
                              <w:rStyle w:val="PageNumber"/>
                              <w:highlight w:val="yellow"/>
                              <w:u w:val="single"/>
                            </w:rPr>
                            <w:fldChar w:fldCharType="separate"/>
                          </w:r>
                          <w:r>
                            <w:rPr>
                              <w:rStyle w:val="PageNumber"/>
                              <w:noProof/>
                              <w:highlight w:val="yellow"/>
                              <w:u w:val="single"/>
                            </w:rPr>
                            <w:t>1</w:t>
                          </w:r>
                          <w:r w:rsidRPr="00670BEA">
                            <w:rPr>
                              <w:rStyle w:val="PageNumber"/>
                              <w:highlight w:val="yellow"/>
                              <w:u w:val="single"/>
                            </w:rPr>
                            <w:fldChar w:fldCharType="end"/>
                          </w:r>
                        </w:p>
                      </w:txbxContent>
                    </wps:txbx>
                    <wps:bodyPr rot="0" vert="horz" wrap="square" lIns="0" tIns="0" rIns="0" bIns="0" anchor="t" anchorCtr="0" upright="1">
                      <a:noAutofit/>
                    </wps:bodyPr>
                  </wps:wsp>
                </a:graphicData>
              </a:graphic>
            </wp:inline>
          </w:drawing>
        </mc:Choice>
        <mc:Fallback xmlns:a14="http://schemas.microsoft.com/office/drawing/2010/main" xmlns:a="http://schemas.openxmlformats.org/drawingml/2006/main">
          <w:pict w14:anchorId="0CEED6DD">
            <v:rect id="_x0000_s1029" style="width:83.3pt;height:14.4pt;visibility:visible;mso-wrap-style:square;mso-left-percent:-10001;mso-top-percent:-10001;mso-position-horizontal:absolute;mso-position-horizontal-relative:char;mso-position-vertical:absolute;mso-position-vertical-relative:line;mso-left-percent:-10001;mso-top-percent:-10001;v-text-anchor:top" filled="f" stroked="f" strokeweight="0" w14:anchorId="39786A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">
              <v:textbox inset="0,0,0,0">
                <w:txbxContent>
                  <w:p w:rsidRPr="000023AD" w:rsidR="00DF4C1F" w:rsidP="00570B64" w:rsidRDefault="00DF4C1F" w14:paraId="6A0DFC21" w14:textId="753A192C">
                    <w:pPr>
                      <w:tabs>
                        <w:tab w:val="center" w:pos="4860"/>
                        <w:tab w:val="right" w:pos="9720"/>
                      </w:tabs>
                      <w:rPr>
                        <w:spacing w:val="-3"/>
                        <w:u w:val="single"/>
                      </w:rPr>
                    </w:pPr>
                    <w:r w:rsidRPr="009461FB">
                      <w:rPr>
                        <w:u w:val="single"/>
                      </w:rPr>
                      <w:t>Appendix K-</w:t>
                    </w:r>
                    <w:r w:rsidRPr="00670BEA">
                      <w:rPr>
                        <w:rStyle w:val="PageNumber"/>
                        <w:highlight w:val="yellow"/>
                        <w:u w:val="single"/>
                      </w:rPr>
                      <w:fldChar w:fldCharType="begin"/>
                    </w:r>
                    <w:r w:rsidRPr="00670BEA">
                      <w:rPr>
                        <w:rStyle w:val="PageNumber"/>
                        <w:highlight w:val="yellow"/>
                        <w:u w:val="single"/>
                      </w:rPr>
                      <w:instrText xml:space="preserve"> PAGE </w:instrText>
                    </w:r>
                    <w:r w:rsidRPr="00670BEA">
                      <w:rPr>
                        <w:rStyle w:val="PageNumber"/>
                        <w:highlight w:val="yellow"/>
                        <w:u w:val="single"/>
                      </w:rPr>
                      <w:fldChar w:fldCharType="separate"/>
                    </w:r>
                    <w:r w:rsidR="00C621A2">
                      <w:rPr>
                        <w:rStyle w:val="PageNumber"/>
                        <w:noProof/>
                        <w:highlight w:val="yellow"/>
                        <w:u w:val="single"/>
                      </w:rPr>
                      <w:t>1</w:t>
                    </w:r>
                    <w:r w:rsidRPr="00670BEA">
                      <w:rPr>
                        <w:rStyle w:val="PageNumber"/>
                        <w:highlight w:val="yellow"/>
                        <w:u w:val="single"/>
                      </w:rPr>
                      <w:fldChar w:fldCharType="end"/>
                    </w:r>
                  </w:p>
                </w:txbxContent>
              </v:textbox>
              <w10:anchorlock/>
            </v:rect>
          </w:pict>
        </mc:Fallback>
      </mc:AlternateContent>
    </w:r>
    <w:r w:rsidRPr="009461FB">
      <w:rPr>
        <w:b/>
        <w:u w:val="single"/>
      </w:rPr>
      <w:t>A.H. Volume I</w:t>
    </w:r>
    <w:r w:rsidRPr="009461FB">
      <w:rPr>
        <w:b/>
        <w:u w:val="single"/>
      </w:rPr>
      <w:tab/>
    </w:r>
    <w:r w:rsidRPr="009461FB">
      <w:rPr>
        <w:b/>
        <w:spacing w:val="-3"/>
        <w:sz w:val="20"/>
        <w:u w:val="single"/>
      </w:rPr>
      <w:t>Chapter 62-340, F.A.C. Data Form Instructions</w:t>
    </w:r>
    <w:r w:rsidRPr="009461FB">
      <w:rPr>
        <w:b/>
        <w:spacing w:val="-3"/>
        <w:sz w:val="20"/>
      </w:rPr>
      <w:tab/>
    </w:r>
    <w:r w:rsidRPr="009461FB">
      <w:rPr>
        <w:szCs w:val="22"/>
        <w:u w:val="single"/>
      </w:rPr>
      <w:t>(This section is not incorporated effective date</w:t>
    </w:r>
    <w:r w:rsidRPr="009461FB">
      <w:rPr>
        <w:u w:val="single"/>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44B3B" w14:textId="77777777" w:rsidR="00EC5D64" w:rsidRDefault="00EC5D64">
      <w:r>
        <w:separator/>
      </w:r>
    </w:p>
  </w:footnote>
  <w:footnote w:type="continuationSeparator" w:id="0">
    <w:p w14:paraId="532A4D45" w14:textId="77777777" w:rsidR="00EC5D64" w:rsidRDefault="00EC5D64">
      <w:r>
        <w:continuationSeparator/>
      </w:r>
    </w:p>
  </w:footnote>
  <w:footnote w:type="continuationNotice" w:id="1">
    <w:p w14:paraId="5FBFA473" w14:textId="77777777" w:rsidR="00EC5D64" w:rsidRDefault="00EC5D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08DDB" w14:textId="573FE21A" w:rsidR="000068A0" w:rsidRDefault="000068A0">
    <w:pPr>
      <w:pStyle w:val="Header"/>
    </w:pPr>
    <w:r w:rsidRPr="00932DE7">
      <w:rPr>
        <w:noProof/>
        <w:sz w:val="36"/>
      </w:rPr>
      <w:drawing>
        <wp:inline distT="0" distB="0" distL="0" distR="0" wp14:anchorId="2090EF2B" wp14:editId="1B0713E7">
          <wp:extent cx="790575" cy="504825"/>
          <wp:effectExtent l="0" t="0" r="9525" b="9525"/>
          <wp:docPr id="7" name="Picture 19" descr="Large gray Roman numeral I used as a decorative background." title="Roman numeral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504825"/>
                  </a:xfrm>
                  <a:prstGeom prst="rect">
                    <a:avLst/>
                  </a:prstGeom>
                  <a:noFill/>
                  <a:ln>
                    <a:noFill/>
                  </a:ln>
                </pic:spPr>
              </pic:pic>
            </a:graphicData>
          </a:graphic>
        </wp:inline>
      </w:drawing>
    </w:r>
    <w:r w:rsidRPr="00932DE7">
      <w:rPr>
        <w:noProof/>
        <w:sz w:val="36"/>
      </w:rPr>
      <w:drawing>
        <wp:inline distT="0" distB="0" distL="0" distR="0" wp14:anchorId="2D2618B8" wp14:editId="0131635F">
          <wp:extent cx="2495550" cy="485775"/>
          <wp:effectExtent l="0" t="0" r="0" b="9525"/>
          <wp:docPr id="8" name="Picture 20" descr="Roman Numeral One (decorative)" title="Roman Numeral One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555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pt;height:5pt" o:bullet="t">
        <v:imagedata r:id="rId1" o:title="raquo"/>
      </v:shape>
    </w:pict>
  </w:numPicBullet>
  <w:numPicBullet w:numPicBulletId="1">
    <w:pict>
      <v:shape id="_x0000_i1031" type="#_x0000_t75" style="width:3in;height:3in" o:bullet="t"/>
    </w:pict>
  </w:numPicBullet>
  <w:abstractNum w:abstractNumId="0" w15:restartNumberingAfterBreak="0">
    <w:nsid w:val="FFFFFFFB"/>
    <w:multiLevelType w:val="multilevel"/>
    <w:tmpl w:val="EA8CB594"/>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rPr>
        <w:u w:val="single"/>
      </w:rPr>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170614E"/>
    <w:multiLevelType w:val="multilevel"/>
    <w:tmpl w:val="6D027910"/>
    <w:lvl w:ilvl="0">
      <w:start w:val="7"/>
      <w:numFmt w:val="decimal"/>
      <w:lvlText w:val="PART %1:"/>
      <w:lvlJc w:val="left"/>
      <w:pPr>
        <w:tabs>
          <w:tab w:val="num" w:pos="720"/>
        </w:tabs>
        <w:ind w:left="720" w:hanging="360"/>
      </w:pPr>
      <w:rPr>
        <w:rFonts w:ascii="Arial" w:hAnsi="Arial" w:hint="default"/>
        <w:sz w:val="36"/>
      </w:rPr>
    </w:lvl>
    <w:lvl w:ilvl="1">
      <w:start w:val="1"/>
      <w:numFmt w:val="decimal"/>
      <w:lvlText w:val="%1.%2"/>
      <w:lvlJc w:val="left"/>
      <w:pPr>
        <w:tabs>
          <w:tab w:val="num" w:pos="1440"/>
        </w:tabs>
        <w:ind w:left="1512" w:hanging="1512"/>
      </w:pPr>
      <w:rPr>
        <w:rFonts w:ascii="Arial" w:hAnsi="Arial" w:hint="default"/>
        <w:b/>
        <w:i w:val="0"/>
        <w:sz w:val="24"/>
      </w:rPr>
    </w:lvl>
    <w:lvl w:ilvl="2">
      <w:start w:val="1"/>
      <w:numFmt w:val="decimal"/>
      <w:lvlText w:val="%1.%2.%3"/>
      <w:lvlJc w:val="left"/>
      <w:pPr>
        <w:tabs>
          <w:tab w:val="num" w:pos="2160"/>
        </w:tabs>
        <w:ind w:left="1440" w:hanging="216"/>
      </w:pPr>
      <w:rPr>
        <w:rFonts w:ascii="Arial" w:hAnsi="Arial" w:hint="default"/>
        <w:sz w:val="22"/>
      </w:rPr>
    </w:lvl>
    <w:lvl w:ilvl="3">
      <w:start w:val="1"/>
      <w:numFmt w:val="decimal"/>
      <w:lvlText w:val="%4."/>
      <w:lvlJc w:val="left"/>
      <w:pPr>
        <w:tabs>
          <w:tab w:val="num" w:pos="1710"/>
        </w:tabs>
        <w:ind w:left="1710" w:hanging="360"/>
      </w:pPr>
      <w:rPr>
        <w:rFonts w:hint="default"/>
        <w:sz w:val="22"/>
        <w:szCs w:val="22"/>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2BE521A"/>
    <w:multiLevelType w:val="hybridMultilevel"/>
    <w:tmpl w:val="056C5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5826FA"/>
    <w:multiLevelType w:val="hybridMultilevel"/>
    <w:tmpl w:val="1A429854"/>
    <w:lvl w:ilvl="0" w:tplc="6B04D108">
      <w:start w:val="1"/>
      <w:numFmt w:val="lowerLetter"/>
      <w:lvlText w:val="%1."/>
      <w:lvlJc w:val="left"/>
      <w:pPr>
        <w:ind w:left="25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23FFB"/>
    <w:multiLevelType w:val="hybridMultilevel"/>
    <w:tmpl w:val="BDDC34DE"/>
    <w:lvl w:ilvl="0" w:tplc="879E5B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5F82F32"/>
    <w:multiLevelType w:val="multilevel"/>
    <w:tmpl w:val="BFFA9222"/>
    <w:lvl w:ilvl="0">
      <w:start w:val="1"/>
      <w:numFmt w:val="decimal"/>
      <w:lvlText w:val="%1."/>
      <w:lvlJc w:val="left"/>
      <w:pPr>
        <w:ind w:left="1800" w:hanging="360"/>
      </w:pPr>
    </w:lvl>
    <w:lvl w:ilvl="1">
      <w:start w:val="2"/>
      <w:numFmt w:val="decimal"/>
      <w:isLgl/>
      <w:lvlText w:val="%1.%2"/>
      <w:lvlJc w:val="left"/>
      <w:pPr>
        <w:ind w:left="1800" w:hanging="360"/>
      </w:pPr>
      <w:rPr>
        <w:rFonts w:hint="default"/>
      </w:rPr>
    </w:lvl>
    <w:lvl w:ilvl="2">
      <w:start w:val="6"/>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09123B0B"/>
    <w:multiLevelType w:val="hybridMultilevel"/>
    <w:tmpl w:val="BE9C01D6"/>
    <w:lvl w:ilvl="0" w:tplc="6B04D108">
      <w:start w:val="1"/>
      <w:numFmt w:val="lowerLetter"/>
      <w:lvlText w:val="%1."/>
      <w:lvlJc w:val="left"/>
      <w:pPr>
        <w:ind w:left="2520" w:hanging="360"/>
      </w:pPr>
      <w:rPr>
        <w:rFonts w:hint="default"/>
        <w:u w:val="singl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99C5E83"/>
    <w:multiLevelType w:val="hybridMultilevel"/>
    <w:tmpl w:val="3E0842C8"/>
    <w:lvl w:ilvl="0" w:tplc="470ADFD8">
      <w:start w:val="1"/>
      <w:numFmt w:val="lowerLetter"/>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09A36C47"/>
    <w:multiLevelType w:val="hybridMultilevel"/>
    <w:tmpl w:val="50BCA35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D1C1432"/>
    <w:multiLevelType w:val="hybridMultilevel"/>
    <w:tmpl w:val="937EC4A4"/>
    <w:lvl w:ilvl="0" w:tplc="8BA25B50">
      <w:numFmt w:val="bullet"/>
      <w:lvlText w:val="•"/>
      <w:lvlJc w:val="left"/>
      <w:pPr>
        <w:ind w:left="360" w:hanging="360"/>
      </w:pPr>
      <w:rPr>
        <w:rFonts w:ascii="SymbolMT" w:eastAsia="Calibri" w:hAnsi="SymbolMT" w:cs="SymbolMT"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D884455"/>
    <w:multiLevelType w:val="hybridMultilevel"/>
    <w:tmpl w:val="87F8B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F044C0D"/>
    <w:multiLevelType w:val="hybridMultilevel"/>
    <w:tmpl w:val="A9BAB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F6F52E3"/>
    <w:multiLevelType w:val="hybridMultilevel"/>
    <w:tmpl w:val="D988F0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006DD0"/>
    <w:multiLevelType w:val="hybridMultilevel"/>
    <w:tmpl w:val="D650703C"/>
    <w:lvl w:ilvl="0" w:tplc="7CCE689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4245DBC"/>
    <w:multiLevelType w:val="hybridMultilevel"/>
    <w:tmpl w:val="7F0EE274"/>
    <w:lvl w:ilvl="0" w:tplc="E39673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B820620"/>
    <w:multiLevelType w:val="hybridMultilevel"/>
    <w:tmpl w:val="07C2FCFA"/>
    <w:lvl w:ilvl="0" w:tplc="0409000F">
      <w:start w:val="1"/>
      <w:numFmt w:val="decimal"/>
      <w:lvlText w:val="%1."/>
      <w:lvlJc w:val="left"/>
      <w:pPr>
        <w:ind w:left="4500" w:hanging="360"/>
      </w:pPr>
    </w:lvl>
    <w:lvl w:ilvl="1" w:tplc="9D7C2E6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222631"/>
    <w:multiLevelType w:val="hybridMultilevel"/>
    <w:tmpl w:val="48A096F2"/>
    <w:lvl w:ilvl="0" w:tplc="581ED072">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8" w15:restartNumberingAfterBreak="0">
    <w:nsid w:val="268160B8"/>
    <w:multiLevelType w:val="hybridMultilevel"/>
    <w:tmpl w:val="9EE65A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AAF3803"/>
    <w:multiLevelType w:val="hybridMultilevel"/>
    <w:tmpl w:val="EF3C9364"/>
    <w:lvl w:ilvl="0" w:tplc="0409000F">
      <w:start w:val="10"/>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674FE6"/>
    <w:multiLevelType w:val="hybridMultilevel"/>
    <w:tmpl w:val="D53A9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0D0CD6"/>
    <w:multiLevelType w:val="hybridMultilevel"/>
    <w:tmpl w:val="36B058D8"/>
    <w:lvl w:ilvl="0" w:tplc="A3207D02">
      <w:start w:val="6"/>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06123B2"/>
    <w:multiLevelType w:val="hybridMultilevel"/>
    <w:tmpl w:val="D7A436E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2FB7DD8"/>
    <w:multiLevelType w:val="hybridMultilevel"/>
    <w:tmpl w:val="5C56B53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A6450E3"/>
    <w:multiLevelType w:val="hybridMultilevel"/>
    <w:tmpl w:val="00E0ECA4"/>
    <w:lvl w:ilvl="0" w:tplc="FE1057A8">
      <w:start w:val="1"/>
      <w:numFmt w:val="lowerLetter"/>
      <w:lvlText w:val="(%1)"/>
      <w:lvlJc w:val="left"/>
      <w:pPr>
        <w:ind w:left="720" w:hanging="360"/>
      </w:pPr>
      <w:rPr>
        <w:rFonts w:hint="default"/>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5" w15:restartNumberingAfterBreak="0">
    <w:nsid w:val="3D983A3F"/>
    <w:multiLevelType w:val="hybridMultilevel"/>
    <w:tmpl w:val="E17CD01E"/>
    <w:lvl w:ilvl="0" w:tplc="F27647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142BF4"/>
    <w:multiLevelType w:val="hybridMultilevel"/>
    <w:tmpl w:val="390C04B0"/>
    <w:lvl w:ilvl="0" w:tplc="FE1057A8">
      <w:start w:val="1"/>
      <w:numFmt w:val="bullet"/>
      <w:lvlText w:val=""/>
      <w:lvlJc w:val="left"/>
      <w:pPr>
        <w:ind w:left="1484" w:hanging="360"/>
      </w:pPr>
      <w:rPr>
        <w:rFonts w:ascii="Symbol" w:hAnsi="Symbol" w:hint="default"/>
      </w:rPr>
    </w:lvl>
    <w:lvl w:ilvl="1" w:tplc="04090003">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27" w15:restartNumberingAfterBreak="0">
    <w:nsid w:val="402F7987"/>
    <w:multiLevelType w:val="hybridMultilevel"/>
    <w:tmpl w:val="EB6A01D6"/>
    <w:lvl w:ilvl="0" w:tplc="FE1057A8">
      <w:start w:val="1"/>
      <w:numFmt w:val="lowerLetter"/>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decimal"/>
      <w:lvlText w:val="%3."/>
      <w:lvlJc w:val="lef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45267738"/>
    <w:multiLevelType w:val="hybridMultilevel"/>
    <w:tmpl w:val="C2C459CE"/>
    <w:lvl w:ilvl="0" w:tplc="D102EA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553481A"/>
    <w:multiLevelType w:val="hybridMultilevel"/>
    <w:tmpl w:val="909E894C"/>
    <w:lvl w:ilvl="0" w:tplc="AC420836">
      <w:start w:val="1"/>
      <w:numFmt w:val="bullet"/>
      <w:lvlText w:val=""/>
      <w:lvlJc w:val="left"/>
      <w:pPr>
        <w:tabs>
          <w:tab w:val="num" w:pos="420"/>
        </w:tabs>
        <w:ind w:left="420" w:firstLine="0"/>
      </w:pPr>
      <w:rPr>
        <w:rFonts w:ascii="Symbol" w:hAnsi="Symbol" w:hint="default"/>
        <w:strike/>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476406D6"/>
    <w:multiLevelType w:val="hybridMultilevel"/>
    <w:tmpl w:val="3C2A699A"/>
    <w:lvl w:ilvl="0" w:tplc="9C88ACF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7862821"/>
    <w:multiLevelType w:val="multilevel"/>
    <w:tmpl w:val="FAC8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897F37"/>
    <w:multiLevelType w:val="hybridMultilevel"/>
    <w:tmpl w:val="BE600B6E"/>
    <w:lvl w:ilvl="0" w:tplc="879E5BE4">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Courier New" w:hint="default"/>
      </w:rPr>
    </w:lvl>
    <w:lvl w:ilvl="2" w:tplc="0409000F"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33" w15:restartNumberingAfterBreak="0">
    <w:nsid w:val="524E3C70"/>
    <w:multiLevelType w:val="hybridMultilevel"/>
    <w:tmpl w:val="A6A4847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15:restartNumberingAfterBreak="0">
    <w:nsid w:val="59A31A84"/>
    <w:multiLevelType w:val="hybridMultilevel"/>
    <w:tmpl w:val="BD62F3FE"/>
    <w:lvl w:ilvl="0" w:tplc="AB5A313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B2F751A"/>
    <w:multiLevelType w:val="hybridMultilevel"/>
    <w:tmpl w:val="DEA2A1CE"/>
    <w:lvl w:ilvl="0" w:tplc="04090001">
      <w:start w:val="2"/>
      <w:numFmt w:val="bullet"/>
      <w:lvlText w:val=""/>
      <w:lvlJc w:val="left"/>
      <w:pPr>
        <w:ind w:left="420" w:hanging="360"/>
      </w:pPr>
      <w:rPr>
        <w:rFonts w:ascii="Wingdings" w:eastAsia="Times New Roman" w:hAnsi="Wingding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15:restartNumberingAfterBreak="0">
    <w:nsid w:val="606E3545"/>
    <w:multiLevelType w:val="hybridMultilevel"/>
    <w:tmpl w:val="63DE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240996"/>
    <w:multiLevelType w:val="hybridMultilevel"/>
    <w:tmpl w:val="DE3A00E4"/>
    <w:lvl w:ilvl="0" w:tplc="1AA69274">
      <w:start w:val="1"/>
      <w:numFmt w:val="decimal"/>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8" w15:restartNumberingAfterBreak="0">
    <w:nsid w:val="68181B80"/>
    <w:multiLevelType w:val="hybridMultilevel"/>
    <w:tmpl w:val="BD68E79E"/>
    <w:lvl w:ilvl="0" w:tplc="6A5850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9FF26F6"/>
    <w:multiLevelType w:val="hybridMultilevel"/>
    <w:tmpl w:val="FCEC764C"/>
    <w:lvl w:ilvl="0" w:tplc="04090001">
      <w:start w:val="6"/>
      <w:numFmt w:val="decimal"/>
      <w:lvlText w:val="%1."/>
      <w:lvlJc w:val="left"/>
      <w:pPr>
        <w:tabs>
          <w:tab w:val="num" w:pos="2160"/>
        </w:tabs>
        <w:ind w:left="2160" w:hanging="72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40" w15:restartNumberingAfterBreak="0">
    <w:nsid w:val="76532349"/>
    <w:multiLevelType w:val="hybridMultilevel"/>
    <w:tmpl w:val="A596E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CF3A2A"/>
    <w:multiLevelType w:val="multilevel"/>
    <w:tmpl w:val="2F1C9C72"/>
    <w:lvl w:ilvl="0">
      <w:start w:val="1"/>
      <w:numFmt w:val="decimal"/>
      <w:lvlText w:val="PART %1:"/>
      <w:lvlJc w:val="left"/>
      <w:pPr>
        <w:ind w:left="720" w:hanging="360"/>
      </w:pPr>
      <w:rPr>
        <w:rFonts w:hint="default"/>
        <w:i w:val="0"/>
      </w:rPr>
    </w:lvl>
    <w:lvl w:ilvl="1">
      <w:start w:val="1"/>
      <w:numFmt w:val="decimal"/>
      <w:lvlText w:val="%1.%2"/>
      <w:lvlJc w:val="left"/>
      <w:pPr>
        <w:ind w:left="4572" w:hanging="1512"/>
      </w:pPr>
      <w:rPr>
        <w:rFonts w:ascii="Arial" w:hAnsi="Arial" w:cs="Arial" w:hint="default"/>
      </w:rPr>
    </w:lvl>
    <w:lvl w:ilvl="2">
      <w:start w:val="1"/>
      <w:numFmt w:val="decimal"/>
      <w:lvlText w:val="%1.%2.%3"/>
      <w:lvlJc w:val="right"/>
      <w:pPr>
        <w:ind w:left="1440" w:hanging="216"/>
      </w:pPr>
      <w:rPr>
        <w:rFonts w:ascii="Arial" w:hAnsi="Arial" w:cs="Arial" w:hint="default"/>
        <w:i w:val="0"/>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A893341"/>
    <w:multiLevelType w:val="multilevel"/>
    <w:tmpl w:val="22F42D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B5369F2"/>
    <w:multiLevelType w:val="hybridMultilevel"/>
    <w:tmpl w:val="12860384"/>
    <w:lvl w:ilvl="0" w:tplc="175CA3A8">
      <w:start w:val="1"/>
      <w:numFmt w:val="lowerLetter"/>
      <w:lvlText w:val="(%1)"/>
      <w:lvlJc w:val="left"/>
      <w:pPr>
        <w:ind w:left="1440" w:hanging="540"/>
      </w:pPr>
      <w:rPr>
        <w:rFonts w:hint="default"/>
      </w:rPr>
    </w:lvl>
    <w:lvl w:ilvl="1" w:tplc="0B204610" w:tentative="1">
      <w:start w:val="1"/>
      <w:numFmt w:val="lowerLetter"/>
      <w:lvlText w:val="%2."/>
      <w:lvlJc w:val="left"/>
      <w:pPr>
        <w:ind w:left="1980" w:hanging="360"/>
      </w:pPr>
    </w:lvl>
    <w:lvl w:ilvl="2" w:tplc="55502DBC" w:tentative="1">
      <w:start w:val="1"/>
      <w:numFmt w:val="lowerRoman"/>
      <w:lvlText w:val="%3."/>
      <w:lvlJc w:val="right"/>
      <w:pPr>
        <w:ind w:left="2700" w:hanging="180"/>
      </w:pPr>
    </w:lvl>
    <w:lvl w:ilvl="3" w:tplc="CB424830" w:tentative="1">
      <w:start w:val="1"/>
      <w:numFmt w:val="decimal"/>
      <w:lvlText w:val="%4."/>
      <w:lvlJc w:val="left"/>
      <w:pPr>
        <w:ind w:left="3420" w:hanging="360"/>
      </w:pPr>
    </w:lvl>
    <w:lvl w:ilvl="4" w:tplc="D0329EA0" w:tentative="1">
      <w:start w:val="1"/>
      <w:numFmt w:val="lowerLetter"/>
      <w:lvlText w:val="%5."/>
      <w:lvlJc w:val="left"/>
      <w:pPr>
        <w:ind w:left="4140" w:hanging="360"/>
      </w:pPr>
    </w:lvl>
    <w:lvl w:ilvl="5" w:tplc="08C23462" w:tentative="1">
      <w:start w:val="1"/>
      <w:numFmt w:val="lowerRoman"/>
      <w:lvlText w:val="%6."/>
      <w:lvlJc w:val="right"/>
      <w:pPr>
        <w:ind w:left="4860" w:hanging="180"/>
      </w:pPr>
    </w:lvl>
    <w:lvl w:ilvl="6" w:tplc="EB244136" w:tentative="1">
      <w:start w:val="1"/>
      <w:numFmt w:val="decimal"/>
      <w:lvlText w:val="%7."/>
      <w:lvlJc w:val="left"/>
      <w:pPr>
        <w:ind w:left="5580" w:hanging="360"/>
      </w:pPr>
    </w:lvl>
    <w:lvl w:ilvl="7" w:tplc="11762E1E" w:tentative="1">
      <w:start w:val="1"/>
      <w:numFmt w:val="lowerLetter"/>
      <w:lvlText w:val="%8."/>
      <w:lvlJc w:val="left"/>
      <w:pPr>
        <w:ind w:left="6300" w:hanging="360"/>
      </w:pPr>
    </w:lvl>
    <w:lvl w:ilvl="8" w:tplc="7FA07A8E" w:tentative="1">
      <w:start w:val="1"/>
      <w:numFmt w:val="lowerRoman"/>
      <w:lvlText w:val="%9."/>
      <w:lvlJc w:val="right"/>
      <w:pPr>
        <w:ind w:left="7020" w:hanging="180"/>
      </w:pPr>
    </w:lvl>
  </w:abstractNum>
  <w:abstractNum w:abstractNumId="44" w15:restartNumberingAfterBreak="0">
    <w:nsid w:val="7B6111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BA82430"/>
    <w:multiLevelType w:val="multilevel"/>
    <w:tmpl w:val="FAC8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E71CCF"/>
    <w:multiLevelType w:val="hybridMultilevel"/>
    <w:tmpl w:val="D52A3F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7" w15:restartNumberingAfterBreak="0">
    <w:nsid w:val="7D18611F"/>
    <w:multiLevelType w:val="hybridMultilevel"/>
    <w:tmpl w:val="F57AC970"/>
    <w:lvl w:ilvl="0" w:tplc="A140934C">
      <w:start w:val="2"/>
      <w:numFmt w:val="bullet"/>
      <w:lvlText w:val=""/>
      <w:lvlJc w:val="left"/>
      <w:pPr>
        <w:ind w:left="510" w:hanging="360"/>
      </w:pPr>
      <w:rPr>
        <w:rFonts w:ascii="Wingdings" w:eastAsia="Times New Roman" w:hAnsi="Wingdings" w:cs="Times New Roman" w:hint="default"/>
      </w:rPr>
    </w:lvl>
    <w:lvl w:ilvl="1" w:tplc="470CF6AC" w:tentative="1">
      <w:start w:val="1"/>
      <w:numFmt w:val="bullet"/>
      <w:lvlText w:val="o"/>
      <w:lvlJc w:val="left"/>
      <w:pPr>
        <w:ind w:left="1230" w:hanging="360"/>
      </w:pPr>
      <w:rPr>
        <w:rFonts w:ascii="Courier New" w:hAnsi="Courier New" w:cs="Courier New" w:hint="default"/>
      </w:rPr>
    </w:lvl>
    <w:lvl w:ilvl="2" w:tplc="E4A8BDE2" w:tentative="1">
      <w:start w:val="1"/>
      <w:numFmt w:val="bullet"/>
      <w:lvlText w:val=""/>
      <w:lvlJc w:val="left"/>
      <w:pPr>
        <w:ind w:left="1950" w:hanging="360"/>
      </w:pPr>
      <w:rPr>
        <w:rFonts w:ascii="Wingdings" w:hAnsi="Wingdings" w:hint="default"/>
      </w:rPr>
    </w:lvl>
    <w:lvl w:ilvl="3" w:tplc="0F08F36A" w:tentative="1">
      <w:start w:val="1"/>
      <w:numFmt w:val="bullet"/>
      <w:lvlText w:val=""/>
      <w:lvlJc w:val="left"/>
      <w:pPr>
        <w:ind w:left="2670" w:hanging="360"/>
      </w:pPr>
      <w:rPr>
        <w:rFonts w:ascii="Symbol" w:hAnsi="Symbol" w:hint="default"/>
      </w:rPr>
    </w:lvl>
    <w:lvl w:ilvl="4" w:tplc="AD30ACC2" w:tentative="1">
      <w:start w:val="1"/>
      <w:numFmt w:val="bullet"/>
      <w:lvlText w:val="o"/>
      <w:lvlJc w:val="left"/>
      <w:pPr>
        <w:ind w:left="3390" w:hanging="360"/>
      </w:pPr>
      <w:rPr>
        <w:rFonts w:ascii="Courier New" w:hAnsi="Courier New" w:cs="Courier New" w:hint="default"/>
      </w:rPr>
    </w:lvl>
    <w:lvl w:ilvl="5" w:tplc="01940DDA" w:tentative="1">
      <w:start w:val="1"/>
      <w:numFmt w:val="bullet"/>
      <w:lvlText w:val=""/>
      <w:lvlJc w:val="left"/>
      <w:pPr>
        <w:ind w:left="4110" w:hanging="360"/>
      </w:pPr>
      <w:rPr>
        <w:rFonts w:ascii="Wingdings" w:hAnsi="Wingdings" w:hint="default"/>
      </w:rPr>
    </w:lvl>
    <w:lvl w:ilvl="6" w:tplc="A87406C6" w:tentative="1">
      <w:start w:val="1"/>
      <w:numFmt w:val="bullet"/>
      <w:lvlText w:val=""/>
      <w:lvlJc w:val="left"/>
      <w:pPr>
        <w:ind w:left="4830" w:hanging="360"/>
      </w:pPr>
      <w:rPr>
        <w:rFonts w:ascii="Symbol" w:hAnsi="Symbol" w:hint="default"/>
      </w:rPr>
    </w:lvl>
    <w:lvl w:ilvl="7" w:tplc="344CC288" w:tentative="1">
      <w:start w:val="1"/>
      <w:numFmt w:val="bullet"/>
      <w:lvlText w:val="o"/>
      <w:lvlJc w:val="left"/>
      <w:pPr>
        <w:ind w:left="5550" w:hanging="360"/>
      </w:pPr>
      <w:rPr>
        <w:rFonts w:ascii="Courier New" w:hAnsi="Courier New" w:cs="Courier New" w:hint="default"/>
      </w:rPr>
    </w:lvl>
    <w:lvl w:ilvl="8" w:tplc="5434C3E0" w:tentative="1">
      <w:start w:val="1"/>
      <w:numFmt w:val="bullet"/>
      <w:lvlText w:val=""/>
      <w:lvlJc w:val="left"/>
      <w:pPr>
        <w:ind w:left="6270" w:hanging="360"/>
      </w:pPr>
      <w:rPr>
        <w:rFonts w:ascii="Wingdings" w:hAnsi="Wingdings" w:hint="default"/>
      </w:rPr>
    </w:lvl>
  </w:abstractNum>
  <w:abstractNum w:abstractNumId="48" w15:restartNumberingAfterBreak="0">
    <w:nsid w:val="7F280802"/>
    <w:multiLevelType w:val="multilevel"/>
    <w:tmpl w:val="8DB61C12"/>
    <w:lvl w:ilvl="0">
      <w:start w:val="12"/>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lvlOverride w:ilvl="0">
      <w:lvl w:ilvl="0">
        <w:start w:val="1"/>
        <w:numFmt w:val="bullet"/>
        <w:lvlText w:val=""/>
        <w:legacy w:legacy="1" w:legacySpace="0" w:legacyIndent="360"/>
        <w:lvlJc w:val="left"/>
        <w:pPr>
          <w:ind w:left="2520" w:hanging="360"/>
        </w:pPr>
        <w:rPr>
          <w:rFonts w:ascii="Symbol" w:hAnsi="Symbol" w:hint="default"/>
        </w:rPr>
      </w:lvl>
    </w:lvlOverride>
  </w:num>
  <w:num w:numId="3">
    <w:abstractNumId w:val="44"/>
  </w:num>
  <w:num w:numId="4">
    <w:abstractNumId w:val="39"/>
  </w:num>
  <w:num w:numId="5">
    <w:abstractNumId w:val="5"/>
  </w:num>
  <w:num w:numId="6">
    <w:abstractNumId w:val="26"/>
  </w:num>
  <w:num w:numId="7">
    <w:abstractNumId w:val="28"/>
  </w:num>
  <w:num w:numId="8">
    <w:abstractNumId w:val="6"/>
  </w:num>
  <w:num w:numId="9">
    <w:abstractNumId w:val="18"/>
  </w:num>
  <w:num w:numId="10">
    <w:abstractNumId w:val="9"/>
  </w:num>
  <w:num w:numId="11">
    <w:abstractNumId w:val="20"/>
  </w:num>
  <w:num w:numId="12">
    <w:abstractNumId w:val="16"/>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42"/>
  </w:num>
  <w:num w:numId="16">
    <w:abstractNumId w:val="12"/>
  </w:num>
  <w:num w:numId="17">
    <w:abstractNumId w:val="1"/>
    <w:lvlOverride w:ilvl="0">
      <w:lvl w:ilvl="0">
        <w:start w:val="1"/>
        <w:numFmt w:val="bullet"/>
        <w:lvlText w:val=""/>
        <w:legacy w:legacy="1" w:legacySpace="0" w:legacyIndent="360"/>
        <w:lvlJc w:val="left"/>
        <w:pPr>
          <w:ind w:left="1140" w:hanging="360"/>
        </w:pPr>
        <w:rPr>
          <w:rFonts w:ascii="Symbol" w:hAnsi="Symbol" w:hint="default"/>
        </w:rPr>
      </w:lvl>
    </w:lvlOverride>
  </w:num>
  <w:num w:numId="18">
    <w:abstractNumId w:val="21"/>
  </w:num>
  <w:num w:numId="19">
    <w:abstractNumId w:val="48"/>
  </w:num>
  <w:num w:numId="20">
    <w:abstractNumId w:val="8"/>
  </w:num>
  <w:num w:numId="21">
    <w:abstractNumId w:val="17"/>
  </w:num>
  <w:num w:numId="22">
    <w:abstractNumId w:val="33"/>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11"/>
  </w:num>
  <w:num w:numId="26">
    <w:abstractNumId w:val="43"/>
  </w:num>
  <w:num w:numId="27">
    <w:abstractNumId w:val="32"/>
  </w:num>
  <w:num w:numId="28">
    <w:abstractNumId w:val="15"/>
  </w:num>
  <w:num w:numId="29">
    <w:abstractNumId w:val="24"/>
  </w:num>
  <w:num w:numId="30">
    <w:abstractNumId w:val="35"/>
  </w:num>
  <w:num w:numId="31">
    <w:abstractNumId w:val="47"/>
  </w:num>
  <w:num w:numId="32">
    <w:abstractNumId w:val="40"/>
  </w:num>
  <w:num w:numId="33">
    <w:abstractNumId w:val="1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2"/>
  </w:num>
  <w:num w:numId="37">
    <w:abstractNumId w:val="23"/>
  </w:num>
  <w:num w:numId="38">
    <w:abstractNumId w:val="30"/>
  </w:num>
  <w:num w:numId="39">
    <w:abstractNumId w:val="36"/>
  </w:num>
  <w:num w:numId="40">
    <w:abstractNumId w:val="46"/>
  </w:num>
  <w:num w:numId="41">
    <w:abstractNumId w:val="7"/>
  </w:num>
  <w:num w:numId="42">
    <w:abstractNumId w:val="4"/>
  </w:num>
  <w:num w:numId="43">
    <w:abstractNumId w:val="38"/>
  </w:num>
  <w:num w:numId="44">
    <w:abstractNumId w:val="19"/>
  </w:num>
  <w:num w:numId="45">
    <w:abstractNumId w:val="3"/>
  </w:num>
  <w:num w:numId="46">
    <w:abstractNumId w:val="13"/>
  </w:num>
  <w:num w:numId="47">
    <w:abstractNumId w:val="25"/>
  </w:num>
  <w:num w:numId="48">
    <w:abstractNumId w:val="45"/>
  </w:num>
  <w:num w:numId="49">
    <w:abstractNumId w:val="31"/>
  </w:num>
  <w:num w:numId="50">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1023"/>
  <w:doNotHyphenateCaps/>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4E"/>
    <w:rsid w:val="00000441"/>
    <w:rsid w:val="00000EA0"/>
    <w:rsid w:val="0000123B"/>
    <w:rsid w:val="000013A1"/>
    <w:rsid w:val="00001A97"/>
    <w:rsid w:val="00001AE3"/>
    <w:rsid w:val="00001D01"/>
    <w:rsid w:val="000021FC"/>
    <w:rsid w:val="000023AD"/>
    <w:rsid w:val="0000353E"/>
    <w:rsid w:val="00004242"/>
    <w:rsid w:val="000042B6"/>
    <w:rsid w:val="00004C88"/>
    <w:rsid w:val="000055BB"/>
    <w:rsid w:val="000055FF"/>
    <w:rsid w:val="00005613"/>
    <w:rsid w:val="00005C96"/>
    <w:rsid w:val="00005D2F"/>
    <w:rsid w:val="0000608F"/>
    <w:rsid w:val="00006408"/>
    <w:rsid w:val="00006461"/>
    <w:rsid w:val="000068A0"/>
    <w:rsid w:val="00006C16"/>
    <w:rsid w:val="00006DE4"/>
    <w:rsid w:val="00007B34"/>
    <w:rsid w:val="00007FFE"/>
    <w:rsid w:val="00010019"/>
    <w:rsid w:val="000101EB"/>
    <w:rsid w:val="00010859"/>
    <w:rsid w:val="00011628"/>
    <w:rsid w:val="00011963"/>
    <w:rsid w:val="00011AE1"/>
    <w:rsid w:val="000120A2"/>
    <w:rsid w:val="00013046"/>
    <w:rsid w:val="00013197"/>
    <w:rsid w:val="00013212"/>
    <w:rsid w:val="00013311"/>
    <w:rsid w:val="000133BF"/>
    <w:rsid w:val="00013BB5"/>
    <w:rsid w:val="00013BFC"/>
    <w:rsid w:val="00013E52"/>
    <w:rsid w:val="00013F1A"/>
    <w:rsid w:val="00015485"/>
    <w:rsid w:val="000156EA"/>
    <w:rsid w:val="00015D02"/>
    <w:rsid w:val="0001626B"/>
    <w:rsid w:val="000163B0"/>
    <w:rsid w:val="00016900"/>
    <w:rsid w:val="00016DE6"/>
    <w:rsid w:val="00016ED7"/>
    <w:rsid w:val="0001765B"/>
    <w:rsid w:val="0001769C"/>
    <w:rsid w:val="00017AF6"/>
    <w:rsid w:val="00017C6E"/>
    <w:rsid w:val="0002003D"/>
    <w:rsid w:val="000202EC"/>
    <w:rsid w:val="000204CF"/>
    <w:rsid w:val="000210CB"/>
    <w:rsid w:val="000212FB"/>
    <w:rsid w:val="0002145C"/>
    <w:rsid w:val="0002156E"/>
    <w:rsid w:val="00021C30"/>
    <w:rsid w:val="00021E6E"/>
    <w:rsid w:val="00022AE7"/>
    <w:rsid w:val="00022D01"/>
    <w:rsid w:val="000237F4"/>
    <w:rsid w:val="0002424B"/>
    <w:rsid w:val="00024632"/>
    <w:rsid w:val="0002483A"/>
    <w:rsid w:val="00024ABB"/>
    <w:rsid w:val="00024B57"/>
    <w:rsid w:val="00024F7B"/>
    <w:rsid w:val="0002534C"/>
    <w:rsid w:val="00025A86"/>
    <w:rsid w:val="00025D4F"/>
    <w:rsid w:val="00025E61"/>
    <w:rsid w:val="00026210"/>
    <w:rsid w:val="000267FC"/>
    <w:rsid w:val="0002685D"/>
    <w:rsid w:val="00026B05"/>
    <w:rsid w:val="00026F0E"/>
    <w:rsid w:val="00027AB4"/>
    <w:rsid w:val="00027C80"/>
    <w:rsid w:val="00027E22"/>
    <w:rsid w:val="00030332"/>
    <w:rsid w:val="00030B28"/>
    <w:rsid w:val="000311AD"/>
    <w:rsid w:val="000319B0"/>
    <w:rsid w:val="000321DD"/>
    <w:rsid w:val="00032352"/>
    <w:rsid w:val="00032362"/>
    <w:rsid w:val="00032A6A"/>
    <w:rsid w:val="00033001"/>
    <w:rsid w:val="00033954"/>
    <w:rsid w:val="00033FDC"/>
    <w:rsid w:val="000340E4"/>
    <w:rsid w:val="0003444C"/>
    <w:rsid w:val="0003484D"/>
    <w:rsid w:val="00034899"/>
    <w:rsid w:val="00034AFF"/>
    <w:rsid w:val="000350B5"/>
    <w:rsid w:val="0003597B"/>
    <w:rsid w:val="0003704A"/>
    <w:rsid w:val="000378AB"/>
    <w:rsid w:val="00037A5A"/>
    <w:rsid w:val="00037D20"/>
    <w:rsid w:val="000405A8"/>
    <w:rsid w:val="000409AE"/>
    <w:rsid w:val="00040F2F"/>
    <w:rsid w:val="000411B7"/>
    <w:rsid w:val="000412D7"/>
    <w:rsid w:val="000413FA"/>
    <w:rsid w:val="00041E77"/>
    <w:rsid w:val="000424BF"/>
    <w:rsid w:val="00042EB7"/>
    <w:rsid w:val="000433F0"/>
    <w:rsid w:val="00043CCA"/>
    <w:rsid w:val="000447DF"/>
    <w:rsid w:val="000448C6"/>
    <w:rsid w:val="000449E3"/>
    <w:rsid w:val="000455A3"/>
    <w:rsid w:val="000458D0"/>
    <w:rsid w:val="00045A8C"/>
    <w:rsid w:val="00046133"/>
    <w:rsid w:val="0004631B"/>
    <w:rsid w:val="00046855"/>
    <w:rsid w:val="000475A2"/>
    <w:rsid w:val="000478A8"/>
    <w:rsid w:val="0005008A"/>
    <w:rsid w:val="00050254"/>
    <w:rsid w:val="00050D09"/>
    <w:rsid w:val="00050DD5"/>
    <w:rsid w:val="00050E27"/>
    <w:rsid w:val="00051097"/>
    <w:rsid w:val="0005132C"/>
    <w:rsid w:val="00051C77"/>
    <w:rsid w:val="00051EA8"/>
    <w:rsid w:val="00052079"/>
    <w:rsid w:val="0005221D"/>
    <w:rsid w:val="0005258A"/>
    <w:rsid w:val="00052625"/>
    <w:rsid w:val="000526FE"/>
    <w:rsid w:val="00052835"/>
    <w:rsid w:val="0005286B"/>
    <w:rsid w:val="000531AD"/>
    <w:rsid w:val="0005328C"/>
    <w:rsid w:val="000533C8"/>
    <w:rsid w:val="00053788"/>
    <w:rsid w:val="000537D1"/>
    <w:rsid w:val="00053A78"/>
    <w:rsid w:val="000550D6"/>
    <w:rsid w:val="0005534B"/>
    <w:rsid w:val="000553E0"/>
    <w:rsid w:val="000554C5"/>
    <w:rsid w:val="000560B2"/>
    <w:rsid w:val="00056888"/>
    <w:rsid w:val="00056B57"/>
    <w:rsid w:val="00056FC7"/>
    <w:rsid w:val="00057141"/>
    <w:rsid w:val="0005784F"/>
    <w:rsid w:val="00057F17"/>
    <w:rsid w:val="00060A1C"/>
    <w:rsid w:val="0006115C"/>
    <w:rsid w:val="00061911"/>
    <w:rsid w:val="00061AC2"/>
    <w:rsid w:val="00062472"/>
    <w:rsid w:val="00062D92"/>
    <w:rsid w:val="00063282"/>
    <w:rsid w:val="000633E9"/>
    <w:rsid w:val="000634DB"/>
    <w:rsid w:val="00063D81"/>
    <w:rsid w:val="00063DEE"/>
    <w:rsid w:val="0006468F"/>
    <w:rsid w:val="0006529A"/>
    <w:rsid w:val="0006538B"/>
    <w:rsid w:val="00065845"/>
    <w:rsid w:val="00065E57"/>
    <w:rsid w:val="00065FE9"/>
    <w:rsid w:val="00066349"/>
    <w:rsid w:val="00066A0A"/>
    <w:rsid w:val="00066BF6"/>
    <w:rsid w:val="00066F88"/>
    <w:rsid w:val="00066FB0"/>
    <w:rsid w:val="0006724A"/>
    <w:rsid w:val="000677C8"/>
    <w:rsid w:val="000679D5"/>
    <w:rsid w:val="00067BFE"/>
    <w:rsid w:val="0007016C"/>
    <w:rsid w:val="000711B2"/>
    <w:rsid w:val="00071299"/>
    <w:rsid w:val="000717AE"/>
    <w:rsid w:val="000717D2"/>
    <w:rsid w:val="00072991"/>
    <w:rsid w:val="0007369E"/>
    <w:rsid w:val="000736AE"/>
    <w:rsid w:val="00073B86"/>
    <w:rsid w:val="00073C48"/>
    <w:rsid w:val="000742C4"/>
    <w:rsid w:val="0007464E"/>
    <w:rsid w:val="00074D88"/>
    <w:rsid w:val="000751F5"/>
    <w:rsid w:val="00075254"/>
    <w:rsid w:val="00075585"/>
    <w:rsid w:val="00076784"/>
    <w:rsid w:val="0007727B"/>
    <w:rsid w:val="00077466"/>
    <w:rsid w:val="00077908"/>
    <w:rsid w:val="00077A1D"/>
    <w:rsid w:val="00077B98"/>
    <w:rsid w:val="00077C52"/>
    <w:rsid w:val="00080749"/>
    <w:rsid w:val="000807FB"/>
    <w:rsid w:val="00080831"/>
    <w:rsid w:val="00080C2A"/>
    <w:rsid w:val="00080C3E"/>
    <w:rsid w:val="00081104"/>
    <w:rsid w:val="00082349"/>
    <w:rsid w:val="00082C63"/>
    <w:rsid w:val="00082D23"/>
    <w:rsid w:val="00082D61"/>
    <w:rsid w:val="00082F84"/>
    <w:rsid w:val="00083588"/>
    <w:rsid w:val="00083AA3"/>
    <w:rsid w:val="00083CD1"/>
    <w:rsid w:val="00083F31"/>
    <w:rsid w:val="000840E5"/>
    <w:rsid w:val="0008591A"/>
    <w:rsid w:val="000861CC"/>
    <w:rsid w:val="00086801"/>
    <w:rsid w:val="00086EA6"/>
    <w:rsid w:val="00087288"/>
    <w:rsid w:val="000874A3"/>
    <w:rsid w:val="00087A49"/>
    <w:rsid w:val="00090119"/>
    <w:rsid w:val="0009063E"/>
    <w:rsid w:val="00090EB4"/>
    <w:rsid w:val="00091288"/>
    <w:rsid w:val="0009137E"/>
    <w:rsid w:val="00091BCC"/>
    <w:rsid w:val="00092055"/>
    <w:rsid w:val="00092272"/>
    <w:rsid w:val="000926B6"/>
    <w:rsid w:val="000926BC"/>
    <w:rsid w:val="00093602"/>
    <w:rsid w:val="0009386F"/>
    <w:rsid w:val="00093B08"/>
    <w:rsid w:val="000941A0"/>
    <w:rsid w:val="000946D3"/>
    <w:rsid w:val="0009490D"/>
    <w:rsid w:val="000951D1"/>
    <w:rsid w:val="00095427"/>
    <w:rsid w:val="0009546D"/>
    <w:rsid w:val="0009557C"/>
    <w:rsid w:val="00095B89"/>
    <w:rsid w:val="00095D0B"/>
    <w:rsid w:val="00095DB9"/>
    <w:rsid w:val="000964E1"/>
    <w:rsid w:val="000965A8"/>
    <w:rsid w:val="00096F5C"/>
    <w:rsid w:val="00097292"/>
    <w:rsid w:val="0009755F"/>
    <w:rsid w:val="000978E6"/>
    <w:rsid w:val="00097A93"/>
    <w:rsid w:val="00097E6D"/>
    <w:rsid w:val="000A084B"/>
    <w:rsid w:val="000A0A67"/>
    <w:rsid w:val="000A0AE8"/>
    <w:rsid w:val="000A1212"/>
    <w:rsid w:val="000A15EC"/>
    <w:rsid w:val="000A1773"/>
    <w:rsid w:val="000A1CB4"/>
    <w:rsid w:val="000A1E14"/>
    <w:rsid w:val="000A1FF8"/>
    <w:rsid w:val="000A2873"/>
    <w:rsid w:val="000A31A1"/>
    <w:rsid w:val="000A43AE"/>
    <w:rsid w:val="000A47E6"/>
    <w:rsid w:val="000A4B2F"/>
    <w:rsid w:val="000A4EB2"/>
    <w:rsid w:val="000A5089"/>
    <w:rsid w:val="000A55B8"/>
    <w:rsid w:val="000A62F3"/>
    <w:rsid w:val="000A6CE8"/>
    <w:rsid w:val="000A7684"/>
    <w:rsid w:val="000A77F8"/>
    <w:rsid w:val="000A7C32"/>
    <w:rsid w:val="000A7F6D"/>
    <w:rsid w:val="000B080B"/>
    <w:rsid w:val="000B0909"/>
    <w:rsid w:val="000B0D07"/>
    <w:rsid w:val="000B0E37"/>
    <w:rsid w:val="000B1043"/>
    <w:rsid w:val="000B159E"/>
    <w:rsid w:val="000B1649"/>
    <w:rsid w:val="000B26C5"/>
    <w:rsid w:val="000B2AF3"/>
    <w:rsid w:val="000B33E9"/>
    <w:rsid w:val="000B34F6"/>
    <w:rsid w:val="000B3832"/>
    <w:rsid w:val="000B3E11"/>
    <w:rsid w:val="000B4159"/>
    <w:rsid w:val="000B4FA1"/>
    <w:rsid w:val="000B5404"/>
    <w:rsid w:val="000B6419"/>
    <w:rsid w:val="000B6F56"/>
    <w:rsid w:val="000B6F7F"/>
    <w:rsid w:val="000B7D31"/>
    <w:rsid w:val="000B7F9C"/>
    <w:rsid w:val="000C0781"/>
    <w:rsid w:val="000C0FCC"/>
    <w:rsid w:val="000C1445"/>
    <w:rsid w:val="000C197E"/>
    <w:rsid w:val="000C1A4C"/>
    <w:rsid w:val="000C1B88"/>
    <w:rsid w:val="000C1C12"/>
    <w:rsid w:val="000C22FA"/>
    <w:rsid w:val="000C2AA5"/>
    <w:rsid w:val="000C2E82"/>
    <w:rsid w:val="000C2F75"/>
    <w:rsid w:val="000C3BB0"/>
    <w:rsid w:val="000C3E2C"/>
    <w:rsid w:val="000C4029"/>
    <w:rsid w:val="000C447E"/>
    <w:rsid w:val="000C46B1"/>
    <w:rsid w:val="000C475C"/>
    <w:rsid w:val="000C4B93"/>
    <w:rsid w:val="000C4E41"/>
    <w:rsid w:val="000C4EAE"/>
    <w:rsid w:val="000C5030"/>
    <w:rsid w:val="000C52E5"/>
    <w:rsid w:val="000C5FA2"/>
    <w:rsid w:val="000C6F1B"/>
    <w:rsid w:val="000C7546"/>
    <w:rsid w:val="000C7EE5"/>
    <w:rsid w:val="000C7F69"/>
    <w:rsid w:val="000D02B3"/>
    <w:rsid w:val="000D0AE4"/>
    <w:rsid w:val="000D10CE"/>
    <w:rsid w:val="000D1484"/>
    <w:rsid w:val="000D1F8A"/>
    <w:rsid w:val="000D2463"/>
    <w:rsid w:val="000D3C1A"/>
    <w:rsid w:val="000D3DEE"/>
    <w:rsid w:val="000D3E13"/>
    <w:rsid w:val="000D4076"/>
    <w:rsid w:val="000D4283"/>
    <w:rsid w:val="000D4325"/>
    <w:rsid w:val="000D448B"/>
    <w:rsid w:val="000D46DF"/>
    <w:rsid w:val="000D4823"/>
    <w:rsid w:val="000D4A8B"/>
    <w:rsid w:val="000D4CE4"/>
    <w:rsid w:val="000D4EF6"/>
    <w:rsid w:val="000D5152"/>
    <w:rsid w:val="000D6879"/>
    <w:rsid w:val="000D6E18"/>
    <w:rsid w:val="000D71AB"/>
    <w:rsid w:val="000D7FA2"/>
    <w:rsid w:val="000E0050"/>
    <w:rsid w:val="000E06C6"/>
    <w:rsid w:val="000E071A"/>
    <w:rsid w:val="000E124B"/>
    <w:rsid w:val="000E197A"/>
    <w:rsid w:val="000E1AED"/>
    <w:rsid w:val="000E1C78"/>
    <w:rsid w:val="000E1E23"/>
    <w:rsid w:val="000E22C3"/>
    <w:rsid w:val="000E235C"/>
    <w:rsid w:val="000E2B5A"/>
    <w:rsid w:val="000E2D74"/>
    <w:rsid w:val="000E2EBF"/>
    <w:rsid w:val="000E3502"/>
    <w:rsid w:val="000E453D"/>
    <w:rsid w:val="000E50D7"/>
    <w:rsid w:val="000E5430"/>
    <w:rsid w:val="000E56E5"/>
    <w:rsid w:val="000E594F"/>
    <w:rsid w:val="000E6932"/>
    <w:rsid w:val="000E6ABF"/>
    <w:rsid w:val="000E6F34"/>
    <w:rsid w:val="000E70F0"/>
    <w:rsid w:val="000E7407"/>
    <w:rsid w:val="000E78B2"/>
    <w:rsid w:val="000E78F3"/>
    <w:rsid w:val="000E7A9C"/>
    <w:rsid w:val="000E7FA6"/>
    <w:rsid w:val="000F0004"/>
    <w:rsid w:val="000F0079"/>
    <w:rsid w:val="000F0C96"/>
    <w:rsid w:val="000F0D7C"/>
    <w:rsid w:val="000F1D82"/>
    <w:rsid w:val="000F1DC7"/>
    <w:rsid w:val="000F1FDF"/>
    <w:rsid w:val="000F2467"/>
    <w:rsid w:val="000F3198"/>
    <w:rsid w:val="000F34F2"/>
    <w:rsid w:val="000F37B3"/>
    <w:rsid w:val="000F37EC"/>
    <w:rsid w:val="000F3A5A"/>
    <w:rsid w:val="000F3C11"/>
    <w:rsid w:val="000F3C7C"/>
    <w:rsid w:val="000F3E53"/>
    <w:rsid w:val="000F4644"/>
    <w:rsid w:val="000F47CB"/>
    <w:rsid w:val="000F4BE1"/>
    <w:rsid w:val="000F50B3"/>
    <w:rsid w:val="000F512E"/>
    <w:rsid w:val="000F51EB"/>
    <w:rsid w:val="000F5366"/>
    <w:rsid w:val="000F58D5"/>
    <w:rsid w:val="000F5972"/>
    <w:rsid w:val="000F5A68"/>
    <w:rsid w:val="000F6392"/>
    <w:rsid w:val="000F7109"/>
    <w:rsid w:val="000F74AE"/>
    <w:rsid w:val="000F79C8"/>
    <w:rsid w:val="00100ADB"/>
    <w:rsid w:val="00101274"/>
    <w:rsid w:val="00101613"/>
    <w:rsid w:val="00101633"/>
    <w:rsid w:val="00101C95"/>
    <w:rsid w:val="00101D5B"/>
    <w:rsid w:val="001020E0"/>
    <w:rsid w:val="00102821"/>
    <w:rsid w:val="001028B2"/>
    <w:rsid w:val="0010361C"/>
    <w:rsid w:val="0010412A"/>
    <w:rsid w:val="001041F3"/>
    <w:rsid w:val="00104419"/>
    <w:rsid w:val="00104710"/>
    <w:rsid w:val="00104753"/>
    <w:rsid w:val="00104AD3"/>
    <w:rsid w:val="00104B53"/>
    <w:rsid w:val="00105097"/>
    <w:rsid w:val="0010567A"/>
    <w:rsid w:val="00105818"/>
    <w:rsid w:val="00107189"/>
    <w:rsid w:val="0010794E"/>
    <w:rsid w:val="00107B55"/>
    <w:rsid w:val="00107BF7"/>
    <w:rsid w:val="001100AA"/>
    <w:rsid w:val="00110655"/>
    <w:rsid w:val="00110B35"/>
    <w:rsid w:val="00110B7E"/>
    <w:rsid w:val="00111E65"/>
    <w:rsid w:val="00112228"/>
    <w:rsid w:val="0011284D"/>
    <w:rsid w:val="001129F0"/>
    <w:rsid w:val="00112D54"/>
    <w:rsid w:val="0011359C"/>
    <w:rsid w:val="00113B41"/>
    <w:rsid w:val="00113B59"/>
    <w:rsid w:val="0011404E"/>
    <w:rsid w:val="0011426F"/>
    <w:rsid w:val="00114440"/>
    <w:rsid w:val="001145DB"/>
    <w:rsid w:val="001150CC"/>
    <w:rsid w:val="00115456"/>
    <w:rsid w:val="00115BC9"/>
    <w:rsid w:val="00115E51"/>
    <w:rsid w:val="00115F44"/>
    <w:rsid w:val="0011620C"/>
    <w:rsid w:val="00116333"/>
    <w:rsid w:val="00116344"/>
    <w:rsid w:val="00116532"/>
    <w:rsid w:val="00116588"/>
    <w:rsid w:val="00116BAE"/>
    <w:rsid w:val="00117CED"/>
    <w:rsid w:val="00120A0C"/>
    <w:rsid w:val="00120DA8"/>
    <w:rsid w:val="00121161"/>
    <w:rsid w:val="00121389"/>
    <w:rsid w:val="00121A6E"/>
    <w:rsid w:val="00121F93"/>
    <w:rsid w:val="00122379"/>
    <w:rsid w:val="00122536"/>
    <w:rsid w:val="001225CC"/>
    <w:rsid w:val="00123689"/>
    <w:rsid w:val="00123868"/>
    <w:rsid w:val="00123C4F"/>
    <w:rsid w:val="0012481C"/>
    <w:rsid w:val="00124C8B"/>
    <w:rsid w:val="00124CD6"/>
    <w:rsid w:val="00124D82"/>
    <w:rsid w:val="00124DC8"/>
    <w:rsid w:val="00124DCE"/>
    <w:rsid w:val="00125866"/>
    <w:rsid w:val="001261D3"/>
    <w:rsid w:val="00126BDA"/>
    <w:rsid w:val="00126C4D"/>
    <w:rsid w:val="001275A0"/>
    <w:rsid w:val="00127949"/>
    <w:rsid w:val="0013023E"/>
    <w:rsid w:val="001303D3"/>
    <w:rsid w:val="0013099B"/>
    <w:rsid w:val="00130C62"/>
    <w:rsid w:val="0013162E"/>
    <w:rsid w:val="001319C6"/>
    <w:rsid w:val="00132921"/>
    <w:rsid w:val="001336B5"/>
    <w:rsid w:val="001338F5"/>
    <w:rsid w:val="001339A9"/>
    <w:rsid w:val="00133C40"/>
    <w:rsid w:val="00133E85"/>
    <w:rsid w:val="0013410C"/>
    <w:rsid w:val="001342F7"/>
    <w:rsid w:val="001348CA"/>
    <w:rsid w:val="00134C4D"/>
    <w:rsid w:val="00134DB2"/>
    <w:rsid w:val="0013529A"/>
    <w:rsid w:val="00135426"/>
    <w:rsid w:val="001356BF"/>
    <w:rsid w:val="00136CAA"/>
    <w:rsid w:val="00136DC0"/>
    <w:rsid w:val="0013716D"/>
    <w:rsid w:val="00137604"/>
    <w:rsid w:val="00137A84"/>
    <w:rsid w:val="00137F98"/>
    <w:rsid w:val="00140901"/>
    <w:rsid w:val="00141931"/>
    <w:rsid w:val="00142233"/>
    <w:rsid w:val="001429C2"/>
    <w:rsid w:val="00142BF5"/>
    <w:rsid w:val="00143102"/>
    <w:rsid w:val="001433BD"/>
    <w:rsid w:val="0014365B"/>
    <w:rsid w:val="00143A02"/>
    <w:rsid w:val="00143E12"/>
    <w:rsid w:val="00144B3D"/>
    <w:rsid w:val="0014504C"/>
    <w:rsid w:val="001463D6"/>
    <w:rsid w:val="00146CB7"/>
    <w:rsid w:val="001476EF"/>
    <w:rsid w:val="0014773A"/>
    <w:rsid w:val="0014779A"/>
    <w:rsid w:val="00147E90"/>
    <w:rsid w:val="00147EA1"/>
    <w:rsid w:val="0015047E"/>
    <w:rsid w:val="001504F1"/>
    <w:rsid w:val="00150C07"/>
    <w:rsid w:val="00150E65"/>
    <w:rsid w:val="00150F25"/>
    <w:rsid w:val="0015150D"/>
    <w:rsid w:val="00151F2F"/>
    <w:rsid w:val="0015262E"/>
    <w:rsid w:val="00152ACC"/>
    <w:rsid w:val="00153392"/>
    <w:rsid w:val="001534C3"/>
    <w:rsid w:val="00153E28"/>
    <w:rsid w:val="0015445D"/>
    <w:rsid w:val="0015486E"/>
    <w:rsid w:val="0015488A"/>
    <w:rsid w:val="00154FE9"/>
    <w:rsid w:val="001555BE"/>
    <w:rsid w:val="00155BF8"/>
    <w:rsid w:val="00155D25"/>
    <w:rsid w:val="00155F16"/>
    <w:rsid w:val="001569CA"/>
    <w:rsid w:val="00156AD5"/>
    <w:rsid w:val="00157133"/>
    <w:rsid w:val="00157583"/>
    <w:rsid w:val="001576E8"/>
    <w:rsid w:val="001579B5"/>
    <w:rsid w:val="00160476"/>
    <w:rsid w:val="001604F8"/>
    <w:rsid w:val="001606AD"/>
    <w:rsid w:val="00160716"/>
    <w:rsid w:val="0016094B"/>
    <w:rsid w:val="0016181F"/>
    <w:rsid w:val="001618E9"/>
    <w:rsid w:val="00162335"/>
    <w:rsid w:val="001624CF"/>
    <w:rsid w:val="0016298B"/>
    <w:rsid w:val="00162AD0"/>
    <w:rsid w:val="00162ADF"/>
    <w:rsid w:val="00162C43"/>
    <w:rsid w:val="00162D1E"/>
    <w:rsid w:val="00162FCB"/>
    <w:rsid w:val="00163399"/>
    <w:rsid w:val="001634AC"/>
    <w:rsid w:val="00163B44"/>
    <w:rsid w:val="00163FB2"/>
    <w:rsid w:val="001656CF"/>
    <w:rsid w:val="001657B3"/>
    <w:rsid w:val="0016581D"/>
    <w:rsid w:val="001659B2"/>
    <w:rsid w:val="00165E08"/>
    <w:rsid w:val="00165FD5"/>
    <w:rsid w:val="0016624A"/>
    <w:rsid w:val="0016703A"/>
    <w:rsid w:val="001702EF"/>
    <w:rsid w:val="00170348"/>
    <w:rsid w:val="00170855"/>
    <w:rsid w:val="00170D54"/>
    <w:rsid w:val="00170F39"/>
    <w:rsid w:val="00171203"/>
    <w:rsid w:val="00171EBF"/>
    <w:rsid w:val="0017302E"/>
    <w:rsid w:val="00173AAD"/>
    <w:rsid w:val="001741D2"/>
    <w:rsid w:val="00174AF9"/>
    <w:rsid w:val="00175053"/>
    <w:rsid w:val="001752B7"/>
    <w:rsid w:val="00176094"/>
    <w:rsid w:val="0017613F"/>
    <w:rsid w:val="00176B0D"/>
    <w:rsid w:val="00177057"/>
    <w:rsid w:val="00177832"/>
    <w:rsid w:val="00177BEF"/>
    <w:rsid w:val="001804CD"/>
    <w:rsid w:val="001806C7"/>
    <w:rsid w:val="00180929"/>
    <w:rsid w:val="0018166C"/>
    <w:rsid w:val="00181DBF"/>
    <w:rsid w:val="00182DF8"/>
    <w:rsid w:val="00182EAA"/>
    <w:rsid w:val="00182F5C"/>
    <w:rsid w:val="00183B86"/>
    <w:rsid w:val="00183E07"/>
    <w:rsid w:val="001849FD"/>
    <w:rsid w:val="00184D1D"/>
    <w:rsid w:val="00184E88"/>
    <w:rsid w:val="00185582"/>
    <w:rsid w:val="00185816"/>
    <w:rsid w:val="0018589D"/>
    <w:rsid w:val="00187700"/>
    <w:rsid w:val="0018790E"/>
    <w:rsid w:val="0019037F"/>
    <w:rsid w:val="00190663"/>
    <w:rsid w:val="00190969"/>
    <w:rsid w:val="00190AB6"/>
    <w:rsid w:val="001919F6"/>
    <w:rsid w:val="00191A87"/>
    <w:rsid w:val="00191B9E"/>
    <w:rsid w:val="00191D82"/>
    <w:rsid w:val="00191FF9"/>
    <w:rsid w:val="00192772"/>
    <w:rsid w:val="00192DD2"/>
    <w:rsid w:val="00192E39"/>
    <w:rsid w:val="00193EEA"/>
    <w:rsid w:val="00193F7D"/>
    <w:rsid w:val="00194A6C"/>
    <w:rsid w:val="00194B15"/>
    <w:rsid w:val="001956CC"/>
    <w:rsid w:val="00195BBE"/>
    <w:rsid w:val="0019614C"/>
    <w:rsid w:val="0019637B"/>
    <w:rsid w:val="001969AF"/>
    <w:rsid w:val="0019706E"/>
    <w:rsid w:val="00197ECF"/>
    <w:rsid w:val="001A0254"/>
    <w:rsid w:val="001A0787"/>
    <w:rsid w:val="001A100C"/>
    <w:rsid w:val="001A101E"/>
    <w:rsid w:val="001A17D3"/>
    <w:rsid w:val="001A1DB1"/>
    <w:rsid w:val="001A2822"/>
    <w:rsid w:val="001A287C"/>
    <w:rsid w:val="001A2A1D"/>
    <w:rsid w:val="001A2C18"/>
    <w:rsid w:val="001A31F2"/>
    <w:rsid w:val="001A41C1"/>
    <w:rsid w:val="001A439A"/>
    <w:rsid w:val="001A4A35"/>
    <w:rsid w:val="001A4D00"/>
    <w:rsid w:val="001A4E7E"/>
    <w:rsid w:val="001A56F3"/>
    <w:rsid w:val="001A5D90"/>
    <w:rsid w:val="001A6102"/>
    <w:rsid w:val="001A6787"/>
    <w:rsid w:val="001A6E99"/>
    <w:rsid w:val="001A73A2"/>
    <w:rsid w:val="001A794D"/>
    <w:rsid w:val="001A7A65"/>
    <w:rsid w:val="001B0278"/>
    <w:rsid w:val="001B0742"/>
    <w:rsid w:val="001B104C"/>
    <w:rsid w:val="001B13A3"/>
    <w:rsid w:val="001B1BB9"/>
    <w:rsid w:val="001B1C45"/>
    <w:rsid w:val="001B2450"/>
    <w:rsid w:val="001B2495"/>
    <w:rsid w:val="001B2976"/>
    <w:rsid w:val="001B3C29"/>
    <w:rsid w:val="001B3E77"/>
    <w:rsid w:val="001B559A"/>
    <w:rsid w:val="001B5F64"/>
    <w:rsid w:val="001B603B"/>
    <w:rsid w:val="001B6244"/>
    <w:rsid w:val="001B65A0"/>
    <w:rsid w:val="001B6EE6"/>
    <w:rsid w:val="001B72C0"/>
    <w:rsid w:val="001B7513"/>
    <w:rsid w:val="001B765B"/>
    <w:rsid w:val="001B771B"/>
    <w:rsid w:val="001C029E"/>
    <w:rsid w:val="001C116D"/>
    <w:rsid w:val="001C142A"/>
    <w:rsid w:val="001C1440"/>
    <w:rsid w:val="001C186C"/>
    <w:rsid w:val="001C1BA8"/>
    <w:rsid w:val="001C1CFF"/>
    <w:rsid w:val="001C24D2"/>
    <w:rsid w:val="001C2683"/>
    <w:rsid w:val="001C2F4A"/>
    <w:rsid w:val="001C3225"/>
    <w:rsid w:val="001C322C"/>
    <w:rsid w:val="001C3526"/>
    <w:rsid w:val="001C3E8A"/>
    <w:rsid w:val="001C3F02"/>
    <w:rsid w:val="001C41B6"/>
    <w:rsid w:val="001C43A0"/>
    <w:rsid w:val="001C50AE"/>
    <w:rsid w:val="001C51B7"/>
    <w:rsid w:val="001C5825"/>
    <w:rsid w:val="001C58A0"/>
    <w:rsid w:val="001C62C7"/>
    <w:rsid w:val="001C648B"/>
    <w:rsid w:val="001C665D"/>
    <w:rsid w:val="001C693A"/>
    <w:rsid w:val="001C6B05"/>
    <w:rsid w:val="001C6D2D"/>
    <w:rsid w:val="001C75C6"/>
    <w:rsid w:val="001C785A"/>
    <w:rsid w:val="001C7A53"/>
    <w:rsid w:val="001C7CFD"/>
    <w:rsid w:val="001C7E2F"/>
    <w:rsid w:val="001C7F75"/>
    <w:rsid w:val="001D0379"/>
    <w:rsid w:val="001D06E7"/>
    <w:rsid w:val="001D11F4"/>
    <w:rsid w:val="001D1335"/>
    <w:rsid w:val="001D1406"/>
    <w:rsid w:val="001D168B"/>
    <w:rsid w:val="001D1CA9"/>
    <w:rsid w:val="001D1CC2"/>
    <w:rsid w:val="001D1DC2"/>
    <w:rsid w:val="001D2EF9"/>
    <w:rsid w:val="001D33E3"/>
    <w:rsid w:val="001D3511"/>
    <w:rsid w:val="001D3DC5"/>
    <w:rsid w:val="001D3F0C"/>
    <w:rsid w:val="001D4B59"/>
    <w:rsid w:val="001D4DF7"/>
    <w:rsid w:val="001D59EA"/>
    <w:rsid w:val="001D62D8"/>
    <w:rsid w:val="001D675E"/>
    <w:rsid w:val="001D719D"/>
    <w:rsid w:val="001D724B"/>
    <w:rsid w:val="001D7508"/>
    <w:rsid w:val="001D7FC6"/>
    <w:rsid w:val="001E0C32"/>
    <w:rsid w:val="001E10ED"/>
    <w:rsid w:val="001E138A"/>
    <w:rsid w:val="001E24DD"/>
    <w:rsid w:val="001E2A6B"/>
    <w:rsid w:val="001E2F33"/>
    <w:rsid w:val="001E3062"/>
    <w:rsid w:val="001E3D1B"/>
    <w:rsid w:val="001E4407"/>
    <w:rsid w:val="001E4D20"/>
    <w:rsid w:val="001E4D87"/>
    <w:rsid w:val="001E50A8"/>
    <w:rsid w:val="001E563E"/>
    <w:rsid w:val="001E570B"/>
    <w:rsid w:val="001E5C2F"/>
    <w:rsid w:val="001E5FCD"/>
    <w:rsid w:val="001E60E2"/>
    <w:rsid w:val="001E632E"/>
    <w:rsid w:val="001E68D3"/>
    <w:rsid w:val="001E6A81"/>
    <w:rsid w:val="001E6D3E"/>
    <w:rsid w:val="001E7320"/>
    <w:rsid w:val="001E761B"/>
    <w:rsid w:val="001E7B75"/>
    <w:rsid w:val="001E7BE5"/>
    <w:rsid w:val="001E7F38"/>
    <w:rsid w:val="001F0CCF"/>
    <w:rsid w:val="001F1231"/>
    <w:rsid w:val="001F1421"/>
    <w:rsid w:val="001F1BB9"/>
    <w:rsid w:val="001F1D3D"/>
    <w:rsid w:val="001F2520"/>
    <w:rsid w:val="001F2551"/>
    <w:rsid w:val="001F3429"/>
    <w:rsid w:val="001F3442"/>
    <w:rsid w:val="001F3904"/>
    <w:rsid w:val="001F4225"/>
    <w:rsid w:val="001F4344"/>
    <w:rsid w:val="001F4585"/>
    <w:rsid w:val="001F466C"/>
    <w:rsid w:val="001F4C54"/>
    <w:rsid w:val="001F52B6"/>
    <w:rsid w:val="001F5C21"/>
    <w:rsid w:val="001F6840"/>
    <w:rsid w:val="001F68E6"/>
    <w:rsid w:val="001F69BF"/>
    <w:rsid w:val="001F6EF1"/>
    <w:rsid w:val="001F7B2C"/>
    <w:rsid w:val="0020003D"/>
    <w:rsid w:val="00200047"/>
    <w:rsid w:val="002007FD"/>
    <w:rsid w:val="00200D60"/>
    <w:rsid w:val="00201102"/>
    <w:rsid w:val="00201465"/>
    <w:rsid w:val="002018F4"/>
    <w:rsid w:val="00201921"/>
    <w:rsid w:val="00201AB4"/>
    <w:rsid w:val="002029AC"/>
    <w:rsid w:val="0020308E"/>
    <w:rsid w:val="002032F6"/>
    <w:rsid w:val="002032FD"/>
    <w:rsid w:val="0020370F"/>
    <w:rsid w:val="00203B97"/>
    <w:rsid w:val="00205033"/>
    <w:rsid w:val="00205231"/>
    <w:rsid w:val="00205B1C"/>
    <w:rsid w:val="00206496"/>
    <w:rsid w:val="00206746"/>
    <w:rsid w:val="00206961"/>
    <w:rsid w:val="00206B61"/>
    <w:rsid w:val="00207121"/>
    <w:rsid w:val="00207451"/>
    <w:rsid w:val="002075EA"/>
    <w:rsid w:val="00207682"/>
    <w:rsid w:val="00207B0B"/>
    <w:rsid w:val="00207CF2"/>
    <w:rsid w:val="00210043"/>
    <w:rsid w:val="0021088E"/>
    <w:rsid w:val="00211180"/>
    <w:rsid w:val="00211200"/>
    <w:rsid w:val="00211258"/>
    <w:rsid w:val="00211289"/>
    <w:rsid w:val="00211797"/>
    <w:rsid w:val="0021297A"/>
    <w:rsid w:val="002131EA"/>
    <w:rsid w:val="002139B7"/>
    <w:rsid w:val="00213EFF"/>
    <w:rsid w:val="0021436F"/>
    <w:rsid w:val="00214934"/>
    <w:rsid w:val="00214A23"/>
    <w:rsid w:val="00214FE4"/>
    <w:rsid w:val="00215252"/>
    <w:rsid w:val="002159AC"/>
    <w:rsid w:val="00215A16"/>
    <w:rsid w:val="00215C8B"/>
    <w:rsid w:val="00215E98"/>
    <w:rsid w:val="00216799"/>
    <w:rsid w:val="00216AE5"/>
    <w:rsid w:val="00216B66"/>
    <w:rsid w:val="00216C58"/>
    <w:rsid w:val="00216D9D"/>
    <w:rsid w:val="00217117"/>
    <w:rsid w:val="0021711C"/>
    <w:rsid w:val="00217E0D"/>
    <w:rsid w:val="00217E86"/>
    <w:rsid w:val="00220119"/>
    <w:rsid w:val="002208A9"/>
    <w:rsid w:val="00220BDB"/>
    <w:rsid w:val="00220BFF"/>
    <w:rsid w:val="00221927"/>
    <w:rsid w:val="0022198A"/>
    <w:rsid w:val="00221ACF"/>
    <w:rsid w:val="002229D7"/>
    <w:rsid w:val="00222A89"/>
    <w:rsid w:val="00223025"/>
    <w:rsid w:val="002234CB"/>
    <w:rsid w:val="00223F83"/>
    <w:rsid w:val="0022406E"/>
    <w:rsid w:val="0022421C"/>
    <w:rsid w:val="00224B2C"/>
    <w:rsid w:val="00224C9C"/>
    <w:rsid w:val="00225759"/>
    <w:rsid w:val="0022588F"/>
    <w:rsid w:val="0022593A"/>
    <w:rsid w:val="00225FF1"/>
    <w:rsid w:val="002271FF"/>
    <w:rsid w:val="00227790"/>
    <w:rsid w:val="00230075"/>
    <w:rsid w:val="00230C70"/>
    <w:rsid w:val="0023121F"/>
    <w:rsid w:val="00232D3E"/>
    <w:rsid w:val="00232DCB"/>
    <w:rsid w:val="00232F2A"/>
    <w:rsid w:val="00233270"/>
    <w:rsid w:val="00233814"/>
    <w:rsid w:val="0023449A"/>
    <w:rsid w:val="002349F9"/>
    <w:rsid w:val="00234C7E"/>
    <w:rsid w:val="00235103"/>
    <w:rsid w:val="00235438"/>
    <w:rsid w:val="002356BB"/>
    <w:rsid w:val="00235937"/>
    <w:rsid w:val="00235B84"/>
    <w:rsid w:val="00235E0F"/>
    <w:rsid w:val="00235FCA"/>
    <w:rsid w:val="00236313"/>
    <w:rsid w:val="00236AA5"/>
    <w:rsid w:val="00236C6F"/>
    <w:rsid w:val="00236E96"/>
    <w:rsid w:val="002372CA"/>
    <w:rsid w:val="00237951"/>
    <w:rsid w:val="00237BE9"/>
    <w:rsid w:val="002403AD"/>
    <w:rsid w:val="0024076A"/>
    <w:rsid w:val="00241285"/>
    <w:rsid w:val="00241A6E"/>
    <w:rsid w:val="00241B7F"/>
    <w:rsid w:val="00241E0E"/>
    <w:rsid w:val="002422DA"/>
    <w:rsid w:val="002422FC"/>
    <w:rsid w:val="00242486"/>
    <w:rsid w:val="002429BC"/>
    <w:rsid w:val="00242CBB"/>
    <w:rsid w:val="00243413"/>
    <w:rsid w:val="00243428"/>
    <w:rsid w:val="0024599F"/>
    <w:rsid w:val="00245C7B"/>
    <w:rsid w:val="00245D06"/>
    <w:rsid w:val="002462AA"/>
    <w:rsid w:val="002464D5"/>
    <w:rsid w:val="00246D57"/>
    <w:rsid w:val="00246FB0"/>
    <w:rsid w:val="0024759A"/>
    <w:rsid w:val="002475DF"/>
    <w:rsid w:val="00247C76"/>
    <w:rsid w:val="00247E6B"/>
    <w:rsid w:val="00247F6A"/>
    <w:rsid w:val="00250D2D"/>
    <w:rsid w:val="00252A6E"/>
    <w:rsid w:val="00253C8D"/>
    <w:rsid w:val="00253CD4"/>
    <w:rsid w:val="00253DC6"/>
    <w:rsid w:val="002540C8"/>
    <w:rsid w:val="00254803"/>
    <w:rsid w:val="00254F16"/>
    <w:rsid w:val="002557F6"/>
    <w:rsid w:val="00255AB3"/>
    <w:rsid w:val="0025601F"/>
    <w:rsid w:val="0025634A"/>
    <w:rsid w:val="00256849"/>
    <w:rsid w:val="00256F6F"/>
    <w:rsid w:val="0025731E"/>
    <w:rsid w:val="00257B97"/>
    <w:rsid w:val="00260501"/>
    <w:rsid w:val="0026118C"/>
    <w:rsid w:val="00261F21"/>
    <w:rsid w:val="00261FB6"/>
    <w:rsid w:val="00264182"/>
    <w:rsid w:val="002646C8"/>
    <w:rsid w:val="00264D5F"/>
    <w:rsid w:val="00264F5E"/>
    <w:rsid w:val="002655E6"/>
    <w:rsid w:val="00265F2C"/>
    <w:rsid w:val="002669EB"/>
    <w:rsid w:val="002670EE"/>
    <w:rsid w:val="0026728F"/>
    <w:rsid w:val="002672E4"/>
    <w:rsid w:val="002678B2"/>
    <w:rsid w:val="00267E25"/>
    <w:rsid w:val="00267FA3"/>
    <w:rsid w:val="00270197"/>
    <w:rsid w:val="00270741"/>
    <w:rsid w:val="00270D04"/>
    <w:rsid w:val="00271165"/>
    <w:rsid w:val="0027160C"/>
    <w:rsid w:val="00271C3D"/>
    <w:rsid w:val="00271FFD"/>
    <w:rsid w:val="00272102"/>
    <w:rsid w:val="002724B9"/>
    <w:rsid w:val="00272C23"/>
    <w:rsid w:val="002732FE"/>
    <w:rsid w:val="0027372A"/>
    <w:rsid w:val="00273CAD"/>
    <w:rsid w:val="00274FEB"/>
    <w:rsid w:val="00275C7F"/>
    <w:rsid w:val="00275CE8"/>
    <w:rsid w:val="002763C9"/>
    <w:rsid w:val="0027646C"/>
    <w:rsid w:val="00277868"/>
    <w:rsid w:val="0027786D"/>
    <w:rsid w:val="002809D6"/>
    <w:rsid w:val="00280E41"/>
    <w:rsid w:val="00280E5C"/>
    <w:rsid w:val="002813B9"/>
    <w:rsid w:val="002817DC"/>
    <w:rsid w:val="00282319"/>
    <w:rsid w:val="002825FC"/>
    <w:rsid w:val="002826C3"/>
    <w:rsid w:val="0028325E"/>
    <w:rsid w:val="00283BDD"/>
    <w:rsid w:val="002840E9"/>
    <w:rsid w:val="002840F9"/>
    <w:rsid w:val="002844D2"/>
    <w:rsid w:val="00284768"/>
    <w:rsid w:val="0028496D"/>
    <w:rsid w:val="002854D1"/>
    <w:rsid w:val="00285BD5"/>
    <w:rsid w:val="002860B8"/>
    <w:rsid w:val="00286170"/>
    <w:rsid w:val="00286429"/>
    <w:rsid w:val="00286B65"/>
    <w:rsid w:val="00287299"/>
    <w:rsid w:val="002873C9"/>
    <w:rsid w:val="00287863"/>
    <w:rsid w:val="0029012F"/>
    <w:rsid w:val="00290532"/>
    <w:rsid w:val="00290778"/>
    <w:rsid w:val="002907BF"/>
    <w:rsid w:val="00290964"/>
    <w:rsid w:val="00291A8D"/>
    <w:rsid w:val="00292848"/>
    <w:rsid w:val="00292CC4"/>
    <w:rsid w:val="00292F11"/>
    <w:rsid w:val="00293216"/>
    <w:rsid w:val="00293348"/>
    <w:rsid w:val="00293CC1"/>
    <w:rsid w:val="00294BFD"/>
    <w:rsid w:val="00294C94"/>
    <w:rsid w:val="00294F55"/>
    <w:rsid w:val="00295671"/>
    <w:rsid w:val="002958EB"/>
    <w:rsid w:val="00295A00"/>
    <w:rsid w:val="00295CB4"/>
    <w:rsid w:val="00296D64"/>
    <w:rsid w:val="0029706B"/>
    <w:rsid w:val="00297137"/>
    <w:rsid w:val="002973CB"/>
    <w:rsid w:val="00297493"/>
    <w:rsid w:val="00297658"/>
    <w:rsid w:val="00297940"/>
    <w:rsid w:val="00297B4C"/>
    <w:rsid w:val="00297C44"/>
    <w:rsid w:val="002A0B52"/>
    <w:rsid w:val="002A0C07"/>
    <w:rsid w:val="002A0CB7"/>
    <w:rsid w:val="002A1384"/>
    <w:rsid w:val="002A1AA7"/>
    <w:rsid w:val="002A1F4D"/>
    <w:rsid w:val="002A248B"/>
    <w:rsid w:val="002A27DB"/>
    <w:rsid w:val="002A2980"/>
    <w:rsid w:val="002A30CE"/>
    <w:rsid w:val="002A393C"/>
    <w:rsid w:val="002A40F2"/>
    <w:rsid w:val="002A4498"/>
    <w:rsid w:val="002A462A"/>
    <w:rsid w:val="002A53E2"/>
    <w:rsid w:val="002A568B"/>
    <w:rsid w:val="002A5DA8"/>
    <w:rsid w:val="002A6361"/>
    <w:rsid w:val="002A6C3E"/>
    <w:rsid w:val="002A7929"/>
    <w:rsid w:val="002A7ABE"/>
    <w:rsid w:val="002A7C70"/>
    <w:rsid w:val="002B03CB"/>
    <w:rsid w:val="002B04F7"/>
    <w:rsid w:val="002B0C2C"/>
    <w:rsid w:val="002B111A"/>
    <w:rsid w:val="002B1144"/>
    <w:rsid w:val="002B150C"/>
    <w:rsid w:val="002B1820"/>
    <w:rsid w:val="002B1A15"/>
    <w:rsid w:val="002B1C14"/>
    <w:rsid w:val="002B23D9"/>
    <w:rsid w:val="002B3277"/>
    <w:rsid w:val="002B39D6"/>
    <w:rsid w:val="002B41D5"/>
    <w:rsid w:val="002B436A"/>
    <w:rsid w:val="002B5061"/>
    <w:rsid w:val="002B51BD"/>
    <w:rsid w:val="002B5848"/>
    <w:rsid w:val="002B62A8"/>
    <w:rsid w:val="002B633C"/>
    <w:rsid w:val="002B6648"/>
    <w:rsid w:val="002B6732"/>
    <w:rsid w:val="002B6D1B"/>
    <w:rsid w:val="002B737C"/>
    <w:rsid w:val="002B776D"/>
    <w:rsid w:val="002C04B2"/>
    <w:rsid w:val="002C09D9"/>
    <w:rsid w:val="002C112C"/>
    <w:rsid w:val="002C167A"/>
    <w:rsid w:val="002C18D1"/>
    <w:rsid w:val="002C1B45"/>
    <w:rsid w:val="002C2AB7"/>
    <w:rsid w:val="002C2B8C"/>
    <w:rsid w:val="002C2DAA"/>
    <w:rsid w:val="002C44B4"/>
    <w:rsid w:val="002C51BD"/>
    <w:rsid w:val="002C52A0"/>
    <w:rsid w:val="002C5367"/>
    <w:rsid w:val="002C5716"/>
    <w:rsid w:val="002C5FF7"/>
    <w:rsid w:val="002C6255"/>
    <w:rsid w:val="002C6530"/>
    <w:rsid w:val="002C6AEA"/>
    <w:rsid w:val="002C7039"/>
    <w:rsid w:val="002C722B"/>
    <w:rsid w:val="002C79A8"/>
    <w:rsid w:val="002C7A56"/>
    <w:rsid w:val="002D022A"/>
    <w:rsid w:val="002D035E"/>
    <w:rsid w:val="002D04F5"/>
    <w:rsid w:val="002D0860"/>
    <w:rsid w:val="002D0A52"/>
    <w:rsid w:val="002D0F60"/>
    <w:rsid w:val="002D1634"/>
    <w:rsid w:val="002D192E"/>
    <w:rsid w:val="002D2105"/>
    <w:rsid w:val="002D21CE"/>
    <w:rsid w:val="002D287F"/>
    <w:rsid w:val="002D2946"/>
    <w:rsid w:val="002D2EE5"/>
    <w:rsid w:val="002D3240"/>
    <w:rsid w:val="002D523A"/>
    <w:rsid w:val="002D52F7"/>
    <w:rsid w:val="002D546B"/>
    <w:rsid w:val="002D5F54"/>
    <w:rsid w:val="002D6307"/>
    <w:rsid w:val="002D700D"/>
    <w:rsid w:val="002D7481"/>
    <w:rsid w:val="002D74BF"/>
    <w:rsid w:val="002D7AFD"/>
    <w:rsid w:val="002D7E19"/>
    <w:rsid w:val="002E01BC"/>
    <w:rsid w:val="002E0AFA"/>
    <w:rsid w:val="002E19B5"/>
    <w:rsid w:val="002E1F47"/>
    <w:rsid w:val="002E308E"/>
    <w:rsid w:val="002E3542"/>
    <w:rsid w:val="002E3604"/>
    <w:rsid w:val="002E40F3"/>
    <w:rsid w:val="002E43BD"/>
    <w:rsid w:val="002E4C76"/>
    <w:rsid w:val="002E528C"/>
    <w:rsid w:val="002E5441"/>
    <w:rsid w:val="002E5D4B"/>
    <w:rsid w:val="002E5FE7"/>
    <w:rsid w:val="002E6356"/>
    <w:rsid w:val="002E64D3"/>
    <w:rsid w:val="002E6FA0"/>
    <w:rsid w:val="002E7022"/>
    <w:rsid w:val="002E78F1"/>
    <w:rsid w:val="002E7EC7"/>
    <w:rsid w:val="002F0204"/>
    <w:rsid w:val="002F05F3"/>
    <w:rsid w:val="002F0D26"/>
    <w:rsid w:val="002F0E1B"/>
    <w:rsid w:val="002F0E3E"/>
    <w:rsid w:val="002F0EC3"/>
    <w:rsid w:val="002F27AE"/>
    <w:rsid w:val="002F27F2"/>
    <w:rsid w:val="002F2CAC"/>
    <w:rsid w:val="002F2E5B"/>
    <w:rsid w:val="002F2F3E"/>
    <w:rsid w:val="002F39E9"/>
    <w:rsid w:val="002F3A0C"/>
    <w:rsid w:val="002F3E89"/>
    <w:rsid w:val="002F3F5A"/>
    <w:rsid w:val="002F42A5"/>
    <w:rsid w:val="002F4DD0"/>
    <w:rsid w:val="002F58C5"/>
    <w:rsid w:val="002F5BA0"/>
    <w:rsid w:val="002F62E1"/>
    <w:rsid w:val="002F6400"/>
    <w:rsid w:val="002F675F"/>
    <w:rsid w:val="002F6859"/>
    <w:rsid w:val="002F6966"/>
    <w:rsid w:val="002F6C7D"/>
    <w:rsid w:val="002F74F7"/>
    <w:rsid w:val="002F772F"/>
    <w:rsid w:val="00300792"/>
    <w:rsid w:val="003007BE"/>
    <w:rsid w:val="0030088D"/>
    <w:rsid w:val="003011C9"/>
    <w:rsid w:val="003011DF"/>
    <w:rsid w:val="003013EA"/>
    <w:rsid w:val="0030159E"/>
    <w:rsid w:val="0030168F"/>
    <w:rsid w:val="00301ABB"/>
    <w:rsid w:val="00302367"/>
    <w:rsid w:val="003029FB"/>
    <w:rsid w:val="00302DBE"/>
    <w:rsid w:val="00302DC5"/>
    <w:rsid w:val="00303044"/>
    <w:rsid w:val="00303C8D"/>
    <w:rsid w:val="003053A5"/>
    <w:rsid w:val="00305C4E"/>
    <w:rsid w:val="00305D29"/>
    <w:rsid w:val="00305F8D"/>
    <w:rsid w:val="003060AD"/>
    <w:rsid w:val="003060B2"/>
    <w:rsid w:val="00307123"/>
    <w:rsid w:val="00307A82"/>
    <w:rsid w:val="00307B36"/>
    <w:rsid w:val="00307CDD"/>
    <w:rsid w:val="00307D0A"/>
    <w:rsid w:val="003102A1"/>
    <w:rsid w:val="003107E8"/>
    <w:rsid w:val="003115DF"/>
    <w:rsid w:val="003115EC"/>
    <w:rsid w:val="00311936"/>
    <w:rsid w:val="00311B5E"/>
    <w:rsid w:val="00311C76"/>
    <w:rsid w:val="0031229F"/>
    <w:rsid w:val="0031286B"/>
    <w:rsid w:val="00313249"/>
    <w:rsid w:val="0031333C"/>
    <w:rsid w:val="00313AB7"/>
    <w:rsid w:val="00313C43"/>
    <w:rsid w:val="00313C7C"/>
    <w:rsid w:val="003146DD"/>
    <w:rsid w:val="00314766"/>
    <w:rsid w:val="003147BF"/>
    <w:rsid w:val="0031487E"/>
    <w:rsid w:val="00314FE2"/>
    <w:rsid w:val="00315B55"/>
    <w:rsid w:val="00315DA7"/>
    <w:rsid w:val="00316602"/>
    <w:rsid w:val="00316841"/>
    <w:rsid w:val="0031705B"/>
    <w:rsid w:val="00317921"/>
    <w:rsid w:val="003207EF"/>
    <w:rsid w:val="003212D0"/>
    <w:rsid w:val="003213B6"/>
    <w:rsid w:val="003214E7"/>
    <w:rsid w:val="00321A99"/>
    <w:rsid w:val="00321C43"/>
    <w:rsid w:val="00322C4A"/>
    <w:rsid w:val="00322F7C"/>
    <w:rsid w:val="0032336C"/>
    <w:rsid w:val="00324A2E"/>
    <w:rsid w:val="00325227"/>
    <w:rsid w:val="00325999"/>
    <w:rsid w:val="00325F54"/>
    <w:rsid w:val="00325F5E"/>
    <w:rsid w:val="003263A9"/>
    <w:rsid w:val="0032648E"/>
    <w:rsid w:val="00327079"/>
    <w:rsid w:val="003271F1"/>
    <w:rsid w:val="003279A3"/>
    <w:rsid w:val="00327EF0"/>
    <w:rsid w:val="00330D0C"/>
    <w:rsid w:val="00330EE6"/>
    <w:rsid w:val="00331C08"/>
    <w:rsid w:val="003321A4"/>
    <w:rsid w:val="00333002"/>
    <w:rsid w:val="003331A1"/>
    <w:rsid w:val="00333816"/>
    <w:rsid w:val="00333FB5"/>
    <w:rsid w:val="003341D9"/>
    <w:rsid w:val="003348BA"/>
    <w:rsid w:val="00334A15"/>
    <w:rsid w:val="00334C1C"/>
    <w:rsid w:val="00335023"/>
    <w:rsid w:val="003354E9"/>
    <w:rsid w:val="003354FC"/>
    <w:rsid w:val="003355D9"/>
    <w:rsid w:val="00335B1F"/>
    <w:rsid w:val="00335D75"/>
    <w:rsid w:val="00336559"/>
    <w:rsid w:val="00336952"/>
    <w:rsid w:val="00336A8E"/>
    <w:rsid w:val="00337074"/>
    <w:rsid w:val="00337F2C"/>
    <w:rsid w:val="003404EA"/>
    <w:rsid w:val="00340634"/>
    <w:rsid w:val="00340A49"/>
    <w:rsid w:val="003410F7"/>
    <w:rsid w:val="00341982"/>
    <w:rsid w:val="003420FD"/>
    <w:rsid w:val="0034249C"/>
    <w:rsid w:val="0034278B"/>
    <w:rsid w:val="00342DCE"/>
    <w:rsid w:val="003436D0"/>
    <w:rsid w:val="003437AE"/>
    <w:rsid w:val="00343991"/>
    <w:rsid w:val="00343C97"/>
    <w:rsid w:val="00343D34"/>
    <w:rsid w:val="00344084"/>
    <w:rsid w:val="003441FB"/>
    <w:rsid w:val="003445E8"/>
    <w:rsid w:val="003452A6"/>
    <w:rsid w:val="00345585"/>
    <w:rsid w:val="003457F5"/>
    <w:rsid w:val="00345992"/>
    <w:rsid w:val="00345C74"/>
    <w:rsid w:val="00346197"/>
    <w:rsid w:val="00346B52"/>
    <w:rsid w:val="00347256"/>
    <w:rsid w:val="003475E5"/>
    <w:rsid w:val="00350032"/>
    <w:rsid w:val="00350B8B"/>
    <w:rsid w:val="0035188F"/>
    <w:rsid w:val="00351E39"/>
    <w:rsid w:val="00351F04"/>
    <w:rsid w:val="00352933"/>
    <w:rsid w:val="00352B2F"/>
    <w:rsid w:val="00352D5E"/>
    <w:rsid w:val="00352F2F"/>
    <w:rsid w:val="003547CA"/>
    <w:rsid w:val="0035550A"/>
    <w:rsid w:val="003556F7"/>
    <w:rsid w:val="00355A81"/>
    <w:rsid w:val="00355ABA"/>
    <w:rsid w:val="003565CE"/>
    <w:rsid w:val="0035733E"/>
    <w:rsid w:val="00357549"/>
    <w:rsid w:val="00357ADA"/>
    <w:rsid w:val="00360494"/>
    <w:rsid w:val="00361443"/>
    <w:rsid w:val="0036179D"/>
    <w:rsid w:val="00361A15"/>
    <w:rsid w:val="00361B1A"/>
    <w:rsid w:val="0036232B"/>
    <w:rsid w:val="0036420A"/>
    <w:rsid w:val="00364C73"/>
    <w:rsid w:val="00365C92"/>
    <w:rsid w:val="00365CF9"/>
    <w:rsid w:val="00365D74"/>
    <w:rsid w:val="00365E10"/>
    <w:rsid w:val="0036662E"/>
    <w:rsid w:val="003666BF"/>
    <w:rsid w:val="00366916"/>
    <w:rsid w:val="0036739E"/>
    <w:rsid w:val="00367E57"/>
    <w:rsid w:val="00367F77"/>
    <w:rsid w:val="00370030"/>
    <w:rsid w:val="003708D9"/>
    <w:rsid w:val="00370926"/>
    <w:rsid w:val="00371031"/>
    <w:rsid w:val="003712FA"/>
    <w:rsid w:val="00371402"/>
    <w:rsid w:val="0037249B"/>
    <w:rsid w:val="003729AF"/>
    <w:rsid w:val="003736F5"/>
    <w:rsid w:val="003739CC"/>
    <w:rsid w:val="00373E24"/>
    <w:rsid w:val="00374429"/>
    <w:rsid w:val="0037489A"/>
    <w:rsid w:val="00375829"/>
    <w:rsid w:val="003760BE"/>
    <w:rsid w:val="00376197"/>
    <w:rsid w:val="003761F7"/>
    <w:rsid w:val="00376312"/>
    <w:rsid w:val="003763EE"/>
    <w:rsid w:val="00376761"/>
    <w:rsid w:val="00376C94"/>
    <w:rsid w:val="00376E53"/>
    <w:rsid w:val="003773C9"/>
    <w:rsid w:val="00377461"/>
    <w:rsid w:val="00377982"/>
    <w:rsid w:val="00377B85"/>
    <w:rsid w:val="003804D0"/>
    <w:rsid w:val="0038094D"/>
    <w:rsid w:val="00380C75"/>
    <w:rsid w:val="00380ECE"/>
    <w:rsid w:val="003817B8"/>
    <w:rsid w:val="00381B29"/>
    <w:rsid w:val="00381B6C"/>
    <w:rsid w:val="00381C5A"/>
    <w:rsid w:val="00381D83"/>
    <w:rsid w:val="00382DF8"/>
    <w:rsid w:val="00383DA9"/>
    <w:rsid w:val="00383E69"/>
    <w:rsid w:val="00383EE3"/>
    <w:rsid w:val="003840BB"/>
    <w:rsid w:val="003842E8"/>
    <w:rsid w:val="00384B34"/>
    <w:rsid w:val="003856B4"/>
    <w:rsid w:val="003856C4"/>
    <w:rsid w:val="00385E48"/>
    <w:rsid w:val="00386415"/>
    <w:rsid w:val="00386613"/>
    <w:rsid w:val="00386AE4"/>
    <w:rsid w:val="00386E3C"/>
    <w:rsid w:val="00386F43"/>
    <w:rsid w:val="003879E3"/>
    <w:rsid w:val="00390262"/>
    <w:rsid w:val="00390292"/>
    <w:rsid w:val="00390312"/>
    <w:rsid w:val="003904E2"/>
    <w:rsid w:val="0039057F"/>
    <w:rsid w:val="0039082E"/>
    <w:rsid w:val="00390CDC"/>
    <w:rsid w:val="00391344"/>
    <w:rsid w:val="003913D8"/>
    <w:rsid w:val="003918CA"/>
    <w:rsid w:val="00391A9C"/>
    <w:rsid w:val="00392A84"/>
    <w:rsid w:val="00392CFB"/>
    <w:rsid w:val="00393262"/>
    <w:rsid w:val="00393F60"/>
    <w:rsid w:val="003945C0"/>
    <w:rsid w:val="00394694"/>
    <w:rsid w:val="003947A7"/>
    <w:rsid w:val="00394DAA"/>
    <w:rsid w:val="00395398"/>
    <w:rsid w:val="003954B3"/>
    <w:rsid w:val="00395D14"/>
    <w:rsid w:val="00395EC2"/>
    <w:rsid w:val="00395EEB"/>
    <w:rsid w:val="003960F2"/>
    <w:rsid w:val="00396717"/>
    <w:rsid w:val="003975C0"/>
    <w:rsid w:val="003A0783"/>
    <w:rsid w:val="003A0B1B"/>
    <w:rsid w:val="003A13CC"/>
    <w:rsid w:val="003A16E9"/>
    <w:rsid w:val="003A18BF"/>
    <w:rsid w:val="003A1F00"/>
    <w:rsid w:val="003A2739"/>
    <w:rsid w:val="003A28B3"/>
    <w:rsid w:val="003A2B21"/>
    <w:rsid w:val="003A2CDF"/>
    <w:rsid w:val="003A33FC"/>
    <w:rsid w:val="003A3CF6"/>
    <w:rsid w:val="003A3DDC"/>
    <w:rsid w:val="003A3EB5"/>
    <w:rsid w:val="003A41C5"/>
    <w:rsid w:val="003A4B22"/>
    <w:rsid w:val="003A5028"/>
    <w:rsid w:val="003A5031"/>
    <w:rsid w:val="003A52FB"/>
    <w:rsid w:val="003A54F7"/>
    <w:rsid w:val="003A59D7"/>
    <w:rsid w:val="003A5D40"/>
    <w:rsid w:val="003A66A7"/>
    <w:rsid w:val="003A6D01"/>
    <w:rsid w:val="003A6ED5"/>
    <w:rsid w:val="003A71FC"/>
    <w:rsid w:val="003A737B"/>
    <w:rsid w:val="003A76A5"/>
    <w:rsid w:val="003A7929"/>
    <w:rsid w:val="003A7ADE"/>
    <w:rsid w:val="003A7D6E"/>
    <w:rsid w:val="003B0491"/>
    <w:rsid w:val="003B07A4"/>
    <w:rsid w:val="003B0E27"/>
    <w:rsid w:val="003B1683"/>
    <w:rsid w:val="003B2FBB"/>
    <w:rsid w:val="003B325E"/>
    <w:rsid w:val="003B3536"/>
    <w:rsid w:val="003B448D"/>
    <w:rsid w:val="003B48C8"/>
    <w:rsid w:val="003B5098"/>
    <w:rsid w:val="003B5C2C"/>
    <w:rsid w:val="003B5FAF"/>
    <w:rsid w:val="003B67B7"/>
    <w:rsid w:val="003B7053"/>
    <w:rsid w:val="003B70B3"/>
    <w:rsid w:val="003B7380"/>
    <w:rsid w:val="003B74A9"/>
    <w:rsid w:val="003B7818"/>
    <w:rsid w:val="003B7EC9"/>
    <w:rsid w:val="003C08EF"/>
    <w:rsid w:val="003C0DA9"/>
    <w:rsid w:val="003C1C96"/>
    <w:rsid w:val="003C1E40"/>
    <w:rsid w:val="003C2BC8"/>
    <w:rsid w:val="003C337F"/>
    <w:rsid w:val="003C3700"/>
    <w:rsid w:val="003C3B55"/>
    <w:rsid w:val="003C4104"/>
    <w:rsid w:val="003C4162"/>
    <w:rsid w:val="003C4BB8"/>
    <w:rsid w:val="003C4D4A"/>
    <w:rsid w:val="003C4D52"/>
    <w:rsid w:val="003C54A2"/>
    <w:rsid w:val="003C5879"/>
    <w:rsid w:val="003C63A2"/>
    <w:rsid w:val="003C68B5"/>
    <w:rsid w:val="003C6A7A"/>
    <w:rsid w:val="003C79AD"/>
    <w:rsid w:val="003C7A3B"/>
    <w:rsid w:val="003D03DB"/>
    <w:rsid w:val="003D08A3"/>
    <w:rsid w:val="003D08F6"/>
    <w:rsid w:val="003D14FC"/>
    <w:rsid w:val="003D2E62"/>
    <w:rsid w:val="003D2FCC"/>
    <w:rsid w:val="003D33B0"/>
    <w:rsid w:val="003D36E1"/>
    <w:rsid w:val="003D3BE9"/>
    <w:rsid w:val="003D44D1"/>
    <w:rsid w:val="003D4901"/>
    <w:rsid w:val="003D52C9"/>
    <w:rsid w:val="003D5D59"/>
    <w:rsid w:val="003D7EF6"/>
    <w:rsid w:val="003E00C2"/>
    <w:rsid w:val="003E1107"/>
    <w:rsid w:val="003E1212"/>
    <w:rsid w:val="003E1492"/>
    <w:rsid w:val="003E1555"/>
    <w:rsid w:val="003E19D4"/>
    <w:rsid w:val="003E1EC9"/>
    <w:rsid w:val="003E206B"/>
    <w:rsid w:val="003E284F"/>
    <w:rsid w:val="003E3BC1"/>
    <w:rsid w:val="003E3BE7"/>
    <w:rsid w:val="003E4216"/>
    <w:rsid w:val="003E4544"/>
    <w:rsid w:val="003E51D2"/>
    <w:rsid w:val="003E5496"/>
    <w:rsid w:val="003E54FB"/>
    <w:rsid w:val="003E553B"/>
    <w:rsid w:val="003E57BB"/>
    <w:rsid w:val="003E589F"/>
    <w:rsid w:val="003E5E95"/>
    <w:rsid w:val="003E5F0A"/>
    <w:rsid w:val="003E6830"/>
    <w:rsid w:val="003E68AA"/>
    <w:rsid w:val="003E6B92"/>
    <w:rsid w:val="003E6DF7"/>
    <w:rsid w:val="003E7A20"/>
    <w:rsid w:val="003E7CA7"/>
    <w:rsid w:val="003F0200"/>
    <w:rsid w:val="003F0BBD"/>
    <w:rsid w:val="003F1F52"/>
    <w:rsid w:val="003F2F52"/>
    <w:rsid w:val="003F315B"/>
    <w:rsid w:val="003F4243"/>
    <w:rsid w:val="003F4FFA"/>
    <w:rsid w:val="003F54C4"/>
    <w:rsid w:val="003F5E41"/>
    <w:rsid w:val="003F5F5C"/>
    <w:rsid w:val="003F6A21"/>
    <w:rsid w:val="003F6C52"/>
    <w:rsid w:val="003F71F4"/>
    <w:rsid w:val="003F7937"/>
    <w:rsid w:val="003F7A8D"/>
    <w:rsid w:val="003F7F52"/>
    <w:rsid w:val="00400A37"/>
    <w:rsid w:val="00400EB9"/>
    <w:rsid w:val="0040100E"/>
    <w:rsid w:val="00401C81"/>
    <w:rsid w:val="00401EBE"/>
    <w:rsid w:val="00401F5B"/>
    <w:rsid w:val="004023C0"/>
    <w:rsid w:val="0040253B"/>
    <w:rsid w:val="004035BB"/>
    <w:rsid w:val="00403898"/>
    <w:rsid w:val="00403D63"/>
    <w:rsid w:val="00404939"/>
    <w:rsid w:val="00405649"/>
    <w:rsid w:val="00405A22"/>
    <w:rsid w:val="00405A53"/>
    <w:rsid w:val="00405CE7"/>
    <w:rsid w:val="00405F32"/>
    <w:rsid w:val="004062FF"/>
    <w:rsid w:val="00406498"/>
    <w:rsid w:val="004065CE"/>
    <w:rsid w:val="00406D1D"/>
    <w:rsid w:val="00406E56"/>
    <w:rsid w:val="00407439"/>
    <w:rsid w:val="00407478"/>
    <w:rsid w:val="00410020"/>
    <w:rsid w:val="00410160"/>
    <w:rsid w:val="0041026F"/>
    <w:rsid w:val="0041067D"/>
    <w:rsid w:val="004109F7"/>
    <w:rsid w:val="00411198"/>
    <w:rsid w:val="004118A8"/>
    <w:rsid w:val="00411C33"/>
    <w:rsid w:val="00412E53"/>
    <w:rsid w:val="00412EEA"/>
    <w:rsid w:val="00413503"/>
    <w:rsid w:val="00413668"/>
    <w:rsid w:val="00413CAF"/>
    <w:rsid w:val="00413E5A"/>
    <w:rsid w:val="004142D0"/>
    <w:rsid w:val="00414327"/>
    <w:rsid w:val="0041526A"/>
    <w:rsid w:val="004165D3"/>
    <w:rsid w:val="0041698A"/>
    <w:rsid w:val="00416F3D"/>
    <w:rsid w:val="004170D6"/>
    <w:rsid w:val="00417228"/>
    <w:rsid w:val="00417644"/>
    <w:rsid w:val="00420248"/>
    <w:rsid w:val="004213D9"/>
    <w:rsid w:val="004213DE"/>
    <w:rsid w:val="00421529"/>
    <w:rsid w:val="004222FC"/>
    <w:rsid w:val="004225C0"/>
    <w:rsid w:val="004239F5"/>
    <w:rsid w:val="00423E12"/>
    <w:rsid w:val="0042463C"/>
    <w:rsid w:val="0042496C"/>
    <w:rsid w:val="00424EF0"/>
    <w:rsid w:val="00424FD5"/>
    <w:rsid w:val="00425F51"/>
    <w:rsid w:val="004270DD"/>
    <w:rsid w:val="004273D0"/>
    <w:rsid w:val="00427699"/>
    <w:rsid w:val="00427AE5"/>
    <w:rsid w:val="00427EE6"/>
    <w:rsid w:val="004302A6"/>
    <w:rsid w:val="00430FAB"/>
    <w:rsid w:val="00431EB5"/>
    <w:rsid w:val="00432183"/>
    <w:rsid w:val="004322AE"/>
    <w:rsid w:val="00432993"/>
    <w:rsid w:val="00432A46"/>
    <w:rsid w:val="00432AA7"/>
    <w:rsid w:val="00432D92"/>
    <w:rsid w:val="00433112"/>
    <w:rsid w:val="004331EB"/>
    <w:rsid w:val="00433549"/>
    <w:rsid w:val="0043356E"/>
    <w:rsid w:val="004335C1"/>
    <w:rsid w:val="004336E3"/>
    <w:rsid w:val="00433E8A"/>
    <w:rsid w:val="00434C2E"/>
    <w:rsid w:val="0043505C"/>
    <w:rsid w:val="0043588C"/>
    <w:rsid w:val="00435A50"/>
    <w:rsid w:val="00436494"/>
    <w:rsid w:val="00436605"/>
    <w:rsid w:val="004366E4"/>
    <w:rsid w:val="00436840"/>
    <w:rsid w:val="00436D3F"/>
    <w:rsid w:val="00436EEF"/>
    <w:rsid w:val="0043719E"/>
    <w:rsid w:val="00437295"/>
    <w:rsid w:val="004374D3"/>
    <w:rsid w:val="00437BC6"/>
    <w:rsid w:val="00440130"/>
    <w:rsid w:val="004403CE"/>
    <w:rsid w:val="00440543"/>
    <w:rsid w:val="00440AC1"/>
    <w:rsid w:val="00441048"/>
    <w:rsid w:val="00441A6C"/>
    <w:rsid w:val="00442BD9"/>
    <w:rsid w:val="00442CC6"/>
    <w:rsid w:val="00443A8D"/>
    <w:rsid w:val="00443FF1"/>
    <w:rsid w:val="004440CF"/>
    <w:rsid w:val="00445101"/>
    <w:rsid w:val="004458C3"/>
    <w:rsid w:val="004462A5"/>
    <w:rsid w:val="004463F2"/>
    <w:rsid w:val="00446571"/>
    <w:rsid w:val="00446A51"/>
    <w:rsid w:val="00446C2B"/>
    <w:rsid w:val="00447970"/>
    <w:rsid w:val="00447A28"/>
    <w:rsid w:val="00447BF2"/>
    <w:rsid w:val="0045010F"/>
    <w:rsid w:val="00450178"/>
    <w:rsid w:val="004505AA"/>
    <w:rsid w:val="00450A40"/>
    <w:rsid w:val="00450B21"/>
    <w:rsid w:val="00450F50"/>
    <w:rsid w:val="004517D1"/>
    <w:rsid w:val="00451FBE"/>
    <w:rsid w:val="004527E6"/>
    <w:rsid w:val="0045289F"/>
    <w:rsid w:val="004529FB"/>
    <w:rsid w:val="00452A7C"/>
    <w:rsid w:val="00452AA7"/>
    <w:rsid w:val="00453202"/>
    <w:rsid w:val="00453B23"/>
    <w:rsid w:val="00453DC7"/>
    <w:rsid w:val="0045400B"/>
    <w:rsid w:val="00454E46"/>
    <w:rsid w:val="0045503C"/>
    <w:rsid w:val="004558CE"/>
    <w:rsid w:val="00456711"/>
    <w:rsid w:val="00456F33"/>
    <w:rsid w:val="004575FB"/>
    <w:rsid w:val="00460440"/>
    <w:rsid w:val="004606BB"/>
    <w:rsid w:val="004612A9"/>
    <w:rsid w:val="0046137B"/>
    <w:rsid w:val="00461398"/>
    <w:rsid w:val="00461A82"/>
    <w:rsid w:val="00461EF3"/>
    <w:rsid w:val="00462BD3"/>
    <w:rsid w:val="00462FB2"/>
    <w:rsid w:val="004630C5"/>
    <w:rsid w:val="00463841"/>
    <w:rsid w:val="00463B28"/>
    <w:rsid w:val="00464129"/>
    <w:rsid w:val="0046441C"/>
    <w:rsid w:val="00464764"/>
    <w:rsid w:val="00464B3D"/>
    <w:rsid w:val="00465FC4"/>
    <w:rsid w:val="00466C71"/>
    <w:rsid w:val="004673A6"/>
    <w:rsid w:val="00467611"/>
    <w:rsid w:val="004702D7"/>
    <w:rsid w:val="004706E6"/>
    <w:rsid w:val="00470A65"/>
    <w:rsid w:val="00470AB2"/>
    <w:rsid w:val="00471285"/>
    <w:rsid w:val="00471A94"/>
    <w:rsid w:val="00471CF8"/>
    <w:rsid w:val="00472732"/>
    <w:rsid w:val="004734DA"/>
    <w:rsid w:val="004737A4"/>
    <w:rsid w:val="004738A6"/>
    <w:rsid w:val="004746E1"/>
    <w:rsid w:val="00474B9F"/>
    <w:rsid w:val="00474C57"/>
    <w:rsid w:val="00475279"/>
    <w:rsid w:val="00475632"/>
    <w:rsid w:val="0047589A"/>
    <w:rsid w:val="00475ADF"/>
    <w:rsid w:val="00476244"/>
    <w:rsid w:val="004766AC"/>
    <w:rsid w:val="004774D3"/>
    <w:rsid w:val="00477790"/>
    <w:rsid w:val="00477A1F"/>
    <w:rsid w:val="004802BA"/>
    <w:rsid w:val="00480474"/>
    <w:rsid w:val="00480839"/>
    <w:rsid w:val="00480B67"/>
    <w:rsid w:val="00480F25"/>
    <w:rsid w:val="004813B3"/>
    <w:rsid w:val="00481854"/>
    <w:rsid w:val="004818D9"/>
    <w:rsid w:val="00481906"/>
    <w:rsid w:val="004819B0"/>
    <w:rsid w:val="00481E6D"/>
    <w:rsid w:val="00482104"/>
    <w:rsid w:val="00482908"/>
    <w:rsid w:val="00482E14"/>
    <w:rsid w:val="00483EA8"/>
    <w:rsid w:val="00484F88"/>
    <w:rsid w:val="00485F56"/>
    <w:rsid w:val="00486027"/>
    <w:rsid w:val="00486254"/>
    <w:rsid w:val="00486677"/>
    <w:rsid w:val="00486B13"/>
    <w:rsid w:val="00486C67"/>
    <w:rsid w:val="00486D3D"/>
    <w:rsid w:val="00487AB2"/>
    <w:rsid w:val="00487C29"/>
    <w:rsid w:val="0049062F"/>
    <w:rsid w:val="004915AC"/>
    <w:rsid w:val="00491740"/>
    <w:rsid w:val="004917E4"/>
    <w:rsid w:val="004918F8"/>
    <w:rsid w:val="00491AA8"/>
    <w:rsid w:val="00491C2A"/>
    <w:rsid w:val="00492072"/>
    <w:rsid w:val="00492D8A"/>
    <w:rsid w:val="00493628"/>
    <w:rsid w:val="00493944"/>
    <w:rsid w:val="004939F7"/>
    <w:rsid w:val="00493BE0"/>
    <w:rsid w:val="00493E51"/>
    <w:rsid w:val="00494E0E"/>
    <w:rsid w:val="00495C25"/>
    <w:rsid w:val="00495E4B"/>
    <w:rsid w:val="00495EAE"/>
    <w:rsid w:val="00496471"/>
    <w:rsid w:val="00496734"/>
    <w:rsid w:val="00496766"/>
    <w:rsid w:val="0049689C"/>
    <w:rsid w:val="0049764A"/>
    <w:rsid w:val="00497C01"/>
    <w:rsid w:val="00497F31"/>
    <w:rsid w:val="00497F65"/>
    <w:rsid w:val="004A0184"/>
    <w:rsid w:val="004A039A"/>
    <w:rsid w:val="004A0813"/>
    <w:rsid w:val="004A121D"/>
    <w:rsid w:val="004A1A91"/>
    <w:rsid w:val="004A1BDE"/>
    <w:rsid w:val="004A1DC4"/>
    <w:rsid w:val="004A1EF4"/>
    <w:rsid w:val="004A1FDC"/>
    <w:rsid w:val="004A2323"/>
    <w:rsid w:val="004A2A93"/>
    <w:rsid w:val="004A2F64"/>
    <w:rsid w:val="004A3425"/>
    <w:rsid w:val="004A3A4D"/>
    <w:rsid w:val="004A3E4D"/>
    <w:rsid w:val="004A40C6"/>
    <w:rsid w:val="004A45EF"/>
    <w:rsid w:val="004A4729"/>
    <w:rsid w:val="004A4BCE"/>
    <w:rsid w:val="004A53DA"/>
    <w:rsid w:val="004A5BA9"/>
    <w:rsid w:val="004A6983"/>
    <w:rsid w:val="004A6C1C"/>
    <w:rsid w:val="004B0007"/>
    <w:rsid w:val="004B06D0"/>
    <w:rsid w:val="004B1050"/>
    <w:rsid w:val="004B14CE"/>
    <w:rsid w:val="004B1528"/>
    <w:rsid w:val="004B1866"/>
    <w:rsid w:val="004B1A20"/>
    <w:rsid w:val="004B202E"/>
    <w:rsid w:val="004B26F1"/>
    <w:rsid w:val="004B2C54"/>
    <w:rsid w:val="004B3076"/>
    <w:rsid w:val="004B3121"/>
    <w:rsid w:val="004B4DB1"/>
    <w:rsid w:val="004B54EF"/>
    <w:rsid w:val="004B577E"/>
    <w:rsid w:val="004B57FB"/>
    <w:rsid w:val="004B5C7B"/>
    <w:rsid w:val="004B5F40"/>
    <w:rsid w:val="004B65EF"/>
    <w:rsid w:val="004B69B0"/>
    <w:rsid w:val="004B6A99"/>
    <w:rsid w:val="004B6B39"/>
    <w:rsid w:val="004B70A2"/>
    <w:rsid w:val="004B75C4"/>
    <w:rsid w:val="004B7685"/>
    <w:rsid w:val="004B7735"/>
    <w:rsid w:val="004B7837"/>
    <w:rsid w:val="004B7C91"/>
    <w:rsid w:val="004C0C4E"/>
    <w:rsid w:val="004C1787"/>
    <w:rsid w:val="004C1997"/>
    <w:rsid w:val="004C1A32"/>
    <w:rsid w:val="004C2159"/>
    <w:rsid w:val="004C3B3F"/>
    <w:rsid w:val="004C3B50"/>
    <w:rsid w:val="004C3FF9"/>
    <w:rsid w:val="004C442F"/>
    <w:rsid w:val="004C45E0"/>
    <w:rsid w:val="004C4906"/>
    <w:rsid w:val="004C49A4"/>
    <w:rsid w:val="004C4C62"/>
    <w:rsid w:val="004C4F32"/>
    <w:rsid w:val="004C52A6"/>
    <w:rsid w:val="004C52CF"/>
    <w:rsid w:val="004C54CF"/>
    <w:rsid w:val="004C66EA"/>
    <w:rsid w:val="004C6802"/>
    <w:rsid w:val="004C6BCB"/>
    <w:rsid w:val="004C6F5D"/>
    <w:rsid w:val="004C7912"/>
    <w:rsid w:val="004C7F0F"/>
    <w:rsid w:val="004D0017"/>
    <w:rsid w:val="004D06FF"/>
    <w:rsid w:val="004D0CE0"/>
    <w:rsid w:val="004D0E9F"/>
    <w:rsid w:val="004D0ECA"/>
    <w:rsid w:val="004D1056"/>
    <w:rsid w:val="004D10D1"/>
    <w:rsid w:val="004D147F"/>
    <w:rsid w:val="004D153F"/>
    <w:rsid w:val="004D22FF"/>
    <w:rsid w:val="004D29B6"/>
    <w:rsid w:val="004D29EE"/>
    <w:rsid w:val="004D2CF9"/>
    <w:rsid w:val="004D2D84"/>
    <w:rsid w:val="004D2F2E"/>
    <w:rsid w:val="004D31BB"/>
    <w:rsid w:val="004D32AA"/>
    <w:rsid w:val="004D34FD"/>
    <w:rsid w:val="004D3708"/>
    <w:rsid w:val="004D3B1E"/>
    <w:rsid w:val="004D4380"/>
    <w:rsid w:val="004D4EAD"/>
    <w:rsid w:val="004D4EB5"/>
    <w:rsid w:val="004D5074"/>
    <w:rsid w:val="004D5091"/>
    <w:rsid w:val="004D5106"/>
    <w:rsid w:val="004D549E"/>
    <w:rsid w:val="004D5888"/>
    <w:rsid w:val="004D5973"/>
    <w:rsid w:val="004D6FCB"/>
    <w:rsid w:val="004D73FD"/>
    <w:rsid w:val="004D7651"/>
    <w:rsid w:val="004D7BC4"/>
    <w:rsid w:val="004E08AE"/>
    <w:rsid w:val="004E0CC7"/>
    <w:rsid w:val="004E0D4B"/>
    <w:rsid w:val="004E0DAD"/>
    <w:rsid w:val="004E11EA"/>
    <w:rsid w:val="004E1294"/>
    <w:rsid w:val="004E20B4"/>
    <w:rsid w:val="004E2DDB"/>
    <w:rsid w:val="004E31A7"/>
    <w:rsid w:val="004E329E"/>
    <w:rsid w:val="004E38E1"/>
    <w:rsid w:val="004E3A1F"/>
    <w:rsid w:val="004E3EED"/>
    <w:rsid w:val="004E450A"/>
    <w:rsid w:val="004E450B"/>
    <w:rsid w:val="004E4D80"/>
    <w:rsid w:val="004E4F81"/>
    <w:rsid w:val="004E507F"/>
    <w:rsid w:val="004E5C90"/>
    <w:rsid w:val="004E6C6C"/>
    <w:rsid w:val="004E7B48"/>
    <w:rsid w:val="004E7C2F"/>
    <w:rsid w:val="004F0119"/>
    <w:rsid w:val="004F024B"/>
    <w:rsid w:val="004F0909"/>
    <w:rsid w:val="004F09CC"/>
    <w:rsid w:val="004F0E78"/>
    <w:rsid w:val="004F148C"/>
    <w:rsid w:val="004F1D25"/>
    <w:rsid w:val="004F1E81"/>
    <w:rsid w:val="004F2094"/>
    <w:rsid w:val="004F25CA"/>
    <w:rsid w:val="004F3162"/>
    <w:rsid w:val="004F37F7"/>
    <w:rsid w:val="004F3D84"/>
    <w:rsid w:val="004F40B7"/>
    <w:rsid w:val="004F436A"/>
    <w:rsid w:val="004F55BA"/>
    <w:rsid w:val="004F585E"/>
    <w:rsid w:val="004F64DB"/>
    <w:rsid w:val="004F67FF"/>
    <w:rsid w:val="004F6BE4"/>
    <w:rsid w:val="004F7048"/>
    <w:rsid w:val="004F71B1"/>
    <w:rsid w:val="004F738F"/>
    <w:rsid w:val="004F7A1C"/>
    <w:rsid w:val="00500A3C"/>
    <w:rsid w:val="005014AC"/>
    <w:rsid w:val="005018F2"/>
    <w:rsid w:val="00501A9C"/>
    <w:rsid w:val="00502422"/>
    <w:rsid w:val="0050278A"/>
    <w:rsid w:val="00502E18"/>
    <w:rsid w:val="0050313C"/>
    <w:rsid w:val="00503C24"/>
    <w:rsid w:val="00503F47"/>
    <w:rsid w:val="00504968"/>
    <w:rsid w:val="00504979"/>
    <w:rsid w:val="00504C82"/>
    <w:rsid w:val="0050510E"/>
    <w:rsid w:val="005055DF"/>
    <w:rsid w:val="0050689B"/>
    <w:rsid w:val="005068DB"/>
    <w:rsid w:val="0050727F"/>
    <w:rsid w:val="00507352"/>
    <w:rsid w:val="005073CB"/>
    <w:rsid w:val="00507D96"/>
    <w:rsid w:val="00507EB9"/>
    <w:rsid w:val="005101F1"/>
    <w:rsid w:val="00510364"/>
    <w:rsid w:val="005103F5"/>
    <w:rsid w:val="005105EE"/>
    <w:rsid w:val="00510B7A"/>
    <w:rsid w:val="00510C02"/>
    <w:rsid w:val="0051131A"/>
    <w:rsid w:val="00511890"/>
    <w:rsid w:val="00512200"/>
    <w:rsid w:val="00512C30"/>
    <w:rsid w:val="005132C0"/>
    <w:rsid w:val="00514343"/>
    <w:rsid w:val="00515333"/>
    <w:rsid w:val="00515363"/>
    <w:rsid w:val="00515383"/>
    <w:rsid w:val="005158ED"/>
    <w:rsid w:val="00516079"/>
    <w:rsid w:val="005160EB"/>
    <w:rsid w:val="005172EA"/>
    <w:rsid w:val="0051741A"/>
    <w:rsid w:val="0051782B"/>
    <w:rsid w:val="00517B88"/>
    <w:rsid w:val="00517DE1"/>
    <w:rsid w:val="00517EA2"/>
    <w:rsid w:val="00520049"/>
    <w:rsid w:val="005201DF"/>
    <w:rsid w:val="00520438"/>
    <w:rsid w:val="005209BF"/>
    <w:rsid w:val="005214B9"/>
    <w:rsid w:val="00521579"/>
    <w:rsid w:val="00521DDE"/>
    <w:rsid w:val="00521EB9"/>
    <w:rsid w:val="005223AB"/>
    <w:rsid w:val="0052247D"/>
    <w:rsid w:val="005225AB"/>
    <w:rsid w:val="005237DB"/>
    <w:rsid w:val="00523D30"/>
    <w:rsid w:val="005240C6"/>
    <w:rsid w:val="00524328"/>
    <w:rsid w:val="0052441A"/>
    <w:rsid w:val="00524577"/>
    <w:rsid w:val="005249F9"/>
    <w:rsid w:val="0052511C"/>
    <w:rsid w:val="005259CC"/>
    <w:rsid w:val="005266BC"/>
    <w:rsid w:val="005267B9"/>
    <w:rsid w:val="00526C93"/>
    <w:rsid w:val="0052718F"/>
    <w:rsid w:val="005271E8"/>
    <w:rsid w:val="005274D2"/>
    <w:rsid w:val="00527AE5"/>
    <w:rsid w:val="00527BEF"/>
    <w:rsid w:val="00527E5C"/>
    <w:rsid w:val="00530199"/>
    <w:rsid w:val="005303E6"/>
    <w:rsid w:val="0053064D"/>
    <w:rsid w:val="005318B1"/>
    <w:rsid w:val="00531FE9"/>
    <w:rsid w:val="005323A9"/>
    <w:rsid w:val="00532C83"/>
    <w:rsid w:val="005334CE"/>
    <w:rsid w:val="005335B7"/>
    <w:rsid w:val="005338CC"/>
    <w:rsid w:val="005339E4"/>
    <w:rsid w:val="00533AE3"/>
    <w:rsid w:val="0053499B"/>
    <w:rsid w:val="00535209"/>
    <w:rsid w:val="005356DE"/>
    <w:rsid w:val="00535A3B"/>
    <w:rsid w:val="00535ACA"/>
    <w:rsid w:val="005367CE"/>
    <w:rsid w:val="0053691E"/>
    <w:rsid w:val="00536B5F"/>
    <w:rsid w:val="00537AE6"/>
    <w:rsid w:val="00540123"/>
    <w:rsid w:val="00540216"/>
    <w:rsid w:val="005406EA"/>
    <w:rsid w:val="00541041"/>
    <w:rsid w:val="0054110D"/>
    <w:rsid w:val="00541523"/>
    <w:rsid w:val="00541D13"/>
    <w:rsid w:val="00541E09"/>
    <w:rsid w:val="005420E5"/>
    <w:rsid w:val="005429DA"/>
    <w:rsid w:val="00542BFB"/>
    <w:rsid w:val="00543110"/>
    <w:rsid w:val="00543496"/>
    <w:rsid w:val="00543CAF"/>
    <w:rsid w:val="00543E23"/>
    <w:rsid w:val="00543ED6"/>
    <w:rsid w:val="00544106"/>
    <w:rsid w:val="005447B8"/>
    <w:rsid w:val="005450DA"/>
    <w:rsid w:val="005455B3"/>
    <w:rsid w:val="005456C4"/>
    <w:rsid w:val="00545B3A"/>
    <w:rsid w:val="00545BAD"/>
    <w:rsid w:val="00545F93"/>
    <w:rsid w:val="0054617E"/>
    <w:rsid w:val="00546292"/>
    <w:rsid w:val="0054650B"/>
    <w:rsid w:val="0054667F"/>
    <w:rsid w:val="005466E4"/>
    <w:rsid w:val="00546A16"/>
    <w:rsid w:val="00546CBB"/>
    <w:rsid w:val="00546E9E"/>
    <w:rsid w:val="00546FA2"/>
    <w:rsid w:val="00547885"/>
    <w:rsid w:val="005479FA"/>
    <w:rsid w:val="00547BE1"/>
    <w:rsid w:val="005500E6"/>
    <w:rsid w:val="00550D75"/>
    <w:rsid w:val="005521BB"/>
    <w:rsid w:val="00552954"/>
    <w:rsid w:val="00552AE7"/>
    <w:rsid w:val="00552FD6"/>
    <w:rsid w:val="00553026"/>
    <w:rsid w:val="00553A47"/>
    <w:rsid w:val="00553B0F"/>
    <w:rsid w:val="0055460F"/>
    <w:rsid w:val="00554A06"/>
    <w:rsid w:val="00554A36"/>
    <w:rsid w:val="00555528"/>
    <w:rsid w:val="00555AE0"/>
    <w:rsid w:val="00555AF5"/>
    <w:rsid w:val="00555D64"/>
    <w:rsid w:val="00556551"/>
    <w:rsid w:val="00556A9F"/>
    <w:rsid w:val="00557627"/>
    <w:rsid w:val="00557A3A"/>
    <w:rsid w:val="00557B32"/>
    <w:rsid w:val="005600E3"/>
    <w:rsid w:val="0056044D"/>
    <w:rsid w:val="00560583"/>
    <w:rsid w:val="005605A8"/>
    <w:rsid w:val="00561604"/>
    <w:rsid w:val="00561697"/>
    <w:rsid w:val="00562782"/>
    <w:rsid w:val="00562987"/>
    <w:rsid w:val="00562BD0"/>
    <w:rsid w:val="0056325C"/>
    <w:rsid w:val="00563B34"/>
    <w:rsid w:val="00563B72"/>
    <w:rsid w:val="00563E90"/>
    <w:rsid w:val="00564878"/>
    <w:rsid w:val="005648A9"/>
    <w:rsid w:val="00564D2D"/>
    <w:rsid w:val="00564D43"/>
    <w:rsid w:val="00564D4A"/>
    <w:rsid w:val="0056518C"/>
    <w:rsid w:val="00565515"/>
    <w:rsid w:val="00566D09"/>
    <w:rsid w:val="00570B64"/>
    <w:rsid w:val="00570D6D"/>
    <w:rsid w:val="00570DC9"/>
    <w:rsid w:val="00570FC2"/>
    <w:rsid w:val="005713CE"/>
    <w:rsid w:val="00571E58"/>
    <w:rsid w:val="00572C95"/>
    <w:rsid w:val="00572D90"/>
    <w:rsid w:val="0057335B"/>
    <w:rsid w:val="00573409"/>
    <w:rsid w:val="005740B8"/>
    <w:rsid w:val="00574A81"/>
    <w:rsid w:val="0057507A"/>
    <w:rsid w:val="00575118"/>
    <w:rsid w:val="00575356"/>
    <w:rsid w:val="00575557"/>
    <w:rsid w:val="005756E5"/>
    <w:rsid w:val="00575CA7"/>
    <w:rsid w:val="00575D1A"/>
    <w:rsid w:val="005760A3"/>
    <w:rsid w:val="00576FB3"/>
    <w:rsid w:val="00577388"/>
    <w:rsid w:val="00577452"/>
    <w:rsid w:val="005776DB"/>
    <w:rsid w:val="0057778A"/>
    <w:rsid w:val="00577F66"/>
    <w:rsid w:val="005803C1"/>
    <w:rsid w:val="0058148C"/>
    <w:rsid w:val="00581682"/>
    <w:rsid w:val="00581810"/>
    <w:rsid w:val="00581FF6"/>
    <w:rsid w:val="0058299C"/>
    <w:rsid w:val="005834C1"/>
    <w:rsid w:val="005834C5"/>
    <w:rsid w:val="00583591"/>
    <w:rsid w:val="00583871"/>
    <w:rsid w:val="00583883"/>
    <w:rsid w:val="0058390E"/>
    <w:rsid w:val="00583BDB"/>
    <w:rsid w:val="005841C1"/>
    <w:rsid w:val="0058431A"/>
    <w:rsid w:val="0058436A"/>
    <w:rsid w:val="00584D1E"/>
    <w:rsid w:val="0058507A"/>
    <w:rsid w:val="005855F3"/>
    <w:rsid w:val="00585A99"/>
    <w:rsid w:val="00585C8C"/>
    <w:rsid w:val="005866B3"/>
    <w:rsid w:val="005867C1"/>
    <w:rsid w:val="00587B7F"/>
    <w:rsid w:val="00587E0F"/>
    <w:rsid w:val="0059068E"/>
    <w:rsid w:val="005906E6"/>
    <w:rsid w:val="005908B5"/>
    <w:rsid w:val="00591421"/>
    <w:rsid w:val="00591743"/>
    <w:rsid w:val="0059178A"/>
    <w:rsid w:val="00591815"/>
    <w:rsid w:val="00591C52"/>
    <w:rsid w:val="0059209C"/>
    <w:rsid w:val="00592599"/>
    <w:rsid w:val="0059297D"/>
    <w:rsid w:val="00593EDC"/>
    <w:rsid w:val="005945E0"/>
    <w:rsid w:val="005947DA"/>
    <w:rsid w:val="0059496A"/>
    <w:rsid w:val="00594A1E"/>
    <w:rsid w:val="00594E89"/>
    <w:rsid w:val="0059542B"/>
    <w:rsid w:val="00595539"/>
    <w:rsid w:val="005957D7"/>
    <w:rsid w:val="005967D4"/>
    <w:rsid w:val="00596AE4"/>
    <w:rsid w:val="00596BC5"/>
    <w:rsid w:val="00597066"/>
    <w:rsid w:val="005970BF"/>
    <w:rsid w:val="00597851"/>
    <w:rsid w:val="00597866"/>
    <w:rsid w:val="00597CBD"/>
    <w:rsid w:val="00597D23"/>
    <w:rsid w:val="00597FB4"/>
    <w:rsid w:val="005A06D5"/>
    <w:rsid w:val="005A076A"/>
    <w:rsid w:val="005A08D6"/>
    <w:rsid w:val="005A0C7C"/>
    <w:rsid w:val="005A119B"/>
    <w:rsid w:val="005A134E"/>
    <w:rsid w:val="005A1AFB"/>
    <w:rsid w:val="005A29AF"/>
    <w:rsid w:val="005A368D"/>
    <w:rsid w:val="005A4264"/>
    <w:rsid w:val="005A46B2"/>
    <w:rsid w:val="005A5CA0"/>
    <w:rsid w:val="005A5F5C"/>
    <w:rsid w:val="005A6159"/>
    <w:rsid w:val="005A62F8"/>
    <w:rsid w:val="005A66CA"/>
    <w:rsid w:val="005A6EFD"/>
    <w:rsid w:val="005A6FAD"/>
    <w:rsid w:val="005A72A2"/>
    <w:rsid w:val="005A76D2"/>
    <w:rsid w:val="005B0CF6"/>
    <w:rsid w:val="005B1887"/>
    <w:rsid w:val="005B2195"/>
    <w:rsid w:val="005B21A5"/>
    <w:rsid w:val="005B21F7"/>
    <w:rsid w:val="005B3046"/>
    <w:rsid w:val="005B3232"/>
    <w:rsid w:val="005B3546"/>
    <w:rsid w:val="005B41D1"/>
    <w:rsid w:val="005B4E97"/>
    <w:rsid w:val="005B59CE"/>
    <w:rsid w:val="005B5BBD"/>
    <w:rsid w:val="005B5CEA"/>
    <w:rsid w:val="005B5D69"/>
    <w:rsid w:val="005B65ED"/>
    <w:rsid w:val="005B6F8C"/>
    <w:rsid w:val="005B734A"/>
    <w:rsid w:val="005B7D7F"/>
    <w:rsid w:val="005B7D94"/>
    <w:rsid w:val="005C0062"/>
    <w:rsid w:val="005C04EA"/>
    <w:rsid w:val="005C05CC"/>
    <w:rsid w:val="005C08EB"/>
    <w:rsid w:val="005C0B5B"/>
    <w:rsid w:val="005C1357"/>
    <w:rsid w:val="005C1A02"/>
    <w:rsid w:val="005C2124"/>
    <w:rsid w:val="005C21C8"/>
    <w:rsid w:val="005C22F8"/>
    <w:rsid w:val="005C23E3"/>
    <w:rsid w:val="005C2AA3"/>
    <w:rsid w:val="005C3225"/>
    <w:rsid w:val="005C3377"/>
    <w:rsid w:val="005C3BB1"/>
    <w:rsid w:val="005C3CA5"/>
    <w:rsid w:val="005C4184"/>
    <w:rsid w:val="005C435D"/>
    <w:rsid w:val="005C51BD"/>
    <w:rsid w:val="005C5936"/>
    <w:rsid w:val="005C62EF"/>
    <w:rsid w:val="005C690F"/>
    <w:rsid w:val="005C6DCA"/>
    <w:rsid w:val="005C6DFE"/>
    <w:rsid w:val="005C6FDA"/>
    <w:rsid w:val="005C7A4D"/>
    <w:rsid w:val="005C7A52"/>
    <w:rsid w:val="005C7FB4"/>
    <w:rsid w:val="005D0460"/>
    <w:rsid w:val="005D088A"/>
    <w:rsid w:val="005D09D4"/>
    <w:rsid w:val="005D0A1A"/>
    <w:rsid w:val="005D0D0B"/>
    <w:rsid w:val="005D162A"/>
    <w:rsid w:val="005D1899"/>
    <w:rsid w:val="005D1B77"/>
    <w:rsid w:val="005D1DC8"/>
    <w:rsid w:val="005D1FF6"/>
    <w:rsid w:val="005D244F"/>
    <w:rsid w:val="005D2C3D"/>
    <w:rsid w:val="005D2FA7"/>
    <w:rsid w:val="005D3143"/>
    <w:rsid w:val="005D3CC6"/>
    <w:rsid w:val="005D429E"/>
    <w:rsid w:val="005D464D"/>
    <w:rsid w:val="005D4CAC"/>
    <w:rsid w:val="005D4D84"/>
    <w:rsid w:val="005D59D3"/>
    <w:rsid w:val="005D5EF4"/>
    <w:rsid w:val="005D5FF5"/>
    <w:rsid w:val="005D6041"/>
    <w:rsid w:val="005D63F3"/>
    <w:rsid w:val="005D65C8"/>
    <w:rsid w:val="005D6CBA"/>
    <w:rsid w:val="005D71E2"/>
    <w:rsid w:val="005D7DCB"/>
    <w:rsid w:val="005E09D0"/>
    <w:rsid w:val="005E0CCA"/>
    <w:rsid w:val="005E0E85"/>
    <w:rsid w:val="005E12EB"/>
    <w:rsid w:val="005E1414"/>
    <w:rsid w:val="005E1668"/>
    <w:rsid w:val="005E1B8F"/>
    <w:rsid w:val="005E2592"/>
    <w:rsid w:val="005E2EB2"/>
    <w:rsid w:val="005E30C5"/>
    <w:rsid w:val="005E3A07"/>
    <w:rsid w:val="005E3BB4"/>
    <w:rsid w:val="005E4595"/>
    <w:rsid w:val="005E48AC"/>
    <w:rsid w:val="005E4971"/>
    <w:rsid w:val="005E608E"/>
    <w:rsid w:val="005E636B"/>
    <w:rsid w:val="005E6E41"/>
    <w:rsid w:val="005E7583"/>
    <w:rsid w:val="005E7C70"/>
    <w:rsid w:val="005F07C5"/>
    <w:rsid w:val="005F125A"/>
    <w:rsid w:val="005F1355"/>
    <w:rsid w:val="005F1679"/>
    <w:rsid w:val="005F1B6F"/>
    <w:rsid w:val="005F265B"/>
    <w:rsid w:val="005F2A87"/>
    <w:rsid w:val="005F2E9D"/>
    <w:rsid w:val="005F4454"/>
    <w:rsid w:val="005F55EA"/>
    <w:rsid w:val="005F59E0"/>
    <w:rsid w:val="005F5DA9"/>
    <w:rsid w:val="005F6A81"/>
    <w:rsid w:val="005F6FB4"/>
    <w:rsid w:val="005F700D"/>
    <w:rsid w:val="005F7162"/>
    <w:rsid w:val="005F7274"/>
    <w:rsid w:val="00600229"/>
    <w:rsid w:val="006002A8"/>
    <w:rsid w:val="0060057E"/>
    <w:rsid w:val="006010EE"/>
    <w:rsid w:val="00601174"/>
    <w:rsid w:val="00601989"/>
    <w:rsid w:val="00602647"/>
    <w:rsid w:val="00602FBB"/>
    <w:rsid w:val="00603AF5"/>
    <w:rsid w:val="00603CEC"/>
    <w:rsid w:val="00604058"/>
    <w:rsid w:val="006040AB"/>
    <w:rsid w:val="00604464"/>
    <w:rsid w:val="006046C6"/>
    <w:rsid w:val="00604BE0"/>
    <w:rsid w:val="00605895"/>
    <w:rsid w:val="00605E43"/>
    <w:rsid w:val="00606459"/>
    <w:rsid w:val="006067B6"/>
    <w:rsid w:val="006070C2"/>
    <w:rsid w:val="00607130"/>
    <w:rsid w:val="00607C99"/>
    <w:rsid w:val="00607F02"/>
    <w:rsid w:val="00607F0F"/>
    <w:rsid w:val="006103C2"/>
    <w:rsid w:val="00610B1F"/>
    <w:rsid w:val="00610E1C"/>
    <w:rsid w:val="00610E65"/>
    <w:rsid w:val="00610E7A"/>
    <w:rsid w:val="00611BE6"/>
    <w:rsid w:val="00612041"/>
    <w:rsid w:val="00612B5E"/>
    <w:rsid w:val="00612F87"/>
    <w:rsid w:val="0061303F"/>
    <w:rsid w:val="00613D0B"/>
    <w:rsid w:val="00614234"/>
    <w:rsid w:val="0061487E"/>
    <w:rsid w:val="006152EB"/>
    <w:rsid w:val="00615707"/>
    <w:rsid w:val="00615A01"/>
    <w:rsid w:val="00615E17"/>
    <w:rsid w:val="006164A7"/>
    <w:rsid w:val="00616790"/>
    <w:rsid w:val="00616933"/>
    <w:rsid w:val="00616C09"/>
    <w:rsid w:val="00617182"/>
    <w:rsid w:val="00617CB5"/>
    <w:rsid w:val="00617D23"/>
    <w:rsid w:val="00617DDD"/>
    <w:rsid w:val="00620110"/>
    <w:rsid w:val="0062028F"/>
    <w:rsid w:val="006209F5"/>
    <w:rsid w:val="00620AD9"/>
    <w:rsid w:val="00620BA9"/>
    <w:rsid w:val="00620D62"/>
    <w:rsid w:val="00621491"/>
    <w:rsid w:val="00621CA3"/>
    <w:rsid w:val="00622A54"/>
    <w:rsid w:val="00622ABD"/>
    <w:rsid w:val="00622DDF"/>
    <w:rsid w:val="006234A3"/>
    <w:rsid w:val="0062351F"/>
    <w:rsid w:val="00623577"/>
    <w:rsid w:val="0062373C"/>
    <w:rsid w:val="0062405C"/>
    <w:rsid w:val="00624730"/>
    <w:rsid w:val="00624ECD"/>
    <w:rsid w:val="00625165"/>
    <w:rsid w:val="00625205"/>
    <w:rsid w:val="00625823"/>
    <w:rsid w:val="006258F6"/>
    <w:rsid w:val="00626038"/>
    <w:rsid w:val="00626111"/>
    <w:rsid w:val="006266FF"/>
    <w:rsid w:val="00626B18"/>
    <w:rsid w:val="00626C67"/>
    <w:rsid w:val="0062751C"/>
    <w:rsid w:val="00627C1B"/>
    <w:rsid w:val="006301B4"/>
    <w:rsid w:val="0063038F"/>
    <w:rsid w:val="00630A8B"/>
    <w:rsid w:val="00630C01"/>
    <w:rsid w:val="006312F2"/>
    <w:rsid w:val="006315AA"/>
    <w:rsid w:val="006316FA"/>
    <w:rsid w:val="006317FE"/>
    <w:rsid w:val="006322F7"/>
    <w:rsid w:val="006330D7"/>
    <w:rsid w:val="00633374"/>
    <w:rsid w:val="0063381B"/>
    <w:rsid w:val="0063481E"/>
    <w:rsid w:val="006349C9"/>
    <w:rsid w:val="00634AFC"/>
    <w:rsid w:val="00634CA6"/>
    <w:rsid w:val="00634E82"/>
    <w:rsid w:val="0063568A"/>
    <w:rsid w:val="006359F1"/>
    <w:rsid w:val="00635A93"/>
    <w:rsid w:val="00635D98"/>
    <w:rsid w:val="0063740F"/>
    <w:rsid w:val="00637433"/>
    <w:rsid w:val="006376FC"/>
    <w:rsid w:val="00637C48"/>
    <w:rsid w:val="00637CDD"/>
    <w:rsid w:val="006403FE"/>
    <w:rsid w:val="0064147D"/>
    <w:rsid w:val="00641D0F"/>
    <w:rsid w:val="0064358F"/>
    <w:rsid w:val="00643671"/>
    <w:rsid w:val="00643AB0"/>
    <w:rsid w:val="00644299"/>
    <w:rsid w:val="00644B27"/>
    <w:rsid w:val="0064530B"/>
    <w:rsid w:val="00645BE6"/>
    <w:rsid w:val="00645D56"/>
    <w:rsid w:val="0064677C"/>
    <w:rsid w:val="0064686B"/>
    <w:rsid w:val="0064706A"/>
    <w:rsid w:val="00647242"/>
    <w:rsid w:val="00647290"/>
    <w:rsid w:val="006473AB"/>
    <w:rsid w:val="006473AF"/>
    <w:rsid w:val="00647C1B"/>
    <w:rsid w:val="00647FFB"/>
    <w:rsid w:val="00650F0C"/>
    <w:rsid w:val="00651130"/>
    <w:rsid w:val="0065117F"/>
    <w:rsid w:val="00651474"/>
    <w:rsid w:val="00651789"/>
    <w:rsid w:val="00651CE5"/>
    <w:rsid w:val="00652038"/>
    <w:rsid w:val="0065353E"/>
    <w:rsid w:val="0065449B"/>
    <w:rsid w:val="006544B6"/>
    <w:rsid w:val="006546EC"/>
    <w:rsid w:val="006550E7"/>
    <w:rsid w:val="006553B4"/>
    <w:rsid w:val="006555A8"/>
    <w:rsid w:val="00655772"/>
    <w:rsid w:val="0065650F"/>
    <w:rsid w:val="00657545"/>
    <w:rsid w:val="006576AD"/>
    <w:rsid w:val="006578DB"/>
    <w:rsid w:val="00657E3D"/>
    <w:rsid w:val="006607E4"/>
    <w:rsid w:val="006612C5"/>
    <w:rsid w:val="00661528"/>
    <w:rsid w:val="00661A88"/>
    <w:rsid w:val="00661AB0"/>
    <w:rsid w:val="00661FB2"/>
    <w:rsid w:val="006621E5"/>
    <w:rsid w:val="006624C7"/>
    <w:rsid w:val="006625B2"/>
    <w:rsid w:val="0066355A"/>
    <w:rsid w:val="00663E3B"/>
    <w:rsid w:val="00663E53"/>
    <w:rsid w:val="006640F3"/>
    <w:rsid w:val="00664305"/>
    <w:rsid w:val="00664E0C"/>
    <w:rsid w:val="0066573C"/>
    <w:rsid w:val="00665D04"/>
    <w:rsid w:val="00665D0B"/>
    <w:rsid w:val="00665D36"/>
    <w:rsid w:val="00665F5E"/>
    <w:rsid w:val="00666084"/>
    <w:rsid w:val="006666E6"/>
    <w:rsid w:val="0066744A"/>
    <w:rsid w:val="006678D5"/>
    <w:rsid w:val="00667EEC"/>
    <w:rsid w:val="00670181"/>
    <w:rsid w:val="00670324"/>
    <w:rsid w:val="0067055D"/>
    <w:rsid w:val="00670AD4"/>
    <w:rsid w:val="00670BEA"/>
    <w:rsid w:val="00670C4B"/>
    <w:rsid w:val="00670D17"/>
    <w:rsid w:val="00671142"/>
    <w:rsid w:val="006715AA"/>
    <w:rsid w:val="00671C26"/>
    <w:rsid w:val="00672AAD"/>
    <w:rsid w:val="00673519"/>
    <w:rsid w:val="0067438D"/>
    <w:rsid w:val="00674664"/>
    <w:rsid w:val="00674AC3"/>
    <w:rsid w:val="00674D93"/>
    <w:rsid w:val="0067542F"/>
    <w:rsid w:val="006755C7"/>
    <w:rsid w:val="00675723"/>
    <w:rsid w:val="00675928"/>
    <w:rsid w:val="00676CB9"/>
    <w:rsid w:val="00677168"/>
    <w:rsid w:val="006776C8"/>
    <w:rsid w:val="006777A5"/>
    <w:rsid w:val="00677AED"/>
    <w:rsid w:val="00677E2B"/>
    <w:rsid w:val="00677F25"/>
    <w:rsid w:val="006803B4"/>
    <w:rsid w:val="00680879"/>
    <w:rsid w:val="00680A0C"/>
    <w:rsid w:val="00680A8C"/>
    <w:rsid w:val="00681C98"/>
    <w:rsid w:val="00681CC3"/>
    <w:rsid w:val="006827C1"/>
    <w:rsid w:val="00682EA8"/>
    <w:rsid w:val="00683527"/>
    <w:rsid w:val="00683FBE"/>
    <w:rsid w:val="00684061"/>
    <w:rsid w:val="00684143"/>
    <w:rsid w:val="00684F05"/>
    <w:rsid w:val="006859E6"/>
    <w:rsid w:val="00685AD2"/>
    <w:rsid w:val="00685F67"/>
    <w:rsid w:val="006860F4"/>
    <w:rsid w:val="00686C45"/>
    <w:rsid w:val="00686E34"/>
    <w:rsid w:val="00686E9B"/>
    <w:rsid w:val="00687360"/>
    <w:rsid w:val="00687A18"/>
    <w:rsid w:val="00687D44"/>
    <w:rsid w:val="006904E9"/>
    <w:rsid w:val="006905A1"/>
    <w:rsid w:val="0069060E"/>
    <w:rsid w:val="00690B24"/>
    <w:rsid w:val="00690BE4"/>
    <w:rsid w:val="006910C0"/>
    <w:rsid w:val="006913AB"/>
    <w:rsid w:val="006915FB"/>
    <w:rsid w:val="006924BD"/>
    <w:rsid w:val="00693006"/>
    <w:rsid w:val="006935A4"/>
    <w:rsid w:val="006938C3"/>
    <w:rsid w:val="0069405C"/>
    <w:rsid w:val="0069417A"/>
    <w:rsid w:val="006941C9"/>
    <w:rsid w:val="0069439E"/>
    <w:rsid w:val="00694640"/>
    <w:rsid w:val="00694FB0"/>
    <w:rsid w:val="0069564B"/>
    <w:rsid w:val="00695AF2"/>
    <w:rsid w:val="00695B3A"/>
    <w:rsid w:val="00695B5A"/>
    <w:rsid w:val="00696729"/>
    <w:rsid w:val="00697138"/>
    <w:rsid w:val="006A05C8"/>
    <w:rsid w:val="006A0A7C"/>
    <w:rsid w:val="006A0BE8"/>
    <w:rsid w:val="006A0F17"/>
    <w:rsid w:val="006A111E"/>
    <w:rsid w:val="006A1177"/>
    <w:rsid w:val="006A1706"/>
    <w:rsid w:val="006A1A62"/>
    <w:rsid w:val="006A2370"/>
    <w:rsid w:val="006A24FC"/>
    <w:rsid w:val="006A3239"/>
    <w:rsid w:val="006A3A5E"/>
    <w:rsid w:val="006A3D22"/>
    <w:rsid w:val="006A3E63"/>
    <w:rsid w:val="006A47F7"/>
    <w:rsid w:val="006A4F38"/>
    <w:rsid w:val="006A58E1"/>
    <w:rsid w:val="006A5953"/>
    <w:rsid w:val="006A635A"/>
    <w:rsid w:val="006A67E2"/>
    <w:rsid w:val="006A67E4"/>
    <w:rsid w:val="006A6A44"/>
    <w:rsid w:val="006A6ABB"/>
    <w:rsid w:val="006A725C"/>
    <w:rsid w:val="006A75E0"/>
    <w:rsid w:val="006A77E5"/>
    <w:rsid w:val="006A7A2F"/>
    <w:rsid w:val="006A7EA9"/>
    <w:rsid w:val="006B008B"/>
    <w:rsid w:val="006B01BB"/>
    <w:rsid w:val="006B0286"/>
    <w:rsid w:val="006B0289"/>
    <w:rsid w:val="006B049C"/>
    <w:rsid w:val="006B0BE9"/>
    <w:rsid w:val="006B0CD6"/>
    <w:rsid w:val="006B0DFD"/>
    <w:rsid w:val="006B1952"/>
    <w:rsid w:val="006B1CB6"/>
    <w:rsid w:val="006B1F94"/>
    <w:rsid w:val="006B24F1"/>
    <w:rsid w:val="006B2715"/>
    <w:rsid w:val="006B2F2E"/>
    <w:rsid w:val="006B317B"/>
    <w:rsid w:val="006B3B5C"/>
    <w:rsid w:val="006B3D78"/>
    <w:rsid w:val="006B50D0"/>
    <w:rsid w:val="006B54D4"/>
    <w:rsid w:val="006B5605"/>
    <w:rsid w:val="006B57D4"/>
    <w:rsid w:val="006B656B"/>
    <w:rsid w:val="006B6A1C"/>
    <w:rsid w:val="006B6DD6"/>
    <w:rsid w:val="006B739B"/>
    <w:rsid w:val="006B79F4"/>
    <w:rsid w:val="006B7DCB"/>
    <w:rsid w:val="006B7FAC"/>
    <w:rsid w:val="006C0487"/>
    <w:rsid w:val="006C0518"/>
    <w:rsid w:val="006C0776"/>
    <w:rsid w:val="006C0989"/>
    <w:rsid w:val="006C0A57"/>
    <w:rsid w:val="006C0C15"/>
    <w:rsid w:val="006C0F79"/>
    <w:rsid w:val="006C111A"/>
    <w:rsid w:val="006C14ED"/>
    <w:rsid w:val="006C15B2"/>
    <w:rsid w:val="006C1629"/>
    <w:rsid w:val="006C1DA1"/>
    <w:rsid w:val="006C2654"/>
    <w:rsid w:val="006C2952"/>
    <w:rsid w:val="006C2B14"/>
    <w:rsid w:val="006C2C88"/>
    <w:rsid w:val="006C348E"/>
    <w:rsid w:val="006C3545"/>
    <w:rsid w:val="006C3F5B"/>
    <w:rsid w:val="006C3F66"/>
    <w:rsid w:val="006C41F8"/>
    <w:rsid w:val="006C4779"/>
    <w:rsid w:val="006C4925"/>
    <w:rsid w:val="006C51FB"/>
    <w:rsid w:val="006C5656"/>
    <w:rsid w:val="006C5E8B"/>
    <w:rsid w:val="006C5FB0"/>
    <w:rsid w:val="006C70AD"/>
    <w:rsid w:val="006C7111"/>
    <w:rsid w:val="006C7CD4"/>
    <w:rsid w:val="006C7FB5"/>
    <w:rsid w:val="006D01E4"/>
    <w:rsid w:val="006D0700"/>
    <w:rsid w:val="006D1193"/>
    <w:rsid w:val="006D11D5"/>
    <w:rsid w:val="006D15C9"/>
    <w:rsid w:val="006D1FFD"/>
    <w:rsid w:val="006D23FE"/>
    <w:rsid w:val="006D2EC4"/>
    <w:rsid w:val="006D3242"/>
    <w:rsid w:val="006D363C"/>
    <w:rsid w:val="006D3B99"/>
    <w:rsid w:val="006D4290"/>
    <w:rsid w:val="006D474E"/>
    <w:rsid w:val="006D4FA7"/>
    <w:rsid w:val="006D573D"/>
    <w:rsid w:val="006D5D29"/>
    <w:rsid w:val="006D5FC5"/>
    <w:rsid w:val="006D640F"/>
    <w:rsid w:val="006D6461"/>
    <w:rsid w:val="006D6D02"/>
    <w:rsid w:val="006D6FE4"/>
    <w:rsid w:val="006D7184"/>
    <w:rsid w:val="006D77B4"/>
    <w:rsid w:val="006D7DD8"/>
    <w:rsid w:val="006E067C"/>
    <w:rsid w:val="006E07B1"/>
    <w:rsid w:val="006E0848"/>
    <w:rsid w:val="006E0A94"/>
    <w:rsid w:val="006E0FCC"/>
    <w:rsid w:val="006E10B0"/>
    <w:rsid w:val="006E192B"/>
    <w:rsid w:val="006E2FBF"/>
    <w:rsid w:val="006E3D56"/>
    <w:rsid w:val="006E401F"/>
    <w:rsid w:val="006E429F"/>
    <w:rsid w:val="006E445D"/>
    <w:rsid w:val="006E4605"/>
    <w:rsid w:val="006E5506"/>
    <w:rsid w:val="006E5581"/>
    <w:rsid w:val="006E5794"/>
    <w:rsid w:val="006E5D1A"/>
    <w:rsid w:val="006E63BC"/>
    <w:rsid w:val="006E6497"/>
    <w:rsid w:val="006E656D"/>
    <w:rsid w:val="006E6697"/>
    <w:rsid w:val="006E69AE"/>
    <w:rsid w:val="006E6A5C"/>
    <w:rsid w:val="006E6CE1"/>
    <w:rsid w:val="006E6E48"/>
    <w:rsid w:val="006E776C"/>
    <w:rsid w:val="006F0854"/>
    <w:rsid w:val="006F0C1D"/>
    <w:rsid w:val="006F0D65"/>
    <w:rsid w:val="006F0E95"/>
    <w:rsid w:val="006F0FC0"/>
    <w:rsid w:val="006F1B76"/>
    <w:rsid w:val="006F1CF4"/>
    <w:rsid w:val="006F1D6B"/>
    <w:rsid w:val="006F26A0"/>
    <w:rsid w:val="006F29B1"/>
    <w:rsid w:val="006F2A1E"/>
    <w:rsid w:val="006F2A5F"/>
    <w:rsid w:val="006F318B"/>
    <w:rsid w:val="006F33E8"/>
    <w:rsid w:val="006F3A0B"/>
    <w:rsid w:val="006F3AC7"/>
    <w:rsid w:val="006F41A0"/>
    <w:rsid w:val="006F4642"/>
    <w:rsid w:val="006F4965"/>
    <w:rsid w:val="006F4C4A"/>
    <w:rsid w:val="006F5690"/>
    <w:rsid w:val="006F6290"/>
    <w:rsid w:val="006F6407"/>
    <w:rsid w:val="006F68D4"/>
    <w:rsid w:val="006F693D"/>
    <w:rsid w:val="006F6E93"/>
    <w:rsid w:val="006F7051"/>
    <w:rsid w:val="006F7392"/>
    <w:rsid w:val="006F7421"/>
    <w:rsid w:val="007007A6"/>
    <w:rsid w:val="00700E03"/>
    <w:rsid w:val="00701210"/>
    <w:rsid w:val="0070148A"/>
    <w:rsid w:val="0070163D"/>
    <w:rsid w:val="00701873"/>
    <w:rsid w:val="00701FB4"/>
    <w:rsid w:val="0070200F"/>
    <w:rsid w:val="0070281E"/>
    <w:rsid w:val="0070397D"/>
    <w:rsid w:val="0070421F"/>
    <w:rsid w:val="00704589"/>
    <w:rsid w:val="00704719"/>
    <w:rsid w:val="00704D8D"/>
    <w:rsid w:val="007050DB"/>
    <w:rsid w:val="0070548F"/>
    <w:rsid w:val="007054FE"/>
    <w:rsid w:val="00705D71"/>
    <w:rsid w:val="00706046"/>
    <w:rsid w:val="007065DD"/>
    <w:rsid w:val="0070699E"/>
    <w:rsid w:val="00706D96"/>
    <w:rsid w:val="007070F1"/>
    <w:rsid w:val="0070757E"/>
    <w:rsid w:val="007075B9"/>
    <w:rsid w:val="007106A4"/>
    <w:rsid w:val="007106DB"/>
    <w:rsid w:val="00710CEA"/>
    <w:rsid w:val="007111F0"/>
    <w:rsid w:val="00711435"/>
    <w:rsid w:val="00712216"/>
    <w:rsid w:val="007123E8"/>
    <w:rsid w:val="007123EF"/>
    <w:rsid w:val="0071264E"/>
    <w:rsid w:val="007135A4"/>
    <w:rsid w:val="007137A2"/>
    <w:rsid w:val="00713EB5"/>
    <w:rsid w:val="00714397"/>
    <w:rsid w:val="00714C02"/>
    <w:rsid w:val="00714C8E"/>
    <w:rsid w:val="0071597F"/>
    <w:rsid w:val="00715BDB"/>
    <w:rsid w:val="00715FA3"/>
    <w:rsid w:val="00716819"/>
    <w:rsid w:val="00716BB6"/>
    <w:rsid w:val="00716EB4"/>
    <w:rsid w:val="00716FC7"/>
    <w:rsid w:val="007170DF"/>
    <w:rsid w:val="0071711E"/>
    <w:rsid w:val="007175F0"/>
    <w:rsid w:val="00717700"/>
    <w:rsid w:val="00720233"/>
    <w:rsid w:val="00720598"/>
    <w:rsid w:val="0072141D"/>
    <w:rsid w:val="00721A85"/>
    <w:rsid w:val="00721ACE"/>
    <w:rsid w:val="00721F6A"/>
    <w:rsid w:val="00722178"/>
    <w:rsid w:val="0072239E"/>
    <w:rsid w:val="00722533"/>
    <w:rsid w:val="007228E5"/>
    <w:rsid w:val="00722D05"/>
    <w:rsid w:val="00723531"/>
    <w:rsid w:val="00723A94"/>
    <w:rsid w:val="007242AA"/>
    <w:rsid w:val="00724EDF"/>
    <w:rsid w:val="00724F6D"/>
    <w:rsid w:val="007253EF"/>
    <w:rsid w:val="007256D9"/>
    <w:rsid w:val="0072595C"/>
    <w:rsid w:val="00725CAC"/>
    <w:rsid w:val="007264D9"/>
    <w:rsid w:val="00726904"/>
    <w:rsid w:val="00726CAC"/>
    <w:rsid w:val="00727C29"/>
    <w:rsid w:val="00727D40"/>
    <w:rsid w:val="0073146D"/>
    <w:rsid w:val="007316E5"/>
    <w:rsid w:val="00731998"/>
    <w:rsid w:val="00731C44"/>
    <w:rsid w:val="00731DE6"/>
    <w:rsid w:val="00731FF1"/>
    <w:rsid w:val="007320B1"/>
    <w:rsid w:val="007322A1"/>
    <w:rsid w:val="00733062"/>
    <w:rsid w:val="0073354B"/>
    <w:rsid w:val="00733C1F"/>
    <w:rsid w:val="00733D34"/>
    <w:rsid w:val="00733E9D"/>
    <w:rsid w:val="00733EF4"/>
    <w:rsid w:val="0073486E"/>
    <w:rsid w:val="00734C49"/>
    <w:rsid w:val="0073520A"/>
    <w:rsid w:val="00736936"/>
    <w:rsid w:val="00736ED9"/>
    <w:rsid w:val="00737411"/>
    <w:rsid w:val="007374C6"/>
    <w:rsid w:val="00737740"/>
    <w:rsid w:val="00737868"/>
    <w:rsid w:val="007405A8"/>
    <w:rsid w:val="00740779"/>
    <w:rsid w:val="00741109"/>
    <w:rsid w:val="00741FE1"/>
    <w:rsid w:val="00742278"/>
    <w:rsid w:val="00742698"/>
    <w:rsid w:val="007428EF"/>
    <w:rsid w:val="007447AA"/>
    <w:rsid w:val="00744C7D"/>
    <w:rsid w:val="00744EF3"/>
    <w:rsid w:val="00744F1A"/>
    <w:rsid w:val="00745177"/>
    <w:rsid w:val="007456B6"/>
    <w:rsid w:val="00745829"/>
    <w:rsid w:val="00745E85"/>
    <w:rsid w:val="0074604A"/>
    <w:rsid w:val="007461EF"/>
    <w:rsid w:val="00746380"/>
    <w:rsid w:val="007471B9"/>
    <w:rsid w:val="007475C3"/>
    <w:rsid w:val="007478BB"/>
    <w:rsid w:val="00747AC9"/>
    <w:rsid w:val="00747F23"/>
    <w:rsid w:val="00747F72"/>
    <w:rsid w:val="007500D4"/>
    <w:rsid w:val="00750158"/>
    <w:rsid w:val="0075015D"/>
    <w:rsid w:val="007504F5"/>
    <w:rsid w:val="00750538"/>
    <w:rsid w:val="00750865"/>
    <w:rsid w:val="00750C1D"/>
    <w:rsid w:val="007517B4"/>
    <w:rsid w:val="0075205F"/>
    <w:rsid w:val="00752075"/>
    <w:rsid w:val="007521AF"/>
    <w:rsid w:val="00752494"/>
    <w:rsid w:val="00753A0A"/>
    <w:rsid w:val="007540DF"/>
    <w:rsid w:val="0075451C"/>
    <w:rsid w:val="00754A45"/>
    <w:rsid w:val="00754F5E"/>
    <w:rsid w:val="0075522D"/>
    <w:rsid w:val="007552E5"/>
    <w:rsid w:val="007553CD"/>
    <w:rsid w:val="00755DAD"/>
    <w:rsid w:val="00755F85"/>
    <w:rsid w:val="00756177"/>
    <w:rsid w:val="00756187"/>
    <w:rsid w:val="00756434"/>
    <w:rsid w:val="00756696"/>
    <w:rsid w:val="00756AE8"/>
    <w:rsid w:val="007572A6"/>
    <w:rsid w:val="00760037"/>
    <w:rsid w:val="00760395"/>
    <w:rsid w:val="007604F1"/>
    <w:rsid w:val="00760A6B"/>
    <w:rsid w:val="00760FCB"/>
    <w:rsid w:val="00761079"/>
    <w:rsid w:val="007610CB"/>
    <w:rsid w:val="007610E8"/>
    <w:rsid w:val="00761916"/>
    <w:rsid w:val="00761BAE"/>
    <w:rsid w:val="00761BF0"/>
    <w:rsid w:val="007623CF"/>
    <w:rsid w:val="00763563"/>
    <w:rsid w:val="007635C0"/>
    <w:rsid w:val="00763906"/>
    <w:rsid w:val="00764274"/>
    <w:rsid w:val="007643F2"/>
    <w:rsid w:val="00764CC6"/>
    <w:rsid w:val="00764E42"/>
    <w:rsid w:val="007650E1"/>
    <w:rsid w:val="0076514C"/>
    <w:rsid w:val="00765226"/>
    <w:rsid w:val="007656F9"/>
    <w:rsid w:val="00765955"/>
    <w:rsid w:val="00765BEF"/>
    <w:rsid w:val="00766614"/>
    <w:rsid w:val="00766834"/>
    <w:rsid w:val="00770C5A"/>
    <w:rsid w:val="00770F6C"/>
    <w:rsid w:val="0077130B"/>
    <w:rsid w:val="0077141B"/>
    <w:rsid w:val="007715FD"/>
    <w:rsid w:val="007722E6"/>
    <w:rsid w:val="00772508"/>
    <w:rsid w:val="00772B81"/>
    <w:rsid w:val="00772BF6"/>
    <w:rsid w:val="00772D66"/>
    <w:rsid w:val="00773384"/>
    <w:rsid w:val="0077338F"/>
    <w:rsid w:val="00773582"/>
    <w:rsid w:val="00773E28"/>
    <w:rsid w:val="00774049"/>
    <w:rsid w:val="0077460E"/>
    <w:rsid w:val="00774CDF"/>
    <w:rsid w:val="0077511E"/>
    <w:rsid w:val="0077553F"/>
    <w:rsid w:val="00775AA6"/>
    <w:rsid w:val="00776779"/>
    <w:rsid w:val="00776867"/>
    <w:rsid w:val="00776D54"/>
    <w:rsid w:val="00777419"/>
    <w:rsid w:val="00777437"/>
    <w:rsid w:val="00777536"/>
    <w:rsid w:val="0077784A"/>
    <w:rsid w:val="00777989"/>
    <w:rsid w:val="007803C9"/>
    <w:rsid w:val="00780845"/>
    <w:rsid w:val="00780E4B"/>
    <w:rsid w:val="00780F4F"/>
    <w:rsid w:val="00781DBD"/>
    <w:rsid w:val="00781EC1"/>
    <w:rsid w:val="00782261"/>
    <w:rsid w:val="00782E31"/>
    <w:rsid w:val="00783020"/>
    <w:rsid w:val="00783D55"/>
    <w:rsid w:val="00783EFD"/>
    <w:rsid w:val="00784256"/>
    <w:rsid w:val="0078459F"/>
    <w:rsid w:val="00784675"/>
    <w:rsid w:val="007846A6"/>
    <w:rsid w:val="00784871"/>
    <w:rsid w:val="00785563"/>
    <w:rsid w:val="0078586C"/>
    <w:rsid w:val="00785BC4"/>
    <w:rsid w:val="00785D46"/>
    <w:rsid w:val="00786022"/>
    <w:rsid w:val="007867C9"/>
    <w:rsid w:val="00786949"/>
    <w:rsid w:val="00786F76"/>
    <w:rsid w:val="00787038"/>
    <w:rsid w:val="007874BF"/>
    <w:rsid w:val="00791BA2"/>
    <w:rsid w:val="00791F02"/>
    <w:rsid w:val="00792213"/>
    <w:rsid w:val="00792AC1"/>
    <w:rsid w:val="0079332C"/>
    <w:rsid w:val="0079354B"/>
    <w:rsid w:val="00793A98"/>
    <w:rsid w:val="00793B60"/>
    <w:rsid w:val="007942A7"/>
    <w:rsid w:val="0079486F"/>
    <w:rsid w:val="007952F8"/>
    <w:rsid w:val="007955BB"/>
    <w:rsid w:val="00795F44"/>
    <w:rsid w:val="00796143"/>
    <w:rsid w:val="00796222"/>
    <w:rsid w:val="007969D5"/>
    <w:rsid w:val="00797CD4"/>
    <w:rsid w:val="00797DD4"/>
    <w:rsid w:val="007A0A38"/>
    <w:rsid w:val="007A1017"/>
    <w:rsid w:val="007A1D91"/>
    <w:rsid w:val="007A1FC6"/>
    <w:rsid w:val="007A22BC"/>
    <w:rsid w:val="007A283C"/>
    <w:rsid w:val="007A2E68"/>
    <w:rsid w:val="007A2EC8"/>
    <w:rsid w:val="007A3124"/>
    <w:rsid w:val="007A35B2"/>
    <w:rsid w:val="007A3821"/>
    <w:rsid w:val="007A4B57"/>
    <w:rsid w:val="007A5665"/>
    <w:rsid w:val="007A6501"/>
    <w:rsid w:val="007A6773"/>
    <w:rsid w:val="007A67DD"/>
    <w:rsid w:val="007A70C1"/>
    <w:rsid w:val="007A7B8D"/>
    <w:rsid w:val="007A7D79"/>
    <w:rsid w:val="007B0100"/>
    <w:rsid w:val="007B0B5A"/>
    <w:rsid w:val="007B0D26"/>
    <w:rsid w:val="007B12DD"/>
    <w:rsid w:val="007B197E"/>
    <w:rsid w:val="007B25FB"/>
    <w:rsid w:val="007B28D6"/>
    <w:rsid w:val="007B2B8F"/>
    <w:rsid w:val="007B2BB7"/>
    <w:rsid w:val="007B3171"/>
    <w:rsid w:val="007B3F1B"/>
    <w:rsid w:val="007B47D1"/>
    <w:rsid w:val="007B4B58"/>
    <w:rsid w:val="007B4BD6"/>
    <w:rsid w:val="007B4C2D"/>
    <w:rsid w:val="007B4EAE"/>
    <w:rsid w:val="007B50D7"/>
    <w:rsid w:val="007B5932"/>
    <w:rsid w:val="007B599D"/>
    <w:rsid w:val="007B59FB"/>
    <w:rsid w:val="007B6355"/>
    <w:rsid w:val="007B6E8C"/>
    <w:rsid w:val="007B73BE"/>
    <w:rsid w:val="007B7507"/>
    <w:rsid w:val="007B758C"/>
    <w:rsid w:val="007B77D4"/>
    <w:rsid w:val="007B7F23"/>
    <w:rsid w:val="007C00AF"/>
    <w:rsid w:val="007C013D"/>
    <w:rsid w:val="007C0763"/>
    <w:rsid w:val="007C077D"/>
    <w:rsid w:val="007C0893"/>
    <w:rsid w:val="007C0D1B"/>
    <w:rsid w:val="007C0E26"/>
    <w:rsid w:val="007C12E6"/>
    <w:rsid w:val="007C137C"/>
    <w:rsid w:val="007C1D02"/>
    <w:rsid w:val="007C20F0"/>
    <w:rsid w:val="007C2FBF"/>
    <w:rsid w:val="007C321C"/>
    <w:rsid w:val="007C3522"/>
    <w:rsid w:val="007C4110"/>
    <w:rsid w:val="007C50A9"/>
    <w:rsid w:val="007C50C0"/>
    <w:rsid w:val="007C50DC"/>
    <w:rsid w:val="007C53C6"/>
    <w:rsid w:val="007C556B"/>
    <w:rsid w:val="007C5AE2"/>
    <w:rsid w:val="007C5F62"/>
    <w:rsid w:val="007C6091"/>
    <w:rsid w:val="007C60CD"/>
    <w:rsid w:val="007C61C2"/>
    <w:rsid w:val="007C6914"/>
    <w:rsid w:val="007C6FC1"/>
    <w:rsid w:val="007C6FC8"/>
    <w:rsid w:val="007C716F"/>
    <w:rsid w:val="007C790F"/>
    <w:rsid w:val="007C7F7A"/>
    <w:rsid w:val="007D05D7"/>
    <w:rsid w:val="007D06E1"/>
    <w:rsid w:val="007D075B"/>
    <w:rsid w:val="007D0767"/>
    <w:rsid w:val="007D0DA6"/>
    <w:rsid w:val="007D1F5B"/>
    <w:rsid w:val="007D23C7"/>
    <w:rsid w:val="007D2BE2"/>
    <w:rsid w:val="007D3506"/>
    <w:rsid w:val="007D37B4"/>
    <w:rsid w:val="007D436E"/>
    <w:rsid w:val="007D5400"/>
    <w:rsid w:val="007D58E2"/>
    <w:rsid w:val="007D5D78"/>
    <w:rsid w:val="007D63F3"/>
    <w:rsid w:val="007D6513"/>
    <w:rsid w:val="007D6A11"/>
    <w:rsid w:val="007D6F32"/>
    <w:rsid w:val="007D7239"/>
    <w:rsid w:val="007D728A"/>
    <w:rsid w:val="007D7776"/>
    <w:rsid w:val="007D77CE"/>
    <w:rsid w:val="007D7CBD"/>
    <w:rsid w:val="007D7E99"/>
    <w:rsid w:val="007E01C2"/>
    <w:rsid w:val="007E0D62"/>
    <w:rsid w:val="007E2140"/>
    <w:rsid w:val="007E236B"/>
    <w:rsid w:val="007E23B9"/>
    <w:rsid w:val="007E2412"/>
    <w:rsid w:val="007E2728"/>
    <w:rsid w:val="007E2A3D"/>
    <w:rsid w:val="007E2C0B"/>
    <w:rsid w:val="007E3BD5"/>
    <w:rsid w:val="007E41AF"/>
    <w:rsid w:val="007E439C"/>
    <w:rsid w:val="007E439D"/>
    <w:rsid w:val="007E43B1"/>
    <w:rsid w:val="007E461B"/>
    <w:rsid w:val="007E4719"/>
    <w:rsid w:val="007E49BF"/>
    <w:rsid w:val="007E4EAE"/>
    <w:rsid w:val="007E5951"/>
    <w:rsid w:val="007E59A6"/>
    <w:rsid w:val="007E6816"/>
    <w:rsid w:val="007E7029"/>
    <w:rsid w:val="007E7141"/>
    <w:rsid w:val="007E734E"/>
    <w:rsid w:val="007E7560"/>
    <w:rsid w:val="007E7909"/>
    <w:rsid w:val="007F0085"/>
    <w:rsid w:val="007F031E"/>
    <w:rsid w:val="007F0360"/>
    <w:rsid w:val="007F06ED"/>
    <w:rsid w:val="007F1198"/>
    <w:rsid w:val="007F147B"/>
    <w:rsid w:val="007F2105"/>
    <w:rsid w:val="007F2DBB"/>
    <w:rsid w:val="007F30B0"/>
    <w:rsid w:val="007F3448"/>
    <w:rsid w:val="007F3451"/>
    <w:rsid w:val="007F3816"/>
    <w:rsid w:val="007F3963"/>
    <w:rsid w:val="007F3C89"/>
    <w:rsid w:val="007F408D"/>
    <w:rsid w:val="007F4657"/>
    <w:rsid w:val="007F4C75"/>
    <w:rsid w:val="007F53F5"/>
    <w:rsid w:val="007F593C"/>
    <w:rsid w:val="007F5B6F"/>
    <w:rsid w:val="007F5DFB"/>
    <w:rsid w:val="007F654D"/>
    <w:rsid w:val="007F6D32"/>
    <w:rsid w:val="007F72C9"/>
    <w:rsid w:val="007F7566"/>
    <w:rsid w:val="007F7C5F"/>
    <w:rsid w:val="008000D6"/>
    <w:rsid w:val="00800441"/>
    <w:rsid w:val="0080051C"/>
    <w:rsid w:val="00800CBA"/>
    <w:rsid w:val="00800CEE"/>
    <w:rsid w:val="00801673"/>
    <w:rsid w:val="0080183A"/>
    <w:rsid w:val="008021CF"/>
    <w:rsid w:val="0080241F"/>
    <w:rsid w:val="008024C2"/>
    <w:rsid w:val="00802841"/>
    <w:rsid w:val="00802A1C"/>
    <w:rsid w:val="00803033"/>
    <w:rsid w:val="00803846"/>
    <w:rsid w:val="00803B3E"/>
    <w:rsid w:val="00803C23"/>
    <w:rsid w:val="008046F9"/>
    <w:rsid w:val="008054DD"/>
    <w:rsid w:val="008065F2"/>
    <w:rsid w:val="00806847"/>
    <w:rsid w:val="00806934"/>
    <w:rsid w:val="008069D9"/>
    <w:rsid w:val="00806DB6"/>
    <w:rsid w:val="008071CD"/>
    <w:rsid w:val="00807E11"/>
    <w:rsid w:val="008104C7"/>
    <w:rsid w:val="00811020"/>
    <w:rsid w:val="00811A5E"/>
    <w:rsid w:val="00811EC9"/>
    <w:rsid w:val="00812B0F"/>
    <w:rsid w:val="00812DDB"/>
    <w:rsid w:val="008131E2"/>
    <w:rsid w:val="00813271"/>
    <w:rsid w:val="0081328F"/>
    <w:rsid w:val="0081381F"/>
    <w:rsid w:val="00813A3D"/>
    <w:rsid w:val="00813C25"/>
    <w:rsid w:val="00813C31"/>
    <w:rsid w:val="00813D37"/>
    <w:rsid w:val="008140B2"/>
    <w:rsid w:val="00814161"/>
    <w:rsid w:val="00814533"/>
    <w:rsid w:val="00814697"/>
    <w:rsid w:val="008146DD"/>
    <w:rsid w:val="008147D5"/>
    <w:rsid w:val="00816774"/>
    <w:rsid w:val="00816A05"/>
    <w:rsid w:val="00816D48"/>
    <w:rsid w:val="00816D8F"/>
    <w:rsid w:val="00817781"/>
    <w:rsid w:val="008179CB"/>
    <w:rsid w:val="00817B11"/>
    <w:rsid w:val="00817BD5"/>
    <w:rsid w:val="008221D0"/>
    <w:rsid w:val="00822302"/>
    <w:rsid w:val="008224E0"/>
    <w:rsid w:val="0082271C"/>
    <w:rsid w:val="008229DB"/>
    <w:rsid w:val="00822C04"/>
    <w:rsid w:val="008231E9"/>
    <w:rsid w:val="0082370D"/>
    <w:rsid w:val="0082372C"/>
    <w:rsid w:val="008238DD"/>
    <w:rsid w:val="00824807"/>
    <w:rsid w:val="00824C40"/>
    <w:rsid w:val="00824D62"/>
    <w:rsid w:val="0082523A"/>
    <w:rsid w:val="0082542D"/>
    <w:rsid w:val="00825812"/>
    <w:rsid w:val="008264DC"/>
    <w:rsid w:val="0082682A"/>
    <w:rsid w:val="00826FC7"/>
    <w:rsid w:val="0082756D"/>
    <w:rsid w:val="00827D70"/>
    <w:rsid w:val="0083098A"/>
    <w:rsid w:val="0083108C"/>
    <w:rsid w:val="008318F2"/>
    <w:rsid w:val="00832A8E"/>
    <w:rsid w:val="00832B0F"/>
    <w:rsid w:val="00834042"/>
    <w:rsid w:val="00834245"/>
    <w:rsid w:val="00834631"/>
    <w:rsid w:val="008347D1"/>
    <w:rsid w:val="00834D3D"/>
    <w:rsid w:val="00835950"/>
    <w:rsid w:val="008363BC"/>
    <w:rsid w:val="00836B6D"/>
    <w:rsid w:val="00836C54"/>
    <w:rsid w:val="00837753"/>
    <w:rsid w:val="00837A1A"/>
    <w:rsid w:val="00837FA1"/>
    <w:rsid w:val="008407AB"/>
    <w:rsid w:val="00840A73"/>
    <w:rsid w:val="00840D25"/>
    <w:rsid w:val="008412C4"/>
    <w:rsid w:val="00841348"/>
    <w:rsid w:val="008414B0"/>
    <w:rsid w:val="00841626"/>
    <w:rsid w:val="0084166E"/>
    <w:rsid w:val="008418AF"/>
    <w:rsid w:val="00841948"/>
    <w:rsid w:val="00842E5A"/>
    <w:rsid w:val="008431BC"/>
    <w:rsid w:val="00843651"/>
    <w:rsid w:val="00843852"/>
    <w:rsid w:val="008439A1"/>
    <w:rsid w:val="008440B0"/>
    <w:rsid w:val="00844239"/>
    <w:rsid w:val="00845560"/>
    <w:rsid w:val="00845B7E"/>
    <w:rsid w:val="00845BC4"/>
    <w:rsid w:val="00845DAB"/>
    <w:rsid w:val="00846900"/>
    <w:rsid w:val="00847C9B"/>
    <w:rsid w:val="0085007F"/>
    <w:rsid w:val="008505E5"/>
    <w:rsid w:val="008507A9"/>
    <w:rsid w:val="00850F7C"/>
    <w:rsid w:val="00850F85"/>
    <w:rsid w:val="00851A95"/>
    <w:rsid w:val="00851F3B"/>
    <w:rsid w:val="00851F77"/>
    <w:rsid w:val="008524F7"/>
    <w:rsid w:val="00853199"/>
    <w:rsid w:val="0085353E"/>
    <w:rsid w:val="00853EAC"/>
    <w:rsid w:val="008543D7"/>
    <w:rsid w:val="00854791"/>
    <w:rsid w:val="00854ABB"/>
    <w:rsid w:val="00854AE8"/>
    <w:rsid w:val="00854C78"/>
    <w:rsid w:val="00854E90"/>
    <w:rsid w:val="00855729"/>
    <w:rsid w:val="008558ED"/>
    <w:rsid w:val="00855AB2"/>
    <w:rsid w:val="00855B97"/>
    <w:rsid w:val="008565AD"/>
    <w:rsid w:val="008572F3"/>
    <w:rsid w:val="008578B0"/>
    <w:rsid w:val="00857D4D"/>
    <w:rsid w:val="008600AA"/>
    <w:rsid w:val="00860686"/>
    <w:rsid w:val="00860D32"/>
    <w:rsid w:val="00860DC0"/>
    <w:rsid w:val="00860FC9"/>
    <w:rsid w:val="00861597"/>
    <w:rsid w:val="008616EB"/>
    <w:rsid w:val="0086177E"/>
    <w:rsid w:val="008619E3"/>
    <w:rsid w:val="00861C43"/>
    <w:rsid w:val="00862253"/>
    <w:rsid w:val="00862C5C"/>
    <w:rsid w:val="00862D8A"/>
    <w:rsid w:val="008633DB"/>
    <w:rsid w:val="0086346A"/>
    <w:rsid w:val="0086381B"/>
    <w:rsid w:val="008638DC"/>
    <w:rsid w:val="00863CDF"/>
    <w:rsid w:val="0086484C"/>
    <w:rsid w:val="00865D3E"/>
    <w:rsid w:val="008667CA"/>
    <w:rsid w:val="00867577"/>
    <w:rsid w:val="00867852"/>
    <w:rsid w:val="00867EB5"/>
    <w:rsid w:val="00870068"/>
    <w:rsid w:val="008701D5"/>
    <w:rsid w:val="008706B8"/>
    <w:rsid w:val="008707F9"/>
    <w:rsid w:val="00870A9F"/>
    <w:rsid w:val="008714A5"/>
    <w:rsid w:val="00871523"/>
    <w:rsid w:val="00871BF5"/>
    <w:rsid w:val="00871C72"/>
    <w:rsid w:val="00872548"/>
    <w:rsid w:val="008726D5"/>
    <w:rsid w:val="00872F93"/>
    <w:rsid w:val="008734A3"/>
    <w:rsid w:val="008737B4"/>
    <w:rsid w:val="00873B82"/>
    <w:rsid w:val="00873E80"/>
    <w:rsid w:val="0087414B"/>
    <w:rsid w:val="0087436F"/>
    <w:rsid w:val="00874998"/>
    <w:rsid w:val="00874F56"/>
    <w:rsid w:val="00874F68"/>
    <w:rsid w:val="008756BB"/>
    <w:rsid w:val="00875B96"/>
    <w:rsid w:val="00875C2A"/>
    <w:rsid w:val="00875C71"/>
    <w:rsid w:val="00876064"/>
    <w:rsid w:val="008761CE"/>
    <w:rsid w:val="00876273"/>
    <w:rsid w:val="008770D6"/>
    <w:rsid w:val="00877377"/>
    <w:rsid w:val="00877745"/>
    <w:rsid w:val="00877C41"/>
    <w:rsid w:val="0088028E"/>
    <w:rsid w:val="00880A52"/>
    <w:rsid w:val="0088143C"/>
    <w:rsid w:val="008818E6"/>
    <w:rsid w:val="00881C0F"/>
    <w:rsid w:val="00881C8B"/>
    <w:rsid w:val="00882334"/>
    <w:rsid w:val="00882A1E"/>
    <w:rsid w:val="00882B90"/>
    <w:rsid w:val="00882BB4"/>
    <w:rsid w:val="00882D2B"/>
    <w:rsid w:val="00882D8B"/>
    <w:rsid w:val="00883090"/>
    <w:rsid w:val="0088372D"/>
    <w:rsid w:val="00883D0C"/>
    <w:rsid w:val="0088403A"/>
    <w:rsid w:val="008843D3"/>
    <w:rsid w:val="008845EC"/>
    <w:rsid w:val="008847D9"/>
    <w:rsid w:val="008849DB"/>
    <w:rsid w:val="00884FDF"/>
    <w:rsid w:val="008855E6"/>
    <w:rsid w:val="00885FD5"/>
    <w:rsid w:val="00886183"/>
    <w:rsid w:val="008861B4"/>
    <w:rsid w:val="008863B1"/>
    <w:rsid w:val="00886C60"/>
    <w:rsid w:val="008872CC"/>
    <w:rsid w:val="008878D0"/>
    <w:rsid w:val="00887B84"/>
    <w:rsid w:val="00890043"/>
    <w:rsid w:val="008904FE"/>
    <w:rsid w:val="0089164E"/>
    <w:rsid w:val="0089165B"/>
    <w:rsid w:val="008932C9"/>
    <w:rsid w:val="00893C4E"/>
    <w:rsid w:val="008941D2"/>
    <w:rsid w:val="008941E2"/>
    <w:rsid w:val="0089460F"/>
    <w:rsid w:val="0089469F"/>
    <w:rsid w:val="00894998"/>
    <w:rsid w:val="00894D7B"/>
    <w:rsid w:val="00894EE8"/>
    <w:rsid w:val="00895064"/>
    <w:rsid w:val="0089520A"/>
    <w:rsid w:val="008953E4"/>
    <w:rsid w:val="00895C8E"/>
    <w:rsid w:val="00895E86"/>
    <w:rsid w:val="00896312"/>
    <w:rsid w:val="008967F2"/>
    <w:rsid w:val="00896AF5"/>
    <w:rsid w:val="008972C3"/>
    <w:rsid w:val="008974CF"/>
    <w:rsid w:val="008978D2"/>
    <w:rsid w:val="008A025B"/>
    <w:rsid w:val="008A047E"/>
    <w:rsid w:val="008A09C4"/>
    <w:rsid w:val="008A0A56"/>
    <w:rsid w:val="008A0C86"/>
    <w:rsid w:val="008A10C0"/>
    <w:rsid w:val="008A14EC"/>
    <w:rsid w:val="008A1551"/>
    <w:rsid w:val="008A1EA7"/>
    <w:rsid w:val="008A1EF9"/>
    <w:rsid w:val="008A21AB"/>
    <w:rsid w:val="008A2B88"/>
    <w:rsid w:val="008A2C89"/>
    <w:rsid w:val="008A3479"/>
    <w:rsid w:val="008A3691"/>
    <w:rsid w:val="008A3CBE"/>
    <w:rsid w:val="008A3D97"/>
    <w:rsid w:val="008A40B7"/>
    <w:rsid w:val="008A430A"/>
    <w:rsid w:val="008A4BF9"/>
    <w:rsid w:val="008A4D2D"/>
    <w:rsid w:val="008A50A0"/>
    <w:rsid w:val="008A52EB"/>
    <w:rsid w:val="008A5547"/>
    <w:rsid w:val="008A56A5"/>
    <w:rsid w:val="008A65A9"/>
    <w:rsid w:val="008A7491"/>
    <w:rsid w:val="008A7ECE"/>
    <w:rsid w:val="008B02D0"/>
    <w:rsid w:val="008B0993"/>
    <w:rsid w:val="008B09B0"/>
    <w:rsid w:val="008B108F"/>
    <w:rsid w:val="008B1244"/>
    <w:rsid w:val="008B17DD"/>
    <w:rsid w:val="008B1B77"/>
    <w:rsid w:val="008B1C89"/>
    <w:rsid w:val="008B1DD0"/>
    <w:rsid w:val="008B1EC6"/>
    <w:rsid w:val="008B29CB"/>
    <w:rsid w:val="008B29D9"/>
    <w:rsid w:val="008B3230"/>
    <w:rsid w:val="008B32C0"/>
    <w:rsid w:val="008B3998"/>
    <w:rsid w:val="008B3D91"/>
    <w:rsid w:val="008B3F5A"/>
    <w:rsid w:val="008B4FE0"/>
    <w:rsid w:val="008B5922"/>
    <w:rsid w:val="008B5E1A"/>
    <w:rsid w:val="008B6119"/>
    <w:rsid w:val="008B6357"/>
    <w:rsid w:val="008B6A1D"/>
    <w:rsid w:val="008B6B36"/>
    <w:rsid w:val="008B7828"/>
    <w:rsid w:val="008B7D5C"/>
    <w:rsid w:val="008B7E64"/>
    <w:rsid w:val="008C0559"/>
    <w:rsid w:val="008C13D6"/>
    <w:rsid w:val="008C27BB"/>
    <w:rsid w:val="008C29B7"/>
    <w:rsid w:val="008C2A67"/>
    <w:rsid w:val="008C2C8E"/>
    <w:rsid w:val="008C308B"/>
    <w:rsid w:val="008C3F16"/>
    <w:rsid w:val="008C4565"/>
    <w:rsid w:val="008C4837"/>
    <w:rsid w:val="008C485D"/>
    <w:rsid w:val="008C5096"/>
    <w:rsid w:val="008C581E"/>
    <w:rsid w:val="008C5990"/>
    <w:rsid w:val="008C698D"/>
    <w:rsid w:val="008C7208"/>
    <w:rsid w:val="008D047F"/>
    <w:rsid w:val="008D0669"/>
    <w:rsid w:val="008D12F5"/>
    <w:rsid w:val="008D186F"/>
    <w:rsid w:val="008D1A57"/>
    <w:rsid w:val="008D1E01"/>
    <w:rsid w:val="008D1E37"/>
    <w:rsid w:val="008D219C"/>
    <w:rsid w:val="008D34D9"/>
    <w:rsid w:val="008D3F4A"/>
    <w:rsid w:val="008D420F"/>
    <w:rsid w:val="008D54B8"/>
    <w:rsid w:val="008D55EB"/>
    <w:rsid w:val="008D5D06"/>
    <w:rsid w:val="008D5E64"/>
    <w:rsid w:val="008D60C4"/>
    <w:rsid w:val="008D77A9"/>
    <w:rsid w:val="008E0BD8"/>
    <w:rsid w:val="008E0C82"/>
    <w:rsid w:val="008E0F1C"/>
    <w:rsid w:val="008E14BE"/>
    <w:rsid w:val="008E184B"/>
    <w:rsid w:val="008E1CFA"/>
    <w:rsid w:val="008E1EFA"/>
    <w:rsid w:val="008E2291"/>
    <w:rsid w:val="008E3070"/>
    <w:rsid w:val="008E391B"/>
    <w:rsid w:val="008E4254"/>
    <w:rsid w:val="008E4525"/>
    <w:rsid w:val="008E4CCD"/>
    <w:rsid w:val="008E5361"/>
    <w:rsid w:val="008E5399"/>
    <w:rsid w:val="008E5AED"/>
    <w:rsid w:val="008E5CFC"/>
    <w:rsid w:val="008E6D45"/>
    <w:rsid w:val="008E7629"/>
    <w:rsid w:val="008E7915"/>
    <w:rsid w:val="008E7A96"/>
    <w:rsid w:val="008E7E4E"/>
    <w:rsid w:val="008F0E6A"/>
    <w:rsid w:val="008F1B35"/>
    <w:rsid w:val="008F2443"/>
    <w:rsid w:val="008F2637"/>
    <w:rsid w:val="008F30EE"/>
    <w:rsid w:val="008F3863"/>
    <w:rsid w:val="008F3F39"/>
    <w:rsid w:val="008F408F"/>
    <w:rsid w:val="008F4224"/>
    <w:rsid w:val="008F52D9"/>
    <w:rsid w:val="008F55D8"/>
    <w:rsid w:val="008F55EC"/>
    <w:rsid w:val="008F56CC"/>
    <w:rsid w:val="008F5D41"/>
    <w:rsid w:val="008F5E7A"/>
    <w:rsid w:val="008F61AA"/>
    <w:rsid w:val="008F684F"/>
    <w:rsid w:val="008F76CC"/>
    <w:rsid w:val="009001CB"/>
    <w:rsid w:val="00900352"/>
    <w:rsid w:val="00900885"/>
    <w:rsid w:val="00900AA6"/>
    <w:rsid w:val="00900C56"/>
    <w:rsid w:val="009011CE"/>
    <w:rsid w:val="0090125D"/>
    <w:rsid w:val="0090150D"/>
    <w:rsid w:val="009019A0"/>
    <w:rsid w:val="00901A5A"/>
    <w:rsid w:val="00901C24"/>
    <w:rsid w:val="00901D1B"/>
    <w:rsid w:val="00902107"/>
    <w:rsid w:val="009021E6"/>
    <w:rsid w:val="009029F8"/>
    <w:rsid w:val="00902A30"/>
    <w:rsid w:val="00902EAE"/>
    <w:rsid w:val="00902F61"/>
    <w:rsid w:val="009033BB"/>
    <w:rsid w:val="009034F0"/>
    <w:rsid w:val="00903AA9"/>
    <w:rsid w:val="00903C2D"/>
    <w:rsid w:val="00903CBA"/>
    <w:rsid w:val="009043B2"/>
    <w:rsid w:val="009045BA"/>
    <w:rsid w:val="0090477A"/>
    <w:rsid w:val="009059E6"/>
    <w:rsid w:val="00905F60"/>
    <w:rsid w:val="00907519"/>
    <w:rsid w:val="00907594"/>
    <w:rsid w:val="009078C3"/>
    <w:rsid w:val="009079EA"/>
    <w:rsid w:val="00907BE7"/>
    <w:rsid w:val="009101F7"/>
    <w:rsid w:val="00910BC2"/>
    <w:rsid w:val="00910C4D"/>
    <w:rsid w:val="00910C61"/>
    <w:rsid w:val="009117C2"/>
    <w:rsid w:val="00911A7A"/>
    <w:rsid w:val="00911CFF"/>
    <w:rsid w:val="00911F22"/>
    <w:rsid w:val="00912B6D"/>
    <w:rsid w:val="00912E66"/>
    <w:rsid w:val="00913DE0"/>
    <w:rsid w:val="00913E78"/>
    <w:rsid w:val="00913FF5"/>
    <w:rsid w:val="009146AD"/>
    <w:rsid w:val="00914E23"/>
    <w:rsid w:val="00915D4D"/>
    <w:rsid w:val="00916773"/>
    <w:rsid w:val="00916822"/>
    <w:rsid w:val="0091711F"/>
    <w:rsid w:val="009171BD"/>
    <w:rsid w:val="009173BF"/>
    <w:rsid w:val="00917620"/>
    <w:rsid w:val="0091789D"/>
    <w:rsid w:val="00917B61"/>
    <w:rsid w:val="00917D60"/>
    <w:rsid w:val="00917E80"/>
    <w:rsid w:val="009206C7"/>
    <w:rsid w:val="00920788"/>
    <w:rsid w:val="00920F1C"/>
    <w:rsid w:val="0092154B"/>
    <w:rsid w:val="00921817"/>
    <w:rsid w:val="0092214D"/>
    <w:rsid w:val="00922792"/>
    <w:rsid w:val="00922C89"/>
    <w:rsid w:val="00922D0B"/>
    <w:rsid w:val="0092300C"/>
    <w:rsid w:val="009230BC"/>
    <w:rsid w:val="00923689"/>
    <w:rsid w:val="00923825"/>
    <w:rsid w:val="00923AA6"/>
    <w:rsid w:val="00923E56"/>
    <w:rsid w:val="009240D2"/>
    <w:rsid w:val="0092434E"/>
    <w:rsid w:val="00924864"/>
    <w:rsid w:val="00924BB7"/>
    <w:rsid w:val="00925024"/>
    <w:rsid w:val="00925A89"/>
    <w:rsid w:val="00925DA9"/>
    <w:rsid w:val="00925FCC"/>
    <w:rsid w:val="00926366"/>
    <w:rsid w:val="00926853"/>
    <w:rsid w:val="00926E17"/>
    <w:rsid w:val="00927B1E"/>
    <w:rsid w:val="0093068C"/>
    <w:rsid w:val="0093081F"/>
    <w:rsid w:val="009309EA"/>
    <w:rsid w:val="009309F4"/>
    <w:rsid w:val="00930F75"/>
    <w:rsid w:val="009316E3"/>
    <w:rsid w:val="009317E3"/>
    <w:rsid w:val="00931D93"/>
    <w:rsid w:val="00932140"/>
    <w:rsid w:val="0093258F"/>
    <w:rsid w:val="00932B42"/>
    <w:rsid w:val="00932B5B"/>
    <w:rsid w:val="00932CC6"/>
    <w:rsid w:val="00932DE7"/>
    <w:rsid w:val="009330A3"/>
    <w:rsid w:val="009336F9"/>
    <w:rsid w:val="00933BC5"/>
    <w:rsid w:val="009348E6"/>
    <w:rsid w:val="00934FA4"/>
    <w:rsid w:val="00935253"/>
    <w:rsid w:val="0093550E"/>
    <w:rsid w:val="00935AAF"/>
    <w:rsid w:val="00935BEC"/>
    <w:rsid w:val="00935C73"/>
    <w:rsid w:val="009365E4"/>
    <w:rsid w:val="00936AA0"/>
    <w:rsid w:val="00936CA7"/>
    <w:rsid w:val="00936CBA"/>
    <w:rsid w:val="00937494"/>
    <w:rsid w:val="009378A9"/>
    <w:rsid w:val="00940188"/>
    <w:rsid w:val="0094019E"/>
    <w:rsid w:val="00940612"/>
    <w:rsid w:val="0094071F"/>
    <w:rsid w:val="00940928"/>
    <w:rsid w:val="00940C21"/>
    <w:rsid w:val="0094121D"/>
    <w:rsid w:val="0094160B"/>
    <w:rsid w:val="00941AC5"/>
    <w:rsid w:val="00942FD5"/>
    <w:rsid w:val="009431B4"/>
    <w:rsid w:val="00944323"/>
    <w:rsid w:val="009447BF"/>
    <w:rsid w:val="00944DB3"/>
    <w:rsid w:val="009461FB"/>
    <w:rsid w:val="00946274"/>
    <w:rsid w:val="009465C3"/>
    <w:rsid w:val="0094687C"/>
    <w:rsid w:val="00946FAF"/>
    <w:rsid w:val="00947593"/>
    <w:rsid w:val="00950508"/>
    <w:rsid w:val="0095154B"/>
    <w:rsid w:val="00951E7E"/>
    <w:rsid w:val="0095202F"/>
    <w:rsid w:val="0095234E"/>
    <w:rsid w:val="009528CA"/>
    <w:rsid w:val="00952B8E"/>
    <w:rsid w:val="00953882"/>
    <w:rsid w:val="009546B2"/>
    <w:rsid w:val="00954E7A"/>
    <w:rsid w:val="0095510C"/>
    <w:rsid w:val="009553D6"/>
    <w:rsid w:val="00955C97"/>
    <w:rsid w:val="0095614D"/>
    <w:rsid w:val="009563E8"/>
    <w:rsid w:val="00956BA0"/>
    <w:rsid w:val="00956F19"/>
    <w:rsid w:val="00956F3D"/>
    <w:rsid w:val="009570BB"/>
    <w:rsid w:val="009571DE"/>
    <w:rsid w:val="00957904"/>
    <w:rsid w:val="0096007C"/>
    <w:rsid w:val="00960174"/>
    <w:rsid w:val="0096064D"/>
    <w:rsid w:val="00960808"/>
    <w:rsid w:val="00960A76"/>
    <w:rsid w:val="00961527"/>
    <w:rsid w:val="00961828"/>
    <w:rsid w:val="00961C79"/>
    <w:rsid w:val="00962480"/>
    <w:rsid w:val="009629DB"/>
    <w:rsid w:val="00962FA9"/>
    <w:rsid w:val="00963BD0"/>
    <w:rsid w:val="00963DCC"/>
    <w:rsid w:val="00965545"/>
    <w:rsid w:val="0096579C"/>
    <w:rsid w:val="00965A96"/>
    <w:rsid w:val="009664AE"/>
    <w:rsid w:val="00966A77"/>
    <w:rsid w:val="00966AA3"/>
    <w:rsid w:val="00966B2E"/>
    <w:rsid w:val="009675E2"/>
    <w:rsid w:val="00967A0D"/>
    <w:rsid w:val="0097097E"/>
    <w:rsid w:val="00971B5A"/>
    <w:rsid w:val="00971C4C"/>
    <w:rsid w:val="00971EE4"/>
    <w:rsid w:val="00972396"/>
    <w:rsid w:val="0097281C"/>
    <w:rsid w:val="00972E39"/>
    <w:rsid w:val="009730D9"/>
    <w:rsid w:val="009731F3"/>
    <w:rsid w:val="009737AF"/>
    <w:rsid w:val="00973CBC"/>
    <w:rsid w:val="0097416B"/>
    <w:rsid w:val="009742F3"/>
    <w:rsid w:val="009746D6"/>
    <w:rsid w:val="00974EC7"/>
    <w:rsid w:val="009752A8"/>
    <w:rsid w:val="00975565"/>
    <w:rsid w:val="00975BF1"/>
    <w:rsid w:val="009761E9"/>
    <w:rsid w:val="00976720"/>
    <w:rsid w:val="00976E3A"/>
    <w:rsid w:val="00976F9B"/>
    <w:rsid w:val="0097705C"/>
    <w:rsid w:val="0097776F"/>
    <w:rsid w:val="009800FD"/>
    <w:rsid w:val="0098066C"/>
    <w:rsid w:val="00980C1A"/>
    <w:rsid w:val="0098105B"/>
    <w:rsid w:val="00981127"/>
    <w:rsid w:val="0098296B"/>
    <w:rsid w:val="0098372B"/>
    <w:rsid w:val="0098385B"/>
    <w:rsid w:val="00983A93"/>
    <w:rsid w:val="00983D14"/>
    <w:rsid w:val="00983DAE"/>
    <w:rsid w:val="00983DB5"/>
    <w:rsid w:val="00984353"/>
    <w:rsid w:val="00984E58"/>
    <w:rsid w:val="00984EC5"/>
    <w:rsid w:val="009852B7"/>
    <w:rsid w:val="00985FB2"/>
    <w:rsid w:val="00986084"/>
    <w:rsid w:val="00986309"/>
    <w:rsid w:val="0098631F"/>
    <w:rsid w:val="00986A1E"/>
    <w:rsid w:val="009871A0"/>
    <w:rsid w:val="00987648"/>
    <w:rsid w:val="00990530"/>
    <w:rsid w:val="009905E1"/>
    <w:rsid w:val="00990665"/>
    <w:rsid w:val="009907D8"/>
    <w:rsid w:val="0099094D"/>
    <w:rsid w:val="00990B15"/>
    <w:rsid w:val="00990C5B"/>
    <w:rsid w:val="009911FA"/>
    <w:rsid w:val="00991BA2"/>
    <w:rsid w:val="00992044"/>
    <w:rsid w:val="0099268B"/>
    <w:rsid w:val="00992D98"/>
    <w:rsid w:val="00992F85"/>
    <w:rsid w:val="00993C7A"/>
    <w:rsid w:val="0099428C"/>
    <w:rsid w:val="00994653"/>
    <w:rsid w:val="0099490B"/>
    <w:rsid w:val="00995795"/>
    <w:rsid w:val="00995B21"/>
    <w:rsid w:val="0099659D"/>
    <w:rsid w:val="00996809"/>
    <w:rsid w:val="0099753D"/>
    <w:rsid w:val="009977AD"/>
    <w:rsid w:val="009977FF"/>
    <w:rsid w:val="00997949"/>
    <w:rsid w:val="009A014F"/>
    <w:rsid w:val="009A095D"/>
    <w:rsid w:val="009A159D"/>
    <w:rsid w:val="009A21B5"/>
    <w:rsid w:val="009A2828"/>
    <w:rsid w:val="009A2C7A"/>
    <w:rsid w:val="009A362C"/>
    <w:rsid w:val="009A37A5"/>
    <w:rsid w:val="009A38CD"/>
    <w:rsid w:val="009A3F12"/>
    <w:rsid w:val="009A4595"/>
    <w:rsid w:val="009A483A"/>
    <w:rsid w:val="009A4C5B"/>
    <w:rsid w:val="009A4D28"/>
    <w:rsid w:val="009A5197"/>
    <w:rsid w:val="009A549D"/>
    <w:rsid w:val="009A5518"/>
    <w:rsid w:val="009A5A0F"/>
    <w:rsid w:val="009A5F5C"/>
    <w:rsid w:val="009A62AB"/>
    <w:rsid w:val="009A6BCC"/>
    <w:rsid w:val="009A6D62"/>
    <w:rsid w:val="009A74E3"/>
    <w:rsid w:val="009A768F"/>
    <w:rsid w:val="009B0070"/>
    <w:rsid w:val="009B0B9F"/>
    <w:rsid w:val="009B11F8"/>
    <w:rsid w:val="009B1460"/>
    <w:rsid w:val="009B1544"/>
    <w:rsid w:val="009B18E8"/>
    <w:rsid w:val="009B1A59"/>
    <w:rsid w:val="009B1CF6"/>
    <w:rsid w:val="009B2C25"/>
    <w:rsid w:val="009B3316"/>
    <w:rsid w:val="009B33FC"/>
    <w:rsid w:val="009B356A"/>
    <w:rsid w:val="009B48E8"/>
    <w:rsid w:val="009B4A64"/>
    <w:rsid w:val="009B4BDA"/>
    <w:rsid w:val="009B4C6B"/>
    <w:rsid w:val="009B4CC3"/>
    <w:rsid w:val="009B5386"/>
    <w:rsid w:val="009B5864"/>
    <w:rsid w:val="009B625D"/>
    <w:rsid w:val="009B6853"/>
    <w:rsid w:val="009B6E00"/>
    <w:rsid w:val="009B71FD"/>
    <w:rsid w:val="009B7280"/>
    <w:rsid w:val="009B77F1"/>
    <w:rsid w:val="009B7CE4"/>
    <w:rsid w:val="009C0AFC"/>
    <w:rsid w:val="009C1C4B"/>
    <w:rsid w:val="009C20AF"/>
    <w:rsid w:val="009C22B6"/>
    <w:rsid w:val="009C2E82"/>
    <w:rsid w:val="009C3201"/>
    <w:rsid w:val="009C33B5"/>
    <w:rsid w:val="009C4BAF"/>
    <w:rsid w:val="009C4BDF"/>
    <w:rsid w:val="009C4CB6"/>
    <w:rsid w:val="009C59DE"/>
    <w:rsid w:val="009C5F57"/>
    <w:rsid w:val="009C6197"/>
    <w:rsid w:val="009C659B"/>
    <w:rsid w:val="009C6CA6"/>
    <w:rsid w:val="009C7089"/>
    <w:rsid w:val="009D0414"/>
    <w:rsid w:val="009D0953"/>
    <w:rsid w:val="009D0A43"/>
    <w:rsid w:val="009D0D51"/>
    <w:rsid w:val="009D1470"/>
    <w:rsid w:val="009D1B5C"/>
    <w:rsid w:val="009D1B9D"/>
    <w:rsid w:val="009D23BE"/>
    <w:rsid w:val="009D3B30"/>
    <w:rsid w:val="009D3E4D"/>
    <w:rsid w:val="009D43ED"/>
    <w:rsid w:val="009D4F9D"/>
    <w:rsid w:val="009D5013"/>
    <w:rsid w:val="009D50DB"/>
    <w:rsid w:val="009D5446"/>
    <w:rsid w:val="009D59C5"/>
    <w:rsid w:val="009D5D39"/>
    <w:rsid w:val="009D5FD3"/>
    <w:rsid w:val="009D6621"/>
    <w:rsid w:val="009D6AC6"/>
    <w:rsid w:val="009D747F"/>
    <w:rsid w:val="009D77CD"/>
    <w:rsid w:val="009D794C"/>
    <w:rsid w:val="009D7A65"/>
    <w:rsid w:val="009E046B"/>
    <w:rsid w:val="009E04E3"/>
    <w:rsid w:val="009E05BC"/>
    <w:rsid w:val="009E0F3E"/>
    <w:rsid w:val="009E227F"/>
    <w:rsid w:val="009E2AF2"/>
    <w:rsid w:val="009E31CB"/>
    <w:rsid w:val="009E3B67"/>
    <w:rsid w:val="009E3C30"/>
    <w:rsid w:val="009E3D1D"/>
    <w:rsid w:val="009E4073"/>
    <w:rsid w:val="009E44BA"/>
    <w:rsid w:val="009E4806"/>
    <w:rsid w:val="009E4D8B"/>
    <w:rsid w:val="009E4E31"/>
    <w:rsid w:val="009E5287"/>
    <w:rsid w:val="009E5989"/>
    <w:rsid w:val="009E5C13"/>
    <w:rsid w:val="009E619B"/>
    <w:rsid w:val="009E66EB"/>
    <w:rsid w:val="009E6E1A"/>
    <w:rsid w:val="009E71D2"/>
    <w:rsid w:val="009E71ED"/>
    <w:rsid w:val="009F044E"/>
    <w:rsid w:val="009F1259"/>
    <w:rsid w:val="009F15AA"/>
    <w:rsid w:val="009F1BFB"/>
    <w:rsid w:val="009F1F57"/>
    <w:rsid w:val="009F2378"/>
    <w:rsid w:val="009F23A9"/>
    <w:rsid w:val="009F2419"/>
    <w:rsid w:val="009F2609"/>
    <w:rsid w:val="009F266E"/>
    <w:rsid w:val="009F2907"/>
    <w:rsid w:val="009F39F9"/>
    <w:rsid w:val="009F44CD"/>
    <w:rsid w:val="009F51A5"/>
    <w:rsid w:val="009F51BD"/>
    <w:rsid w:val="009F51E5"/>
    <w:rsid w:val="009F54A4"/>
    <w:rsid w:val="009F649C"/>
    <w:rsid w:val="009F69ED"/>
    <w:rsid w:val="009F76F1"/>
    <w:rsid w:val="009F7A2A"/>
    <w:rsid w:val="00A0026A"/>
    <w:rsid w:val="00A002D8"/>
    <w:rsid w:val="00A006D1"/>
    <w:rsid w:val="00A00E84"/>
    <w:rsid w:val="00A016ED"/>
    <w:rsid w:val="00A01D3B"/>
    <w:rsid w:val="00A01E44"/>
    <w:rsid w:val="00A026A1"/>
    <w:rsid w:val="00A028D3"/>
    <w:rsid w:val="00A02F8C"/>
    <w:rsid w:val="00A03796"/>
    <w:rsid w:val="00A038DF"/>
    <w:rsid w:val="00A039DD"/>
    <w:rsid w:val="00A0489A"/>
    <w:rsid w:val="00A04988"/>
    <w:rsid w:val="00A04FD5"/>
    <w:rsid w:val="00A05499"/>
    <w:rsid w:val="00A05744"/>
    <w:rsid w:val="00A05976"/>
    <w:rsid w:val="00A05AB1"/>
    <w:rsid w:val="00A05CEC"/>
    <w:rsid w:val="00A05EFC"/>
    <w:rsid w:val="00A065DC"/>
    <w:rsid w:val="00A0701D"/>
    <w:rsid w:val="00A078F3"/>
    <w:rsid w:val="00A103B9"/>
    <w:rsid w:val="00A1056C"/>
    <w:rsid w:val="00A1063C"/>
    <w:rsid w:val="00A10AFD"/>
    <w:rsid w:val="00A1123A"/>
    <w:rsid w:val="00A11576"/>
    <w:rsid w:val="00A117BB"/>
    <w:rsid w:val="00A1281A"/>
    <w:rsid w:val="00A12907"/>
    <w:rsid w:val="00A12D64"/>
    <w:rsid w:val="00A141CC"/>
    <w:rsid w:val="00A14492"/>
    <w:rsid w:val="00A14E67"/>
    <w:rsid w:val="00A14FB2"/>
    <w:rsid w:val="00A1530A"/>
    <w:rsid w:val="00A15AB6"/>
    <w:rsid w:val="00A16070"/>
    <w:rsid w:val="00A17016"/>
    <w:rsid w:val="00A17F54"/>
    <w:rsid w:val="00A20145"/>
    <w:rsid w:val="00A20BB3"/>
    <w:rsid w:val="00A21295"/>
    <w:rsid w:val="00A212A8"/>
    <w:rsid w:val="00A2335D"/>
    <w:rsid w:val="00A23BDB"/>
    <w:rsid w:val="00A23EA2"/>
    <w:rsid w:val="00A24034"/>
    <w:rsid w:val="00A24122"/>
    <w:rsid w:val="00A2455B"/>
    <w:rsid w:val="00A245C1"/>
    <w:rsid w:val="00A249E9"/>
    <w:rsid w:val="00A25ECA"/>
    <w:rsid w:val="00A263A9"/>
    <w:rsid w:val="00A263BB"/>
    <w:rsid w:val="00A26544"/>
    <w:rsid w:val="00A2659E"/>
    <w:rsid w:val="00A26959"/>
    <w:rsid w:val="00A26DF2"/>
    <w:rsid w:val="00A3089B"/>
    <w:rsid w:val="00A30B4E"/>
    <w:rsid w:val="00A30C8A"/>
    <w:rsid w:val="00A31B39"/>
    <w:rsid w:val="00A3230D"/>
    <w:rsid w:val="00A324C1"/>
    <w:rsid w:val="00A329CE"/>
    <w:rsid w:val="00A333BA"/>
    <w:rsid w:val="00A3362B"/>
    <w:rsid w:val="00A338EC"/>
    <w:rsid w:val="00A339B8"/>
    <w:rsid w:val="00A33FCF"/>
    <w:rsid w:val="00A34469"/>
    <w:rsid w:val="00A34828"/>
    <w:rsid w:val="00A348FC"/>
    <w:rsid w:val="00A35A9D"/>
    <w:rsid w:val="00A35B0D"/>
    <w:rsid w:val="00A35F4A"/>
    <w:rsid w:val="00A36738"/>
    <w:rsid w:val="00A36C8C"/>
    <w:rsid w:val="00A36E65"/>
    <w:rsid w:val="00A37DC0"/>
    <w:rsid w:val="00A40C1A"/>
    <w:rsid w:val="00A412B1"/>
    <w:rsid w:val="00A4148F"/>
    <w:rsid w:val="00A41512"/>
    <w:rsid w:val="00A41B9C"/>
    <w:rsid w:val="00A42279"/>
    <w:rsid w:val="00A43073"/>
    <w:rsid w:val="00A43D55"/>
    <w:rsid w:val="00A4433A"/>
    <w:rsid w:val="00A443CB"/>
    <w:rsid w:val="00A453D2"/>
    <w:rsid w:val="00A454B7"/>
    <w:rsid w:val="00A4557E"/>
    <w:rsid w:val="00A456E9"/>
    <w:rsid w:val="00A458F2"/>
    <w:rsid w:val="00A46D5F"/>
    <w:rsid w:val="00A47B46"/>
    <w:rsid w:val="00A47C6F"/>
    <w:rsid w:val="00A5029A"/>
    <w:rsid w:val="00A50BA1"/>
    <w:rsid w:val="00A51116"/>
    <w:rsid w:val="00A517DB"/>
    <w:rsid w:val="00A51863"/>
    <w:rsid w:val="00A5281C"/>
    <w:rsid w:val="00A531F7"/>
    <w:rsid w:val="00A53AE6"/>
    <w:rsid w:val="00A53FC0"/>
    <w:rsid w:val="00A5470E"/>
    <w:rsid w:val="00A5518F"/>
    <w:rsid w:val="00A551F5"/>
    <w:rsid w:val="00A558BB"/>
    <w:rsid w:val="00A55DBD"/>
    <w:rsid w:val="00A55F20"/>
    <w:rsid w:val="00A561C3"/>
    <w:rsid w:val="00A561EC"/>
    <w:rsid w:val="00A562C0"/>
    <w:rsid w:val="00A5632F"/>
    <w:rsid w:val="00A56401"/>
    <w:rsid w:val="00A56B33"/>
    <w:rsid w:val="00A56B50"/>
    <w:rsid w:val="00A56B56"/>
    <w:rsid w:val="00A56EA4"/>
    <w:rsid w:val="00A571F9"/>
    <w:rsid w:val="00A573F4"/>
    <w:rsid w:val="00A603DB"/>
    <w:rsid w:val="00A6057F"/>
    <w:rsid w:val="00A60A16"/>
    <w:rsid w:val="00A60B16"/>
    <w:rsid w:val="00A60DE2"/>
    <w:rsid w:val="00A612D3"/>
    <w:rsid w:val="00A61766"/>
    <w:rsid w:val="00A61B0E"/>
    <w:rsid w:val="00A61CE2"/>
    <w:rsid w:val="00A61F64"/>
    <w:rsid w:val="00A637BF"/>
    <w:rsid w:val="00A637EA"/>
    <w:rsid w:val="00A63986"/>
    <w:rsid w:val="00A64098"/>
    <w:rsid w:val="00A64217"/>
    <w:rsid w:val="00A644D0"/>
    <w:rsid w:val="00A646D2"/>
    <w:rsid w:val="00A64D2D"/>
    <w:rsid w:val="00A65F8B"/>
    <w:rsid w:val="00A662E1"/>
    <w:rsid w:val="00A665A9"/>
    <w:rsid w:val="00A66C70"/>
    <w:rsid w:val="00A66E46"/>
    <w:rsid w:val="00A67120"/>
    <w:rsid w:val="00A67CA7"/>
    <w:rsid w:val="00A67F70"/>
    <w:rsid w:val="00A701BD"/>
    <w:rsid w:val="00A702D7"/>
    <w:rsid w:val="00A7035C"/>
    <w:rsid w:val="00A70AD8"/>
    <w:rsid w:val="00A71726"/>
    <w:rsid w:val="00A7217F"/>
    <w:rsid w:val="00A73871"/>
    <w:rsid w:val="00A73C98"/>
    <w:rsid w:val="00A73FC2"/>
    <w:rsid w:val="00A74614"/>
    <w:rsid w:val="00A7484D"/>
    <w:rsid w:val="00A74CAB"/>
    <w:rsid w:val="00A74D25"/>
    <w:rsid w:val="00A757EB"/>
    <w:rsid w:val="00A75D1F"/>
    <w:rsid w:val="00A76472"/>
    <w:rsid w:val="00A76ECA"/>
    <w:rsid w:val="00A76EE2"/>
    <w:rsid w:val="00A804A0"/>
    <w:rsid w:val="00A81759"/>
    <w:rsid w:val="00A81BB5"/>
    <w:rsid w:val="00A81FD9"/>
    <w:rsid w:val="00A83636"/>
    <w:rsid w:val="00A836E5"/>
    <w:rsid w:val="00A83E7A"/>
    <w:rsid w:val="00A84AE5"/>
    <w:rsid w:val="00A84DAA"/>
    <w:rsid w:val="00A8547A"/>
    <w:rsid w:val="00A8548C"/>
    <w:rsid w:val="00A855AC"/>
    <w:rsid w:val="00A85794"/>
    <w:rsid w:val="00A8595A"/>
    <w:rsid w:val="00A85A8E"/>
    <w:rsid w:val="00A85C04"/>
    <w:rsid w:val="00A861BF"/>
    <w:rsid w:val="00A87054"/>
    <w:rsid w:val="00A87142"/>
    <w:rsid w:val="00A87C58"/>
    <w:rsid w:val="00A87E17"/>
    <w:rsid w:val="00A905F9"/>
    <w:rsid w:val="00A919A4"/>
    <w:rsid w:val="00A91F8D"/>
    <w:rsid w:val="00A92A8E"/>
    <w:rsid w:val="00A92C8E"/>
    <w:rsid w:val="00A9319E"/>
    <w:rsid w:val="00A93755"/>
    <w:rsid w:val="00A938EA"/>
    <w:rsid w:val="00A939CC"/>
    <w:rsid w:val="00A93C9A"/>
    <w:rsid w:val="00A93D61"/>
    <w:rsid w:val="00A9402B"/>
    <w:rsid w:val="00A94182"/>
    <w:rsid w:val="00A941FC"/>
    <w:rsid w:val="00A945B8"/>
    <w:rsid w:val="00A9483B"/>
    <w:rsid w:val="00A94A65"/>
    <w:rsid w:val="00A94F65"/>
    <w:rsid w:val="00A95088"/>
    <w:rsid w:val="00A951C4"/>
    <w:rsid w:val="00A9676E"/>
    <w:rsid w:val="00A9689D"/>
    <w:rsid w:val="00A96BCF"/>
    <w:rsid w:val="00A96C2B"/>
    <w:rsid w:val="00A96D84"/>
    <w:rsid w:val="00A96ED8"/>
    <w:rsid w:val="00A96F72"/>
    <w:rsid w:val="00A97213"/>
    <w:rsid w:val="00A9725B"/>
    <w:rsid w:val="00A97833"/>
    <w:rsid w:val="00A97E8A"/>
    <w:rsid w:val="00AA04CA"/>
    <w:rsid w:val="00AA110E"/>
    <w:rsid w:val="00AA1A9F"/>
    <w:rsid w:val="00AA39B7"/>
    <w:rsid w:val="00AA3BCE"/>
    <w:rsid w:val="00AA3C11"/>
    <w:rsid w:val="00AA4E8D"/>
    <w:rsid w:val="00AA507B"/>
    <w:rsid w:val="00AA534D"/>
    <w:rsid w:val="00AA550B"/>
    <w:rsid w:val="00AA5B99"/>
    <w:rsid w:val="00AA5BDD"/>
    <w:rsid w:val="00AA5CB5"/>
    <w:rsid w:val="00AA65CE"/>
    <w:rsid w:val="00AA66D5"/>
    <w:rsid w:val="00AA6B9D"/>
    <w:rsid w:val="00AA7321"/>
    <w:rsid w:val="00AA741D"/>
    <w:rsid w:val="00AA75EF"/>
    <w:rsid w:val="00AA78F5"/>
    <w:rsid w:val="00AA7AE5"/>
    <w:rsid w:val="00AA7CAD"/>
    <w:rsid w:val="00AA7D3E"/>
    <w:rsid w:val="00AB0189"/>
    <w:rsid w:val="00AB05E7"/>
    <w:rsid w:val="00AB139B"/>
    <w:rsid w:val="00AB1409"/>
    <w:rsid w:val="00AB190E"/>
    <w:rsid w:val="00AB1A62"/>
    <w:rsid w:val="00AB1DBB"/>
    <w:rsid w:val="00AB227E"/>
    <w:rsid w:val="00AB261A"/>
    <w:rsid w:val="00AB2936"/>
    <w:rsid w:val="00AB2BD2"/>
    <w:rsid w:val="00AB3BB7"/>
    <w:rsid w:val="00AB3C3E"/>
    <w:rsid w:val="00AB419E"/>
    <w:rsid w:val="00AB41FA"/>
    <w:rsid w:val="00AB42B9"/>
    <w:rsid w:val="00AB483E"/>
    <w:rsid w:val="00AB499E"/>
    <w:rsid w:val="00AB4B22"/>
    <w:rsid w:val="00AB4EDE"/>
    <w:rsid w:val="00AB4FB8"/>
    <w:rsid w:val="00AB5686"/>
    <w:rsid w:val="00AB5A59"/>
    <w:rsid w:val="00AB66B8"/>
    <w:rsid w:val="00AB6E57"/>
    <w:rsid w:val="00AB74EF"/>
    <w:rsid w:val="00AB7EC0"/>
    <w:rsid w:val="00AC00E5"/>
    <w:rsid w:val="00AC057D"/>
    <w:rsid w:val="00AC0D34"/>
    <w:rsid w:val="00AC0DD1"/>
    <w:rsid w:val="00AC0E6B"/>
    <w:rsid w:val="00AC115A"/>
    <w:rsid w:val="00AC2EC4"/>
    <w:rsid w:val="00AC384A"/>
    <w:rsid w:val="00AC3883"/>
    <w:rsid w:val="00AC3B25"/>
    <w:rsid w:val="00AC4425"/>
    <w:rsid w:val="00AC4904"/>
    <w:rsid w:val="00AC4990"/>
    <w:rsid w:val="00AC502B"/>
    <w:rsid w:val="00AC509C"/>
    <w:rsid w:val="00AC5681"/>
    <w:rsid w:val="00AC5BE3"/>
    <w:rsid w:val="00AC5CC7"/>
    <w:rsid w:val="00AC6088"/>
    <w:rsid w:val="00AC621D"/>
    <w:rsid w:val="00AC633A"/>
    <w:rsid w:val="00AC654B"/>
    <w:rsid w:val="00AC72C4"/>
    <w:rsid w:val="00AC7A88"/>
    <w:rsid w:val="00AC7AAF"/>
    <w:rsid w:val="00AC7BE9"/>
    <w:rsid w:val="00AC7E3B"/>
    <w:rsid w:val="00AD07D1"/>
    <w:rsid w:val="00AD09C2"/>
    <w:rsid w:val="00AD14CA"/>
    <w:rsid w:val="00AD1F74"/>
    <w:rsid w:val="00AD1FAE"/>
    <w:rsid w:val="00AD22DA"/>
    <w:rsid w:val="00AD2551"/>
    <w:rsid w:val="00AD2578"/>
    <w:rsid w:val="00AD2E56"/>
    <w:rsid w:val="00AD330E"/>
    <w:rsid w:val="00AD413B"/>
    <w:rsid w:val="00AD455D"/>
    <w:rsid w:val="00AD4C55"/>
    <w:rsid w:val="00AD5433"/>
    <w:rsid w:val="00AD562E"/>
    <w:rsid w:val="00AD56C6"/>
    <w:rsid w:val="00AD5813"/>
    <w:rsid w:val="00AD6041"/>
    <w:rsid w:val="00AD6054"/>
    <w:rsid w:val="00AD6EBB"/>
    <w:rsid w:val="00AD745F"/>
    <w:rsid w:val="00AD75CE"/>
    <w:rsid w:val="00AD7797"/>
    <w:rsid w:val="00AD79C7"/>
    <w:rsid w:val="00AD7F47"/>
    <w:rsid w:val="00AE0297"/>
    <w:rsid w:val="00AE093F"/>
    <w:rsid w:val="00AE13FA"/>
    <w:rsid w:val="00AE1A1C"/>
    <w:rsid w:val="00AE257E"/>
    <w:rsid w:val="00AE2E46"/>
    <w:rsid w:val="00AE393B"/>
    <w:rsid w:val="00AE3DD9"/>
    <w:rsid w:val="00AE4113"/>
    <w:rsid w:val="00AE4C39"/>
    <w:rsid w:val="00AE4D20"/>
    <w:rsid w:val="00AE4FA6"/>
    <w:rsid w:val="00AE52C5"/>
    <w:rsid w:val="00AE543F"/>
    <w:rsid w:val="00AE5443"/>
    <w:rsid w:val="00AE554F"/>
    <w:rsid w:val="00AE57C3"/>
    <w:rsid w:val="00AE58EE"/>
    <w:rsid w:val="00AE5AE6"/>
    <w:rsid w:val="00AE5FA9"/>
    <w:rsid w:val="00AE760F"/>
    <w:rsid w:val="00AE774D"/>
    <w:rsid w:val="00AF08A1"/>
    <w:rsid w:val="00AF1523"/>
    <w:rsid w:val="00AF1C26"/>
    <w:rsid w:val="00AF1DD5"/>
    <w:rsid w:val="00AF341C"/>
    <w:rsid w:val="00AF34E4"/>
    <w:rsid w:val="00AF3509"/>
    <w:rsid w:val="00AF3A7C"/>
    <w:rsid w:val="00AF4054"/>
    <w:rsid w:val="00AF4529"/>
    <w:rsid w:val="00AF4973"/>
    <w:rsid w:val="00AF4E22"/>
    <w:rsid w:val="00AF4E7B"/>
    <w:rsid w:val="00AF4F4E"/>
    <w:rsid w:val="00AF51B4"/>
    <w:rsid w:val="00AF5B20"/>
    <w:rsid w:val="00AF5CBF"/>
    <w:rsid w:val="00AF6087"/>
    <w:rsid w:val="00AF610C"/>
    <w:rsid w:val="00AF6547"/>
    <w:rsid w:val="00AF6934"/>
    <w:rsid w:val="00AF6A4D"/>
    <w:rsid w:val="00AF6F23"/>
    <w:rsid w:val="00B00024"/>
    <w:rsid w:val="00B00A66"/>
    <w:rsid w:val="00B014ED"/>
    <w:rsid w:val="00B01613"/>
    <w:rsid w:val="00B01615"/>
    <w:rsid w:val="00B03290"/>
    <w:rsid w:val="00B03F04"/>
    <w:rsid w:val="00B043FA"/>
    <w:rsid w:val="00B05049"/>
    <w:rsid w:val="00B05DB2"/>
    <w:rsid w:val="00B05F63"/>
    <w:rsid w:val="00B06296"/>
    <w:rsid w:val="00B0668B"/>
    <w:rsid w:val="00B06DEF"/>
    <w:rsid w:val="00B0708B"/>
    <w:rsid w:val="00B0735E"/>
    <w:rsid w:val="00B075FC"/>
    <w:rsid w:val="00B0769C"/>
    <w:rsid w:val="00B078A3"/>
    <w:rsid w:val="00B079B2"/>
    <w:rsid w:val="00B07BC3"/>
    <w:rsid w:val="00B10067"/>
    <w:rsid w:val="00B10550"/>
    <w:rsid w:val="00B10AA5"/>
    <w:rsid w:val="00B113B2"/>
    <w:rsid w:val="00B11406"/>
    <w:rsid w:val="00B1144C"/>
    <w:rsid w:val="00B1229E"/>
    <w:rsid w:val="00B1249F"/>
    <w:rsid w:val="00B1261C"/>
    <w:rsid w:val="00B126DF"/>
    <w:rsid w:val="00B12A99"/>
    <w:rsid w:val="00B12AF3"/>
    <w:rsid w:val="00B12EAA"/>
    <w:rsid w:val="00B13875"/>
    <w:rsid w:val="00B13B4A"/>
    <w:rsid w:val="00B13F16"/>
    <w:rsid w:val="00B1417C"/>
    <w:rsid w:val="00B142D8"/>
    <w:rsid w:val="00B14A17"/>
    <w:rsid w:val="00B14CD6"/>
    <w:rsid w:val="00B14D73"/>
    <w:rsid w:val="00B154E9"/>
    <w:rsid w:val="00B155D5"/>
    <w:rsid w:val="00B15EA0"/>
    <w:rsid w:val="00B169CB"/>
    <w:rsid w:val="00B17766"/>
    <w:rsid w:val="00B17AA0"/>
    <w:rsid w:val="00B17E45"/>
    <w:rsid w:val="00B17ECB"/>
    <w:rsid w:val="00B201D2"/>
    <w:rsid w:val="00B207C6"/>
    <w:rsid w:val="00B236ED"/>
    <w:rsid w:val="00B24406"/>
    <w:rsid w:val="00B24A08"/>
    <w:rsid w:val="00B24DA6"/>
    <w:rsid w:val="00B253FA"/>
    <w:rsid w:val="00B255FC"/>
    <w:rsid w:val="00B25ECA"/>
    <w:rsid w:val="00B25F46"/>
    <w:rsid w:val="00B26546"/>
    <w:rsid w:val="00B26A07"/>
    <w:rsid w:val="00B26A80"/>
    <w:rsid w:val="00B26AEA"/>
    <w:rsid w:val="00B2702A"/>
    <w:rsid w:val="00B3030F"/>
    <w:rsid w:val="00B3098A"/>
    <w:rsid w:val="00B310D3"/>
    <w:rsid w:val="00B313DD"/>
    <w:rsid w:val="00B3147F"/>
    <w:rsid w:val="00B31687"/>
    <w:rsid w:val="00B3263B"/>
    <w:rsid w:val="00B326F1"/>
    <w:rsid w:val="00B3290F"/>
    <w:rsid w:val="00B32C97"/>
    <w:rsid w:val="00B33171"/>
    <w:rsid w:val="00B33608"/>
    <w:rsid w:val="00B339AC"/>
    <w:rsid w:val="00B340E4"/>
    <w:rsid w:val="00B34159"/>
    <w:rsid w:val="00B34A0B"/>
    <w:rsid w:val="00B34BCF"/>
    <w:rsid w:val="00B354C0"/>
    <w:rsid w:val="00B3573F"/>
    <w:rsid w:val="00B35B0A"/>
    <w:rsid w:val="00B36053"/>
    <w:rsid w:val="00B3641A"/>
    <w:rsid w:val="00B367F4"/>
    <w:rsid w:val="00B37148"/>
    <w:rsid w:val="00B372D2"/>
    <w:rsid w:val="00B37319"/>
    <w:rsid w:val="00B37752"/>
    <w:rsid w:val="00B37807"/>
    <w:rsid w:val="00B37879"/>
    <w:rsid w:val="00B37929"/>
    <w:rsid w:val="00B403FE"/>
    <w:rsid w:val="00B40491"/>
    <w:rsid w:val="00B40924"/>
    <w:rsid w:val="00B40FE1"/>
    <w:rsid w:val="00B41AFD"/>
    <w:rsid w:val="00B41E56"/>
    <w:rsid w:val="00B4224B"/>
    <w:rsid w:val="00B42F4D"/>
    <w:rsid w:val="00B430C5"/>
    <w:rsid w:val="00B43354"/>
    <w:rsid w:val="00B434D5"/>
    <w:rsid w:val="00B43D03"/>
    <w:rsid w:val="00B440B9"/>
    <w:rsid w:val="00B45878"/>
    <w:rsid w:val="00B459FD"/>
    <w:rsid w:val="00B460CA"/>
    <w:rsid w:val="00B46160"/>
    <w:rsid w:val="00B47E76"/>
    <w:rsid w:val="00B507FC"/>
    <w:rsid w:val="00B51250"/>
    <w:rsid w:val="00B512F9"/>
    <w:rsid w:val="00B5164E"/>
    <w:rsid w:val="00B51BA1"/>
    <w:rsid w:val="00B51F8B"/>
    <w:rsid w:val="00B525CD"/>
    <w:rsid w:val="00B52AAB"/>
    <w:rsid w:val="00B53204"/>
    <w:rsid w:val="00B5327C"/>
    <w:rsid w:val="00B532EB"/>
    <w:rsid w:val="00B535FD"/>
    <w:rsid w:val="00B546E7"/>
    <w:rsid w:val="00B560CA"/>
    <w:rsid w:val="00B5625C"/>
    <w:rsid w:val="00B566DF"/>
    <w:rsid w:val="00B56700"/>
    <w:rsid w:val="00B569ED"/>
    <w:rsid w:val="00B57040"/>
    <w:rsid w:val="00B57288"/>
    <w:rsid w:val="00B57313"/>
    <w:rsid w:val="00B57C92"/>
    <w:rsid w:val="00B600B5"/>
    <w:rsid w:val="00B604EA"/>
    <w:rsid w:val="00B6092B"/>
    <w:rsid w:val="00B609DB"/>
    <w:rsid w:val="00B60ADF"/>
    <w:rsid w:val="00B60C20"/>
    <w:rsid w:val="00B61BE2"/>
    <w:rsid w:val="00B61E2F"/>
    <w:rsid w:val="00B62044"/>
    <w:rsid w:val="00B62137"/>
    <w:rsid w:val="00B62994"/>
    <w:rsid w:val="00B62B4C"/>
    <w:rsid w:val="00B62BF5"/>
    <w:rsid w:val="00B630CE"/>
    <w:rsid w:val="00B63450"/>
    <w:rsid w:val="00B6387A"/>
    <w:rsid w:val="00B63B18"/>
    <w:rsid w:val="00B63DC7"/>
    <w:rsid w:val="00B643DF"/>
    <w:rsid w:val="00B65329"/>
    <w:rsid w:val="00B653CE"/>
    <w:rsid w:val="00B65BAB"/>
    <w:rsid w:val="00B661A5"/>
    <w:rsid w:val="00B667F8"/>
    <w:rsid w:val="00B66945"/>
    <w:rsid w:val="00B669BA"/>
    <w:rsid w:val="00B66E53"/>
    <w:rsid w:val="00B67C17"/>
    <w:rsid w:val="00B67F6A"/>
    <w:rsid w:val="00B7032C"/>
    <w:rsid w:val="00B70BBB"/>
    <w:rsid w:val="00B70E8D"/>
    <w:rsid w:val="00B71345"/>
    <w:rsid w:val="00B713E1"/>
    <w:rsid w:val="00B7163D"/>
    <w:rsid w:val="00B71C3F"/>
    <w:rsid w:val="00B73F34"/>
    <w:rsid w:val="00B74C02"/>
    <w:rsid w:val="00B74C4B"/>
    <w:rsid w:val="00B755BD"/>
    <w:rsid w:val="00B757CC"/>
    <w:rsid w:val="00B75D08"/>
    <w:rsid w:val="00B75D5B"/>
    <w:rsid w:val="00B75FD5"/>
    <w:rsid w:val="00B765B8"/>
    <w:rsid w:val="00B76691"/>
    <w:rsid w:val="00B76B60"/>
    <w:rsid w:val="00B776B6"/>
    <w:rsid w:val="00B77B60"/>
    <w:rsid w:val="00B805DF"/>
    <w:rsid w:val="00B80F1E"/>
    <w:rsid w:val="00B80F79"/>
    <w:rsid w:val="00B81448"/>
    <w:rsid w:val="00B8167D"/>
    <w:rsid w:val="00B81702"/>
    <w:rsid w:val="00B81A0C"/>
    <w:rsid w:val="00B8233B"/>
    <w:rsid w:val="00B83368"/>
    <w:rsid w:val="00B844FE"/>
    <w:rsid w:val="00B847D8"/>
    <w:rsid w:val="00B85025"/>
    <w:rsid w:val="00B8547E"/>
    <w:rsid w:val="00B856A8"/>
    <w:rsid w:val="00B8624A"/>
    <w:rsid w:val="00B86262"/>
    <w:rsid w:val="00B86373"/>
    <w:rsid w:val="00B86403"/>
    <w:rsid w:val="00B8686C"/>
    <w:rsid w:val="00B86A29"/>
    <w:rsid w:val="00B87490"/>
    <w:rsid w:val="00B87971"/>
    <w:rsid w:val="00B87AEE"/>
    <w:rsid w:val="00B901A4"/>
    <w:rsid w:val="00B901DC"/>
    <w:rsid w:val="00B9086D"/>
    <w:rsid w:val="00B90B36"/>
    <w:rsid w:val="00B91CA1"/>
    <w:rsid w:val="00B91F80"/>
    <w:rsid w:val="00B9219B"/>
    <w:rsid w:val="00B9233E"/>
    <w:rsid w:val="00B9254D"/>
    <w:rsid w:val="00B925A3"/>
    <w:rsid w:val="00B92B21"/>
    <w:rsid w:val="00B92BDB"/>
    <w:rsid w:val="00B932D2"/>
    <w:rsid w:val="00B9384C"/>
    <w:rsid w:val="00B938B9"/>
    <w:rsid w:val="00B93A81"/>
    <w:rsid w:val="00B93A94"/>
    <w:rsid w:val="00B93E11"/>
    <w:rsid w:val="00B943AB"/>
    <w:rsid w:val="00B947F2"/>
    <w:rsid w:val="00B95519"/>
    <w:rsid w:val="00B95553"/>
    <w:rsid w:val="00B9555C"/>
    <w:rsid w:val="00B959EE"/>
    <w:rsid w:val="00B95A9A"/>
    <w:rsid w:val="00B96319"/>
    <w:rsid w:val="00B963D0"/>
    <w:rsid w:val="00B966E0"/>
    <w:rsid w:val="00B96720"/>
    <w:rsid w:val="00B968B6"/>
    <w:rsid w:val="00B96D71"/>
    <w:rsid w:val="00B97202"/>
    <w:rsid w:val="00BA03FA"/>
    <w:rsid w:val="00BA06B1"/>
    <w:rsid w:val="00BA0FE9"/>
    <w:rsid w:val="00BA0FF4"/>
    <w:rsid w:val="00BA13BA"/>
    <w:rsid w:val="00BA1891"/>
    <w:rsid w:val="00BA1B63"/>
    <w:rsid w:val="00BA1F81"/>
    <w:rsid w:val="00BA2011"/>
    <w:rsid w:val="00BA23A7"/>
    <w:rsid w:val="00BA252C"/>
    <w:rsid w:val="00BA2554"/>
    <w:rsid w:val="00BA2C10"/>
    <w:rsid w:val="00BA2D53"/>
    <w:rsid w:val="00BA2E8F"/>
    <w:rsid w:val="00BA35A1"/>
    <w:rsid w:val="00BA3DF2"/>
    <w:rsid w:val="00BA3EAF"/>
    <w:rsid w:val="00BA550C"/>
    <w:rsid w:val="00BA66E4"/>
    <w:rsid w:val="00BA6B0F"/>
    <w:rsid w:val="00BA6C27"/>
    <w:rsid w:val="00BA6C72"/>
    <w:rsid w:val="00BA7251"/>
    <w:rsid w:val="00BA78DB"/>
    <w:rsid w:val="00BB0320"/>
    <w:rsid w:val="00BB14D8"/>
    <w:rsid w:val="00BB169F"/>
    <w:rsid w:val="00BB188C"/>
    <w:rsid w:val="00BB2003"/>
    <w:rsid w:val="00BB2C90"/>
    <w:rsid w:val="00BB2FB0"/>
    <w:rsid w:val="00BB312C"/>
    <w:rsid w:val="00BB38F5"/>
    <w:rsid w:val="00BB44AC"/>
    <w:rsid w:val="00BB515E"/>
    <w:rsid w:val="00BB5CAF"/>
    <w:rsid w:val="00BB6136"/>
    <w:rsid w:val="00BB6507"/>
    <w:rsid w:val="00BB67BA"/>
    <w:rsid w:val="00BB7896"/>
    <w:rsid w:val="00BB7ABF"/>
    <w:rsid w:val="00BB7C49"/>
    <w:rsid w:val="00BB7D2D"/>
    <w:rsid w:val="00BC0176"/>
    <w:rsid w:val="00BC02E3"/>
    <w:rsid w:val="00BC0611"/>
    <w:rsid w:val="00BC0BB9"/>
    <w:rsid w:val="00BC0DD8"/>
    <w:rsid w:val="00BC0F38"/>
    <w:rsid w:val="00BC11A7"/>
    <w:rsid w:val="00BC134D"/>
    <w:rsid w:val="00BC1CB1"/>
    <w:rsid w:val="00BC1CE1"/>
    <w:rsid w:val="00BC1DBA"/>
    <w:rsid w:val="00BC1FB1"/>
    <w:rsid w:val="00BC2329"/>
    <w:rsid w:val="00BC2648"/>
    <w:rsid w:val="00BC28A1"/>
    <w:rsid w:val="00BC2B45"/>
    <w:rsid w:val="00BC3300"/>
    <w:rsid w:val="00BC39C3"/>
    <w:rsid w:val="00BC3E7D"/>
    <w:rsid w:val="00BC405E"/>
    <w:rsid w:val="00BC551C"/>
    <w:rsid w:val="00BC5ABD"/>
    <w:rsid w:val="00BC7429"/>
    <w:rsid w:val="00BC7662"/>
    <w:rsid w:val="00BC76F2"/>
    <w:rsid w:val="00BC795F"/>
    <w:rsid w:val="00BD05FA"/>
    <w:rsid w:val="00BD0F8B"/>
    <w:rsid w:val="00BD151B"/>
    <w:rsid w:val="00BD20DF"/>
    <w:rsid w:val="00BD2DE2"/>
    <w:rsid w:val="00BD35A4"/>
    <w:rsid w:val="00BD37D6"/>
    <w:rsid w:val="00BD38E3"/>
    <w:rsid w:val="00BD397C"/>
    <w:rsid w:val="00BD456F"/>
    <w:rsid w:val="00BD500C"/>
    <w:rsid w:val="00BD57C8"/>
    <w:rsid w:val="00BD5B9A"/>
    <w:rsid w:val="00BD6538"/>
    <w:rsid w:val="00BD6BF5"/>
    <w:rsid w:val="00BD73A5"/>
    <w:rsid w:val="00BD79CB"/>
    <w:rsid w:val="00BE0187"/>
    <w:rsid w:val="00BE02BE"/>
    <w:rsid w:val="00BE04C1"/>
    <w:rsid w:val="00BE04C7"/>
    <w:rsid w:val="00BE0606"/>
    <w:rsid w:val="00BE0608"/>
    <w:rsid w:val="00BE08E1"/>
    <w:rsid w:val="00BE0A15"/>
    <w:rsid w:val="00BE0E3D"/>
    <w:rsid w:val="00BE0EEC"/>
    <w:rsid w:val="00BE0FCE"/>
    <w:rsid w:val="00BE142A"/>
    <w:rsid w:val="00BE18AC"/>
    <w:rsid w:val="00BE1D97"/>
    <w:rsid w:val="00BE20C8"/>
    <w:rsid w:val="00BE24C7"/>
    <w:rsid w:val="00BE294B"/>
    <w:rsid w:val="00BE29DD"/>
    <w:rsid w:val="00BE2AA3"/>
    <w:rsid w:val="00BE325A"/>
    <w:rsid w:val="00BE386A"/>
    <w:rsid w:val="00BE3CD4"/>
    <w:rsid w:val="00BE3DF7"/>
    <w:rsid w:val="00BE3F10"/>
    <w:rsid w:val="00BE40B6"/>
    <w:rsid w:val="00BE44AF"/>
    <w:rsid w:val="00BE44ED"/>
    <w:rsid w:val="00BE508C"/>
    <w:rsid w:val="00BE54AA"/>
    <w:rsid w:val="00BE5EAC"/>
    <w:rsid w:val="00BE63F0"/>
    <w:rsid w:val="00BE6A1D"/>
    <w:rsid w:val="00BE798C"/>
    <w:rsid w:val="00BF0293"/>
    <w:rsid w:val="00BF0BE6"/>
    <w:rsid w:val="00BF12D4"/>
    <w:rsid w:val="00BF1474"/>
    <w:rsid w:val="00BF1777"/>
    <w:rsid w:val="00BF1ACE"/>
    <w:rsid w:val="00BF1ECE"/>
    <w:rsid w:val="00BF2051"/>
    <w:rsid w:val="00BF31C4"/>
    <w:rsid w:val="00BF3859"/>
    <w:rsid w:val="00BF3FBB"/>
    <w:rsid w:val="00BF4205"/>
    <w:rsid w:val="00BF46DE"/>
    <w:rsid w:val="00BF50AD"/>
    <w:rsid w:val="00BF5959"/>
    <w:rsid w:val="00BF5C58"/>
    <w:rsid w:val="00BF6397"/>
    <w:rsid w:val="00BF678A"/>
    <w:rsid w:val="00BF6A76"/>
    <w:rsid w:val="00BF6DD8"/>
    <w:rsid w:val="00BF7D62"/>
    <w:rsid w:val="00BF7E6E"/>
    <w:rsid w:val="00BF7FC5"/>
    <w:rsid w:val="00C000CA"/>
    <w:rsid w:val="00C007D1"/>
    <w:rsid w:val="00C01110"/>
    <w:rsid w:val="00C01377"/>
    <w:rsid w:val="00C017DF"/>
    <w:rsid w:val="00C01DD2"/>
    <w:rsid w:val="00C02116"/>
    <w:rsid w:val="00C02280"/>
    <w:rsid w:val="00C028F3"/>
    <w:rsid w:val="00C030A6"/>
    <w:rsid w:val="00C03296"/>
    <w:rsid w:val="00C0329A"/>
    <w:rsid w:val="00C032A1"/>
    <w:rsid w:val="00C03944"/>
    <w:rsid w:val="00C03A3E"/>
    <w:rsid w:val="00C03A6E"/>
    <w:rsid w:val="00C03FA3"/>
    <w:rsid w:val="00C049D9"/>
    <w:rsid w:val="00C04B1F"/>
    <w:rsid w:val="00C04CEA"/>
    <w:rsid w:val="00C04EDF"/>
    <w:rsid w:val="00C0507B"/>
    <w:rsid w:val="00C05243"/>
    <w:rsid w:val="00C0551D"/>
    <w:rsid w:val="00C059FD"/>
    <w:rsid w:val="00C05C35"/>
    <w:rsid w:val="00C05FEB"/>
    <w:rsid w:val="00C063E2"/>
    <w:rsid w:val="00C0654E"/>
    <w:rsid w:val="00C068E4"/>
    <w:rsid w:val="00C068F0"/>
    <w:rsid w:val="00C06D9A"/>
    <w:rsid w:val="00C06E8B"/>
    <w:rsid w:val="00C06EA7"/>
    <w:rsid w:val="00C070B0"/>
    <w:rsid w:val="00C0745C"/>
    <w:rsid w:val="00C07791"/>
    <w:rsid w:val="00C07DF2"/>
    <w:rsid w:val="00C07F22"/>
    <w:rsid w:val="00C10485"/>
    <w:rsid w:val="00C104AE"/>
    <w:rsid w:val="00C10745"/>
    <w:rsid w:val="00C107E7"/>
    <w:rsid w:val="00C118D8"/>
    <w:rsid w:val="00C12AF1"/>
    <w:rsid w:val="00C12EFB"/>
    <w:rsid w:val="00C1309B"/>
    <w:rsid w:val="00C13329"/>
    <w:rsid w:val="00C13C8D"/>
    <w:rsid w:val="00C14201"/>
    <w:rsid w:val="00C14207"/>
    <w:rsid w:val="00C1523A"/>
    <w:rsid w:val="00C157B7"/>
    <w:rsid w:val="00C15BB5"/>
    <w:rsid w:val="00C15EBD"/>
    <w:rsid w:val="00C15FE9"/>
    <w:rsid w:val="00C17103"/>
    <w:rsid w:val="00C17E6F"/>
    <w:rsid w:val="00C20455"/>
    <w:rsid w:val="00C20A35"/>
    <w:rsid w:val="00C20C25"/>
    <w:rsid w:val="00C20DFF"/>
    <w:rsid w:val="00C213F1"/>
    <w:rsid w:val="00C2182B"/>
    <w:rsid w:val="00C221C7"/>
    <w:rsid w:val="00C22202"/>
    <w:rsid w:val="00C23A12"/>
    <w:rsid w:val="00C23A6D"/>
    <w:rsid w:val="00C23C1F"/>
    <w:rsid w:val="00C24042"/>
    <w:rsid w:val="00C249D3"/>
    <w:rsid w:val="00C2503E"/>
    <w:rsid w:val="00C25084"/>
    <w:rsid w:val="00C25126"/>
    <w:rsid w:val="00C2546C"/>
    <w:rsid w:val="00C25485"/>
    <w:rsid w:val="00C25678"/>
    <w:rsid w:val="00C26465"/>
    <w:rsid w:val="00C26600"/>
    <w:rsid w:val="00C266C0"/>
    <w:rsid w:val="00C2693C"/>
    <w:rsid w:val="00C27384"/>
    <w:rsid w:val="00C27EF5"/>
    <w:rsid w:val="00C301B4"/>
    <w:rsid w:val="00C303FF"/>
    <w:rsid w:val="00C305EC"/>
    <w:rsid w:val="00C3070B"/>
    <w:rsid w:val="00C30B97"/>
    <w:rsid w:val="00C316EB"/>
    <w:rsid w:val="00C31FDB"/>
    <w:rsid w:val="00C32096"/>
    <w:rsid w:val="00C32420"/>
    <w:rsid w:val="00C325DE"/>
    <w:rsid w:val="00C32B51"/>
    <w:rsid w:val="00C32EF9"/>
    <w:rsid w:val="00C33058"/>
    <w:rsid w:val="00C335F4"/>
    <w:rsid w:val="00C33AAC"/>
    <w:rsid w:val="00C33BD2"/>
    <w:rsid w:val="00C33CC3"/>
    <w:rsid w:val="00C341C7"/>
    <w:rsid w:val="00C35575"/>
    <w:rsid w:val="00C35616"/>
    <w:rsid w:val="00C36147"/>
    <w:rsid w:val="00C36427"/>
    <w:rsid w:val="00C36EF2"/>
    <w:rsid w:val="00C371A7"/>
    <w:rsid w:val="00C3783F"/>
    <w:rsid w:val="00C37CC9"/>
    <w:rsid w:val="00C402C3"/>
    <w:rsid w:val="00C404BD"/>
    <w:rsid w:val="00C4123F"/>
    <w:rsid w:val="00C417E7"/>
    <w:rsid w:val="00C41A6D"/>
    <w:rsid w:val="00C4201C"/>
    <w:rsid w:val="00C42D1A"/>
    <w:rsid w:val="00C42E19"/>
    <w:rsid w:val="00C4374D"/>
    <w:rsid w:val="00C44096"/>
    <w:rsid w:val="00C44311"/>
    <w:rsid w:val="00C445C5"/>
    <w:rsid w:val="00C44C45"/>
    <w:rsid w:val="00C44DA6"/>
    <w:rsid w:val="00C45C50"/>
    <w:rsid w:val="00C46307"/>
    <w:rsid w:val="00C46800"/>
    <w:rsid w:val="00C46D81"/>
    <w:rsid w:val="00C46F90"/>
    <w:rsid w:val="00C47012"/>
    <w:rsid w:val="00C47956"/>
    <w:rsid w:val="00C47F5A"/>
    <w:rsid w:val="00C50241"/>
    <w:rsid w:val="00C5038E"/>
    <w:rsid w:val="00C50C72"/>
    <w:rsid w:val="00C50F16"/>
    <w:rsid w:val="00C5101D"/>
    <w:rsid w:val="00C514DF"/>
    <w:rsid w:val="00C51DDD"/>
    <w:rsid w:val="00C527A7"/>
    <w:rsid w:val="00C53100"/>
    <w:rsid w:val="00C538CB"/>
    <w:rsid w:val="00C53A70"/>
    <w:rsid w:val="00C53FE4"/>
    <w:rsid w:val="00C54427"/>
    <w:rsid w:val="00C54858"/>
    <w:rsid w:val="00C55156"/>
    <w:rsid w:val="00C5526D"/>
    <w:rsid w:val="00C553DB"/>
    <w:rsid w:val="00C57574"/>
    <w:rsid w:val="00C57628"/>
    <w:rsid w:val="00C57730"/>
    <w:rsid w:val="00C577FB"/>
    <w:rsid w:val="00C57E37"/>
    <w:rsid w:val="00C60383"/>
    <w:rsid w:val="00C60798"/>
    <w:rsid w:val="00C609EB"/>
    <w:rsid w:val="00C60F12"/>
    <w:rsid w:val="00C6144C"/>
    <w:rsid w:val="00C6163A"/>
    <w:rsid w:val="00C6201F"/>
    <w:rsid w:val="00C62040"/>
    <w:rsid w:val="00C621A2"/>
    <w:rsid w:val="00C6261D"/>
    <w:rsid w:val="00C6281D"/>
    <w:rsid w:val="00C640C7"/>
    <w:rsid w:val="00C642A0"/>
    <w:rsid w:val="00C64346"/>
    <w:rsid w:val="00C645BC"/>
    <w:rsid w:val="00C64682"/>
    <w:rsid w:val="00C65386"/>
    <w:rsid w:val="00C65D11"/>
    <w:rsid w:val="00C65FEA"/>
    <w:rsid w:val="00C6624E"/>
    <w:rsid w:val="00C66561"/>
    <w:rsid w:val="00C6699E"/>
    <w:rsid w:val="00C66DB6"/>
    <w:rsid w:val="00C67247"/>
    <w:rsid w:val="00C6725A"/>
    <w:rsid w:val="00C6732F"/>
    <w:rsid w:val="00C6741C"/>
    <w:rsid w:val="00C67A8F"/>
    <w:rsid w:val="00C70D6A"/>
    <w:rsid w:val="00C70D95"/>
    <w:rsid w:val="00C70F37"/>
    <w:rsid w:val="00C714DC"/>
    <w:rsid w:val="00C71D91"/>
    <w:rsid w:val="00C7212A"/>
    <w:rsid w:val="00C722AC"/>
    <w:rsid w:val="00C722E2"/>
    <w:rsid w:val="00C734BC"/>
    <w:rsid w:val="00C735A8"/>
    <w:rsid w:val="00C73691"/>
    <w:rsid w:val="00C73868"/>
    <w:rsid w:val="00C73A47"/>
    <w:rsid w:val="00C73EBE"/>
    <w:rsid w:val="00C7418A"/>
    <w:rsid w:val="00C7447C"/>
    <w:rsid w:val="00C74C6C"/>
    <w:rsid w:val="00C74FD3"/>
    <w:rsid w:val="00C75124"/>
    <w:rsid w:val="00C75799"/>
    <w:rsid w:val="00C75BC2"/>
    <w:rsid w:val="00C76604"/>
    <w:rsid w:val="00C76921"/>
    <w:rsid w:val="00C76DD9"/>
    <w:rsid w:val="00C7710F"/>
    <w:rsid w:val="00C8005F"/>
    <w:rsid w:val="00C809E8"/>
    <w:rsid w:val="00C80A64"/>
    <w:rsid w:val="00C80DB2"/>
    <w:rsid w:val="00C80DCF"/>
    <w:rsid w:val="00C80E4D"/>
    <w:rsid w:val="00C81303"/>
    <w:rsid w:val="00C8188D"/>
    <w:rsid w:val="00C82934"/>
    <w:rsid w:val="00C82978"/>
    <w:rsid w:val="00C82DA1"/>
    <w:rsid w:val="00C83127"/>
    <w:rsid w:val="00C837F8"/>
    <w:rsid w:val="00C83945"/>
    <w:rsid w:val="00C83DBE"/>
    <w:rsid w:val="00C844DB"/>
    <w:rsid w:val="00C84D24"/>
    <w:rsid w:val="00C84E8E"/>
    <w:rsid w:val="00C84E9E"/>
    <w:rsid w:val="00C85762"/>
    <w:rsid w:val="00C85B52"/>
    <w:rsid w:val="00C85BBC"/>
    <w:rsid w:val="00C85DD4"/>
    <w:rsid w:val="00C8716B"/>
    <w:rsid w:val="00C8723E"/>
    <w:rsid w:val="00C8785B"/>
    <w:rsid w:val="00C87E22"/>
    <w:rsid w:val="00C87F5B"/>
    <w:rsid w:val="00C903E4"/>
    <w:rsid w:val="00C90487"/>
    <w:rsid w:val="00C90B88"/>
    <w:rsid w:val="00C90EC7"/>
    <w:rsid w:val="00C9122E"/>
    <w:rsid w:val="00C914C7"/>
    <w:rsid w:val="00C91713"/>
    <w:rsid w:val="00C9189C"/>
    <w:rsid w:val="00C918CD"/>
    <w:rsid w:val="00C9290D"/>
    <w:rsid w:val="00C92A38"/>
    <w:rsid w:val="00C92B85"/>
    <w:rsid w:val="00C92F0A"/>
    <w:rsid w:val="00C93793"/>
    <w:rsid w:val="00C93EE4"/>
    <w:rsid w:val="00C9410A"/>
    <w:rsid w:val="00C94319"/>
    <w:rsid w:val="00C94F80"/>
    <w:rsid w:val="00C95210"/>
    <w:rsid w:val="00C95FEE"/>
    <w:rsid w:val="00C9651F"/>
    <w:rsid w:val="00C966BF"/>
    <w:rsid w:val="00C967DB"/>
    <w:rsid w:val="00C96A08"/>
    <w:rsid w:val="00C96A54"/>
    <w:rsid w:val="00C96C75"/>
    <w:rsid w:val="00C976EB"/>
    <w:rsid w:val="00C97CDA"/>
    <w:rsid w:val="00CA00A9"/>
    <w:rsid w:val="00CA03CC"/>
    <w:rsid w:val="00CA08D4"/>
    <w:rsid w:val="00CA099C"/>
    <w:rsid w:val="00CA0A94"/>
    <w:rsid w:val="00CA0C11"/>
    <w:rsid w:val="00CA128E"/>
    <w:rsid w:val="00CA14F7"/>
    <w:rsid w:val="00CA2E4E"/>
    <w:rsid w:val="00CA2FDF"/>
    <w:rsid w:val="00CA3250"/>
    <w:rsid w:val="00CA3E8D"/>
    <w:rsid w:val="00CA45E5"/>
    <w:rsid w:val="00CA4C52"/>
    <w:rsid w:val="00CA50CD"/>
    <w:rsid w:val="00CA5356"/>
    <w:rsid w:val="00CA5573"/>
    <w:rsid w:val="00CA5DA8"/>
    <w:rsid w:val="00CA5E84"/>
    <w:rsid w:val="00CA6BE7"/>
    <w:rsid w:val="00CA7248"/>
    <w:rsid w:val="00CA7434"/>
    <w:rsid w:val="00CA7E9D"/>
    <w:rsid w:val="00CA7EE7"/>
    <w:rsid w:val="00CB05BD"/>
    <w:rsid w:val="00CB0604"/>
    <w:rsid w:val="00CB07A4"/>
    <w:rsid w:val="00CB0BA9"/>
    <w:rsid w:val="00CB0FF4"/>
    <w:rsid w:val="00CB15BB"/>
    <w:rsid w:val="00CB1BB9"/>
    <w:rsid w:val="00CB2528"/>
    <w:rsid w:val="00CB26D3"/>
    <w:rsid w:val="00CB302B"/>
    <w:rsid w:val="00CB3406"/>
    <w:rsid w:val="00CB34D8"/>
    <w:rsid w:val="00CB3FEE"/>
    <w:rsid w:val="00CB4076"/>
    <w:rsid w:val="00CB434C"/>
    <w:rsid w:val="00CB4551"/>
    <w:rsid w:val="00CB496E"/>
    <w:rsid w:val="00CB4B2F"/>
    <w:rsid w:val="00CB4B64"/>
    <w:rsid w:val="00CB5322"/>
    <w:rsid w:val="00CB5727"/>
    <w:rsid w:val="00CB5ED4"/>
    <w:rsid w:val="00CB633A"/>
    <w:rsid w:val="00CB646F"/>
    <w:rsid w:val="00CB6CBB"/>
    <w:rsid w:val="00CB7047"/>
    <w:rsid w:val="00CB714E"/>
    <w:rsid w:val="00CB72FF"/>
    <w:rsid w:val="00CB76CB"/>
    <w:rsid w:val="00CC02D5"/>
    <w:rsid w:val="00CC0705"/>
    <w:rsid w:val="00CC0855"/>
    <w:rsid w:val="00CC177E"/>
    <w:rsid w:val="00CC17E5"/>
    <w:rsid w:val="00CC1AC2"/>
    <w:rsid w:val="00CC1C55"/>
    <w:rsid w:val="00CC2FD4"/>
    <w:rsid w:val="00CC308D"/>
    <w:rsid w:val="00CC34BB"/>
    <w:rsid w:val="00CC3555"/>
    <w:rsid w:val="00CC3C26"/>
    <w:rsid w:val="00CC444E"/>
    <w:rsid w:val="00CC4881"/>
    <w:rsid w:val="00CC4D35"/>
    <w:rsid w:val="00CC5203"/>
    <w:rsid w:val="00CC567A"/>
    <w:rsid w:val="00CC5A1D"/>
    <w:rsid w:val="00CC5BAE"/>
    <w:rsid w:val="00CC5EC5"/>
    <w:rsid w:val="00CC64AB"/>
    <w:rsid w:val="00CC6769"/>
    <w:rsid w:val="00CC78F4"/>
    <w:rsid w:val="00CC7D49"/>
    <w:rsid w:val="00CD015B"/>
    <w:rsid w:val="00CD0BDC"/>
    <w:rsid w:val="00CD1CEE"/>
    <w:rsid w:val="00CD26F5"/>
    <w:rsid w:val="00CD27AA"/>
    <w:rsid w:val="00CD299B"/>
    <w:rsid w:val="00CD2A0C"/>
    <w:rsid w:val="00CD2A39"/>
    <w:rsid w:val="00CD4C9E"/>
    <w:rsid w:val="00CD5095"/>
    <w:rsid w:val="00CD51FD"/>
    <w:rsid w:val="00CD5B58"/>
    <w:rsid w:val="00CD5CB8"/>
    <w:rsid w:val="00CD6E78"/>
    <w:rsid w:val="00CD701E"/>
    <w:rsid w:val="00CD757A"/>
    <w:rsid w:val="00CD7917"/>
    <w:rsid w:val="00CD79B9"/>
    <w:rsid w:val="00CD7D57"/>
    <w:rsid w:val="00CE0586"/>
    <w:rsid w:val="00CE0C36"/>
    <w:rsid w:val="00CE0D11"/>
    <w:rsid w:val="00CE0F99"/>
    <w:rsid w:val="00CE1194"/>
    <w:rsid w:val="00CE186B"/>
    <w:rsid w:val="00CE2197"/>
    <w:rsid w:val="00CE21C0"/>
    <w:rsid w:val="00CE27B9"/>
    <w:rsid w:val="00CE3134"/>
    <w:rsid w:val="00CE329F"/>
    <w:rsid w:val="00CE3558"/>
    <w:rsid w:val="00CE368F"/>
    <w:rsid w:val="00CE39CC"/>
    <w:rsid w:val="00CE3D5F"/>
    <w:rsid w:val="00CE4186"/>
    <w:rsid w:val="00CE418A"/>
    <w:rsid w:val="00CE462F"/>
    <w:rsid w:val="00CE5433"/>
    <w:rsid w:val="00CE5C33"/>
    <w:rsid w:val="00CE61B4"/>
    <w:rsid w:val="00CE6592"/>
    <w:rsid w:val="00CE7009"/>
    <w:rsid w:val="00CE74EA"/>
    <w:rsid w:val="00CE76E9"/>
    <w:rsid w:val="00CE78AC"/>
    <w:rsid w:val="00CF024C"/>
    <w:rsid w:val="00CF02BE"/>
    <w:rsid w:val="00CF02E7"/>
    <w:rsid w:val="00CF0410"/>
    <w:rsid w:val="00CF1299"/>
    <w:rsid w:val="00CF1546"/>
    <w:rsid w:val="00CF1816"/>
    <w:rsid w:val="00CF1B98"/>
    <w:rsid w:val="00CF2F1A"/>
    <w:rsid w:val="00CF31BF"/>
    <w:rsid w:val="00CF386E"/>
    <w:rsid w:val="00CF3CC8"/>
    <w:rsid w:val="00CF3EA1"/>
    <w:rsid w:val="00CF4431"/>
    <w:rsid w:val="00CF462F"/>
    <w:rsid w:val="00CF46B8"/>
    <w:rsid w:val="00CF53AC"/>
    <w:rsid w:val="00CF5A9A"/>
    <w:rsid w:val="00CF6548"/>
    <w:rsid w:val="00CF6DF9"/>
    <w:rsid w:val="00CF72BD"/>
    <w:rsid w:val="00CF77FF"/>
    <w:rsid w:val="00CF79AD"/>
    <w:rsid w:val="00CF7C04"/>
    <w:rsid w:val="00CF7E6F"/>
    <w:rsid w:val="00D0018D"/>
    <w:rsid w:val="00D00408"/>
    <w:rsid w:val="00D00754"/>
    <w:rsid w:val="00D00D07"/>
    <w:rsid w:val="00D01502"/>
    <w:rsid w:val="00D01533"/>
    <w:rsid w:val="00D015A9"/>
    <w:rsid w:val="00D01CD5"/>
    <w:rsid w:val="00D01D03"/>
    <w:rsid w:val="00D01EA9"/>
    <w:rsid w:val="00D022DE"/>
    <w:rsid w:val="00D0290C"/>
    <w:rsid w:val="00D02FCE"/>
    <w:rsid w:val="00D0317B"/>
    <w:rsid w:val="00D03C42"/>
    <w:rsid w:val="00D0422D"/>
    <w:rsid w:val="00D04362"/>
    <w:rsid w:val="00D0495A"/>
    <w:rsid w:val="00D04B81"/>
    <w:rsid w:val="00D04C63"/>
    <w:rsid w:val="00D04E54"/>
    <w:rsid w:val="00D04ECD"/>
    <w:rsid w:val="00D0525B"/>
    <w:rsid w:val="00D0623C"/>
    <w:rsid w:val="00D063AD"/>
    <w:rsid w:val="00D0686A"/>
    <w:rsid w:val="00D07491"/>
    <w:rsid w:val="00D07583"/>
    <w:rsid w:val="00D07952"/>
    <w:rsid w:val="00D101B6"/>
    <w:rsid w:val="00D10365"/>
    <w:rsid w:val="00D104D5"/>
    <w:rsid w:val="00D109A5"/>
    <w:rsid w:val="00D1147C"/>
    <w:rsid w:val="00D11850"/>
    <w:rsid w:val="00D11AB0"/>
    <w:rsid w:val="00D11B8A"/>
    <w:rsid w:val="00D12C89"/>
    <w:rsid w:val="00D12CA0"/>
    <w:rsid w:val="00D12D32"/>
    <w:rsid w:val="00D1381C"/>
    <w:rsid w:val="00D13A18"/>
    <w:rsid w:val="00D14398"/>
    <w:rsid w:val="00D146AE"/>
    <w:rsid w:val="00D14EFC"/>
    <w:rsid w:val="00D157F7"/>
    <w:rsid w:val="00D15AE6"/>
    <w:rsid w:val="00D15B8F"/>
    <w:rsid w:val="00D15BE3"/>
    <w:rsid w:val="00D1652D"/>
    <w:rsid w:val="00D1669F"/>
    <w:rsid w:val="00D1742C"/>
    <w:rsid w:val="00D1746A"/>
    <w:rsid w:val="00D176FF"/>
    <w:rsid w:val="00D17B73"/>
    <w:rsid w:val="00D2050B"/>
    <w:rsid w:val="00D20E32"/>
    <w:rsid w:val="00D210B9"/>
    <w:rsid w:val="00D21649"/>
    <w:rsid w:val="00D21F52"/>
    <w:rsid w:val="00D2233D"/>
    <w:rsid w:val="00D22E3B"/>
    <w:rsid w:val="00D234AA"/>
    <w:rsid w:val="00D235B8"/>
    <w:rsid w:val="00D23865"/>
    <w:rsid w:val="00D238CE"/>
    <w:rsid w:val="00D23DA2"/>
    <w:rsid w:val="00D23EC2"/>
    <w:rsid w:val="00D2400D"/>
    <w:rsid w:val="00D245EA"/>
    <w:rsid w:val="00D24A09"/>
    <w:rsid w:val="00D252D8"/>
    <w:rsid w:val="00D256F2"/>
    <w:rsid w:val="00D25949"/>
    <w:rsid w:val="00D25AA5"/>
    <w:rsid w:val="00D25ADB"/>
    <w:rsid w:val="00D25D0F"/>
    <w:rsid w:val="00D25F1D"/>
    <w:rsid w:val="00D261CA"/>
    <w:rsid w:val="00D2680B"/>
    <w:rsid w:val="00D26A3C"/>
    <w:rsid w:val="00D26AD4"/>
    <w:rsid w:val="00D27185"/>
    <w:rsid w:val="00D27B6F"/>
    <w:rsid w:val="00D27D09"/>
    <w:rsid w:val="00D300C3"/>
    <w:rsid w:val="00D31377"/>
    <w:rsid w:val="00D31451"/>
    <w:rsid w:val="00D32164"/>
    <w:rsid w:val="00D323D0"/>
    <w:rsid w:val="00D32A72"/>
    <w:rsid w:val="00D339D2"/>
    <w:rsid w:val="00D33ACC"/>
    <w:rsid w:val="00D33C8C"/>
    <w:rsid w:val="00D33CE7"/>
    <w:rsid w:val="00D34138"/>
    <w:rsid w:val="00D341D5"/>
    <w:rsid w:val="00D348D2"/>
    <w:rsid w:val="00D34AF6"/>
    <w:rsid w:val="00D353BD"/>
    <w:rsid w:val="00D35F50"/>
    <w:rsid w:val="00D3600A"/>
    <w:rsid w:val="00D36294"/>
    <w:rsid w:val="00D37190"/>
    <w:rsid w:val="00D376E8"/>
    <w:rsid w:val="00D37CDB"/>
    <w:rsid w:val="00D37E09"/>
    <w:rsid w:val="00D4014A"/>
    <w:rsid w:val="00D40679"/>
    <w:rsid w:val="00D40A9A"/>
    <w:rsid w:val="00D4125A"/>
    <w:rsid w:val="00D41362"/>
    <w:rsid w:val="00D41408"/>
    <w:rsid w:val="00D41D90"/>
    <w:rsid w:val="00D41EED"/>
    <w:rsid w:val="00D42126"/>
    <w:rsid w:val="00D42557"/>
    <w:rsid w:val="00D438DA"/>
    <w:rsid w:val="00D438EC"/>
    <w:rsid w:val="00D43943"/>
    <w:rsid w:val="00D4413B"/>
    <w:rsid w:val="00D44B86"/>
    <w:rsid w:val="00D45421"/>
    <w:rsid w:val="00D45BC4"/>
    <w:rsid w:val="00D465BD"/>
    <w:rsid w:val="00D4682D"/>
    <w:rsid w:val="00D46A13"/>
    <w:rsid w:val="00D46DA2"/>
    <w:rsid w:val="00D47294"/>
    <w:rsid w:val="00D47371"/>
    <w:rsid w:val="00D476CC"/>
    <w:rsid w:val="00D479E9"/>
    <w:rsid w:val="00D47F00"/>
    <w:rsid w:val="00D50078"/>
    <w:rsid w:val="00D51009"/>
    <w:rsid w:val="00D51199"/>
    <w:rsid w:val="00D517DA"/>
    <w:rsid w:val="00D5196B"/>
    <w:rsid w:val="00D51C30"/>
    <w:rsid w:val="00D52240"/>
    <w:rsid w:val="00D523D5"/>
    <w:rsid w:val="00D524DD"/>
    <w:rsid w:val="00D52EF7"/>
    <w:rsid w:val="00D537BE"/>
    <w:rsid w:val="00D53A11"/>
    <w:rsid w:val="00D53A99"/>
    <w:rsid w:val="00D53B0E"/>
    <w:rsid w:val="00D540ED"/>
    <w:rsid w:val="00D54736"/>
    <w:rsid w:val="00D5514F"/>
    <w:rsid w:val="00D55536"/>
    <w:rsid w:val="00D555D4"/>
    <w:rsid w:val="00D557E9"/>
    <w:rsid w:val="00D55867"/>
    <w:rsid w:val="00D55BDF"/>
    <w:rsid w:val="00D55EB4"/>
    <w:rsid w:val="00D560EA"/>
    <w:rsid w:val="00D5650F"/>
    <w:rsid w:val="00D56767"/>
    <w:rsid w:val="00D56A36"/>
    <w:rsid w:val="00D56C7E"/>
    <w:rsid w:val="00D56CBE"/>
    <w:rsid w:val="00D57BB9"/>
    <w:rsid w:val="00D57CCA"/>
    <w:rsid w:val="00D57EB2"/>
    <w:rsid w:val="00D57F6E"/>
    <w:rsid w:val="00D60930"/>
    <w:rsid w:val="00D609A5"/>
    <w:rsid w:val="00D61246"/>
    <w:rsid w:val="00D61275"/>
    <w:rsid w:val="00D61720"/>
    <w:rsid w:val="00D61DF9"/>
    <w:rsid w:val="00D61FEC"/>
    <w:rsid w:val="00D63859"/>
    <w:rsid w:val="00D6465A"/>
    <w:rsid w:val="00D64AAD"/>
    <w:rsid w:val="00D654DB"/>
    <w:rsid w:val="00D65756"/>
    <w:rsid w:val="00D65B48"/>
    <w:rsid w:val="00D66B1B"/>
    <w:rsid w:val="00D702D2"/>
    <w:rsid w:val="00D7157C"/>
    <w:rsid w:val="00D71FB6"/>
    <w:rsid w:val="00D7225A"/>
    <w:rsid w:val="00D726EB"/>
    <w:rsid w:val="00D72762"/>
    <w:rsid w:val="00D72B43"/>
    <w:rsid w:val="00D730F2"/>
    <w:rsid w:val="00D731D5"/>
    <w:rsid w:val="00D7379E"/>
    <w:rsid w:val="00D73BAA"/>
    <w:rsid w:val="00D73E9B"/>
    <w:rsid w:val="00D73F6A"/>
    <w:rsid w:val="00D7409E"/>
    <w:rsid w:val="00D74169"/>
    <w:rsid w:val="00D74B67"/>
    <w:rsid w:val="00D753DC"/>
    <w:rsid w:val="00D75658"/>
    <w:rsid w:val="00D760A1"/>
    <w:rsid w:val="00D76564"/>
    <w:rsid w:val="00D77207"/>
    <w:rsid w:val="00D77223"/>
    <w:rsid w:val="00D772EE"/>
    <w:rsid w:val="00D773D3"/>
    <w:rsid w:val="00D7770C"/>
    <w:rsid w:val="00D778A7"/>
    <w:rsid w:val="00D809F8"/>
    <w:rsid w:val="00D814E5"/>
    <w:rsid w:val="00D81E4C"/>
    <w:rsid w:val="00D8259A"/>
    <w:rsid w:val="00D82F35"/>
    <w:rsid w:val="00D83D77"/>
    <w:rsid w:val="00D840A7"/>
    <w:rsid w:val="00D843F2"/>
    <w:rsid w:val="00D8573E"/>
    <w:rsid w:val="00D865F1"/>
    <w:rsid w:val="00D869BE"/>
    <w:rsid w:val="00D87C2C"/>
    <w:rsid w:val="00D904BA"/>
    <w:rsid w:val="00D91166"/>
    <w:rsid w:val="00D9124B"/>
    <w:rsid w:val="00D91366"/>
    <w:rsid w:val="00D91EB8"/>
    <w:rsid w:val="00D929E1"/>
    <w:rsid w:val="00D941E5"/>
    <w:rsid w:val="00D949B5"/>
    <w:rsid w:val="00D94DA9"/>
    <w:rsid w:val="00D950ED"/>
    <w:rsid w:val="00D957F8"/>
    <w:rsid w:val="00D96110"/>
    <w:rsid w:val="00D964EE"/>
    <w:rsid w:val="00D96628"/>
    <w:rsid w:val="00D96A86"/>
    <w:rsid w:val="00D96E0E"/>
    <w:rsid w:val="00D97054"/>
    <w:rsid w:val="00D97962"/>
    <w:rsid w:val="00D97CCC"/>
    <w:rsid w:val="00D97DC5"/>
    <w:rsid w:val="00DA03C4"/>
    <w:rsid w:val="00DA0FF7"/>
    <w:rsid w:val="00DA26D2"/>
    <w:rsid w:val="00DA2740"/>
    <w:rsid w:val="00DA2FEE"/>
    <w:rsid w:val="00DA31E2"/>
    <w:rsid w:val="00DA3A9E"/>
    <w:rsid w:val="00DA4A8C"/>
    <w:rsid w:val="00DA4C5F"/>
    <w:rsid w:val="00DA4D6C"/>
    <w:rsid w:val="00DA4E9D"/>
    <w:rsid w:val="00DA5C21"/>
    <w:rsid w:val="00DA665D"/>
    <w:rsid w:val="00DA6A57"/>
    <w:rsid w:val="00DA6D53"/>
    <w:rsid w:val="00DA7145"/>
    <w:rsid w:val="00DA780E"/>
    <w:rsid w:val="00DB009A"/>
    <w:rsid w:val="00DB0403"/>
    <w:rsid w:val="00DB0572"/>
    <w:rsid w:val="00DB05EE"/>
    <w:rsid w:val="00DB0896"/>
    <w:rsid w:val="00DB0BF8"/>
    <w:rsid w:val="00DB1806"/>
    <w:rsid w:val="00DB182F"/>
    <w:rsid w:val="00DB199A"/>
    <w:rsid w:val="00DB1AE2"/>
    <w:rsid w:val="00DB1E4F"/>
    <w:rsid w:val="00DB211F"/>
    <w:rsid w:val="00DB32B2"/>
    <w:rsid w:val="00DB361F"/>
    <w:rsid w:val="00DB3964"/>
    <w:rsid w:val="00DB4300"/>
    <w:rsid w:val="00DB4422"/>
    <w:rsid w:val="00DB545C"/>
    <w:rsid w:val="00DB5B9C"/>
    <w:rsid w:val="00DB5BDB"/>
    <w:rsid w:val="00DB60F1"/>
    <w:rsid w:val="00DB6121"/>
    <w:rsid w:val="00DB6145"/>
    <w:rsid w:val="00DB63B9"/>
    <w:rsid w:val="00DB6D64"/>
    <w:rsid w:val="00DB6E0C"/>
    <w:rsid w:val="00DB6E93"/>
    <w:rsid w:val="00DB7E8E"/>
    <w:rsid w:val="00DC06F3"/>
    <w:rsid w:val="00DC0AD0"/>
    <w:rsid w:val="00DC0B1F"/>
    <w:rsid w:val="00DC0C25"/>
    <w:rsid w:val="00DC0D6D"/>
    <w:rsid w:val="00DC127D"/>
    <w:rsid w:val="00DC1BC8"/>
    <w:rsid w:val="00DC2221"/>
    <w:rsid w:val="00DC299C"/>
    <w:rsid w:val="00DC2DEB"/>
    <w:rsid w:val="00DC2F40"/>
    <w:rsid w:val="00DC3075"/>
    <w:rsid w:val="00DC33D6"/>
    <w:rsid w:val="00DC4CA0"/>
    <w:rsid w:val="00DC521C"/>
    <w:rsid w:val="00DC5865"/>
    <w:rsid w:val="00DC65D8"/>
    <w:rsid w:val="00DC6E94"/>
    <w:rsid w:val="00DC704B"/>
    <w:rsid w:val="00DC7180"/>
    <w:rsid w:val="00DC7388"/>
    <w:rsid w:val="00DC7574"/>
    <w:rsid w:val="00DC7C9A"/>
    <w:rsid w:val="00DD014F"/>
    <w:rsid w:val="00DD072C"/>
    <w:rsid w:val="00DD0F47"/>
    <w:rsid w:val="00DD1D66"/>
    <w:rsid w:val="00DD1E46"/>
    <w:rsid w:val="00DD1E87"/>
    <w:rsid w:val="00DD2472"/>
    <w:rsid w:val="00DD2482"/>
    <w:rsid w:val="00DD276F"/>
    <w:rsid w:val="00DD2B87"/>
    <w:rsid w:val="00DD2C56"/>
    <w:rsid w:val="00DD31CE"/>
    <w:rsid w:val="00DD335D"/>
    <w:rsid w:val="00DD34DB"/>
    <w:rsid w:val="00DD35E5"/>
    <w:rsid w:val="00DD3732"/>
    <w:rsid w:val="00DD38F3"/>
    <w:rsid w:val="00DD3A76"/>
    <w:rsid w:val="00DD3AD8"/>
    <w:rsid w:val="00DD4156"/>
    <w:rsid w:val="00DD4706"/>
    <w:rsid w:val="00DD4A53"/>
    <w:rsid w:val="00DD4BA3"/>
    <w:rsid w:val="00DD5254"/>
    <w:rsid w:val="00DD5604"/>
    <w:rsid w:val="00DD61D9"/>
    <w:rsid w:val="00DD61EA"/>
    <w:rsid w:val="00DD650D"/>
    <w:rsid w:val="00DD6587"/>
    <w:rsid w:val="00DD76F8"/>
    <w:rsid w:val="00DD783B"/>
    <w:rsid w:val="00DD7B25"/>
    <w:rsid w:val="00DD7C9C"/>
    <w:rsid w:val="00DD7FBD"/>
    <w:rsid w:val="00DE0703"/>
    <w:rsid w:val="00DE0929"/>
    <w:rsid w:val="00DE0A48"/>
    <w:rsid w:val="00DE0C46"/>
    <w:rsid w:val="00DE1709"/>
    <w:rsid w:val="00DE1D1D"/>
    <w:rsid w:val="00DE23A2"/>
    <w:rsid w:val="00DE2749"/>
    <w:rsid w:val="00DE2753"/>
    <w:rsid w:val="00DE2968"/>
    <w:rsid w:val="00DE3300"/>
    <w:rsid w:val="00DE3DF0"/>
    <w:rsid w:val="00DE4067"/>
    <w:rsid w:val="00DE426E"/>
    <w:rsid w:val="00DE43B7"/>
    <w:rsid w:val="00DE44DF"/>
    <w:rsid w:val="00DE52C9"/>
    <w:rsid w:val="00DE54C4"/>
    <w:rsid w:val="00DE5611"/>
    <w:rsid w:val="00DE6040"/>
    <w:rsid w:val="00DE65BA"/>
    <w:rsid w:val="00DE6C7B"/>
    <w:rsid w:val="00DE6FE2"/>
    <w:rsid w:val="00DE7195"/>
    <w:rsid w:val="00DE7414"/>
    <w:rsid w:val="00DE7947"/>
    <w:rsid w:val="00DE7A97"/>
    <w:rsid w:val="00DE7CE0"/>
    <w:rsid w:val="00DE7DDD"/>
    <w:rsid w:val="00DF0142"/>
    <w:rsid w:val="00DF0619"/>
    <w:rsid w:val="00DF07FF"/>
    <w:rsid w:val="00DF0CF6"/>
    <w:rsid w:val="00DF0D33"/>
    <w:rsid w:val="00DF16E4"/>
    <w:rsid w:val="00DF200B"/>
    <w:rsid w:val="00DF21B2"/>
    <w:rsid w:val="00DF2510"/>
    <w:rsid w:val="00DF2530"/>
    <w:rsid w:val="00DF2E1B"/>
    <w:rsid w:val="00DF43E8"/>
    <w:rsid w:val="00DF463B"/>
    <w:rsid w:val="00DF4C1F"/>
    <w:rsid w:val="00DF4E84"/>
    <w:rsid w:val="00DF5569"/>
    <w:rsid w:val="00DF5995"/>
    <w:rsid w:val="00DF662D"/>
    <w:rsid w:val="00DF693D"/>
    <w:rsid w:val="00DF6947"/>
    <w:rsid w:val="00DF6A2A"/>
    <w:rsid w:val="00DF6A6F"/>
    <w:rsid w:val="00DF6BBC"/>
    <w:rsid w:val="00DF6EB2"/>
    <w:rsid w:val="00DF71EC"/>
    <w:rsid w:val="00DF762B"/>
    <w:rsid w:val="00DF76A0"/>
    <w:rsid w:val="00DF7AF8"/>
    <w:rsid w:val="00DF7DAE"/>
    <w:rsid w:val="00E006A8"/>
    <w:rsid w:val="00E00A17"/>
    <w:rsid w:val="00E00A38"/>
    <w:rsid w:val="00E00BCA"/>
    <w:rsid w:val="00E00D1A"/>
    <w:rsid w:val="00E0145B"/>
    <w:rsid w:val="00E02419"/>
    <w:rsid w:val="00E02B06"/>
    <w:rsid w:val="00E02BF5"/>
    <w:rsid w:val="00E02C6F"/>
    <w:rsid w:val="00E02D8D"/>
    <w:rsid w:val="00E0338D"/>
    <w:rsid w:val="00E034C8"/>
    <w:rsid w:val="00E035A4"/>
    <w:rsid w:val="00E036E9"/>
    <w:rsid w:val="00E0421F"/>
    <w:rsid w:val="00E048D9"/>
    <w:rsid w:val="00E049C9"/>
    <w:rsid w:val="00E04EE5"/>
    <w:rsid w:val="00E04FE0"/>
    <w:rsid w:val="00E05186"/>
    <w:rsid w:val="00E052ED"/>
    <w:rsid w:val="00E0534D"/>
    <w:rsid w:val="00E0679B"/>
    <w:rsid w:val="00E06880"/>
    <w:rsid w:val="00E06960"/>
    <w:rsid w:val="00E074E0"/>
    <w:rsid w:val="00E07632"/>
    <w:rsid w:val="00E07659"/>
    <w:rsid w:val="00E103EF"/>
    <w:rsid w:val="00E105AF"/>
    <w:rsid w:val="00E11E9D"/>
    <w:rsid w:val="00E1225E"/>
    <w:rsid w:val="00E128C5"/>
    <w:rsid w:val="00E12EBC"/>
    <w:rsid w:val="00E13703"/>
    <w:rsid w:val="00E13D9E"/>
    <w:rsid w:val="00E144D2"/>
    <w:rsid w:val="00E14C8B"/>
    <w:rsid w:val="00E1521D"/>
    <w:rsid w:val="00E15BA1"/>
    <w:rsid w:val="00E16B1B"/>
    <w:rsid w:val="00E17D8B"/>
    <w:rsid w:val="00E2035D"/>
    <w:rsid w:val="00E20DAB"/>
    <w:rsid w:val="00E22095"/>
    <w:rsid w:val="00E22363"/>
    <w:rsid w:val="00E22F47"/>
    <w:rsid w:val="00E23F5B"/>
    <w:rsid w:val="00E24895"/>
    <w:rsid w:val="00E24CEC"/>
    <w:rsid w:val="00E25149"/>
    <w:rsid w:val="00E251E5"/>
    <w:rsid w:val="00E251E8"/>
    <w:rsid w:val="00E25968"/>
    <w:rsid w:val="00E25A5D"/>
    <w:rsid w:val="00E25E03"/>
    <w:rsid w:val="00E2631B"/>
    <w:rsid w:val="00E2653D"/>
    <w:rsid w:val="00E266EC"/>
    <w:rsid w:val="00E2683B"/>
    <w:rsid w:val="00E27C86"/>
    <w:rsid w:val="00E27EBA"/>
    <w:rsid w:val="00E3001B"/>
    <w:rsid w:val="00E301FC"/>
    <w:rsid w:val="00E3047B"/>
    <w:rsid w:val="00E30827"/>
    <w:rsid w:val="00E30C17"/>
    <w:rsid w:val="00E31679"/>
    <w:rsid w:val="00E31AC9"/>
    <w:rsid w:val="00E339CB"/>
    <w:rsid w:val="00E34396"/>
    <w:rsid w:val="00E343B7"/>
    <w:rsid w:val="00E344AD"/>
    <w:rsid w:val="00E349C4"/>
    <w:rsid w:val="00E353FA"/>
    <w:rsid w:val="00E354AC"/>
    <w:rsid w:val="00E36597"/>
    <w:rsid w:val="00E3679D"/>
    <w:rsid w:val="00E36A6E"/>
    <w:rsid w:val="00E36B80"/>
    <w:rsid w:val="00E37221"/>
    <w:rsid w:val="00E374EB"/>
    <w:rsid w:val="00E378DE"/>
    <w:rsid w:val="00E40100"/>
    <w:rsid w:val="00E403FE"/>
    <w:rsid w:val="00E4071F"/>
    <w:rsid w:val="00E40790"/>
    <w:rsid w:val="00E4090C"/>
    <w:rsid w:val="00E4176A"/>
    <w:rsid w:val="00E4183B"/>
    <w:rsid w:val="00E42F11"/>
    <w:rsid w:val="00E435C0"/>
    <w:rsid w:val="00E4481B"/>
    <w:rsid w:val="00E44F9D"/>
    <w:rsid w:val="00E45AD9"/>
    <w:rsid w:val="00E45BB5"/>
    <w:rsid w:val="00E46067"/>
    <w:rsid w:val="00E479C7"/>
    <w:rsid w:val="00E5090B"/>
    <w:rsid w:val="00E512D8"/>
    <w:rsid w:val="00E51517"/>
    <w:rsid w:val="00E515F3"/>
    <w:rsid w:val="00E51862"/>
    <w:rsid w:val="00E51CE8"/>
    <w:rsid w:val="00E51DF8"/>
    <w:rsid w:val="00E52AAD"/>
    <w:rsid w:val="00E52AB8"/>
    <w:rsid w:val="00E53421"/>
    <w:rsid w:val="00E53977"/>
    <w:rsid w:val="00E548A1"/>
    <w:rsid w:val="00E54F47"/>
    <w:rsid w:val="00E55CE2"/>
    <w:rsid w:val="00E561A5"/>
    <w:rsid w:val="00E56D0B"/>
    <w:rsid w:val="00E57D6E"/>
    <w:rsid w:val="00E57EC0"/>
    <w:rsid w:val="00E57FF2"/>
    <w:rsid w:val="00E613BD"/>
    <w:rsid w:val="00E6157B"/>
    <w:rsid w:val="00E6167A"/>
    <w:rsid w:val="00E616EF"/>
    <w:rsid w:val="00E61B7B"/>
    <w:rsid w:val="00E61F92"/>
    <w:rsid w:val="00E62728"/>
    <w:rsid w:val="00E629E8"/>
    <w:rsid w:val="00E62A88"/>
    <w:rsid w:val="00E63E00"/>
    <w:rsid w:val="00E641B9"/>
    <w:rsid w:val="00E641EC"/>
    <w:rsid w:val="00E64692"/>
    <w:rsid w:val="00E6490B"/>
    <w:rsid w:val="00E64C2E"/>
    <w:rsid w:val="00E64E08"/>
    <w:rsid w:val="00E64FAB"/>
    <w:rsid w:val="00E65614"/>
    <w:rsid w:val="00E659AB"/>
    <w:rsid w:val="00E65B6D"/>
    <w:rsid w:val="00E66EF1"/>
    <w:rsid w:val="00E67F12"/>
    <w:rsid w:val="00E7028F"/>
    <w:rsid w:val="00E70CAF"/>
    <w:rsid w:val="00E71010"/>
    <w:rsid w:val="00E71BE9"/>
    <w:rsid w:val="00E72098"/>
    <w:rsid w:val="00E72B8B"/>
    <w:rsid w:val="00E73B52"/>
    <w:rsid w:val="00E73DF6"/>
    <w:rsid w:val="00E741C9"/>
    <w:rsid w:val="00E741DA"/>
    <w:rsid w:val="00E7451B"/>
    <w:rsid w:val="00E748B6"/>
    <w:rsid w:val="00E749B9"/>
    <w:rsid w:val="00E751A5"/>
    <w:rsid w:val="00E76346"/>
    <w:rsid w:val="00E766FB"/>
    <w:rsid w:val="00E76C5B"/>
    <w:rsid w:val="00E77251"/>
    <w:rsid w:val="00E777FC"/>
    <w:rsid w:val="00E80275"/>
    <w:rsid w:val="00E804EC"/>
    <w:rsid w:val="00E80C3C"/>
    <w:rsid w:val="00E80EC4"/>
    <w:rsid w:val="00E810C9"/>
    <w:rsid w:val="00E8119B"/>
    <w:rsid w:val="00E81A41"/>
    <w:rsid w:val="00E81ADC"/>
    <w:rsid w:val="00E82115"/>
    <w:rsid w:val="00E82620"/>
    <w:rsid w:val="00E8297A"/>
    <w:rsid w:val="00E82A94"/>
    <w:rsid w:val="00E82C0A"/>
    <w:rsid w:val="00E830E1"/>
    <w:rsid w:val="00E835F2"/>
    <w:rsid w:val="00E840BB"/>
    <w:rsid w:val="00E841F4"/>
    <w:rsid w:val="00E842FF"/>
    <w:rsid w:val="00E8484B"/>
    <w:rsid w:val="00E84DEB"/>
    <w:rsid w:val="00E850E7"/>
    <w:rsid w:val="00E851B0"/>
    <w:rsid w:val="00E851C0"/>
    <w:rsid w:val="00E85232"/>
    <w:rsid w:val="00E85535"/>
    <w:rsid w:val="00E858F9"/>
    <w:rsid w:val="00E8699B"/>
    <w:rsid w:val="00E871C6"/>
    <w:rsid w:val="00E87320"/>
    <w:rsid w:val="00E87888"/>
    <w:rsid w:val="00E87BD5"/>
    <w:rsid w:val="00E87D2C"/>
    <w:rsid w:val="00E905D4"/>
    <w:rsid w:val="00E9071D"/>
    <w:rsid w:val="00E90ABC"/>
    <w:rsid w:val="00E9169B"/>
    <w:rsid w:val="00E91A6F"/>
    <w:rsid w:val="00E92F9D"/>
    <w:rsid w:val="00E93513"/>
    <w:rsid w:val="00E9378A"/>
    <w:rsid w:val="00E938D4"/>
    <w:rsid w:val="00E95748"/>
    <w:rsid w:val="00E95786"/>
    <w:rsid w:val="00E96785"/>
    <w:rsid w:val="00E968A1"/>
    <w:rsid w:val="00E96EA4"/>
    <w:rsid w:val="00E974DA"/>
    <w:rsid w:val="00E97C14"/>
    <w:rsid w:val="00E97CF1"/>
    <w:rsid w:val="00EA0354"/>
    <w:rsid w:val="00EA0F39"/>
    <w:rsid w:val="00EA11A3"/>
    <w:rsid w:val="00EA1990"/>
    <w:rsid w:val="00EA1B19"/>
    <w:rsid w:val="00EA241D"/>
    <w:rsid w:val="00EA2479"/>
    <w:rsid w:val="00EA256A"/>
    <w:rsid w:val="00EA2CF7"/>
    <w:rsid w:val="00EA2DC9"/>
    <w:rsid w:val="00EA334F"/>
    <w:rsid w:val="00EA3492"/>
    <w:rsid w:val="00EA3589"/>
    <w:rsid w:val="00EA38CD"/>
    <w:rsid w:val="00EA3AB0"/>
    <w:rsid w:val="00EA4560"/>
    <w:rsid w:val="00EA4BDF"/>
    <w:rsid w:val="00EA5650"/>
    <w:rsid w:val="00EA5780"/>
    <w:rsid w:val="00EA590B"/>
    <w:rsid w:val="00EA5BBC"/>
    <w:rsid w:val="00EA5CC8"/>
    <w:rsid w:val="00EA6706"/>
    <w:rsid w:val="00EA6A34"/>
    <w:rsid w:val="00EA6D67"/>
    <w:rsid w:val="00EA7009"/>
    <w:rsid w:val="00EA76AB"/>
    <w:rsid w:val="00EA77A3"/>
    <w:rsid w:val="00EA7F79"/>
    <w:rsid w:val="00EB0576"/>
    <w:rsid w:val="00EB0628"/>
    <w:rsid w:val="00EB0701"/>
    <w:rsid w:val="00EB1017"/>
    <w:rsid w:val="00EB1488"/>
    <w:rsid w:val="00EB152B"/>
    <w:rsid w:val="00EB1960"/>
    <w:rsid w:val="00EB1C23"/>
    <w:rsid w:val="00EB1CF6"/>
    <w:rsid w:val="00EB1FED"/>
    <w:rsid w:val="00EB2629"/>
    <w:rsid w:val="00EB3C7F"/>
    <w:rsid w:val="00EB3FC7"/>
    <w:rsid w:val="00EB4EB4"/>
    <w:rsid w:val="00EB4F49"/>
    <w:rsid w:val="00EB518F"/>
    <w:rsid w:val="00EB536A"/>
    <w:rsid w:val="00EB5567"/>
    <w:rsid w:val="00EB5AA2"/>
    <w:rsid w:val="00EB5C6B"/>
    <w:rsid w:val="00EB619B"/>
    <w:rsid w:val="00EB68DE"/>
    <w:rsid w:val="00EB69DC"/>
    <w:rsid w:val="00EB6D6B"/>
    <w:rsid w:val="00EB6E08"/>
    <w:rsid w:val="00EB70CC"/>
    <w:rsid w:val="00EB7F00"/>
    <w:rsid w:val="00EC0238"/>
    <w:rsid w:val="00EC1171"/>
    <w:rsid w:val="00EC13E1"/>
    <w:rsid w:val="00EC1465"/>
    <w:rsid w:val="00EC1474"/>
    <w:rsid w:val="00EC21AB"/>
    <w:rsid w:val="00EC2771"/>
    <w:rsid w:val="00EC2AA4"/>
    <w:rsid w:val="00EC2B93"/>
    <w:rsid w:val="00EC2DFE"/>
    <w:rsid w:val="00EC353D"/>
    <w:rsid w:val="00EC3563"/>
    <w:rsid w:val="00EC4656"/>
    <w:rsid w:val="00EC46FD"/>
    <w:rsid w:val="00EC4E2A"/>
    <w:rsid w:val="00EC5339"/>
    <w:rsid w:val="00EC5D64"/>
    <w:rsid w:val="00EC6CE5"/>
    <w:rsid w:val="00EC6EB1"/>
    <w:rsid w:val="00EC71B3"/>
    <w:rsid w:val="00EC7AF7"/>
    <w:rsid w:val="00EC7E3C"/>
    <w:rsid w:val="00EC7E77"/>
    <w:rsid w:val="00ED0921"/>
    <w:rsid w:val="00ED13FF"/>
    <w:rsid w:val="00ED14C3"/>
    <w:rsid w:val="00ED155C"/>
    <w:rsid w:val="00ED1CB8"/>
    <w:rsid w:val="00ED23C6"/>
    <w:rsid w:val="00ED26A7"/>
    <w:rsid w:val="00ED2A21"/>
    <w:rsid w:val="00ED2C2B"/>
    <w:rsid w:val="00ED3A62"/>
    <w:rsid w:val="00ED3AE0"/>
    <w:rsid w:val="00ED3EE7"/>
    <w:rsid w:val="00ED414A"/>
    <w:rsid w:val="00ED42BF"/>
    <w:rsid w:val="00ED454D"/>
    <w:rsid w:val="00ED4DEA"/>
    <w:rsid w:val="00ED56A3"/>
    <w:rsid w:val="00ED5731"/>
    <w:rsid w:val="00ED60EC"/>
    <w:rsid w:val="00ED6365"/>
    <w:rsid w:val="00ED6A63"/>
    <w:rsid w:val="00ED7298"/>
    <w:rsid w:val="00ED758D"/>
    <w:rsid w:val="00ED7C8B"/>
    <w:rsid w:val="00EE1088"/>
    <w:rsid w:val="00EE210E"/>
    <w:rsid w:val="00EE2372"/>
    <w:rsid w:val="00EE37D7"/>
    <w:rsid w:val="00EE3F6A"/>
    <w:rsid w:val="00EE41C5"/>
    <w:rsid w:val="00EE43CE"/>
    <w:rsid w:val="00EE490C"/>
    <w:rsid w:val="00EE4BE7"/>
    <w:rsid w:val="00EE4C62"/>
    <w:rsid w:val="00EE4D0A"/>
    <w:rsid w:val="00EE549F"/>
    <w:rsid w:val="00EE58DA"/>
    <w:rsid w:val="00EE58FE"/>
    <w:rsid w:val="00EE5B31"/>
    <w:rsid w:val="00EE5CD1"/>
    <w:rsid w:val="00EE6116"/>
    <w:rsid w:val="00EE628E"/>
    <w:rsid w:val="00EE644E"/>
    <w:rsid w:val="00EE6AAA"/>
    <w:rsid w:val="00EE6E1B"/>
    <w:rsid w:val="00EE718D"/>
    <w:rsid w:val="00EE7368"/>
    <w:rsid w:val="00EE73C4"/>
    <w:rsid w:val="00EE7A5A"/>
    <w:rsid w:val="00EE7CEC"/>
    <w:rsid w:val="00EE7F24"/>
    <w:rsid w:val="00EE7FD3"/>
    <w:rsid w:val="00EF0532"/>
    <w:rsid w:val="00EF0674"/>
    <w:rsid w:val="00EF09C9"/>
    <w:rsid w:val="00EF1D97"/>
    <w:rsid w:val="00EF20EB"/>
    <w:rsid w:val="00EF2C32"/>
    <w:rsid w:val="00EF30A7"/>
    <w:rsid w:val="00EF3663"/>
    <w:rsid w:val="00EF3A1E"/>
    <w:rsid w:val="00EF3E2F"/>
    <w:rsid w:val="00EF4561"/>
    <w:rsid w:val="00EF4B68"/>
    <w:rsid w:val="00EF5A91"/>
    <w:rsid w:val="00EF5F46"/>
    <w:rsid w:val="00EF5FD5"/>
    <w:rsid w:val="00EF6039"/>
    <w:rsid w:val="00EF62D4"/>
    <w:rsid w:val="00EF65B7"/>
    <w:rsid w:val="00EF6632"/>
    <w:rsid w:val="00EF66E0"/>
    <w:rsid w:val="00EF6C46"/>
    <w:rsid w:val="00EF74A8"/>
    <w:rsid w:val="00EF74AA"/>
    <w:rsid w:val="00EF7D9C"/>
    <w:rsid w:val="00EF7E51"/>
    <w:rsid w:val="00F00137"/>
    <w:rsid w:val="00F009F7"/>
    <w:rsid w:val="00F01205"/>
    <w:rsid w:val="00F012B9"/>
    <w:rsid w:val="00F013FE"/>
    <w:rsid w:val="00F0153A"/>
    <w:rsid w:val="00F01713"/>
    <w:rsid w:val="00F01C1A"/>
    <w:rsid w:val="00F023B9"/>
    <w:rsid w:val="00F02F33"/>
    <w:rsid w:val="00F03915"/>
    <w:rsid w:val="00F039D9"/>
    <w:rsid w:val="00F041DF"/>
    <w:rsid w:val="00F04613"/>
    <w:rsid w:val="00F04799"/>
    <w:rsid w:val="00F05503"/>
    <w:rsid w:val="00F05582"/>
    <w:rsid w:val="00F05BB3"/>
    <w:rsid w:val="00F05D03"/>
    <w:rsid w:val="00F064C3"/>
    <w:rsid w:val="00F0673A"/>
    <w:rsid w:val="00F06E76"/>
    <w:rsid w:val="00F06F63"/>
    <w:rsid w:val="00F07A85"/>
    <w:rsid w:val="00F10379"/>
    <w:rsid w:val="00F10AFD"/>
    <w:rsid w:val="00F10C3C"/>
    <w:rsid w:val="00F11ECE"/>
    <w:rsid w:val="00F12049"/>
    <w:rsid w:val="00F122DC"/>
    <w:rsid w:val="00F12356"/>
    <w:rsid w:val="00F123A8"/>
    <w:rsid w:val="00F12410"/>
    <w:rsid w:val="00F127FB"/>
    <w:rsid w:val="00F12952"/>
    <w:rsid w:val="00F13488"/>
    <w:rsid w:val="00F13889"/>
    <w:rsid w:val="00F13D5E"/>
    <w:rsid w:val="00F13FCC"/>
    <w:rsid w:val="00F14037"/>
    <w:rsid w:val="00F14B7B"/>
    <w:rsid w:val="00F14C19"/>
    <w:rsid w:val="00F150C1"/>
    <w:rsid w:val="00F154BA"/>
    <w:rsid w:val="00F1582D"/>
    <w:rsid w:val="00F16969"/>
    <w:rsid w:val="00F16C08"/>
    <w:rsid w:val="00F1734F"/>
    <w:rsid w:val="00F17453"/>
    <w:rsid w:val="00F17530"/>
    <w:rsid w:val="00F1776A"/>
    <w:rsid w:val="00F17973"/>
    <w:rsid w:val="00F17E65"/>
    <w:rsid w:val="00F202CE"/>
    <w:rsid w:val="00F205D6"/>
    <w:rsid w:val="00F20686"/>
    <w:rsid w:val="00F206C0"/>
    <w:rsid w:val="00F20AB3"/>
    <w:rsid w:val="00F20B2A"/>
    <w:rsid w:val="00F20F37"/>
    <w:rsid w:val="00F2136F"/>
    <w:rsid w:val="00F2187A"/>
    <w:rsid w:val="00F21AC3"/>
    <w:rsid w:val="00F221A2"/>
    <w:rsid w:val="00F223F4"/>
    <w:rsid w:val="00F225A2"/>
    <w:rsid w:val="00F23751"/>
    <w:rsid w:val="00F238C2"/>
    <w:rsid w:val="00F239F9"/>
    <w:rsid w:val="00F23AAC"/>
    <w:rsid w:val="00F247AC"/>
    <w:rsid w:val="00F255EC"/>
    <w:rsid w:val="00F259BB"/>
    <w:rsid w:val="00F25A6F"/>
    <w:rsid w:val="00F25AF2"/>
    <w:rsid w:val="00F25CF1"/>
    <w:rsid w:val="00F25D54"/>
    <w:rsid w:val="00F26469"/>
    <w:rsid w:val="00F2658E"/>
    <w:rsid w:val="00F2735A"/>
    <w:rsid w:val="00F2747B"/>
    <w:rsid w:val="00F27617"/>
    <w:rsid w:val="00F27948"/>
    <w:rsid w:val="00F27A4B"/>
    <w:rsid w:val="00F300E2"/>
    <w:rsid w:val="00F3051F"/>
    <w:rsid w:val="00F30BF4"/>
    <w:rsid w:val="00F31391"/>
    <w:rsid w:val="00F3185D"/>
    <w:rsid w:val="00F3279E"/>
    <w:rsid w:val="00F32BFF"/>
    <w:rsid w:val="00F3336E"/>
    <w:rsid w:val="00F33D57"/>
    <w:rsid w:val="00F3484E"/>
    <w:rsid w:val="00F34AED"/>
    <w:rsid w:val="00F34F16"/>
    <w:rsid w:val="00F357AF"/>
    <w:rsid w:val="00F35C44"/>
    <w:rsid w:val="00F35C5E"/>
    <w:rsid w:val="00F361C0"/>
    <w:rsid w:val="00F36434"/>
    <w:rsid w:val="00F36B75"/>
    <w:rsid w:val="00F36B99"/>
    <w:rsid w:val="00F36E18"/>
    <w:rsid w:val="00F37B02"/>
    <w:rsid w:val="00F37F24"/>
    <w:rsid w:val="00F4000D"/>
    <w:rsid w:val="00F409D6"/>
    <w:rsid w:val="00F40FDF"/>
    <w:rsid w:val="00F41724"/>
    <w:rsid w:val="00F428A7"/>
    <w:rsid w:val="00F42CD4"/>
    <w:rsid w:val="00F42E40"/>
    <w:rsid w:val="00F43530"/>
    <w:rsid w:val="00F43A2F"/>
    <w:rsid w:val="00F444D8"/>
    <w:rsid w:val="00F444E6"/>
    <w:rsid w:val="00F447A7"/>
    <w:rsid w:val="00F447DF"/>
    <w:rsid w:val="00F44A30"/>
    <w:rsid w:val="00F450D2"/>
    <w:rsid w:val="00F450FA"/>
    <w:rsid w:val="00F4538E"/>
    <w:rsid w:val="00F45609"/>
    <w:rsid w:val="00F45FB0"/>
    <w:rsid w:val="00F46A90"/>
    <w:rsid w:val="00F46EA6"/>
    <w:rsid w:val="00F4704D"/>
    <w:rsid w:val="00F508A6"/>
    <w:rsid w:val="00F50963"/>
    <w:rsid w:val="00F50994"/>
    <w:rsid w:val="00F5121B"/>
    <w:rsid w:val="00F51811"/>
    <w:rsid w:val="00F518BF"/>
    <w:rsid w:val="00F51F3B"/>
    <w:rsid w:val="00F525F8"/>
    <w:rsid w:val="00F53B90"/>
    <w:rsid w:val="00F53DC5"/>
    <w:rsid w:val="00F54146"/>
    <w:rsid w:val="00F541A3"/>
    <w:rsid w:val="00F54E63"/>
    <w:rsid w:val="00F54FC3"/>
    <w:rsid w:val="00F5598A"/>
    <w:rsid w:val="00F55A3D"/>
    <w:rsid w:val="00F55C32"/>
    <w:rsid w:val="00F55C33"/>
    <w:rsid w:val="00F56134"/>
    <w:rsid w:val="00F5650E"/>
    <w:rsid w:val="00F56B35"/>
    <w:rsid w:val="00F5703F"/>
    <w:rsid w:val="00F570EC"/>
    <w:rsid w:val="00F571D5"/>
    <w:rsid w:val="00F57872"/>
    <w:rsid w:val="00F57B01"/>
    <w:rsid w:val="00F57C70"/>
    <w:rsid w:val="00F57EC2"/>
    <w:rsid w:val="00F6003F"/>
    <w:rsid w:val="00F604A1"/>
    <w:rsid w:val="00F605D2"/>
    <w:rsid w:val="00F60D3A"/>
    <w:rsid w:val="00F61064"/>
    <w:rsid w:val="00F61766"/>
    <w:rsid w:val="00F617A7"/>
    <w:rsid w:val="00F618B4"/>
    <w:rsid w:val="00F61B29"/>
    <w:rsid w:val="00F61D39"/>
    <w:rsid w:val="00F63345"/>
    <w:rsid w:val="00F633BD"/>
    <w:rsid w:val="00F633DB"/>
    <w:rsid w:val="00F633ED"/>
    <w:rsid w:val="00F63665"/>
    <w:rsid w:val="00F63C6A"/>
    <w:rsid w:val="00F63E20"/>
    <w:rsid w:val="00F6406B"/>
    <w:rsid w:val="00F64A99"/>
    <w:rsid w:val="00F64F21"/>
    <w:rsid w:val="00F657F9"/>
    <w:rsid w:val="00F659CF"/>
    <w:rsid w:val="00F65CCF"/>
    <w:rsid w:val="00F66720"/>
    <w:rsid w:val="00F66A44"/>
    <w:rsid w:val="00F66BDD"/>
    <w:rsid w:val="00F66CEE"/>
    <w:rsid w:val="00F66D2D"/>
    <w:rsid w:val="00F66EB5"/>
    <w:rsid w:val="00F66FC2"/>
    <w:rsid w:val="00F67364"/>
    <w:rsid w:val="00F6786C"/>
    <w:rsid w:val="00F67CC9"/>
    <w:rsid w:val="00F67D60"/>
    <w:rsid w:val="00F70366"/>
    <w:rsid w:val="00F7066E"/>
    <w:rsid w:val="00F7097C"/>
    <w:rsid w:val="00F716A0"/>
    <w:rsid w:val="00F7254F"/>
    <w:rsid w:val="00F726DD"/>
    <w:rsid w:val="00F73606"/>
    <w:rsid w:val="00F7386E"/>
    <w:rsid w:val="00F73DF3"/>
    <w:rsid w:val="00F73F53"/>
    <w:rsid w:val="00F74271"/>
    <w:rsid w:val="00F74660"/>
    <w:rsid w:val="00F75212"/>
    <w:rsid w:val="00F758BD"/>
    <w:rsid w:val="00F75D83"/>
    <w:rsid w:val="00F75E18"/>
    <w:rsid w:val="00F75F36"/>
    <w:rsid w:val="00F761BF"/>
    <w:rsid w:val="00F7630D"/>
    <w:rsid w:val="00F763A8"/>
    <w:rsid w:val="00F766AA"/>
    <w:rsid w:val="00F768B8"/>
    <w:rsid w:val="00F7730C"/>
    <w:rsid w:val="00F773F4"/>
    <w:rsid w:val="00F7762B"/>
    <w:rsid w:val="00F776AA"/>
    <w:rsid w:val="00F77CA2"/>
    <w:rsid w:val="00F77CD8"/>
    <w:rsid w:val="00F77FF5"/>
    <w:rsid w:val="00F77FF6"/>
    <w:rsid w:val="00F80B14"/>
    <w:rsid w:val="00F80C77"/>
    <w:rsid w:val="00F80D3C"/>
    <w:rsid w:val="00F81127"/>
    <w:rsid w:val="00F81977"/>
    <w:rsid w:val="00F81BBA"/>
    <w:rsid w:val="00F81CC8"/>
    <w:rsid w:val="00F81F02"/>
    <w:rsid w:val="00F821A5"/>
    <w:rsid w:val="00F8224F"/>
    <w:rsid w:val="00F82900"/>
    <w:rsid w:val="00F82F25"/>
    <w:rsid w:val="00F834DB"/>
    <w:rsid w:val="00F835C6"/>
    <w:rsid w:val="00F83A4E"/>
    <w:rsid w:val="00F83CB5"/>
    <w:rsid w:val="00F84032"/>
    <w:rsid w:val="00F84543"/>
    <w:rsid w:val="00F8497F"/>
    <w:rsid w:val="00F84FAF"/>
    <w:rsid w:val="00F85023"/>
    <w:rsid w:val="00F85728"/>
    <w:rsid w:val="00F85807"/>
    <w:rsid w:val="00F85F51"/>
    <w:rsid w:val="00F860C9"/>
    <w:rsid w:val="00F86259"/>
    <w:rsid w:val="00F8636F"/>
    <w:rsid w:val="00F865F9"/>
    <w:rsid w:val="00F8693A"/>
    <w:rsid w:val="00F90133"/>
    <w:rsid w:val="00F90494"/>
    <w:rsid w:val="00F9076B"/>
    <w:rsid w:val="00F90C18"/>
    <w:rsid w:val="00F910DD"/>
    <w:rsid w:val="00F91264"/>
    <w:rsid w:val="00F91DAA"/>
    <w:rsid w:val="00F92012"/>
    <w:rsid w:val="00F92214"/>
    <w:rsid w:val="00F9330A"/>
    <w:rsid w:val="00F934B8"/>
    <w:rsid w:val="00F93C0E"/>
    <w:rsid w:val="00F94F8C"/>
    <w:rsid w:val="00F951BB"/>
    <w:rsid w:val="00F95446"/>
    <w:rsid w:val="00F95460"/>
    <w:rsid w:val="00F95C49"/>
    <w:rsid w:val="00F96004"/>
    <w:rsid w:val="00F9601A"/>
    <w:rsid w:val="00F963EE"/>
    <w:rsid w:val="00F96D74"/>
    <w:rsid w:val="00F9722A"/>
    <w:rsid w:val="00F974E0"/>
    <w:rsid w:val="00F97D21"/>
    <w:rsid w:val="00FA0199"/>
    <w:rsid w:val="00FA0BFF"/>
    <w:rsid w:val="00FA1366"/>
    <w:rsid w:val="00FA18F1"/>
    <w:rsid w:val="00FA212C"/>
    <w:rsid w:val="00FA24FF"/>
    <w:rsid w:val="00FA3128"/>
    <w:rsid w:val="00FA4255"/>
    <w:rsid w:val="00FA4258"/>
    <w:rsid w:val="00FA428A"/>
    <w:rsid w:val="00FA43A6"/>
    <w:rsid w:val="00FA45BA"/>
    <w:rsid w:val="00FA4783"/>
    <w:rsid w:val="00FA4808"/>
    <w:rsid w:val="00FA4AB4"/>
    <w:rsid w:val="00FA4E36"/>
    <w:rsid w:val="00FA5454"/>
    <w:rsid w:val="00FA55D8"/>
    <w:rsid w:val="00FA5C56"/>
    <w:rsid w:val="00FA5D54"/>
    <w:rsid w:val="00FA5FBF"/>
    <w:rsid w:val="00FA6B5D"/>
    <w:rsid w:val="00FA7254"/>
    <w:rsid w:val="00FA7543"/>
    <w:rsid w:val="00FA7A3F"/>
    <w:rsid w:val="00FB04A9"/>
    <w:rsid w:val="00FB0582"/>
    <w:rsid w:val="00FB0B48"/>
    <w:rsid w:val="00FB0E62"/>
    <w:rsid w:val="00FB0E8A"/>
    <w:rsid w:val="00FB119E"/>
    <w:rsid w:val="00FB16C4"/>
    <w:rsid w:val="00FB22DA"/>
    <w:rsid w:val="00FB2395"/>
    <w:rsid w:val="00FB251F"/>
    <w:rsid w:val="00FB2B17"/>
    <w:rsid w:val="00FB340F"/>
    <w:rsid w:val="00FB369D"/>
    <w:rsid w:val="00FB3AD1"/>
    <w:rsid w:val="00FB3DFA"/>
    <w:rsid w:val="00FB406A"/>
    <w:rsid w:val="00FB46AA"/>
    <w:rsid w:val="00FB47DE"/>
    <w:rsid w:val="00FB4965"/>
    <w:rsid w:val="00FB5140"/>
    <w:rsid w:val="00FB57C2"/>
    <w:rsid w:val="00FB5915"/>
    <w:rsid w:val="00FB62F0"/>
    <w:rsid w:val="00FB6372"/>
    <w:rsid w:val="00FB6AA3"/>
    <w:rsid w:val="00FB6BC1"/>
    <w:rsid w:val="00FB7135"/>
    <w:rsid w:val="00FB772B"/>
    <w:rsid w:val="00FC008B"/>
    <w:rsid w:val="00FC0D3D"/>
    <w:rsid w:val="00FC1FC2"/>
    <w:rsid w:val="00FC25E9"/>
    <w:rsid w:val="00FC2698"/>
    <w:rsid w:val="00FC281B"/>
    <w:rsid w:val="00FC3A62"/>
    <w:rsid w:val="00FC3F71"/>
    <w:rsid w:val="00FC4638"/>
    <w:rsid w:val="00FC4987"/>
    <w:rsid w:val="00FC5074"/>
    <w:rsid w:val="00FC5E25"/>
    <w:rsid w:val="00FC5FDE"/>
    <w:rsid w:val="00FC60EB"/>
    <w:rsid w:val="00FC6410"/>
    <w:rsid w:val="00FC659F"/>
    <w:rsid w:val="00FC68A6"/>
    <w:rsid w:val="00FC6BE6"/>
    <w:rsid w:val="00FC6FD6"/>
    <w:rsid w:val="00FC746D"/>
    <w:rsid w:val="00FD00BA"/>
    <w:rsid w:val="00FD0205"/>
    <w:rsid w:val="00FD054D"/>
    <w:rsid w:val="00FD15CF"/>
    <w:rsid w:val="00FD1F45"/>
    <w:rsid w:val="00FD1FA9"/>
    <w:rsid w:val="00FD3671"/>
    <w:rsid w:val="00FD3AEE"/>
    <w:rsid w:val="00FD3D93"/>
    <w:rsid w:val="00FD5D41"/>
    <w:rsid w:val="00FD6A67"/>
    <w:rsid w:val="00FD6FC2"/>
    <w:rsid w:val="00FD6FE6"/>
    <w:rsid w:val="00FD6FFB"/>
    <w:rsid w:val="00FD7083"/>
    <w:rsid w:val="00FE122C"/>
    <w:rsid w:val="00FE146F"/>
    <w:rsid w:val="00FE148A"/>
    <w:rsid w:val="00FE155D"/>
    <w:rsid w:val="00FE155F"/>
    <w:rsid w:val="00FE15F5"/>
    <w:rsid w:val="00FE17E3"/>
    <w:rsid w:val="00FE1AE9"/>
    <w:rsid w:val="00FE1D89"/>
    <w:rsid w:val="00FE1E60"/>
    <w:rsid w:val="00FE2426"/>
    <w:rsid w:val="00FE261E"/>
    <w:rsid w:val="00FE27BC"/>
    <w:rsid w:val="00FE2985"/>
    <w:rsid w:val="00FE322B"/>
    <w:rsid w:val="00FE32CA"/>
    <w:rsid w:val="00FE3E81"/>
    <w:rsid w:val="00FE402B"/>
    <w:rsid w:val="00FE446F"/>
    <w:rsid w:val="00FE4738"/>
    <w:rsid w:val="00FE509B"/>
    <w:rsid w:val="00FE59F4"/>
    <w:rsid w:val="00FE5FC9"/>
    <w:rsid w:val="00FE6940"/>
    <w:rsid w:val="00FE6CBE"/>
    <w:rsid w:val="00FE6F3C"/>
    <w:rsid w:val="00FE7093"/>
    <w:rsid w:val="00FE7526"/>
    <w:rsid w:val="00FE75EB"/>
    <w:rsid w:val="00FE7DF4"/>
    <w:rsid w:val="00FF18D5"/>
    <w:rsid w:val="00FF1C81"/>
    <w:rsid w:val="00FF2049"/>
    <w:rsid w:val="00FF2356"/>
    <w:rsid w:val="00FF287B"/>
    <w:rsid w:val="00FF2EAC"/>
    <w:rsid w:val="00FF3132"/>
    <w:rsid w:val="00FF3238"/>
    <w:rsid w:val="00FF3A9E"/>
    <w:rsid w:val="00FF3AFB"/>
    <w:rsid w:val="00FF4085"/>
    <w:rsid w:val="00FF4918"/>
    <w:rsid w:val="00FF4964"/>
    <w:rsid w:val="00FF4973"/>
    <w:rsid w:val="00FF4B05"/>
    <w:rsid w:val="00FF4C15"/>
    <w:rsid w:val="00FF4DA7"/>
    <w:rsid w:val="00FF52AE"/>
    <w:rsid w:val="00FF58D9"/>
    <w:rsid w:val="00FF64DF"/>
    <w:rsid w:val="00FF654F"/>
    <w:rsid w:val="00FF6FC5"/>
    <w:rsid w:val="00FF74AB"/>
    <w:rsid w:val="00FF7718"/>
    <w:rsid w:val="00FF7885"/>
    <w:rsid w:val="00FF78F1"/>
    <w:rsid w:val="00FF7AC3"/>
    <w:rsid w:val="69F4BF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136E2"/>
  <w15:docId w15:val="{6647AAD9-6994-4342-91D5-C667D365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0049"/>
    <w:rPr>
      <w:sz w:val="22"/>
    </w:rPr>
  </w:style>
  <w:style w:type="paragraph" w:styleId="Heading1">
    <w:name w:val="heading 1"/>
    <w:basedOn w:val="Normal"/>
    <w:next w:val="Normal"/>
    <w:link w:val="Heading1Char"/>
    <w:uiPriority w:val="9"/>
    <w:qFormat/>
    <w:rsid w:val="00520049"/>
    <w:pPr>
      <w:jc w:val="center"/>
      <w:outlineLvl w:val="0"/>
    </w:pPr>
    <w:rPr>
      <w:b/>
      <w:caps/>
    </w:rPr>
  </w:style>
  <w:style w:type="paragraph" w:styleId="Heading2">
    <w:name w:val="heading 2"/>
    <w:basedOn w:val="Normal"/>
    <w:next w:val="Normal"/>
    <w:link w:val="Heading2Char"/>
    <w:uiPriority w:val="9"/>
    <w:qFormat/>
    <w:rsid w:val="00520049"/>
    <w:pPr>
      <w:spacing w:before="240" w:after="240"/>
      <w:outlineLvl w:val="1"/>
    </w:pPr>
    <w:rPr>
      <w:b/>
    </w:rPr>
  </w:style>
  <w:style w:type="paragraph" w:styleId="Heading3">
    <w:name w:val="heading 3"/>
    <w:basedOn w:val="Normal"/>
    <w:next w:val="Normal"/>
    <w:link w:val="Heading3Char"/>
    <w:qFormat/>
    <w:rsid w:val="00520049"/>
    <w:pPr>
      <w:tabs>
        <w:tab w:val="left" w:pos="720"/>
        <w:tab w:val="left" w:pos="1440"/>
        <w:tab w:val="left" w:pos="2160"/>
        <w:tab w:val="left" w:pos="2880"/>
      </w:tabs>
      <w:spacing w:before="240" w:after="240"/>
      <w:outlineLvl w:val="2"/>
    </w:pPr>
    <w:rPr>
      <w:b/>
    </w:rPr>
  </w:style>
  <w:style w:type="paragraph" w:styleId="Heading4">
    <w:name w:val="heading 4"/>
    <w:basedOn w:val="Normal"/>
    <w:next w:val="Normal"/>
    <w:link w:val="Heading4Char"/>
    <w:uiPriority w:val="9"/>
    <w:qFormat/>
    <w:rsid w:val="00520049"/>
    <w:pPr>
      <w:numPr>
        <w:ilvl w:val="3"/>
        <w:numId w:val="1"/>
      </w:numPr>
      <w:outlineLvl w:val="3"/>
    </w:pPr>
  </w:style>
  <w:style w:type="paragraph" w:styleId="Heading5">
    <w:name w:val="heading 5"/>
    <w:basedOn w:val="Normal"/>
    <w:next w:val="Normal"/>
    <w:link w:val="Heading5Char"/>
    <w:uiPriority w:val="9"/>
    <w:qFormat/>
    <w:rsid w:val="00520049"/>
    <w:pPr>
      <w:numPr>
        <w:ilvl w:val="4"/>
        <w:numId w:val="1"/>
      </w:numPr>
      <w:outlineLvl w:val="4"/>
    </w:pPr>
  </w:style>
  <w:style w:type="paragraph" w:styleId="Heading6">
    <w:name w:val="heading 6"/>
    <w:basedOn w:val="Normal"/>
    <w:next w:val="Normal"/>
    <w:link w:val="Heading6Char"/>
    <w:uiPriority w:val="9"/>
    <w:qFormat/>
    <w:rsid w:val="00520049"/>
    <w:pPr>
      <w:numPr>
        <w:ilvl w:val="5"/>
        <w:numId w:val="1"/>
      </w:numPr>
      <w:outlineLvl w:val="5"/>
    </w:pPr>
  </w:style>
  <w:style w:type="paragraph" w:styleId="Heading7">
    <w:name w:val="heading 7"/>
    <w:basedOn w:val="Normal"/>
    <w:next w:val="Normal"/>
    <w:link w:val="Heading7Char"/>
    <w:uiPriority w:val="9"/>
    <w:qFormat/>
    <w:rsid w:val="00520049"/>
    <w:pPr>
      <w:numPr>
        <w:ilvl w:val="6"/>
        <w:numId w:val="1"/>
      </w:numPr>
      <w:outlineLvl w:val="6"/>
    </w:pPr>
  </w:style>
  <w:style w:type="paragraph" w:styleId="Heading8">
    <w:name w:val="heading 8"/>
    <w:basedOn w:val="Normal"/>
    <w:next w:val="Normal"/>
    <w:link w:val="Heading8Char"/>
    <w:uiPriority w:val="9"/>
    <w:qFormat/>
    <w:rsid w:val="00520049"/>
    <w:pPr>
      <w:numPr>
        <w:ilvl w:val="7"/>
        <w:numId w:val="1"/>
      </w:numPr>
      <w:outlineLvl w:val="7"/>
    </w:pPr>
  </w:style>
  <w:style w:type="paragraph" w:styleId="Heading9">
    <w:name w:val="heading 9"/>
    <w:basedOn w:val="Normal"/>
    <w:next w:val="Normal"/>
    <w:link w:val="Heading9Char"/>
    <w:uiPriority w:val="9"/>
    <w:qFormat/>
    <w:rsid w:val="00520049"/>
    <w:pPr>
      <w:keepNext/>
      <w:tabs>
        <w:tab w:val="center" w:pos="5040"/>
      </w:tabs>
      <w:suppressAutoHyphens/>
      <w:jc w:val="center"/>
      <w:outlineLvl w:val="8"/>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75557"/>
    <w:rPr>
      <w:b/>
      <w:caps/>
      <w:sz w:val="22"/>
    </w:rPr>
  </w:style>
  <w:style w:type="character" w:customStyle="1" w:styleId="Heading2Char">
    <w:name w:val="Heading 2 Char"/>
    <w:link w:val="Heading2"/>
    <w:uiPriority w:val="9"/>
    <w:rsid w:val="00E62728"/>
    <w:rPr>
      <w:b/>
      <w:sz w:val="22"/>
    </w:rPr>
  </w:style>
  <w:style w:type="character" w:customStyle="1" w:styleId="Heading3Char">
    <w:name w:val="Heading 3 Char"/>
    <w:link w:val="Heading3"/>
    <w:rsid w:val="00E62728"/>
    <w:rPr>
      <w:b/>
      <w:sz w:val="22"/>
    </w:rPr>
  </w:style>
  <w:style w:type="character" w:customStyle="1" w:styleId="Heading4Char">
    <w:name w:val="Heading 4 Char"/>
    <w:link w:val="Heading4"/>
    <w:uiPriority w:val="9"/>
    <w:rsid w:val="00214934"/>
    <w:rPr>
      <w:sz w:val="22"/>
    </w:rPr>
  </w:style>
  <w:style w:type="character" w:customStyle="1" w:styleId="Heading5Char">
    <w:name w:val="Heading 5 Char"/>
    <w:link w:val="Heading5"/>
    <w:uiPriority w:val="9"/>
    <w:rsid w:val="00214934"/>
    <w:rPr>
      <w:sz w:val="22"/>
    </w:rPr>
  </w:style>
  <w:style w:type="character" w:customStyle="1" w:styleId="Heading6Char">
    <w:name w:val="Heading 6 Char"/>
    <w:link w:val="Heading6"/>
    <w:uiPriority w:val="9"/>
    <w:rsid w:val="00214934"/>
    <w:rPr>
      <w:sz w:val="22"/>
    </w:rPr>
  </w:style>
  <w:style w:type="character" w:customStyle="1" w:styleId="Heading7Char">
    <w:name w:val="Heading 7 Char"/>
    <w:link w:val="Heading7"/>
    <w:uiPriority w:val="9"/>
    <w:rsid w:val="00214934"/>
    <w:rPr>
      <w:sz w:val="22"/>
    </w:rPr>
  </w:style>
  <w:style w:type="character" w:customStyle="1" w:styleId="Heading8Char">
    <w:name w:val="Heading 8 Char"/>
    <w:link w:val="Heading8"/>
    <w:uiPriority w:val="9"/>
    <w:rsid w:val="00214934"/>
    <w:rPr>
      <w:sz w:val="22"/>
    </w:rPr>
  </w:style>
  <w:style w:type="character" w:customStyle="1" w:styleId="Heading9Char">
    <w:name w:val="Heading 9 Char"/>
    <w:link w:val="Heading9"/>
    <w:uiPriority w:val="9"/>
    <w:rsid w:val="00214934"/>
    <w:rPr>
      <w:b/>
      <w:spacing w:val="-3"/>
      <w:sz w:val="22"/>
    </w:rPr>
  </w:style>
  <w:style w:type="character" w:customStyle="1" w:styleId="DefaultParagraphFo">
    <w:name w:val="Default Paragraph Fo"/>
    <w:basedOn w:val="DefaultParagraphFont"/>
    <w:rsid w:val="00520049"/>
  </w:style>
  <w:style w:type="character" w:customStyle="1" w:styleId="EquationCaption">
    <w:name w:val="_Equation Caption"/>
    <w:basedOn w:val="DefaultParagraphFont"/>
    <w:rsid w:val="00520049"/>
  </w:style>
  <w:style w:type="paragraph" w:styleId="Footer">
    <w:name w:val="footer"/>
    <w:basedOn w:val="Normal"/>
    <w:link w:val="FooterChar"/>
    <w:uiPriority w:val="99"/>
    <w:rsid w:val="00520049"/>
    <w:pPr>
      <w:tabs>
        <w:tab w:val="left" w:pos="0"/>
        <w:tab w:val="center" w:pos="4320"/>
        <w:tab w:val="right" w:pos="8640"/>
      </w:tabs>
      <w:suppressAutoHyphens/>
    </w:pPr>
  </w:style>
  <w:style w:type="character" w:customStyle="1" w:styleId="FooterChar">
    <w:name w:val="Footer Char"/>
    <w:link w:val="Footer"/>
    <w:uiPriority w:val="99"/>
    <w:rsid w:val="003E6B92"/>
    <w:rPr>
      <w:sz w:val="22"/>
      <w:lang w:val="en-US" w:eastAsia="en-US" w:bidi="ar-SA"/>
    </w:rPr>
  </w:style>
  <w:style w:type="paragraph" w:styleId="TOC1">
    <w:name w:val="toc 1"/>
    <w:basedOn w:val="Normal"/>
    <w:next w:val="Normal"/>
    <w:uiPriority w:val="39"/>
    <w:rsid w:val="00520049"/>
    <w:pPr>
      <w:spacing w:before="360"/>
    </w:pPr>
    <w:rPr>
      <w:rFonts w:ascii="Arial" w:hAnsi="Arial"/>
      <w:b/>
      <w:caps/>
      <w:sz w:val="24"/>
    </w:rPr>
  </w:style>
  <w:style w:type="paragraph" w:styleId="TOC2">
    <w:name w:val="toc 2"/>
    <w:basedOn w:val="Normal"/>
    <w:next w:val="Normal"/>
    <w:uiPriority w:val="39"/>
    <w:rsid w:val="00520049"/>
    <w:pPr>
      <w:spacing w:before="240"/>
    </w:pPr>
    <w:rPr>
      <w:b/>
      <w:sz w:val="20"/>
    </w:rPr>
  </w:style>
  <w:style w:type="paragraph" w:styleId="TOC3">
    <w:name w:val="toc 3"/>
    <w:basedOn w:val="Normal"/>
    <w:next w:val="Normal"/>
    <w:uiPriority w:val="39"/>
    <w:rsid w:val="00520049"/>
    <w:pPr>
      <w:ind w:left="220"/>
    </w:pPr>
    <w:rPr>
      <w:sz w:val="20"/>
    </w:rPr>
  </w:style>
  <w:style w:type="paragraph" w:styleId="TOC4">
    <w:name w:val="toc 4"/>
    <w:basedOn w:val="Normal"/>
    <w:next w:val="Normal"/>
    <w:uiPriority w:val="39"/>
    <w:rsid w:val="00520049"/>
    <w:pPr>
      <w:ind w:left="440"/>
    </w:pPr>
    <w:rPr>
      <w:sz w:val="20"/>
    </w:rPr>
  </w:style>
  <w:style w:type="paragraph" w:styleId="TOC5">
    <w:name w:val="toc 5"/>
    <w:basedOn w:val="Normal"/>
    <w:next w:val="Normal"/>
    <w:uiPriority w:val="39"/>
    <w:rsid w:val="00520049"/>
    <w:pPr>
      <w:ind w:left="660"/>
    </w:pPr>
    <w:rPr>
      <w:sz w:val="20"/>
    </w:rPr>
  </w:style>
  <w:style w:type="paragraph" w:styleId="TOC6">
    <w:name w:val="toc 6"/>
    <w:basedOn w:val="Normal"/>
    <w:next w:val="Normal"/>
    <w:uiPriority w:val="39"/>
    <w:rsid w:val="00520049"/>
    <w:pPr>
      <w:ind w:left="880"/>
    </w:pPr>
    <w:rPr>
      <w:sz w:val="20"/>
    </w:rPr>
  </w:style>
  <w:style w:type="paragraph" w:styleId="TOC7">
    <w:name w:val="toc 7"/>
    <w:basedOn w:val="Normal"/>
    <w:next w:val="Normal"/>
    <w:uiPriority w:val="39"/>
    <w:rsid w:val="00520049"/>
    <w:pPr>
      <w:ind w:left="1100"/>
    </w:pPr>
    <w:rPr>
      <w:sz w:val="20"/>
    </w:rPr>
  </w:style>
  <w:style w:type="paragraph" w:styleId="TOC8">
    <w:name w:val="toc 8"/>
    <w:basedOn w:val="Normal"/>
    <w:next w:val="Normal"/>
    <w:uiPriority w:val="39"/>
    <w:rsid w:val="00520049"/>
    <w:pPr>
      <w:ind w:left="1320"/>
    </w:pPr>
    <w:rPr>
      <w:sz w:val="20"/>
    </w:rPr>
  </w:style>
  <w:style w:type="paragraph" w:styleId="TOC9">
    <w:name w:val="toc 9"/>
    <w:basedOn w:val="Normal"/>
    <w:next w:val="Normal"/>
    <w:uiPriority w:val="39"/>
    <w:rsid w:val="00520049"/>
    <w:pPr>
      <w:ind w:left="1540"/>
    </w:pPr>
    <w:rPr>
      <w:sz w:val="20"/>
    </w:rPr>
  </w:style>
  <w:style w:type="paragraph" w:styleId="Index1">
    <w:name w:val="index 1"/>
    <w:basedOn w:val="Normal"/>
    <w:next w:val="Normal"/>
    <w:semiHidden/>
    <w:rsid w:val="00520049"/>
    <w:pPr>
      <w:tabs>
        <w:tab w:val="left" w:leader="dot" w:pos="9000"/>
        <w:tab w:val="right" w:pos="9360"/>
      </w:tabs>
      <w:suppressAutoHyphens/>
      <w:ind w:left="1440" w:right="720" w:hanging="1440"/>
    </w:pPr>
  </w:style>
  <w:style w:type="paragraph" w:styleId="Index2">
    <w:name w:val="index 2"/>
    <w:basedOn w:val="Normal"/>
    <w:next w:val="Normal"/>
    <w:semiHidden/>
    <w:rsid w:val="00520049"/>
    <w:pPr>
      <w:tabs>
        <w:tab w:val="left" w:leader="dot" w:pos="9000"/>
        <w:tab w:val="right" w:pos="9360"/>
      </w:tabs>
      <w:suppressAutoHyphens/>
      <w:ind w:left="1440" w:right="720" w:hanging="720"/>
    </w:pPr>
  </w:style>
  <w:style w:type="paragraph" w:styleId="TOAHeading">
    <w:name w:val="toa heading"/>
    <w:basedOn w:val="Normal"/>
    <w:next w:val="Normal"/>
    <w:semiHidden/>
    <w:rsid w:val="00520049"/>
    <w:pPr>
      <w:tabs>
        <w:tab w:val="left" w:pos="9000"/>
        <w:tab w:val="right" w:pos="9360"/>
      </w:tabs>
      <w:suppressAutoHyphens/>
    </w:pPr>
  </w:style>
  <w:style w:type="paragraph" w:styleId="Caption">
    <w:name w:val="caption"/>
    <w:basedOn w:val="Normal"/>
    <w:next w:val="Normal"/>
    <w:qFormat/>
    <w:rsid w:val="00520049"/>
  </w:style>
  <w:style w:type="character" w:customStyle="1" w:styleId="EquationCaption1">
    <w:name w:val="_Equation Caption1"/>
    <w:rsid w:val="00520049"/>
  </w:style>
  <w:style w:type="paragraph" w:styleId="Header">
    <w:name w:val="header"/>
    <w:basedOn w:val="Normal"/>
    <w:link w:val="HeaderChar"/>
    <w:uiPriority w:val="99"/>
    <w:rsid w:val="00520049"/>
    <w:rPr>
      <w:b/>
    </w:rPr>
  </w:style>
  <w:style w:type="character" w:customStyle="1" w:styleId="HeaderChar">
    <w:name w:val="Header Char"/>
    <w:link w:val="Header"/>
    <w:uiPriority w:val="99"/>
    <w:rsid w:val="0098372B"/>
    <w:rPr>
      <w:b/>
      <w:sz w:val="22"/>
    </w:rPr>
  </w:style>
  <w:style w:type="character" w:styleId="PageNumber">
    <w:name w:val="page number"/>
    <w:basedOn w:val="DefaultParagraphFont"/>
    <w:rsid w:val="00520049"/>
  </w:style>
  <w:style w:type="paragraph" w:styleId="BodyTextIndent">
    <w:name w:val="Body Text Indent"/>
    <w:basedOn w:val="Normal"/>
    <w:rsid w:val="00520049"/>
    <w:pPr>
      <w:ind w:left="720" w:hanging="720"/>
    </w:pPr>
  </w:style>
  <w:style w:type="paragraph" w:styleId="BodyTextIndent2">
    <w:name w:val="Body Text Indent 2"/>
    <w:basedOn w:val="Normal"/>
    <w:link w:val="BodyTextIndent2Char"/>
    <w:rsid w:val="00520049"/>
    <w:pPr>
      <w:tabs>
        <w:tab w:val="left" w:pos="-720"/>
        <w:tab w:val="left" w:pos="0"/>
        <w:tab w:val="left" w:pos="720"/>
        <w:tab w:val="left" w:pos="1440"/>
      </w:tabs>
      <w:suppressAutoHyphens/>
      <w:ind w:left="720" w:hanging="720"/>
      <w:jc w:val="both"/>
    </w:pPr>
    <w:rPr>
      <w:spacing w:val="-3"/>
    </w:rPr>
  </w:style>
  <w:style w:type="character" w:customStyle="1" w:styleId="BodyTextIndent2Char">
    <w:name w:val="Body Text Indent 2 Char"/>
    <w:link w:val="BodyTextIndent2"/>
    <w:rsid w:val="0085353E"/>
    <w:rPr>
      <w:spacing w:val="-3"/>
      <w:sz w:val="22"/>
      <w:lang w:val="en-US" w:eastAsia="en-US" w:bidi="ar-SA"/>
    </w:rPr>
  </w:style>
  <w:style w:type="paragraph" w:styleId="BodyTextIndent3">
    <w:name w:val="Body Text Indent 3"/>
    <w:basedOn w:val="Normal"/>
    <w:rsid w:val="00520049"/>
    <w:pPr>
      <w:ind w:left="1440" w:hanging="720"/>
    </w:pPr>
  </w:style>
  <w:style w:type="paragraph" w:styleId="BodyText2">
    <w:name w:val="Body Text 2"/>
    <w:basedOn w:val="Normal"/>
    <w:link w:val="BodyText2Char"/>
    <w:rsid w:val="00520049"/>
    <w:pPr>
      <w:tabs>
        <w:tab w:val="left" w:pos="720"/>
        <w:tab w:val="left" w:pos="1440"/>
        <w:tab w:val="left" w:pos="2160"/>
        <w:tab w:val="left" w:pos="2880"/>
      </w:tabs>
      <w:ind w:left="1440" w:hanging="720"/>
    </w:pPr>
    <w:rPr>
      <w:b/>
    </w:rPr>
  </w:style>
  <w:style w:type="character" w:customStyle="1" w:styleId="BodyText2Char">
    <w:name w:val="Body Text 2 Char"/>
    <w:link w:val="BodyText2"/>
    <w:rsid w:val="005C5936"/>
    <w:rPr>
      <w:b/>
      <w:sz w:val="22"/>
    </w:rPr>
  </w:style>
  <w:style w:type="paragraph" w:styleId="BodyText">
    <w:name w:val="Body Text"/>
    <w:basedOn w:val="Normal"/>
    <w:link w:val="BodyTextChar"/>
    <w:rsid w:val="00520049"/>
    <w:pPr>
      <w:tabs>
        <w:tab w:val="left" w:pos="720"/>
      </w:tabs>
      <w:suppressAutoHyphens/>
    </w:pPr>
    <w:rPr>
      <w:b/>
      <w:spacing w:val="-3"/>
    </w:rPr>
  </w:style>
  <w:style w:type="character" w:customStyle="1" w:styleId="BodyTextChar">
    <w:name w:val="Body Text Char"/>
    <w:link w:val="BodyText"/>
    <w:rsid w:val="00575557"/>
    <w:rPr>
      <w:b/>
      <w:spacing w:val="-3"/>
      <w:sz w:val="22"/>
    </w:rPr>
  </w:style>
  <w:style w:type="paragraph" w:styleId="BodyText3">
    <w:name w:val="Body Text 3"/>
    <w:basedOn w:val="Normal"/>
    <w:link w:val="BodyText3Char"/>
    <w:rsid w:val="00520049"/>
    <w:pPr>
      <w:tabs>
        <w:tab w:val="left" w:pos="1440"/>
      </w:tabs>
      <w:ind w:left="1440"/>
    </w:pPr>
    <w:rPr>
      <w:b/>
    </w:rPr>
  </w:style>
  <w:style w:type="character" w:customStyle="1" w:styleId="BodyText3Char">
    <w:name w:val="Body Text 3 Char"/>
    <w:link w:val="BodyText3"/>
    <w:rsid w:val="003A71FC"/>
    <w:rPr>
      <w:b/>
      <w:sz w:val="22"/>
    </w:rPr>
  </w:style>
  <w:style w:type="character" w:styleId="Hyperlink">
    <w:name w:val="Hyperlink"/>
    <w:uiPriority w:val="99"/>
    <w:rsid w:val="00520049"/>
    <w:rPr>
      <w:color w:val="0000FF"/>
      <w:u w:val="single"/>
    </w:rPr>
  </w:style>
  <w:style w:type="paragraph" w:styleId="FootnoteText">
    <w:name w:val="footnote text"/>
    <w:basedOn w:val="Normal"/>
    <w:semiHidden/>
    <w:rsid w:val="00520049"/>
    <w:rPr>
      <w:sz w:val="20"/>
    </w:rPr>
  </w:style>
  <w:style w:type="character" w:styleId="FootnoteReference">
    <w:name w:val="footnote reference"/>
    <w:semiHidden/>
    <w:rsid w:val="00520049"/>
    <w:rPr>
      <w:vertAlign w:val="superscript"/>
    </w:rPr>
  </w:style>
  <w:style w:type="paragraph" w:customStyle="1" w:styleId="Style0">
    <w:name w:val="Style0"/>
    <w:rsid w:val="00520049"/>
    <w:rPr>
      <w:rFonts w:ascii="Arial" w:hAnsi="Arial"/>
      <w:sz w:val="24"/>
    </w:rPr>
  </w:style>
  <w:style w:type="paragraph" w:styleId="List2">
    <w:name w:val="List 2"/>
    <w:basedOn w:val="Normal"/>
    <w:rsid w:val="00520049"/>
    <w:pPr>
      <w:ind w:left="720" w:hanging="360"/>
    </w:pPr>
    <w:rPr>
      <w:sz w:val="24"/>
    </w:rPr>
  </w:style>
  <w:style w:type="paragraph" w:styleId="PlainText">
    <w:name w:val="Plain Text"/>
    <w:basedOn w:val="Normal"/>
    <w:link w:val="PlainTextChar"/>
    <w:rsid w:val="00520049"/>
    <w:rPr>
      <w:rFonts w:ascii="Courier New" w:hAnsi="Courier New"/>
      <w:sz w:val="20"/>
    </w:rPr>
  </w:style>
  <w:style w:type="character" w:customStyle="1" w:styleId="PlainTextChar">
    <w:name w:val="Plain Text Char"/>
    <w:link w:val="PlainText"/>
    <w:rsid w:val="0098372B"/>
    <w:rPr>
      <w:rFonts w:ascii="Courier New" w:hAnsi="Courier New"/>
    </w:rPr>
  </w:style>
  <w:style w:type="character" w:styleId="FollowedHyperlink">
    <w:name w:val="FollowedHyperlink"/>
    <w:rsid w:val="00520049"/>
    <w:rPr>
      <w:color w:val="800080"/>
      <w:u w:val="single"/>
    </w:rPr>
  </w:style>
  <w:style w:type="paragraph" w:styleId="Title">
    <w:name w:val="Title"/>
    <w:basedOn w:val="Normal"/>
    <w:link w:val="TitleChar"/>
    <w:uiPriority w:val="10"/>
    <w:qFormat/>
    <w:rsid w:val="00520049"/>
    <w:pPr>
      <w:spacing w:line="220" w:lineRule="exact"/>
      <w:jc w:val="center"/>
    </w:pPr>
    <w:rPr>
      <w:rFonts w:ascii="Arial" w:hAnsi="Arial"/>
      <w:snapToGrid w:val="0"/>
      <w:sz w:val="18"/>
      <w:u w:val="single"/>
    </w:rPr>
  </w:style>
  <w:style w:type="character" w:customStyle="1" w:styleId="TitleChar">
    <w:name w:val="Title Char"/>
    <w:link w:val="Title"/>
    <w:uiPriority w:val="10"/>
    <w:rsid w:val="00575557"/>
    <w:rPr>
      <w:rFonts w:ascii="Arial" w:hAnsi="Arial"/>
      <w:snapToGrid w:val="0"/>
      <w:sz w:val="18"/>
      <w:u w:val="single"/>
    </w:rPr>
  </w:style>
  <w:style w:type="paragraph" w:styleId="BalloonText">
    <w:name w:val="Balloon Text"/>
    <w:basedOn w:val="Normal"/>
    <w:link w:val="BalloonTextChar"/>
    <w:uiPriority w:val="99"/>
    <w:semiHidden/>
    <w:rsid w:val="00520049"/>
    <w:rPr>
      <w:rFonts w:ascii="Tahoma" w:hAnsi="Tahoma"/>
      <w:sz w:val="16"/>
      <w:szCs w:val="16"/>
    </w:rPr>
  </w:style>
  <w:style w:type="character" w:customStyle="1" w:styleId="BalloonTextChar">
    <w:name w:val="Balloon Text Char"/>
    <w:link w:val="BalloonText"/>
    <w:uiPriority w:val="99"/>
    <w:semiHidden/>
    <w:rsid w:val="00214934"/>
    <w:rPr>
      <w:rFonts w:ascii="Tahoma" w:hAnsi="Tahoma" w:cs="Tahoma"/>
      <w:sz w:val="16"/>
      <w:szCs w:val="16"/>
    </w:rPr>
  </w:style>
  <w:style w:type="paragraph" w:styleId="NormalWeb">
    <w:name w:val="Normal (Web)"/>
    <w:basedOn w:val="Normal"/>
    <w:uiPriority w:val="99"/>
    <w:rsid w:val="00520049"/>
    <w:pPr>
      <w:spacing w:before="100" w:after="100"/>
    </w:pPr>
    <w:rPr>
      <w:sz w:val="24"/>
    </w:rPr>
  </w:style>
  <w:style w:type="paragraph" w:customStyle="1" w:styleId="BodyText27">
    <w:name w:val="Body Text 27"/>
    <w:basedOn w:val="Normal"/>
    <w:rsid w:val="00520049"/>
    <w:pPr>
      <w:ind w:firstLine="720"/>
    </w:pPr>
    <w:rPr>
      <w:b/>
      <w:sz w:val="24"/>
      <w:u w:val="single"/>
    </w:rPr>
  </w:style>
  <w:style w:type="paragraph" w:customStyle="1" w:styleId="Default">
    <w:name w:val="Default"/>
    <w:rsid w:val="00520049"/>
    <w:pPr>
      <w:autoSpaceDE w:val="0"/>
      <w:autoSpaceDN w:val="0"/>
      <w:adjustRightInd w:val="0"/>
    </w:pPr>
    <w:rPr>
      <w:color w:val="000000"/>
      <w:sz w:val="24"/>
      <w:szCs w:val="24"/>
    </w:rPr>
  </w:style>
  <w:style w:type="character" w:customStyle="1" w:styleId="count">
    <w:name w:val="count"/>
    <w:basedOn w:val="DefaultParagraphFont"/>
    <w:rsid w:val="00520049"/>
  </w:style>
  <w:style w:type="character" w:styleId="CommentReference">
    <w:name w:val="annotation reference"/>
    <w:rsid w:val="00520049"/>
    <w:rPr>
      <w:sz w:val="16"/>
      <w:szCs w:val="16"/>
    </w:rPr>
  </w:style>
  <w:style w:type="paragraph" w:styleId="CommentText">
    <w:name w:val="annotation text"/>
    <w:basedOn w:val="Normal"/>
    <w:link w:val="CommentTextChar"/>
    <w:uiPriority w:val="99"/>
    <w:rsid w:val="00520049"/>
    <w:rPr>
      <w:sz w:val="20"/>
    </w:rPr>
  </w:style>
  <w:style w:type="character" w:customStyle="1" w:styleId="CommentTextChar">
    <w:name w:val="Comment Text Char"/>
    <w:basedOn w:val="DefaultParagraphFont"/>
    <w:link w:val="CommentText"/>
    <w:uiPriority w:val="99"/>
    <w:rsid w:val="006B1CB6"/>
  </w:style>
  <w:style w:type="paragraph" w:styleId="CommentSubject">
    <w:name w:val="annotation subject"/>
    <w:basedOn w:val="CommentText"/>
    <w:next w:val="CommentText"/>
    <w:link w:val="CommentSubjectChar"/>
    <w:uiPriority w:val="99"/>
    <w:semiHidden/>
    <w:rsid w:val="00520049"/>
    <w:rPr>
      <w:b/>
      <w:bCs/>
    </w:rPr>
  </w:style>
  <w:style w:type="character" w:customStyle="1" w:styleId="CommentSubjectChar">
    <w:name w:val="Comment Subject Char"/>
    <w:link w:val="CommentSubject"/>
    <w:uiPriority w:val="99"/>
    <w:semiHidden/>
    <w:rsid w:val="00214934"/>
    <w:rPr>
      <w:b/>
      <w:bCs/>
    </w:rPr>
  </w:style>
  <w:style w:type="paragraph" w:styleId="BlockText">
    <w:name w:val="Block Text"/>
    <w:basedOn w:val="Normal"/>
    <w:rsid w:val="00015D02"/>
    <w:pPr>
      <w:tabs>
        <w:tab w:val="left" w:pos="-720"/>
      </w:tabs>
      <w:suppressAutoHyphens/>
      <w:ind w:left="2160" w:right="2340" w:hanging="720"/>
    </w:pPr>
    <w:rPr>
      <w:sz w:val="19"/>
    </w:rPr>
  </w:style>
  <w:style w:type="table" w:styleId="TableGrid">
    <w:name w:val="Table Grid"/>
    <w:basedOn w:val="TableNormal"/>
    <w:uiPriority w:val="59"/>
    <w:rsid w:val="00015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C4638"/>
    <w:rPr>
      <w:b/>
      <w:bCs/>
    </w:rPr>
  </w:style>
  <w:style w:type="paragraph" w:customStyle="1" w:styleId="Style2">
    <w:name w:val="Style 2"/>
    <w:basedOn w:val="Normal"/>
    <w:rsid w:val="00E8699B"/>
    <w:pPr>
      <w:widowControl w:val="0"/>
      <w:autoSpaceDE w:val="0"/>
      <w:autoSpaceDN w:val="0"/>
      <w:spacing w:line="216" w:lineRule="exact"/>
      <w:ind w:firstLine="360"/>
      <w:jc w:val="both"/>
    </w:pPr>
    <w:rPr>
      <w:sz w:val="24"/>
      <w:szCs w:val="24"/>
    </w:rPr>
  </w:style>
  <w:style w:type="paragraph" w:customStyle="1" w:styleId="Form1">
    <w:name w:val="Form1"/>
    <w:basedOn w:val="Heading4"/>
    <w:rsid w:val="005D2C3D"/>
    <w:pPr>
      <w:ind w:left="900" w:hanging="900"/>
    </w:pPr>
    <w:rPr>
      <w:sz w:val="18"/>
      <w:szCs w:val="18"/>
      <w:u w:val="single"/>
    </w:rPr>
  </w:style>
  <w:style w:type="character" w:customStyle="1" w:styleId="EmailStyle611">
    <w:name w:val="EmailStyle611"/>
    <w:semiHidden/>
    <w:rsid w:val="002A1384"/>
    <w:rPr>
      <w:rFonts w:ascii="Arial" w:hAnsi="Arial" w:cs="Arial"/>
      <w:color w:val="auto"/>
      <w:sz w:val="20"/>
      <w:szCs w:val="20"/>
    </w:rPr>
  </w:style>
  <w:style w:type="paragraph" w:styleId="ListParagraph">
    <w:name w:val="List Paragraph"/>
    <w:basedOn w:val="Normal"/>
    <w:uiPriority w:val="34"/>
    <w:qFormat/>
    <w:rsid w:val="00DE7A97"/>
    <w:pPr>
      <w:ind w:left="720"/>
    </w:pPr>
    <w:rPr>
      <w:sz w:val="24"/>
      <w:szCs w:val="24"/>
    </w:rPr>
  </w:style>
  <w:style w:type="paragraph" w:customStyle="1" w:styleId="BodyText25">
    <w:name w:val="Body Text 25"/>
    <w:basedOn w:val="Normal"/>
    <w:rsid w:val="00C7447C"/>
    <w:pPr>
      <w:ind w:left="720"/>
    </w:pPr>
  </w:style>
  <w:style w:type="character" w:styleId="LineNumber">
    <w:name w:val="line number"/>
    <w:basedOn w:val="DefaultParagraphFont"/>
    <w:rsid w:val="00F95446"/>
  </w:style>
  <w:style w:type="character" w:customStyle="1" w:styleId="text">
    <w:name w:val="text"/>
    <w:basedOn w:val="DefaultParagraphFont"/>
    <w:rsid w:val="001429C2"/>
  </w:style>
  <w:style w:type="paragraph" w:styleId="Revision">
    <w:name w:val="Revision"/>
    <w:hidden/>
    <w:uiPriority w:val="99"/>
    <w:semiHidden/>
    <w:rsid w:val="00E81ADC"/>
    <w:rPr>
      <w:sz w:val="22"/>
    </w:rPr>
  </w:style>
  <w:style w:type="character" w:customStyle="1" w:styleId="number">
    <w:name w:val="number"/>
    <w:basedOn w:val="DefaultParagraphFont"/>
    <w:rsid w:val="008D55EB"/>
  </w:style>
  <w:style w:type="paragraph" w:customStyle="1" w:styleId="blockflush">
    <w:name w:val="blockflush"/>
    <w:basedOn w:val="Normal"/>
    <w:rsid w:val="008D55EB"/>
    <w:pPr>
      <w:spacing w:before="100" w:beforeAutospacing="1" w:after="100" w:afterAutospacing="1"/>
    </w:pPr>
    <w:rPr>
      <w:rFonts w:ascii="Trebuchet MS" w:hAnsi="Trebuchet MS"/>
      <w:color w:val="000080"/>
      <w:sz w:val="20"/>
    </w:rPr>
  </w:style>
  <w:style w:type="paragraph" w:customStyle="1" w:styleId="HistoryNote">
    <w:name w:val="History Note"/>
    <w:basedOn w:val="Normal"/>
    <w:link w:val="HistoryNoteChar"/>
    <w:rsid w:val="00562782"/>
    <w:pPr>
      <w:widowControl w:val="0"/>
      <w:autoSpaceDE w:val="0"/>
      <w:autoSpaceDN w:val="0"/>
      <w:adjustRightInd w:val="0"/>
      <w:spacing w:after="120"/>
      <w:jc w:val="both"/>
    </w:pPr>
    <w:rPr>
      <w:i/>
      <w:sz w:val="16"/>
      <w:szCs w:val="24"/>
    </w:rPr>
  </w:style>
  <w:style w:type="character" w:customStyle="1" w:styleId="HistoryNoteChar">
    <w:name w:val="History Note Char"/>
    <w:link w:val="HistoryNote"/>
    <w:rsid w:val="00562782"/>
    <w:rPr>
      <w:i/>
      <w:sz w:val="16"/>
      <w:szCs w:val="24"/>
    </w:rPr>
  </w:style>
  <w:style w:type="paragraph" w:customStyle="1" w:styleId="Body">
    <w:name w:val="Body"/>
    <w:rsid w:val="00562782"/>
    <w:pPr>
      <w:suppressAutoHyphens/>
      <w:autoSpaceDE w:val="0"/>
      <w:autoSpaceDN w:val="0"/>
      <w:adjustRightInd w:val="0"/>
      <w:spacing w:line="220" w:lineRule="atLeast"/>
      <w:jc w:val="both"/>
    </w:pPr>
    <w:rPr>
      <w:color w:val="000000"/>
      <w:w w:val="0"/>
    </w:rPr>
  </w:style>
  <w:style w:type="character" w:customStyle="1" w:styleId="SubtitleChar">
    <w:name w:val="Subtitle Char"/>
    <w:link w:val="Subtitle"/>
    <w:uiPriority w:val="11"/>
    <w:rsid w:val="00214934"/>
    <w:rPr>
      <w:rFonts w:ascii="Cambria" w:eastAsia="Times New Roman" w:hAnsi="Cambria"/>
      <w:sz w:val="24"/>
      <w:szCs w:val="24"/>
      <w:lang w:bidi="en-US"/>
    </w:rPr>
  </w:style>
  <w:style w:type="paragraph" w:styleId="Subtitle">
    <w:name w:val="Subtitle"/>
    <w:basedOn w:val="Normal"/>
    <w:next w:val="Normal"/>
    <w:link w:val="SubtitleChar"/>
    <w:uiPriority w:val="11"/>
    <w:qFormat/>
    <w:rsid w:val="00214934"/>
    <w:pPr>
      <w:spacing w:after="60"/>
      <w:jc w:val="center"/>
      <w:outlineLvl w:val="1"/>
    </w:pPr>
    <w:rPr>
      <w:rFonts w:ascii="Cambria" w:hAnsi="Cambria"/>
      <w:sz w:val="24"/>
      <w:szCs w:val="24"/>
      <w:lang w:bidi="en-US"/>
    </w:rPr>
  </w:style>
  <w:style w:type="character" w:customStyle="1" w:styleId="QuoteChar">
    <w:name w:val="Quote Char"/>
    <w:link w:val="Quote"/>
    <w:uiPriority w:val="29"/>
    <w:rsid w:val="00214934"/>
    <w:rPr>
      <w:rFonts w:ascii="Arial" w:eastAsia="Calibri" w:hAnsi="Arial"/>
      <w:i/>
      <w:sz w:val="24"/>
      <w:szCs w:val="24"/>
      <w:lang w:bidi="en-US"/>
    </w:rPr>
  </w:style>
  <w:style w:type="paragraph" w:styleId="Quote">
    <w:name w:val="Quote"/>
    <w:basedOn w:val="Normal"/>
    <w:next w:val="Normal"/>
    <w:link w:val="QuoteChar"/>
    <w:uiPriority w:val="29"/>
    <w:qFormat/>
    <w:rsid w:val="00214934"/>
    <w:rPr>
      <w:rFonts w:ascii="Arial" w:eastAsia="Calibri" w:hAnsi="Arial"/>
      <w:i/>
      <w:sz w:val="24"/>
      <w:szCs w:val="24"/>
      <w:lang w:bidi="en-US"/>
    </w:rPr>
  </w:style>
  <w:style w:type="character" w:customStyle="1" w:styleId="IntenseQuoteChar">
    <w:name w:val="Intense Quote Char"/>
    <w:link w:val="IntenseQuote"/>
    <w:uiPriority w:val="30"/>
    <w:rsid w:val="00214934"/>
    <w:rPr>
      <w:rFonts w:ascii="Arial" w:eastAsia="Calibri" w:hAnsi="Arial"/>
      <w:b/>
      <w:i/>
      <w:sz w:val="24"/>
      <w:szCs w:val="22"/>
      <w:lang w:bidi="en-US"/>
    </w:rPr>
  </w:style>
  <w:style w:type="paragraph" w:styleId="IntenseQuote">
    <w:name w:val="Intense Quote"/>
    <w:basedOn w:val="Normal"/>
    <w:next w:val="Normal"/>
    <w:link w:val="IntenseQuoteChar"/>
    <w:uiPriority w:val="30"/>
    <w:qFormat/>
    <w:rsid w:val="00214934"/>
    <w:pPr>
      <w:ind w:left="720" w:right="720"/>
    </w:pPr>
    <w:rPr>
      <w:rFonts w:ascii="Arial" w:eastAsia="Calibri" w:hAnsi="Arial"/>
      <w:b/>
      <w:i/>
      <w:sz w:val="24"/>
      <w:szCs w:val="22"/>
      <w:lang w:bidi="en-US"/>
    </w:rPr>
  </w:style>
  <w:style w:type="paragraph" w:customStyle="1" w:styleId="xmsonormal">
    <w:name w:val="x_msonormal"/>
    <w:basedOn w:val="Normal"/>
    <w:rsid w:val="00834042"/>
    <w:pPr>
      <w:spacing w:before="100" w:beforeAutospacing="1" w:after="100" w:afterAutospacing="1"/>
    </w:pPr>
    <w:rPr>
      <w:rFonts w:eastAsia="Calibri"/>
      <w:sz w:val="24"/>
      <w:szCs w:val="24"/>
    </w:rPr>
  </w:style>
  <w:style w:type="paragraph" w:customStyle="1" w:styleId="Body1">
    <w:name w:val="Body 1"/>
    <w:basedOn w:val="Normal"/>
    <w:rsid w:val="000D3E13"/>
    <w:pPr>
      <w:spacing w:after="200" w:line="276" w:lineRule="auto"/>
    </w:pPr>
    <w:rPr>
      <w:rFonts w:ascii="Helvetica" w:eastAsia="Calibri" w:hAnsi="Helvetica"/>
      <w:color w:val="000000"/>
      <w:szCs w:val="22"/>
    </w:rPr>
  </w:style>
  <w:style w:type="character" w:customStyle="1" w:styleId="BodytextBold">
    <w:name w:val="Body text + Bold"/>
    <w:rsid w:val="006C70AD"/>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paragraph" w:customStyle="1" w:styleId="Bodytext0">
    <w:name w:val="Bodytext"/>
    <w:basedOn w:val="Normal"/>
    <w:qFormat/>
    <w:rsid w:val="00D157F7"/>
    <w:pPr>
      <w:widowControl w:val="0"/>
      <w:autoSpaceDE w:val="0"/>
      <w:autoSpaceDN w:val="0"/>
      <w:adjustRightInd w:val="0"/>
      <w:spacing w:after="120"/>
      <w:ind w:left="720"/>
    </w:pPr>
    <w:rPr>
      <w:rFonts w:ascii="Calibri" w:hAnsi="Calibri" w:cs="Calibri"/>
      <w:color w:val="000000"/>
      <w:szCs w:val="22"/>
    </w:rPr>
  </w:style>
  <w:style w:type="paragraph" w:styleId="NoSpacing">
    <w:name w:val="No Spacing"/>
    <w:uiPriority w:val="1"/>
    <w:qFormat/>
    <w:rsid w:val="00EF3E2F"/>
    <w:rPr>
      <w:sz w:val="22"/>
    </w:rPr>
  </w:style>
  <w:style w:type="character" w:customStyle="1" w:styleId="style31">
    <w:name w:val="style31"/>
    <w:basedOn w:val="DefaultParagraphFont"/>
    <w:rsid w:val="00B844FE"/>
    <w:rPr>
      <w:sz w:val="24"/>
      <w:szCs w:val="24"/>
    </w:rPr>
  </w:style>
  <w:style w:type="character" w:styleId="UnresolvedMention">
    <w:name w:val="Unresolved Mention"/>
    <w:basedOn w:val="DefaultParagraphFont"/>
    <w:uiPriority w:val="99"/>
    <w:semiHidden/>
    <w:unhideWhenUsed/>
    <w:rsid w:val="007714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693">
      <w:bodyDiv w:val="1"/>
      <w:marLeft w:val="0"/>
      <w:marRight w:val="0"/>
      <w:marTop w:val="0"/>
      <w:marBottom w:val="0"/>
      <w:divBdr>
        <w:top w:val="none" w:sz="0" w:space="0" w:color="auto"/>
        <w:left w:val="none" w:sz="0" w:space="0" w:color="auto"/>
        <w:bottom w:val="none" w:sz="0" w:space="0" w:color="auto"/>
        <w:right w:val="none" w:sz="0" w:space="0" w:color="auto"/>
      </w:divBdr>
    </w:div>
    <w:div w:id="8141060">
      <w:bodyDiv w:val="1"/>
      <w:marLeft w:val="0"/>
      <w:marRight w:val="0"/>
      <w:marTop w:val="0"/>
      <w:marBottom w:val="0"/>
      <w:divBdr>
        <w:top w:val="none" w:sz="0" w:space="0" w:color="auto"/>
        <w:left w:val="none" w:sz="0" w:space="0" w:color="auto"/>
        <w:bottom w:val="none" w:sz="0" w:space="0" w:color="auto"/>
        <w:right w:val="none" w:sz="0" w:space="0" w:color="auto"/>
      </w:divBdr>
    </w:div>
    <w:div w:id="12079307">
      <w:bodyDiv w:val="1"/>
      <w:marLeft w:val="0"/>
      <w:marRight w:val="0"/>
      <w:marTop w:val="0"/>
      <w:marBottom w:val="0"/>
      <w:divBdr>
        <w:top w:val="none" w:sz="0" w:space="0" w:color="auto"/>
        <w:left w:val="none" w:sz="0" w:space="0" w:color="auto"/>
        <w:bottom w:val="none" w:sz="0" w:space="0" w:color="auto"/>
        <w:right w:val="none" w:sz="0" w:space="0" w:color="auto"/>
      </w:divBdr>
    </w:div>
    <w:div w:id="34739062">
      <w:bodyDiv w:val="1"/>
      <w:marLeft w:val="0"/>
      <w:marRight w:val="0"/>
      <w:marTop w:val="0"/>
      <w:marBottom w:val="0"/>
      <w:divBdr>
        <w:top w:val="none" w:sz="0" w:space="0" w:color="auto"/>
        <w:left w:val="none" w:sz="0" w:space="0" w:color="auto"/>
        <w:bottom w:val="none" w:sz="0" w:space="0" w:color="auto"/>
        <w:right w:val="none" w:sz="0" w:space="0" w:color="auto"/>
      </w:divBdr>
    </w:div>
    <w:div w:id="34931387">
      <w:bodyDiv w:val="1"/>
      <w:marLeft w:val="0"/>
      <w:marRight w:val="0"/>
      <w:marTop w:val="0"/>
      <w:marBottom w:val="0"/>
      <w:divBdr>
        <w:top w:val="none" w:sz="0" w:space="0" w:color="auto"/>
        <w:left w:val="none" w:sz="0" w:space="0" w:color="auto"/>
        <w:bottom w:val="none" w:sz="0" w:space="0" w:color="auto"/>
        <w:right w:val="none" w:sz="0" w:space="0" w:color="auto"/>
      </w:divBdr>
    </w:div>
    <w:div w:id="48187692">
      <w:bodyDiv w:val="1"/>
      <w:marLeft w:val="0"/>
      <w:marRight w:val="0"/>
      <w:marTop w:val="0"/>
      <w:marBottom w:val="0"/>
      <w:divBdr>
        <w:top w:val="none" w:sz="0" w:space="0" w:color="auto"/>
        <w:left w:val="none" w:sz="0" w:space="0" w:color="auto"/>
        <w:bottom w:val="none" w:sz="0" w:space="0" w:color="auto"/>
        <w:right w:val="none" w:sz="0" w:space="0" w:color="auto"/>
      </w:divBdr>
    </w:div>
    <w:div w:id="101415491">
      <w:bodyDiv w:val="1"/>
      <w:marLeft w:val="0"/>
      <w:marRight w:val="0"/>
      <w:marTop w:val="0"/>
      <w:marBottom w:val="0"/>
      <w:divBdr>
        <w:top w:val="none" w:sz="0" w:space="0" w:color="auto"/>
        <w:left w:val="none" w:sz="0" w:space="0" w:color="auto"/>
        <w:bottom w:val="none" w:sz="0" w:space="0" w:color="auto"/>
        <w:right w:val="none" w:sz="0" w:space="0" w:color="auto"/>
      </w:divBdr>
    </w:div>
    <w:div w:id="133837813">
      <w:bodyDiv w:val="1"/>
      <w:marLeft w:val="0"/>
      <w:marRight w:val="0"/>
      <w:marTop w:val="0"/>
      <w:marBottom w:val="0"/>
      <w:divBdr>
        <w:top w:val="none" w:sz="0" w:space="0" w:color="auto"/>
        <w:left w:val="none" w:sz="0" w:space="0" w:color="auto"/>
        <w:bottom w:val="none" w:sz="0" w:space="0" w:color="auto"/>
        <w:right w:val="none" w:sz="0" w:space="0" w:color="auto"/>
      </w:divBdr>
    </w:div>
    <w:div w:id="167985296">
      <w:bodyDiv w:val="1"/>
      <w:marLeft w:val="0"/>
      <w:marRight w:val="0"/>
      <w:marTop w:val="0"/>
      <w:marBottom w:val="0"/>
      <w:divBdr>
        <w:top w:val="none" w:sz="0" w:space="0" w:color="auto"/>
        <w:left w:val="none" w:sz="0" w:space="0" w:color="auto"/>
        <w:bottom w:val="none" w:sz="0" w:space="0" w:color="auto"/>
        <w:right w:val="none" w:sz="0" w:space="0" w:color="auto"/>
      </w:divBdr>
    </w:div>
    <w:div w:id="172961389">
      <w:bodyDiv w:val="1"/>
      <w:marLeft w:val="0"/>
      <w:marRight w:val="0"/>
      <w:marTop w:val="0"/>
      <w:marBottom w:val="0"/>
      <w:divBdr>
        <w:top w:val="none" w:sz="0" w:space="0" w:color="auto"/>
        <w:left w:val="none" w:sz="0" w:space="0" w:color="auto"/>
        <w:bottom w:val="none" w:sz="0" w:space="0" w:color="auto"/>
        <w:right w:val="none" w:sz="0" w:space="0" w:color="auto"/>
      </w:divBdr>
    </w:div>
    <w:div w:id="187451310">
      <w:bodyDiv w:val="1"/>
      <w:marLeft w:val="0"/>
      <w:marRight w:val="0"/>
      <w:marTop w:val="0"/>
      <w:marBottom w:val="0"/>
      <w:divBdr>
        <w:top w:val="none" w:sz="0" w:space="0" w:color="auto"/>
        <w:left w:val="none" w:sz="0" w:space="0" w:color="auto"/>
        <w:bottom w:val="none" w:sz="0" w:space="0" w:color="auto"/>
        <w:right w:val="none" w:sz="0" w:space="0" w:color="auto"/>
      </w:divBdr>
    </w:div>
    <w:div w:id="188420528">
      <w:bodyDiv w:val="1"/>
      <w:marLeft w:val="0"/>
      <w:marRight w:val="0"/>
      <w:marTop w:val="0"/>
      <w:marBottom w:val="0"/>
      <w:divBdr>
        <w:top w:val="none" w:sz="0" w:space="0" w:color="auto"/>
        <w:left w:val="none" w:sz="0" w:space="0" w:color="auto"/>
        <w:bottom w:val="none" w:sz="0" w:space="0" w:color="auto"/>
        <w:right w:val="none" w:sz="0" w:space="0" w:color="auto"/>
      </w:divBdr>
      <w:divsChild>
        <w:div w:id="641816549">
          <w:marLeft w:val="0"/>
          <w:marRight w:val="0"/>
          <w:marTop w:val="0"/>
          <w:marBottom w:val="0"/>
          <w:divBdr>
            <w:top w:val="none" w:sz="0" w:space="0" w:color="auto"/>
            <w:left w:val="none" w:sz="0" w:space="0" w:color="auto"/>
            <w:bottom w:val="none" w:sz="0" w:space="0" w:color="auto"/>
            <w:right w:val="none" w:sz="0" w:space="0" w:color="auto"/>
          </w:divBdr>
          <w:divsChild>
            <w:div w:id="1197499997">
              <w:marLeft w:val="0"/>
              <w:marRight w:val="0"/>
              <w:marTop w:val="0"/>
              <w:marBottom w:val="0"/>
              <w:divBdr>
                <w:top w:val="none" w:sz="0" w:space="0" w:color="auto"/>
                <w:left w:val="none" w:sz="0" w:space="0" w:color="auto"/>
                <w:bottom w:val="none" w:sz="0" w:space="0" w:color="auto"/>
                <w:right w:val="none" w:sz="0" w:space="0" w:color="auto"/>
              </w:divBdr>
              <w:divsChild>
                <w:div w:id="1737121717">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99778816">
      <w:bodyDiv w:val="1"/>
      <w:marLeft w:val="0"/>
      <w:marRight w:val="0"/>
      <w:marTop w:val="0"/>
      <w:marBottom w:val="0"/>
      <w:divBdr>
        <w:top w:val="none" w:sz="0" w:space="0" w:color="auto"/>
        <w:left w:val="none" w:sz="0" w:space="0" w:color="auto"/>
        <w:bottom w:val="none" w:sz="0" w:space="0" w:color="auto"/>
        <w:right w:val="none" w:sz="0" w:space="0" w:color="auto"/>
      </w:divBdr>
    </w:div>
    <w:div w:id="208420139">
      <w:bodyDiv w:val="1"/>
      <w:marLeft w:val="0"/>
      <w:marRight w:val="0"/>
      <w:marTop w:val="0"/>
      <w:marBottom w:val="0"/>
      <w:divBdr>
        <w:top w:val="none" w:sz="0" w:space="0" w:color="auto"/>
        <w:left w:val="none" w:sz="0" w:space="0" w:color="auto"/>
        <w:bottom w:val="none" w:sz="0" w:space="0" w:color="auto"/>
        <w:right w:val="none" w:sz="0" w:space="0" w:color="auto"/>
      </w:divBdr>
    </w:div>
    <w:div w:id="208538439">
      <w:bodyDiv w:val="1"/>
      <w:marLeft w:val="0"/>
      <w:marRight w:val="0"/>
      <w:marTop w:val="0"/>
      <w:marBottom w:val="0"/>
      <w:divBdr>
        <w:top w:val="none" w:sz="0" w:space="0" w:color="auto"/>
        <w:left w:val="none" w:sz="0" w:space="0" w:color="auto"/>
        <w:bottom w:val="none" w:sz="0" w:space="0" w:color="auto"/>
        <w:right w:val="none" w:sz="0" w:space="0" w:color="auto"/>
      </w:divBdr>
    </w:div>
    <w:div w:id="213008498">
      <w:bodyDiv w:val="1"/>
      <w:marLeft w:val="0"/>
      <w:marRight w:val="0"/>
      <w:marTop w:val="0"/>
      <w:marBottom w:val="0"/>
      <w:divBdr>
        <w:top w:val="none" w:sz="0" w:space="0" w:color="auto"/>
        <w:left w:val="none" w:sz="0" w:space="0" w:color="auto"/>
        <w:bottom w:val="none" w:sz="0" w:space="0" w:color="auto"/>
        <w:right w:val="none" w:sz="0" w:space="0" w:color="auto"/>
      </w:divBdr>
    </w:div>
    <w:div w:id="216019191">
      <w:bodyDiv w:val="1"/>
      <w:marLeft w:val="0"/>
      <w:marRight w:val="0"/>
      <w:marTop w:val="0"/>
      <w:marBottom w:val="0"/>
      <w:divBdr>
        <w:top w:val="none" w:sz="0" w:space="0" w:color="auto"/>
        <w:left w:val="none" w:sz="0" w:space="0" w:color="auto"/>
        <w:bottom w:val="none" w:sz="0" w:space="0" w:color="auto"/>
        <w:right w:val="none" w:sz="0" w:space="0" w:color="auto"/>
      </w:divBdr>
    </w:div>
    <w:div w:id="247231249">
      <w:bodyDiv w:val="1"/>
      <w:marLeft w:val="0"/>
      <w:marRight w:val="0"/>
      <w:marTop w:val="0"/>
      <w:marBottom w:val="0"/>
      <w:divBdr>
        <w:top w:val="none" w:sz="0" w:space="0" w:color="auto"/>
        <w:left w:val="none" w:sz="0" w:space="0" w:color="auto"/>
        <w:bottom w:val="none" w:sz="0" w:space="0" w:color="auto"/>
        <w:right w:val="none" w:sz="0" w:space="0" w:color="auto"/>
      </w:divBdr>
    </w:div>
    <w:div w:id="278924023">
      <w:bodyDiv w:val="1"/>
      <w:marLeft w:val="0"/>
      <w:marRight w:val="0"/>
      <w:marTop w:val="0"/>
      <w:marBottom w:val="0"/>
      <w:divBdr>
        <w:top w:val="none" w:sz="0" w:space="0" w:color="auto"/>
        <w:left w:val="none" w:sz="0" w:space="0" w:color="auto"/>
        <w:bottom w:val="none" w:sz="0" w:space="0" w:color="auto"/>
        <w:right w:val="none" w:sz="0" w:space="0" w:color="auto"/>
      </w:divBdr>
      <w:divsChild>
        <w:div w:id="1152255217">
          <w:marLeft w:val="0"/>
          <w:marRight w:val="0"/>
          <w:marTop w:val="0"/>
          <w:marBottom w:val="0"/>
          <w:divBdr>
            <w:top w:val="none" w:sz="0" w:space="0" w:color="auto"/>
            <w:left w:val="none" w:sz="0" w:space="0" w:color="auto"/>
            <w:bottom w:val="none" w:sz="0" w:space="0" w:color="auto"/>
            <w:right w:val="none" w:sz="0" w:space="0" w:color="auto"/>
          </w:divBdr>
          <w:divsChild>
            <w:div w:id="1347363731">
              <w:marLeft w:val="0"/>
              <w:marRight w:val="0"/>
              <w:marTop w:val="0"/>
              <w:marBottom w:val="0"/>
              <w:divBdr>
                <w:top w:val="none" w:sz="0" w:space="0" w:color="auto"/>
                <w:left w:val="none" w:sz="0" w:space="0" w:color="auto"/>
                <w:bottom w:val="none" w:sz="0" w:space="0" w:color="auto"/>
                <w:right w:val="none" w:sz="0" w:space="0" w:color="auto"/>
              </w:divBdr>
              <w:divsChild>
                <w:div w:id="689255266">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314770328">
      <w:bodyDiv w:val="1"/>
      <w:marLeft w:val="0"/>
      <w:marRight w:val="0"/>
      <w:marTop w:val="0"/>
      <w:marBottom w:val="0"/>
      <w:divBdr>
        <w:top w:val="none" w:sz="0" w:space="0" w:color="auto"/>
        <w:left w:val="none" w:sz="0" w:space="0" w:color="auto"/>
        <w:bottom w:val="none" w:sz="0" w:space="0" w:color="auto"/>
        <w:right w:val="none" w:sz="0" w:space="0" w:color="auto"/>
      </w:divBdr>
    </w:div>
    <w:div w:id="327949730">
      <w:bodyDiv w:val="1"/>
      <w:marLeft w:val="0"/>
      <w:marRight w:val="0"/>
      <w:marTop w:val="0"/>
      <w:marBottom w:val="0"/>
      <w:divBdr>
        <w:top w:val="none" w:sz="0" w:space="0" w:color="auto"/>
        <w:left w:val="none" w:sz="0" w:space="0" w:color="auto"/>
        <w:bottom w:val="none" w:sz="0" w:space="0" w:color="auto"/>
        <w:right w:val="none" w:sz="0" w:space="0" w:color="auto"/>
      </w:divBdr>
    </w:div>
    <w:div w:id="331491443">
      <w:bodyDiv w:val="1"/>
      <w:marLeft w:val="0"/>
      <w:marRight w:val="0"/>
      <w:marTop w:val="0"/>
      <w:marBottom w:val="0"/>
      <w:divBdr>
        <w:top w:val="none" w:sz="0" w:space="0" w:color="auto"/>
        <w:left w:val="none" w:sz="0" w:space="0" w:color="auto"/>
        <w:bottom w:val="none" w:sz="0" w:space="0" w:color="auto"/>
        <w:right w:val="none" w:sz="0" w:space="0" w:color="auto"/>
      </w:divBdr>
    </w:div>
    <w:div w:id="336076418">
      <w:bodyDiv w:val="1"/>
      <w:marLeft w:val="0"/>
      <w:marRight w:val="0"/>
      <w:marTop w:val="0"/>
      <w:marBottom w:val="0"/>
      <w:divBdr>
        <w:top w:val="none" w:sz="0" w:space="0" w:color="auto"/>
        <w:left w:val="none" w:sz="0" w:space="0" w:color="auto"/>
        <w:bottom w:val="none" w:sz="0" w:space="0" w:color="auto"/>
        <w:right w:val="none" w:sz="0" w:space="0" w:color="auto"/>
      </w:divBdr>
    </w:div>
    <w:div w:id="352924453">
      <w:bodyDiv w:val="1"/>
      <w:marLeft w:val="0"/>
      <w:marRight w:val="0"/>
      <w:marTop w:val="0"/>
      <w:marBottom w:val="0"/>
      <w:divBdr>
        <w:top w:val="none" w:sz="0" w:space="0" w:color="auto"/>
        <w:left w:val="none" w:sz="0" w:space="0" w:color="auto"/>
        <w:bottom w:val="none" w:sz="0" w:space="0" w:color="auto"/>
        <w:right w:val="none" w:sz="0" w:space="0" w:color="auto"/>
      </w:divBdr>
    </w:div>
    <w:div w:id="359161954">
      <w:bodyDiv w:val="1"/>
      <w:marLeft w:val="0"/>
      <w:marRight w:val="0"/>
      <w:marTop w:val="0"/>
      <w:marBottom w:val="0"/>
      <w:divBdr>
        <w:top w:val="none" w:sz="0" w:space="0" w:color="auto"/>
        <w:left w:val="none" w:sz="0" w:space="0" w:color="auto"/>
        <w:bottom w:val="none" w:sz="0" w:space="0" w:color="auto"/>
        <w:right w:val="none" w:sz="0" w:space="0" w:color="auto"/>
      </w:divBdr>
    </w:div>
    <w:div w:id="383413927">
      <w:bodyDiv w:val="1"/>
      <w:marLeft w:val="0"/>
      <w:marRight w:val="0"/>
      <w:marTop w:val="0"/>
      <w:marBottom w:val="0"/>
      <w:divBdr>
        <w:top w:val="none" w:sz="0" w:space="0" w:color="auto"/>
        <w:left w:val="none" w:sz="0" w:space="0" w:color="auto"/>
        <w:bottom w:val="none" w:sz="0" w:space="0" w:color="auto"/>
        <w:right w:val="none" w:sz="0" w:space="0" w:color="auto"/>
      </w:divBdr>
    </w:div>
    <w:div w:id="387150707">
      <w:bodyDiv w:val="1"/>
      <w:marLeft w:val="0"/>
      <w:marRight w:val="0"/>
      <w:marTop w:val="0"/>
      <w:marBottom w:val="0"/>
      <w:divBdr>
        <w:top w:val="none" w:sz="0" w:space="0" w:color="auto"/>
        <w:left w:val="none" w:sz="0" w:space="0" w:color="auto"/>
        <w:bottom w:val="none" w:sz="0" w:space="0" w:color="auto"/>
        <w:right w:val="none" w:sz="0" w:space="0" w:color="auto"/>
      </w:divBdr>
    </w:div>
    <w:div w:id="404303309">
      <w:bodyDiv w:val="1"/>
      <w:marLeft w:val="0"/>
      <w:marRight w:val="0"/>
      <w:marTop w:val="0"/>
      <w:marBottom w:val="0"/>
      <w:divBdr>
        <w:top w:val="none" w:sz="0" w:space="0" w:color="auto"/>
        <w:left w:val="none" w:sz="0" w:space="0" w:color="auto"/>
        <w:bottom w:val="none" w:sz="0" w:space="0" w:color="auto"/>
        <w:right w:val="none" w:sz="0" w:space="0" w:color="auto"/>
      </w:divBdr>
    </w:div>
    <w:div w:id="411126353">
      <w:bodyDiv w:val="1"/>
      <w:marLeft w:val="0"/>
      <w:marRight w:val="0"/>
      <w:marTop w:val="0"/>
      <w:marBottom w:val="0"/>
      <w:divBdr>
        <w:top w:val="none" w:sz="0" w:space="0" w:color="auto"/>
        <w:left w:val="none" w:sz="0" w:space="0" w:color="auto"/>
        <w:bottom w:val="none" w:sz="0" w:space="0" w:color="auto"/>
        <w:right w:val="none" w:sz="0" w:space="0" w:color="auto"/>
      </w:divBdr>
    </w:div>
    <w:div w:id="459231925">
      <w:bodyDiv w:val="1"/>
      <w:marLeft w:val="0"/>
      <w:marRight w:val="0"/>
      <w:marTop w:val="0"/>
      <w:marBottom w:val="0"/>
      <w:divBdr>
        <w:top w:val="none" w:sz="0" w:space="0" w:color="auto"/>
        <w:left w:val="none" w:sz="0" w:space="0" w:color="auto"/>
        <w:bottom w:val="none" w:sz="0" w:space="0" w:color="auto"/>
        <w:right w:val="none" w:sz="0" w:space="0" w:color="auto"/>
      </w:divBdr>
    </w:div>
    <w:div w:id="460273455">
      <w:bodyDiv w:val="1"/>
      <w:marLeft w:val="0"/>
      <w:marRight w:val="0"/>
      <w:marTop w:val="0"/>
      <w:marBottom w:val="0"/>
      <w:divBdr>
        <w:top w:val="none" w:sz="0" w:space="0" w:color="auto"/>
        <w:left w:val="none" w:sz="0" w:space="0" w:color="auto"/>
        <w:bottom w:val="none" w:sz="0" w:space="0" w:color="auto"/>
        <w:right w:val="none" w:sz="0" w:space="0" w:color="auto"/>
      </w:divBdr>
    </w:div>
    <w:div w:id="475608594">
      <w:bodyDiv w:val="1"/>
      <w:marLeft w:val="0"/>
      <w:marRight w:val="0"/>
      <w:marTop w:val="0"/>
      <w:marBottom w:val="0"/>
      <w:divBdr>
        <w:top w:val="none" w:sz="0" w:space="0" w:color="auto"/>
        <w:left w:val="none" w:sz="0" w:space="0" w:color="auto"/>
        <w:bottom w:val="none" w:sz="0" w:space="0" w:color="auto"/>
        <w:right w:val="none" w:sz="0" w:space="0" w:color="auto"/>
      </w:divBdr>
    </w:div>
    <w:div w:id="476532822">
      <w:bodyDiv w:val="1"/>
      <w:marLeft w:val="0"/>
      <w:marRight w:val="0"/>
      <w:marTop w:val="0"/>
      <w:marBottom w:val="0"/>
      <w:divBdr>
        <w:top w:val="none" w:sz="0" w:space="0" w:color="auto"/>
        <w:left w:val="none" w:sz="0" w:space="0" w:color="auto"/>
        <w:bottom w:val="none" w:sz="0" w:space="0" w:color="auto"/>
        <w:right w:val="none" w:sz="0" w:space="0" w:color="auto"/>
      </w:divBdr>
    </w:div>
    <w:div w:id="486016752">
      <w:bodyDiv w:val="1"/>
      <w:marLeft w:val="0"/>
      <w:marRight w:val="0"/>
      <w:marTop w:val="0"/>
      <w:marBottom w:val="0"/>
      <w:divBdr>
        <w:top w:val="none" w:sz="0" w:space="0" w:color="auto"/>
        <w:left w:val="none" w:sz="0" w:space="0" w:color="auto"/>
        <w:bottom w:val="none" w:sz="0" w:space="0" w:color="auto"/>
        <w:right w:val="none" w:sz="0" w:space="0" w:color="auto"/>
      </w:divBdr>
      <w:divsChild>
        <w:div w:id="472596902">
          <w:marLeft w:val="0"/>
          <w:marRight w:val="0"/>
          <w:marTop w:val="0"/>
          <w:marBottom w:val="0"/>
          <w:divBdr>
            <w:top w:val="none" w:sz="0" w:space="0" w:color="auto"/>
            <w:left w:val="none" w:sz="0" w:space="0" w:color="auto"/>
            <w:bottom w:val="none" w:sz="0" w:space="0" w:color="auto"/>
            <w:right w:val="none" w:sz="0" w:space="0" w:color="auto"/>
          </w:divBdr>
          <w:divsChild>
            <w:div w:id="1731224627">
              <w:marLeft w:val="0"/>
              <w:marRight w:val="0"/>
              <w:marTop w:val="0"/>
              <w:marBottom w:val="0"/>
              <w:divBdr>
                <w:top w:val="none" w:sz="0" w:space="0" w:color="auto"/>
                <w:left w:val="none" w:sz="0" w:space="0" w:color="auto"/>
                <w:bottom w:val="none" w:sz="0" w:space="0" w:color="auto"/>
                <w:right w:val="none" w:sz="0" w:space="0" w:color="auto"/>
              </w:divBdr>
              <w:divsChild>
                <w:div w:id="5560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581973">
      <w:bodyDiv w:val="1"/>
      <w:marLeft w:val="0"/>
      <w:marRight w:val="0"/>
      <w:marTop w:val="0"/>
      <w:marBottom w:val="0"/>
      <w:divBdr>
        <w:top w:val="none" w:sz="0" w:space="0" w:color="auto"/>
        <w:left w:val="none" w:sz="0" w:space="0" w:color="auto"/>
        <w:bottom w:val="none" w:sz="0" w:space="0" w:color="auto"/>
        <w:right w:val="none" w:sz="0" w:space="0" w:color="auto"/>
      </w:divBdr>
    </w:div>
    <w:div w:id="518544091">
      <w:bodyDiv w:val="1"/>
      <w:marLeft w:val="0"/>
      <w:marRight w:val="0"/>
      <w:marTop w:val="0"/>
      <w:marBottom w:val="0"/>
      <w:divBdr>
        <w:top w:val="none" w:sz="0" w:space="0" w:color="auto"/>
        <w:left w:val="none" w:sz="0" w:space="0" w:color="auto"/>
        <w:bottom w:val="none" w:sz="0" w:space="0" w:color="auto"/>
        <w:right w:val="none" w:sz="0" w:space="0" w:color="auto"/>
      </w:divBdr>
      <w:divsChild>
        <w:div w:id="1702126286">
          <w:marLeft w:val="0"/>
          <w:marRight w:val="0"/>
          <w:marTop w:val="0"/>
          <w:marBottom w:val="0"/>
          <w:divBdr>
            <w:top w:val="none" w:sz="0" w:space="0" w:color="auto"/>
            <w:left w:val="none" w:sz="0" w:space="0" w:color="auto"/>
            <w:bottom w:val="none" w:sz="0" w:space="0" w:color="auto"/>
            <w:right w:val="none" w:sz="0" w:space="0" w:color="auto"/>
          </w:divBdr>
          <w:divsChild>
            <w:div w:id="1938363830">
              <w:marLeft w:val="0"/>
              <w:marRight w:val="0"/>
              <w:marTop w:val="0"/>
              <w:marBottom w:val="0"/>
              <w:divBdr>
                <w:top w:val="none" w:sz="0" w:space="0" w:color="auto"/>
                <w:left w:val="none" w:sz="0" w:space="0" w:color="auto"/>
                <w:bottom w:val="none" w:sz="0" w:space="0" w:color="auto"/>
                <w:right w:val="none" w:sz="0" w:space="0" w:color="auto"/>
              </w:divBdr>
              <w:divsChild>
                <w:div w:id="1364792618">
                  <w:marLeft w:val="0"/>
                  <w:marRight w:val="0"/>
                  <w:marTop w:val="0"/>
                  <w:marBottom w:val="0"/>
                  <w:divBdr>
                    <w:top w:val="none" w:sz="0" w:space="0" w:color="auto"/>
                    <w:left w:val="none" w:sz="0" w:space="0" w:color="auto"/>
                    <w:bottom w:val="none" w:sz="0" w:space="0" w:color="auto"/>
                    <w:right w:val="none" w:sz="0" w:space="0" w:color="auto"/>
                  </w:divBdr>
                  <w:divsChild>
                    <w:div w:id="1640843815">
                      <w:marLeft w:val="0"/>
                      <w:marRight w:val="0"/>
                      <w:marTop w:val="0"/>
                      <w:marBottom w:val="0"/>
                      <w:divBdr>
                        <w:top w:val="none" w:sz="0" w:space="0" w:color="auto"/>
                        <w:left w:val="none" w:sz="0" w:space="0" w:color="auto"/>
                        <w:bottom w:val="none" w:sz="0" w:space="0" w:color="auto"/>
                        <w:right w:val="none" w:sz="0" w:space="0" w:color="auto"/>
                      </w:divBdr>
                      <w:divsChild>
                        <w:div w:id="1354191193">
                          <w:marLeft w:val="0"/>
                          <w:marRight w:val="0"/>
                          <w:marTop w:val="0"/>
                          <w:marBottom w:val="0"/>
                          <w:divBdr>
                            <w:top w:val="none" w:sz="0" w:space="0" w:color="auto"/>
                            <w:left w:val="none" w:sz="0" w:space="0" w:color="auto"/>
                            <w:bottom w:val="none" w:sz="0" w:space="0" w:color="auto"/>
                            <w:right w:val="none" w:sz="0" w:space="0" w:color="auto"/>
                          </w:divBdr>
                          <w:divsChild>
                            <w:div w:id="5437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617520">
      <w:bodyDiv w:val="1"/>
      <w:marLeft w:val="0"/>
      <w:marRight w:val="0"/>
      <w:marTop w:val="0"/>
      <w:marBottom w:val="0"/>
      <w:divBdr>
        <w:top w:val="none" w:sz="0" w:space="0" w:color="auto"/>
        <w:left w:val="none" w:sz="0" w:space="0" w:color="auto"/>
        <w:bottom w:val="none" w:sz="0" w:space="0" w:color="auto"/>
        <w:right w:val="none" w:sz="0" w:space="0" w:color="auto"/>
      </w:divBdr>
    </w:div>
    <w:div w:id="588269798">
      <w:bodyDiv w:val="1"/>
      <w:marLeft w:val="0"/>
      <w:marRight w:val="0"/>
      <w:marTop w:val="0"/>
      <w:marBottom w:val="0"/>
      <w:divBdr>
        <w:top w:val="none" w:sz="0" w:space="0" w:color="auto"/>
        <w:left w:val="none" w:sz="0" w:space="0" w:color="auto"/>
        <w:bottom w:val="none" w:sz="0" w:space="0" w:color="auto"/>
        <w:right w:val="none" w:sz="0" w:space="0" w:color="auto"/>
      </w:divBdr>
      <w:divsChild>
        <w:div w:id="1358114200">
          <w:marLeft w:val="0"/>
          <w:marRight w:val="0"/>
          <w:marTop w:val="0"/>
          <w:marBottom w:val="0"/>
          <w:divBdr>
            <w:top w:val="none" w:sz="0" w:space="0" w:color="auto"/>
            <w:left w:val="none" w:sz="0" w:space="0" w:color="auto"/>
            <w:bottom w:val="none" w:sz="0" w:space="0" w:color="auto"/>
            <w:right w:val="none" w:sz="0" w:space="0" w:color="auto"/>
          </w:divBdr>
          <w:divsChild>
            <w:div w:id="2056855466">
              <w:marLeft w:val="0"/>
              <w:marRight w:val="0"/>
              <w:marTop w:val="0"/>
              <w:marBottom w:val="0"/>
              <w:divBdr>
                <w:top w:val="none" w:sz="0" w:space="0" w:color="auto"/>
                <w:left w:val="none" w:sz="0" w:space="0" w:color="auto"/>
                <w:bottom w:val="none" w:sz="0" w:space="0" w:color="auto"/>
                <w:right w:val="none" w:sz="0" w:space="0" w:color="auto"/>
              </w:divBdr>
              <w:divsChild>
                <w:div w:id="1487361724">
                  <w:marLeft w:val="0"/>
                  <w:marRight w:val="0"/>
                  <w:marTop w:val="0"/>
                  <w:marBottom w:val="0"/>
                  <w:divBdr>
                    <w:top w:val="none" w:sz="0" w:space="0" w:color="auto"/>
                    <w:left w:val="none" w:sz="0" w:space="0" w:color="auto"/>
                    <w:bottom w:val="none" w:sz="0" w:space="0" w:color="auto"/>
                    <w:right w:val="none" w:sz="0" w:space="0" w:color="auto"/>
                  </w:divBdr>
                  <w:divsChild>
                    <w:div w:id="1217426989">
                      <w:marLeft w:val="0"/>
                      <w:marRight w:val="0"/>
                      <w:marTop w:val="0"/>
                      <w:marBottom w:val="0"/>
                      <w:divBdr>
                        <w:top w:val="none" w:sz="0" w:space="0" w:color="auto"/>
                        <w:left w:val="none" w:sz="0" w:space="0" w:color="auto"/>
                        <w:bottom w:val="none" w:sz="0" w:space="0" w:color="auto"/>
                        <w:right w:val="none" w:sz="0" w:space="0" w:color="auto"/>
                      </w:divBdr>
                      <w:divsChild>
                        <w:div w:id="921446982">
                          <w:marLeft w:val="0"/>
                          <w:marRight w:val="0"/>
                          <w:marTop w:val="0"/>
                          <w:marBottom w:val="0"/>
                          <w:divBdr>
                            <w:top w:val="none" w:sz="0" w:space="0" w:color="auto"/>
                            <w:left w:val="none" w:sz="0" w:space="0" w:color="auto"/>
                            <w:bottom w:val="none" w:sz="0" w:space="0" w:color="auto"/>
                            <w:right w:val="none" w:sz="0" w:space="0" w:color="auto"/>
                          </w:divBdr>
                          <w:divsChild>
                            <w:div w:id="1236625113">
                              <w:marLeft w:val="0"/>
                              <w:marRight w:val="0"/>
                              <w:marTop w:val="0"/>
                              <w:marBottom w:val="0"/>
                              <w:divBdr>
                                <w:top w:val="none" w:sz="0" w:space="0" w:color="auto"/>
                                <w:left w:val="none" w:sz="0" w:space="0" w:color="auto"/>
                                <w:bottom w:val="none" w:sz="0" w:space="0" w:color="auto"/>
                                <w:right w:val="none" w:sz="0" w:space="0" w:color="auto"/>
                              </w:divBdr>
                              <w:divsChild>
                                <w:div w:id="125319340">
                                  <w:marLeft w:val="0"/>
                                  <w:marRight w:val="0"/>
                                  <w:marTop w:val="0"/>
                                  <w:marBottom w:val="0"/>
                                  <w:divBdr>
                                    <w:top w:val="none" w:sz="0" w:space="0" w:color="auto"/>
                                    <w:left w:val="none" w:sz="0" w:space="0" w:color="auto"/>
                                    <w:bottom w:val="none" w:sz="0" w:space="0" w:color="auto"/>
                                    <w:right w:val="none" w:sz="0" w:space="0" w:color="auto"/>
                                  </w:divBdr>
                                  <w:divsChild>
                                    <w:div w:id="26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22828">
      <w:bodyDiv w:val="1"/>
      <w:marLeft w:val="0"/>
      <w:marRight w:val="0"/>
      <w:marTop w:val="0"/>
      <w:marBottom w:val="0"/>
      <w:divBdr>
        <w:top w:val="none" w:sz="0" w:space="0" w:color="auto"/>
        <w:left w:val="none" w:sz="0" w:space="0" w:color="auto"/>
        <w:bottom w:val="none" w:sz="0" w:space="0" w:color="auto"/>
        <w:right w:val="none" w:sz="0" w:space="0" w:color="auto"/>
      </w:divBdr>
      <w:divsChild>
        <w:div w:id="129566398">
          <w:marLeft w:val="0"/>
          <w:marRight w:val="0"/>
          <w:marTop w:val="0"/>
          <w:marBottom w:val="0"/>
          <w:divBdr>
            <w:top w:val="none" w:sz="0" w:space="0" w:color="auto"/>
            <w:left w:val="none" w:sz="0" w:space="0" w:color="auto"/>
            <w:bottom w:val="none" w:sz="0" w:space="0" w:color="auto"/>
            <w:right w:val="none" w:sz="0" w:space="0" w:color="auto"/>
          </w:divBdr>
          <w:divsChild>
            <w:div w:id="2024084752">
              <w:marLeft w:val="0"/>
              <w:marRight w:val="0"/>
              <w:marTop w:val="0"/>
              <w:marBottom w:val="0"/>
              <w:divBdr>
                <w:top w:val="none" w:sz="0" w:space="0" w:color="auto"/>
                <w:left w:val="none" w:sz="0" w:space="0" w:color="auto"/>
                <w:bottom w:val="none" w:sz="0" w:space="0" w:color="auto"/>
                <w:right w:val="none" w:sz="0" w:space="0" w:color="auto"/>
              </w:divBdr>
              <w:divsChild>
                <w:div w:id="74865787">
                  <w:marLeft w:val="0"/>
                  <w:marRight w:val="0"/>
                  <w:marTop w:val="0"/>
                  <w:marBottom w:val="0"/>
                  <w:divBdr>
                    <w:top w:val="none" w:sz="0" w:space="0" w:color="auto"/>
                    <w:left w:val="none" w:sz="0" w:space="0" w:color="auto"/>
                    <w:bottom w:val="none" w:sz="0" w:space="0" w:color="auto"/>
                    <w:right w:val="none" w:sz="0" w:space="0" w:color="auto"/>
                  </w:divBdr>
                  <w:divsChild>
                    <w:div w:id="1389306262">
                      <w:marLeft w:val="0"/>
                      <w:marRight w:val="0"/>
                      <w:marTop w:val="0"/>
                      <w:marBottom w:val="0"/>
                      <w:divBdr>
                        <w:top w:val="none" w:sz="0" w:space="0" w:color="auto"/>
                        <w:left w:val="none" w:sz="0" w:space="0" w:color="auto"/>
                        <w:bottom w:val="none" w:sz="0" w:space="0" w:color="auto"/>
                        <w:right w:val="none" w:sz="0" w:space="0" w:color="auto"/>
                      </w:divBdr>
                      <w:divsChild>
                        <w:div w:id="440876462">
                          <w:marLeft w:val="0"/>
                          <w:marRight w:val="0"/>
                          <w:marTop w:val="0"/>
                          <w:marBottom w:val="0"/>
                          <w:divBdr>
                            <w:top w:val="none" w:sz="0" w:space="0" w:color="auto"/>
                            <w:left w:val="none" w:sz="0" w:space="0" w:color="auto"/>
                            <w:bottom w:val="none" w:sz="0" w:space="0" w:color="auto"/>
                            <w:right w:val="none" w:sz="0" w:space="0" w:color="auto"/>
                          </w:divBdr>
                          <w:divsChild>
                            <w:div w:id="1059595337">
                              <w:marLeft w:val="0"/>
                              <w:marRight w:val="0"/>
                              <w:marTop w:val="0"/>
                              <w:marBottom w:val="0"/>
                              <w:divBdr>
                                <w:top w:val="none" w:sz="0" w:space="0" w:color="auto"/>
                                <w:left w:val="none" w:sz="0" w:space="0" w:color="auto"/>
                                <w:bottom w:val="none" w:sz="0" w:space="0" w:color="auto"/>
                                <w:right w:val="none" w:sz="0" w:space="0" w:color="auto"/>
                              </w:divBdr>
                            </w:div>
                            <w:div w:id="1227491157">
                              <w:marLeft w:val="0"/>
                              <w:marRight w:val="0"/>
                              <w:marTop w:val="0"/>
                              <w:marBottom w:val="0"/>
                              <w:divBdr>
                                <w:top w:val="none" w:sz="0" w:space="0" w:color="auto"/>
                                <w:left w:val="none" w:sz="0" w:space="0" w:color="auto"/>
                                <w:bottom w:val="none" w:sz="0" w:space="0" w:color="auto"/>
                                <w:right w:val="none" w:sz="0" w:space="0" w:color="auto"/>
                              </w:divBdr>
                            </w:div>
                            <w:div w:id="13808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593871">
      <w:bodyDiv w:val="1"/>
      <w:marLeft w:val="0"/>
      <w:marRight w:val="0"/>
      <w:marTop w:val="0"/>
      <w:marBottom w:val="0"/>
      <w:divBdr>
        <w:top w:val="none" w:sz="0" w:space="0" w:color="auto"/>
        <w:left w:val="none" w:sz="0" w:space="0" w:color="auto"/>
        <w:bottom w:val="none" w:sz="0" w:space="0" w:color="auto"/>
        <w:right w:val="none" w:sz="0" w:space="0" w:color="auto"/>
      </w:divBdr>
    </w:div>
    <w:div w:id="629213951">
      <w:bodyDiv w:val="1"/>
      <w:marLeft w:val="0"/>
      <w:marRight w:val="0"/>
      <w:marTop w:val="0"/>
      <w:marBottom w:val="0"/>
      <w:divBdr>
        <w:top w:val="none" w:sz="0" w:space="0" w:color="auto"/>
        <w:left w:val="none" w:sz="0" w:space="0" w:color="auto"/>
        <w:bottom w:val="none" w:sz="0" w:space="0" w:color="auto"/>
        <w:right w:val="none" w:sz="0" w:space="0" w:color="auto"/>
      </w:divBdr>
    </w:div>
    <w:div w:id="652368449">
      <w:bodyDiv w:val="1"/>
      <w:marLeft w:val="0"/>
      <w:marRight w:val="0"/>
      <w:marTop w:val="0"/>
      <w:marBottom w:val="0"/>
      <w:divBdr>
        <w:top w:val="none" w:sz="0" w:space="0" w:color="auto"/>
        <w:left w:val="none" w:sz="0" w:space="0" w:color="auto"/>
        <w:bottom w:val="none" w:sz="0" w:space="0" w:color="auto"/>
        <w:right w:val="none" w:sz="0" w:space="0" w:color="auto"/>
      </w:divBdr>
    </w:div>
    <w:div w:id="683746994">
      <w:bodyDiv w:val="1"/>
      <w:marLeft w:val="0"/>
      <w:marRight w:val="0"/>
      <w:marTop w:val="0"/>
      <w:marBottom w:val="0"/>
      <w:divBdr>
        <w:top w:val="none" w:sz="0" w:space="0" w:color="auto"/>
        <w:left w:val="none" w:sz="0" w:space="0" w:color="auto"/>
        <w:bottom w:val="none" w:sz="0" w:space="0" w:color="auto"/>
        <w:right w:val="none" w:sz="0" w:space="0" w:color="auto"/>
      </w:divBdr>
    </w:div>
    <w:div w:id="691565491">
      <w:bodyDiv w:val="1"/>
      <w:marLeft w:val="0"/>
      <w:marRight w:val="0"/>
      <w:marTop w:val="0"/>
      <w:marBottom w:val="0"/>
      <w:divBdr>
        <w:top w:val="none" w:sz="0" w:space="0" w:color="auto"/>
        <w:left w:val="none" w:sz="0" w:space="0" w:color="auto"/>
        <w:bottom w:val="none" w:sz="0" w:space="0" w:color="auto"/>
        <w:right w:val="none" w:sz="0" w:space="0" w:color="auto"/>
      </w:divBdr>
    </w:div>
    <w:div w:id="707608255">
      <w:bodyDiv w:val="1"/>
      <w:marLeft w:val="0"/>
      <w:marRight w:val="0"/>
      <w:marTop w:val="0"/>
      <w:marBottom w:val="0"/>
      <w:divBdr>
        <w:top w:val="none" w:sz="0" w:space="0" w:color="auto"/>
        <w:left w:val="none" w:sz="0" w:space="0" w:color="auto"/>
        <w:bottom w:val="none" w:sz="0" w:space="0" w:color="auto"/>
        <w:right w:val="none" w:sz="0" w:space="0" w:color="auto"/>
      </w:divBdr>
    </w:div>
    <w:div w:id="717978088">
      <w:bodyDiv w:val="1"/>
      <w:marLeft w:val="0"/>
      <w:marRight w:val="0"/>
      <w:marTop w:val="0"/>
      <w:marBottom w:val="0"/>
      <w:divBdr>
        <w:top w:val="none" w:sz="0" w:space="0" w:color="auto"/>
        <w:left w:val="none" w:sz="0" w:space="0" w:color="auto"/>
        <w:bottom w:val="none" w:sz="0" w:space="0" w:color="auto"/>
        <w:right w:val="none" w:sz="0" w:space="0" w:color="auto"/>
      </w:divBdr>
    </w:div>
    <w:div w:id="743377067">
      <w:bodyDiv w:val="1"/>
      <w:marLeft w:val="0"/>
      <w:marRight w:val="0"/>
      <w:marTop w:val="0"/>
      <w:marBottom w:val="0"/>
      <w:divBdr>
        <w:top w:val="none" w:sz="0" w:space="0" w:color="auto"/>
        <w:left w:val="none" w:sz="0" w:space="0" w:color="auto"/>
        <w:bottom w:val="none" w:sz="0" w:space="0" w:color="auto"/>
        <w:right w:val="none" w:sz="0" w:space="0" w:color="auto"/>
      </w:divBdr>
    </w:div>
    <w:div w:id="764306775">
      <w:bodyDiv w:val="1"/>
      <w:marLeft w:val="0"/>
      <w:marRight w:val="0"/>
      <w:marTop w:val="0"/>
      <w:marBottom w:val="0"/>
      <w:divBdr>
        <w:top w:val="none" w:sz="0" w:space="0" w:color="auto"/>
        <w:left w:val="none" w:sz="0" w:space="0" w:color="auto"/>
        <w:bottom w:val="none" w:sz="0" w:space="0" w:color="auto"/>
        <w:right w:val="none" w:sz="0" w:space="0" w:color="auto"/>
      </w:divBdr>
    </w:div>
    <w:div w:id="769787281">
      <w:bodyDiv w:val="1"/>
      <w:marLeft w:val="0"/>
      <w:marRight w:val="0"/>
      <w:marTop w:val="0"/>
      <w:marBottom w:val="0"/>
      <w:divBdr>
        <w:top w:val="none" w:sz="0" w:space="0" w:color="auto"/>
        <w:left w:val="none" w:sz="0" w:space="0" w:color="auto"/>
        <w:bottom w:val="none" w:sz="0" w:space="0" w:color="auto"/>
        <w:right w:val="none" w:sz="0" w:space="0" w:color="auto"/>
      </w:divBdr>
      <w:divsChild>
        <w:div w:id="1501240847">
          <w:marLeft w:val="0"/>
          <w:marRight w:val="0"/>
          <w:marTop w:val="0"/>
          <w:marBottom w:val="0"/>
          <w:divBdr>
            <w:top w:val="none" w:sz="0" w:space="0" w:color="auto"/>
            <w:left w:val="none" w:sz="0" w:space="0" w:color="auto"/>
            <w:bottom w:val="none" w:sz="0" w:space="0" w:color="auto"/>
            <w:right w:val="none" w:sz="0" w:space="0" w:color="auto"/>
          </w:divBdr>
          <w:divsChild>
            <w:div w:id="969432059">
              <w:marLeft w:val="-225"/>
              <w:marRight w:val="-225"/>
              <w:marTop w:val="0"/>
              <w:marBottom w:val="0"/>
              <w:divBdr>
                <w:top w:val="none" w:sz="0" w:space="0" w:color="auto"/>
                <w:left w:val="none" w:sz="0" w:space="0" w:color="auto"/>
                <w:bottom w:val="none" w:sz="0" w:space="0" w:color="auto"/>
                <w:right w:val="none" w:sz="0" w:space="0" w:color="auto"/>
              </w:divBdr>
              <w:divsChild>
                <w:div w:id="86704339">
                  <w:marLeft w:val="0"/>
                  <w:marRight w:val="0"/>
                  <w:marTop w:val="0"/>
                  <w:marBottom w:val="0"/>
                  <w:divBdr>
                    <w:top w:val="none" w:sz="0" w:space="0" w:color="auto"/>
                    <w:left w:val="none" w:sz="0" w:space="0" w:color="auto"/>
                    <w:bottom w:val="none" w:sz="0" w:space="0" w:color="auto"/>
                    <w:right w:val="none" w:sz="0" w:space="0" w:color="auto"/>
                  </w:divBdr>
                  <w:divsChild>
                    <w:div w:id="1963145300">
                      <w:marLeft w:val="0"/>
                      <w:marRight w:val="0"/>
                      <w:marTop w:val="0"/>
                      <w:marBottom w:val="0"/>
                      <w:divBdr>
                        <w:top w:val="none" w:sz="0" w:space="0" w:color="auto"/>
                        <w:left w:val="none" w:sz="0" w:space="0" w:color="auto"/>
                        <w:bottom w:val="none" w:sz="0" w:space="0" w:color="auto"/>
                        <w:right w:val="none" w:sz="0" w:space="0" w:color="auto"/>
                      </w:divBdr>
                      <w:divsChild>
                        <w:div w:id="732199934">
                          <w:marLeft w:val="-225"/>
                          <w:marRight w:val="-225"/>
                          <w:marTop w:val="0"/>
                          <w:marBottom w:val="0"/>
                          <w:divBdr>
                            <w:top w:val="none" w:sz="0" w:space="0" w:color="auto"/>
                            <w:left w:val="none" w:sz="0" w:space="0" w:color="auto"/>
                            <w:bottom w:val="none" w:sz="0" w:space="0" w:color="auto"/>
                            <w:right w:val="none" w:sz="0" w:space="0" w:color="auto"/>
                          </w:divBdr>
                          <w:divsChild>
                            <w:div w:id="1417050949">
                              <w:marLeft w:val="0"/>
                              <w:marRight w:val="0"/>
                              <w:marTop w:val="0"/>
                              <w:marBottom w:val="0"/>
                              <w:divBdr>
                                <w:top w:val="none" w:sz="0" w:space="0" w:color="auto"/>
                                <w:left w:val="none" w:sz="0" w:space="0" w:color="auto"/>
                                <w:bottom w:val="none" w:sz="0" w:space="0" w:color="auto"/>
                                <w:right w:val="none" w:sz="0" w:space="0" w:color="auto"/>
                              </w:divBdr>
                              <w:divsChild>
                                <w:div w:id="2144736560">
                                  <w:marLeft w:val="-225"/>
                                  <w:marRight w:val="-225"/>
                                  <w:marTop w:val="0"/>
                                  <w:marBottom w:val="0"/>
                                  <w:divBdr>
                                    <w:top w:val="none" w:sz="0" w:space="0" w:color="auto"/>
                                    <w:left w:val="none" w:sz="0" w:space="0" w:color="auto"/>
                                    <w:bottom w:val="none" w:sz="0" w:space="0" w:color="auto"/>
                                    <w:right w:val="none" w:sz="0" w:space="0" w:color="auto"/>
                                  </w:divBdr>
                                  <w:divsChild>
                                    <w:div w:id="347483356">
                                      <w:marLeft w:val="0"/>
                                      <w:marRight w:val="0"/>
                                      <w:marTop w:val="0"/>
                                      <w:marBottom w:val="0"/>
                                      <w:divBdr>
                                        <w:top w:val="none" w:sz="0" w:space="0" w:color="auto"/>
                                        <w:left w:val="none" w:sz="0" w:space="0" w:color="auto"/>
                                        <w:bottom w:val="none" w:sz="0" w:space="0" w:color="auto"/>
                                        <w:right w:val="none" w:sz="0" w:space="0" w:color="auto"/>
                                      </w:divBdr>
                                      <w:divsChild>
                                        <w:div w:id="923799093">
                                          <w:marLeft w:val="0"/>
                                          <w:marRight w:val="0"/>
                                          <w:marTop w:val="0"/>
                                          <w:marBottom w:val="0"/>
                                          <w:divBdr>
                                            <w:top w:val="none" w:sz="0" w:space="0" w:color="auto"/>
                                            <w:left w:val="none" w:sz="0" w:space="0" w:color="auto"/>
                                            <w:bottom w:val="none" w:sz="0" w:space="0" w:color="auto"/>
                                            <w:right w:val="none" w:sz="0" w:space="0" w:color="auto"/>
                                          </w:divBdr>
                                          <w:divsChild>
                                            <w:div w:id="1298342005">
                                              <w:marLeft w:val="0"/>
                                              <w:marRight w:val="0"/>
                                              <w:marTop w:val="0"/>
                                              <w:marBottom w:val="0"/>
                                              <w:divBdr>
                                                <w:top w:val="none" w:sz="0" w:space="0" w:color="auto"/>
                                                <w:left w:val="none" w:sz="0" w:space="0" w:color="auto"/>
                                                <w:bottom w:val="none" w:sz="0" w:space="0" w:color="auto"/>
                                                <w:right w:val="none" w:sz="0" w:space="0" w:color="auto"/>
                                              </w:divBdr>
                                              <w:divsChild>
                                                <w:div w:id="1885172342">
                                                  <w:marLeft w:val="0"/>
                                                  <w:marRight w:val="0"/>
                                                  <w:marTop w:val="0"/>
                                                  <w:marBottom w:val="0"/>
                                                  <w:divBdr>
                                                    <w:top w:val="none" w:sz="0" w:space="0" w:color="auto"/>
                                                    <w:left w:val="none" w:sz="0" w:space="0" w:color="auto"/>
                                                    <w:bottom w:val="none" w:sz="0" w:space="0" w:color="auto"/>
                                                    <w:right w:val="none" w:sz="0" w:space="0" w:color="auto"/>
                                                  </w:divBdr>
                                                  <w:divsChild>
                                                    <w:div w:id="1266231355">
                                                      <w:marLeft w:val="0"/>
                                                      <w:marRight w:val="0"/>
                                                      <w:marTop w:val="0"/>
                                                      <w:marBottom w:val="300"/>
                                                      <w:divBdr>
                                                        <w:top w:val="none" w:sz="0" w:space="0" w:color="auto"/>
                                                        <w:left w:val="none" w:sz="0" w:space="0" w:color="auto"/>
                                                        <w:bottom w:val="none" w:sz="0" w:space="0" w:color="auto"/>
                                                        <w:right w:val="none" w:sz="0" w:space="0" w:color="auto"/>
                                                      </w:divBdr>
                                                      <w:divsChild>
                                                        <w:div w:id="8608993">
                                                          <w:marLeft w:val="0"/>
                                                          <w:marRight w:val="0"/>
                                                          <w:marTop w:val="0"/>
                                                          <w:marBottom w:val="0"/>
                                                          <w:divBdr>
                                                            <w:top w:val="none" w:sz="0" w:space="0" w:color="auto"/>
                                                            <w:left w:val="none" w:sz="0" w:space="0" w:color="auto"/>
                                                            <w:bottom w:val="none" w:sz="0" w:space="0" w:color="auto"/>
                                                            <w:right w:val="none" w:sz="0" w:space="0" w:color="auto"/>
                                                          </w:divBdr>
                                                          <w:divsChild>
                                                            <w:div w:id="16809015">
                                                              <w:marLeft w:val="0"/>
                                                              <w:marRight w:val="0"/>
                                                              <w:marTop w:val="0"/>
                                                              <w:marBottom w:val="0"/>
                                                              <w:divBdr>
                                                                <w:top w:val="none" w:sz="0" w:space="0" w:color="auto"/>
                                                                <w:left w:val="none" w:sz="0" w:space="0" w:color="auto"/>
                                                                <w:bottom w:val="none" w:sz="0" w:space="0" w:color="auto"/>
                                                                <w:right w:val="none" w:sz="0" w:space="0" w:color="auto"/>
                                                              </w:divBdr>
                                                              <w:divsChild>
                                                                <w:div w:id="159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77257929">
      <w:bodyDiv w:val="1"/>
      <w:marLeft w:val="0"/>
      <w:marRight w:val="0"/>
      <w:marTop w:val="0"/>
      <w:marBottom w:val="0"/>
      <w:divBdr>
        <w:top w:val="none" w:sz="0" w:space="0" w:color="auto"/>
        <w:left w:val="none" w:sz="0" w:space="0" w:color="auto"/>
        <w:bottom w:val="none" w:sz="0" w:space="0" w:color="auto"/>
        <w:right w:val="none" w:sz="0" w:space="0" w:color="auto"/>
      </w:divBdr>
    </w:div>
    <w:div w:id="813907607">
      <w:bodyDiv w:val="1"/>
      <w:marLeft w:val="0"/>
      <w:marRight w:val="0"/>
      <w:marTop w:val="0"/>
      <w:marBottom w:val="0"/>
      <w:divBdr>
        <w:top w:val="none" w:sz="0" w:space="0" w:color="auto"/>
        <w:left w:val="none" w:sz="0" w:space="0" w:color="auto"/>
        <w:bottom w:val="none" w:sz="0" w:space="0" w:color="auto"/>
        <w:right w:val="none" w:sz="0" w:space="0" w:color="auto"/>
      </w:divBdr>
    </w:div>
    <w:div w:id="844442241">
      <w:bodyDiv w:val="1"/>
      <w:marLeft w:val="0"/>
      <w:marRight w:val="0"/>
      <w:marTop w:val="0"/>
      <w:marBottom w:val="0"/>
      <w:divBdr>
        <w:top w:val="none" w:sz="0" w:space="0" w:color="auto"/>
        <w:left w:val="none" w:sz="0" w:space="0" w:color="auto"/>
        <w:bottom w:val="none" w:sz="0" w:space="0" w:color="auto"/>
        <w:right w:val="none" w:sz="0" w:space="0" w:color="auto"/>
      </w:divBdr>
    </w:div>
    <w:div w:id="852769872">
      <w:bodyDiv w:val="1"/>
      <w:marLeft w:val="0"/>
      <w:marRight w:val="0"/>
      <w:marTop w:val="0"/>
      <w:marBottom w:val="0"/>
      <w:divBdr>
        <w:top w:val="none" w:sz="0" w:space="0" w:color="auto"/>
        <w:left w:val="none" w:sz="0" w:space="0" w:color="auto"/>
        <w:bottom w:val="none" w:sz="0" w:space="0" w:color="auto"/>
        <w:right w:val="none" w:sz="0" w:space="0" w:color="auto"/>
      </w:divBdr>
    </w:div>
    <w:div w:id="907766625">
      <w:bodyDiv w:val="1"/>
      <w:marLeft w:val="0"/>
      <w:marRight w:val="0"/>
      <w:marTop w:val="0"/>
      <w:marBottom w:val="0"/>
      <w:divBdr>
        <w:top w:val="none" w:sz="0" w:space="0" w:color="auto"/>
        <w:left w:val="none" w:sz="0" w:space="0" w:color="auto"/>
        <w:bottom w:val="none" w:sz="0" w:space="0" w:color="auto"/>
        <w:right w:val="none" w:sz="0" w:space="0" w:color="auto"/>
      </w:divBdr>
    </w:div>
    <w:div w:id="929586028">
      <w:bodyDiv w:val="1"/>
      <w:marLeft w:val="0"/>
      <w:marRight w:val="0"/>
      <w:marTop w:val="0"/>
      <w:marBottom w:val="0"/>
      <w:divBdr>
        <w:top w:val="none" w:sz="0" w:space="0" w:color="auto"/>
        <w:left w:val="none" w:sz="0" w:space="0" w:color="auto"/>
        <w:bottom w:val="none" w:sz="0" w:space="0" w:color="auto"/>
        <w:right w:val="none" w:sz="0" w:space="0" w:color="auto"/>
      </w:divBdr>
    </w:div>
    <w:div w:id="941300137">
      <w:bodyDiv w:val="1"/>
      <w:marLeft w:val="0"/>
      <w:marRight w:val="0"/>
      <w:marTop w:val="0"/>
      <w:marBottom w:val="0"/>
      <w:divBdr>
        <w:top w:val="none" w:sz="0" w:space="0" w:color="auto"/>
        <w:left w:val="none" w:sz="0" w:space="0" w:color="auto"/>
        <w:bottom w:val="none" w:sz="0" w:space="0" w:color="auto"/>
        <w:right w:val="none" w:sz="0" w:space="0" w:color="auto"/>
      </w:divBdr>
    </w:div>
    <w:div w:id="967055872">
      <w:bodyDiv w:val="1"/>
      <w:marLeft w:val="0"/>
      <w:marRight w:val="0"/>
      <w:marTop w:val="0"/>
      <w:marBottom w:val="0"/>
      <w:divBdr>
        <w:top w:val="none" w:sz="0" w:space="0" w:color="auto"/>
        <w:left w:val="none" w:sz="0" w:space="0" w:color="auto"/>
        <w:bottom w:val="none" w:sz="0" w:space="0" w:color="auto"/>
        <w:right w:val="none" w:sz="0" w:space="0" w:color="auto"/>
      </w:divBdr>
    </w:div>
    <w:div w:id="980425437">
      <w:bodyDiv w:val="1"/>
      <w:marLeft w:val="0"/>
      <w:marRight w:val="0"/>
      <w:marTop w:val="0"/>
      <w:marBottom w:val="0"/>
      <w:divBdr>
        <w:top w:val="none" w:sz="0" w:space="0" w:color="auto"/>
        <w:left w:val="none" w:sz="0" w:space="0" w:color="auto"/>
        <w:bottom w:val="none" w:sz="0" w:space="0" w:color="auto"/>
        <w:right w:val="none" w:sz="0" w:space="0" w:color="auto"/>
      </w:divBdr>
    </w:div>
    <w:div w:id="986514291">
      <w:bodyDiv w:val="1"/>
      <w:marLeft w:val="0"/>
      <w:marRight w:val="0"/>
      <w:marTop w:val="0"/>
      <w:marBottom w:val="0"/>
      <w:divBdr>
        <w:top w:val="none" w:sz="0" w:space="0" w:color="auto"/>
        <w:left w:val="none" w:sz="0" w:space="0" w:color="auto"/>
        <w:bottom w:val="none" w:sz="0" w:space="0" w:color="auto"/>
        <w:right w:val="none" w:sz="0" w:space="0" w:color="auto"/>
      </w:divBdr>
    </w:div>
    <w:div w:id="991762524">
      <w:bodyDiv w:val="1"/>
      <w:marLeft w:val="0"/>
      <w:marRight w:val="0"/>
      <w:marTop w:val="0"/>
      <w:marBottom w:val="0"/>
      <w:divBdr>
        <w:top w:val="none" w:sz="0" w:space="0" w:color="auto"/>
        <w:left w:val="none" w:sz="0" w:space="0" w:color="auto"/>
        <w:bottom w:val="none" w:sz="0" w:space="0" w:color="auto"/>
        <w:right w:val="none" w:sz="0" w:space="0" w:color="auto"/>
      </w:divBdr>
    </w:div>
    <w:div w:id="1006250868">
      <w:bodyDiv w:val="1"/>
      <w:marLeft w:val="0"/>
      <w:marRight w:val="0"/>
      <w:marTop w:val="0"/>
      <w:marBottom w:val="0"/>
      <w:divBdr>
        <w:top w:val="none" w:sz="0" w:space="0" w:color="auto"/>
        <w:left w:val="none" w:sz="0" w:space="0" w:color="auto"/>
        <w:bottom w:val="none" w:sz="0" w:space="0" w:color="auto"/>
        <w:right w:val="none" w:sz="0" w:space="0" w:color="auto"/>
      </w:divBdr>
    </w:div>
    <w:div w:id="1013071347">
      <w:bodyDiv w:val="1"/>
      <w:marLeft w:val="0"/>
      <w:marRight w:val="0"/>
      <w:marTop w:val="0"/>
      <w:marBottom w:val="0"/>
      <w:divBdr>
        <w:top w:val="none" w:sz="0" w:space="0" w:color="auto"/>
        <w:left w:val="none" w:sz="0" w:space="0" w:color="auto"/>
        <w:bottom w:val="none" w:sz="0" w:space="0" w:color="auto"/>
        <w:right w:val="none" w:sz="0" w:space="0" w:color="auto"/>
      </w:divBdr>
    </w:div>
    <w:div w:id="1014723188">
      <w:bodyDiv w:val="1"/>
      <w:marLeft w:val="0"/>
      <w:marRight w:val="0"/>
      <w:marTop w:val="0"/>
      <w:marBottom w:val="0"/>
      <w:divBdr>
        <w:top w:val="none" w:sz="0" w:space="0" w:color="auto"/>
        <w:left w:val="none" w:sz="0" w:space="0" w:color="auto"/>
        <w:bottom w:val="none" w:sz="0" w:space="0" w:color="auto"/>
        <w:right w:val="none" w:sz="0" w:space="0" w:color="auto"/>
      </w:divBdr>
    </w:div>
    <w:div w:id="1017347241">
      <w:bodyDiv w:val="1"/>
      <w:marLeft w:val="0"/>
      <w:marRight w:val="0"/>
      <w:marTop w:val="0"/>
      <w:marBottom w:val="0"/>
      <w:divBdr>
        <w:top w:val="none" w:sz="0" w:space="0" w:color="auto"/>
        <w:left w:val="none" w:sz="0" w:space="0" w:color="auto"/>
        <w:bottom w:val="none" w:sz="0" w:space="0" w:color="auto"/>
        <w:right w:val="none" w:sz="0" w:space="0" w:color="auto"/>
      </w:divBdr>
    </w:div>
    <w:div w:id="1039669461">
      <w:bodyDiv w:val="1"/>
      <w:marLeft w:val="0"/>
      <w:marRight w:val="0"/>
      <w:marTop w:val="0"/>
      <w:marBottom w:val="0"/>
      <w:divBdr>
        <w:top w:val="none" w:sz="0" w:space="0" w:color="auto"/>
        <w:left w:val="none" w:sz="0" w:space="0" w:color="auto"/>
        <w:bottom w:val="none" w:sz="0" w:space="0" w:color="auto"/>
        <w:right w:val="none" w:sz="0" w:space="0" w:color="auto"/>
      </w:divBdr>
    </w:div>
    <w:div w:id="1043477941">
      <w:bodyDiv w:val="1"/>
      <w:marLeft w:val="0"/>
      <w:marRight w:val="0"/>
      <w:marTop w:val="0"/>
      <w:marBottom w:val="0"/>
      <w:divBdr>
        <w:top w:val="none" w:sz="0" w:space="0" w:color="auto"/>
        <w:left w:val="none" w:sz="0" w:space="0" w:color="auto"/>
        <w:bottom w:val="none" w:sz="0" w:space="0" w:color="auto"/>
        <w:right w:val="none" w:sz="0" w:space="0" w:color="auto"/>
      </w:divBdr>
    </w:div>
    <w:div w:id="1081099383">
      <w:bodyDiv w:val="1"/>
      <w:marLeft w:val="0"/>
      <w:marRight w:val="0"/>
      <w:marTop w:val="0"/>
      <w:marBottom w:val="0"/>
      <w:divBdr>
        <w:top w:val="none" w:sz="0" w:space="0" w:color="auto"/>
        <w:left w:val="none" w:sz="0" w:space="0" w:color="auto"/>
        <w:bottom w:val="none" w:sz="0" w:space="0" w:color="auto"/>
        <w:right w:val="none" w:sz="0" w:space="0" w:color="auto"/>
      </w:divBdr>
    </w:div>
    <w:div w:id="1109664280">
      <w:bodyDiv w:val="1"/>
      <w:marLeft w:val="0"/>
      <w:marRight w:val="0"/>
      <w:marTop w:val="0"/>
      <w:marBottom w:val="0"/>
      <w:divBdr>
        <w:top w:val="none" w:sz="0" w:space="0" w:color="auto"/>
        <w:left w:val="none" w:sz="0" w:space="0" w:color="auto"/>
        <w:bottom w:val="none" w:sz="0" w:space="0" w:color="auto"/>
        <w:right w:val="none" w:sz="0" w:space="0" w:color="auto"/>
      </w:divBdr>
    </w:div>
    <w:div w:id="1142818493">
      <w:bodyDiv w:val="1"/>
      <w:marLeft w:val="0"/>
      <w:marRight w:val="0"/>
      <w:marTop w:val="0"/>
      <w:marBottom w:val="0"/>
      <w:divBdr>
        <w:top w:val="none" w:sz="0" w:space="0" w:color="auto"/>
        <w:left w:val="none" w:sz="0" w:space="0" w:color="auto"/>
        <w:bottom w:val="none" w:sz="0" w:space="0" w:color="auto"/>
        <w:right w:val="none" w:sz="0" w:space="0" w:color="auto"/>
      </w:divBdr>
    </w:div>
    <w:div w:id="1160191964">
      <w:bodyDiv w:val="1"/>
      <w:marLeft w:val="0"/>
      <w:marRight w:val="0"/>
      <w:marTop w:val="0"/>
      <w:marBottom w:val="0"/>
      <w:divBdr>
        <w:top w:val="none" w:sz="0" w:space="0" w:color="auto"/>
        <w:left w:val="none" w:sz="0" w:space="0" w:color="auto"/>
        <w:bottom w:val="none" w:sz="0" w:space="0" w:color="auto"/>
        <w:right w:val="none" w:sz="0" w:space="0" w:color="auto"/>
      </w:divBdr>
      <w:divsChild>
        <w:div w:id="481696815">
          <w:marLeft w:val="0"/>
          <w:marRight w:val="0"/>
          <w:marTop w:val="0"/>
          <w:marBottom w:val="0"/>
          <w:divBdr>
            <w:top w:val="none" w:sz="0" w:space="0" w:color="auto"/>
            <w:left w:val="none" w:sz="0" w:space="0" w:color="auto"/>
            <w:bottom w:val="none" w:sz="0" w:space="0" w:color="auto"/>
            <w:right w:val="none" w:sz="0" w:space="0" w:color="auto"/>
          </w:divBdr>
          <w:divsChild>
            <w:div w:id="1453284342">
              <w:marLeft w:val="0"/>
              <w:marRight w:val="0"/>
              <w:marTop w:val="0"/>
              <w:marBottom w:val="0"/>
              <w:divBdr>
                <w:top w:val="none" w:sz="0" w:space="0" w:color="auto"/>
                <w:left w:val="none" w:sz="0" w:space="0" w:color="auto"/>
                <w:bottom w:val="none" w:sz="0" w:space="0" w:color="auto"/>
                <w:right w:val="none" w:sz="0" w:space="0" w:color="auto"/>
              </w:divBdr>
              <w:divsChild>
                <w:div w:id="383528642">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199665284">
      <w:bodyDiv w:val="1"/>
      <w:marLeft w:val="0"/>
      <w:marRight w:val="0"/>
      <w:marTop w:val="0"/>
      <w:marBottom w:val="0"/>
      <w:divBdr>
        <w:top w:val="none" w:sz="0" w:space="0" w:color="auto"/>
        <w:left w:val="none" w:sz="0" w:space="0" w:color="auto"/>
        <w:bottom w:val="none" w:sz="0" w:space="0" w:color="auto"/>
        <w:right w:val="none" w:sz="0" w:space="0" w:color="auto"/>
      </w:divBdr>
      <w:divsChild>
        <w:div w:id="27417555">
          <w:marLeft w:val="0"/>
          <w:marRight w:val="0"/>
          <w:marTop w:val="0"/>
          <w:marBottom w:val="0"/>
          <w:divBdr>
            <w:top w:val="none" w:sz="0" w:space="0" w:color="auto"/>
            <w:left w:val="none" w:sz="0" w:space="0" w:color="auto"/>
            <w:bottom w:val="none" w:sz="0" w:space="0" w:color="auto"/>
            <w:right w:val="none" w:sz="0" w:space="0" w:color="auto"/>
          </w:divBdr>
          <w:divsChild>
            <w:div w:id="1111701384">
              <w:marLeft w:val="0"/>
              <w:marRight w:val="0"/>
              <w:marTop w:val="0"/>
              <w:marBottom w:val="0"/>
              <w:divBdr>
                <w:top w:val="none" w:sz="0" w:space="0" w:color="auto"/>
                <w:left w:val="none" w:sz="0" w:space="0" w:color="auto"/>
                <w:bottom w:val="none" w:sz="0" w:space="0" w:color="auto"/>
                <w:right w:val="none" w:sz="0" w:space="0" w:color="auto"/>
              </w:divBdr>
              <w:divsChild>
                <w:div w:id="1190799334">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221012840">
      <w:bodyDiv w:val="1"/>
      <w:marLeft w:val="0"/>
      <w:marRight w:val="0"/>
      <w:marTop w:val="0"/>
      <w:marBottom w:val="0"/>
      <w:divBdr>
        <w:top w:val="none" w:sz="0" w:space="0" w:color="auto"/>
        <w:left w:val="none" w:sz="0" w:space="0" w:color="auto"/>
        <w:bottom w:val="none" w:sz="0" w:space="0" w:color="auto"/>
        <w:right w:val="none" w:sz="0" w:space="0" w:color="auto"/>
      </w:divBdr>
    </w:div>
    <w:div w:id="1222520320">
      <w:bodyDiv w:val="1"/>
      <w:marLeft w:val="0"/>
      <w:marRight w:val="0"/>
      <w:marTop w:val="0"/>
      <w:marBottom w:val="0"/>
      <w:divBdr>
        <w:top w:val="none" w:sz="0" w:space="0" w:color="auto"/>
        <w:left w:val="none" w:sz="0" w:space="0" w:color="auto"/>
        <w:bottom w:val="none" w:sz="0" w:space="0" w:color="auto"/>
        <w:right w:val="none" w:sz="0" w:space="0" w:color="auto"/>
      </w:divBdr>
    </w:div>
    <w:div w:id="1271820360">
      <w:bodyDiv w:val="1"/>
      <w:marLeft w:val="0"/>
      <w:marRight w:val="0"/>
      <w:marTop w:val="0"/>
      <w:marBottom w:val="0"/>
      <w:divBdr>
        <w:top w:val="none" w:sz="0" w:space="0" w:color="auto"/>
        <w:left w:val="none" w:sz="0" w:space="0" w:color="auto"/>
        <w:bottom w:val="none" w:sz="0" w:space="0" w:color="auto"/>
        <w:right w:val="none" w:sz="0" w:space="0" w:color="auto"/>
      </w:divBdr>
    </w:div>
    <w:div w:id="1283223730">
      <w:bodyDiv w:val="1"/>
      <w:marLeft w:val="0"/>
      <w:marRight w:val="0"/>
      <w:marTop w:val="0"/>
      <w:marBottom w:val="0"/>
      <w:divBdr>
        <w:top w:val="none" w:sz="0" w:space="0" w:color="auto"/>
        <w:left w:val="none" w:sz="0" w:space="0" w:color="auto"/>
        <w:bottom w:val="none" w:sz="0" w:space="0" w:color="auto"/>
        <w:right w:val="none" w:sz="0" w:space="0" w:color="auto"/>
      </w:divBdr>
    </w:div>
    <w:div w:id="1292177246">
      <w:bodyDiv w:val="1"/>
      <w:marLeft w:val="0"/>
      <w:marRight w:val="0"/>
      <w:marTop w:val="0"/>
      <w:marBottom w:val="0"/>
      <w:divBdr>
        <w:top w:val="none" w:sz="0" w:space="0" w:color="auto"/>
        <w:left w:val="none" w:sz="0" w:space="0" w:color="auto"/>
        <w:bottom w:val="none" w:sz="0" w:space="0" w:color="auto"/>
        <w:right w:val="none" w:sz="0" w:space="0" w:color="auto"/>
      </w:divBdr>
    </w:div>
    <w:div w:id="1297298406">
      <w:bodyDiv w:val="1"/>
      <w:marLeft w:val="0"/>
      <w:marRight w:val="0"/>
      <w:marTop w:val="0"/>
      <w:marBottom w:val="0"/>
      <w:divBdr>
        <w:top w:val="none" w:sz="0" w:space="0" w:color="auto"/>
        <w:left w:val="none" w:sz="0" w:space="0" w:color="auto"/>
        <w:bottom w:val="none" w:sz="0" w:space="0" w:color="auto"/>
        <w:right w:val="none" w:sz="0" w:space="0" w:color="auto"/>
      </w:divBdr>
    </w:div>
    <w:div w:id="1303535242">
      <w:bodyDiv w:val="1"/>
      <w:marLeft w:val="0"/>
      <w:marRight w:val="0"/>
      <w:marTop w:val="0"/>
      <w:marBottom w:val="0"/>
      <w:divBdr>
        <w:top w:val="none" w:sz="0" w:space="0" w:color="auto"/>
        <w:left w:val="none" w:sz="0" w:space="0" w:color="auto"/>
        <w:bottom w:val="none" w:sz="0" w:space="0" w:color="auto"/>
        <w:right w:val="none" w:sz="0" w:space="0" w:color="auto"/>
      </w:divBdr>
      <w:divsChild>
        <w:div w:id="32266688">
          <w:marLeft w:val="0"/>
          <w:marRight w:val="0"/>
          <w:marTop w:val="0"/>
          <w:marBottom w:val="0"/>
          <w:divBdr>
            <w:top w:val="none" w:sz="0" w:space="0" w:color="auto"/>
            <w:left w:val="none" w:sz="0" w:space="0" w:color="auto"/>
            <w:bottom w:val="none" w:sz="0" w:space="0" w:color="auto"/>
            <w:right w:val="none" w:sz="0" w:space="0" w:color="auto"/>
          </w:divBdr>
          <w:divsChild>
            <w:div w:id="1280183634">
              <w:marLeft w:val="0"/>
              <w:marRight w:val="0"/>
              <w:marTop w:val="0"/>
              <w:marBottom w:val="0"/>
              <w:divBdr>
                <w:top w:val="none" w:sz="0" w:space="0" w:color="auto"/>
                <w:left w:val="none" w:sz="0" w:space="0" w:color="auto"/>
                <w:bottom w:val="none" w:sz="0" w:space="0" w:color="auto"/>
                <w:right w:val="none" w:sz="0" w:space="0" w:color="auto"/>
              </w:divBdr>
              <w:divsChild>
                <w:div w:id="1216742322">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318726208">
      <w:bodyDiv w:val="1"/>
      <w:marLeft w:val="0"/>
      <w:marRight w:val="0"/>
      <w:marTop w:val="0"/>
      <w:marBottom w:val="0"/>
      <w:divBdr>
        <w:top w:val="none" w:sz="0" w:space="0" w:color="auto"/>
        <w:left w:val="none" w:sz="0" w:space="0" w:color="auto"/>
        <w:bottom w:val="none" w:sz="0" w:space="0" w:color="auto"/>
        <w:right w:val="none" w:sz="0" w:space="0" w:color="auto"/>
      </w:divBdr>
      <w:divsChild>
        <w:div w:id="1128627975">
          <w:marLeft w:val="0"/>
          <w:marRight w:val="0"/>
          <w:marTop w:val="0"/>
          <w:marBottom w:val="0"/>
          <w:divBdr>
            <w:top w:val="none" w:sz="0" w:space="0" w:color="auto"/>
            <w:left w:val="none" w:sz="0" w:space="0" w:color="auto"/>
            <w:bottom w:val="none" w:sz="0" w:space="0" w:color="auto"/>
            <w:right w:val="none" w:sz="0" w:space="0" w:color="auto"/>
          </w:divBdr>
          <w:divsChild>
            <w:div w:id="1671174047">
              <w:marLeft w:val="0"/>
              <w:marRight w:val="0"/>
              <w:marTop w:val="0"/>
              <w:marBottom w:val="0"/>
              <w:divBdr>
                <w:top w:val="none" w:sz="0" w:space="0" w:color="auto"/>
                <w:left w:val="none" w:sz="0" w:space="0" w:color="auto"/>
                <w:bottom w:val="none" w:sz="0" w:space="0" w:color="auto"/>
                <w:right w:val="none" w:sz="0" w:space="0" w:color="auto"/>
              </w:divBdr>
              <w:divsChild>
                <w:div w:id="397753447">
                  <w:marLeft w:val="0"/>
                  <w:marRight w:val="0"/>
                  <w:marTop w:val="0"/>
                  <w:marBottom w:val="0"/>
                  <w:divBdr>
                    <w:top w:val="none" w:sz="0" w:space="0" w:color="auto"/>
                    <w:left w:val="none" w:sz="0" w:space="0" w:color="auto"/>
                    <w:bottom w:val="none" w:sz="0" w:space="0" w:color="auto"/>
                    <w:right w:val="none" w:sz="0" w:space="0" w:color="auto"/>
                  </w:divBdr>
                  <w:divsChild>
                    <w:div w:id="584147452">
                      <w:marLeft w:val="0"/>
                      <w:marRight w:val="0"/>
                      <w:marTop w:val="0"/>
                      <w:marBottom w:val="0"/>
                      <w:divBdr>
                        <w:top w:val="none" w:sz="0" w:space="0" w:color="auto"/>
                        <w:left w:val="none" w:sz="0" w:space="0" w:color="auto"/>
                        <w:bottom w:val="none" w:sz="0" w:space="0" w:color="auto"/>
                        <w:right w:val="none" w:sz="0" w:space="0" w:color="auto"/>
                      </w:divBdr>
                      <w:divsChild>
                        <w:div w:id="1064643958">
                          <w:marLeft w:val="0"/>
                          <w:marRight w:val="0"/>
                          <w:marTop w:val="0"/>
                          <w:marBottom w:val="0"/>
                          <w:divBdr>
                            <w:top w:val="none" w:sz="0" w:space="0" w:color="auto"/>
                            <w:left w:val="none" w:sz="0" w:space="0" w:color="auto"/>
                            <w:bottom w:val="none" w:sz="0" w:space="0" w:color="auto"/>
                            <w:right w:val="none" w:sz="0" w:space="0" w:color="auto"/>
                          </w:divBdr>
                          <w:divsChild>
                            <w:div w:id="11465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174563">
      <w:bodyDiv w:val="1"/>
      <w:marLeft w:val="0"/>
      <w:marRight w:val="0"/>
      <w:marTop w:val="0"/>
      <w:marBottom w:val="0"/>
      <w:divBdr>
        <w:top w:val="none" w:sz="0" w:space="0" w:color="auto"/>
        <w:left w:val="none" w:sz="0" w:space="0" w:color="auto"/>
        <w:bottom w:val="none" w:sz="0" w:space="0" w:color="auto"/>
        <w:right w:val="none" w:sz="0" w:space="0" w:color="auto"/>
      </w:divBdr>
    </w:div>
    <w:div w:id="1372922188">
      <w:bodyDiv w:val="1"/>
      <w:marLeft w:val="0"/>
      <w:marRight w:val="0"/>
      <w:marTop w:val="0"/>
      <w:marBottom w:val="0"/>
      <w:divBdr>
        <w:top w:val="none" w:sz="0" w:space="0" w:color="auto"/>
        <w:left w:val="none" w:sz="0" w:space="0" w:color="auto"/>
        <w:bottom w:val="none" w:sz="0" w:space="0" w:color="auto"/>
        <w:right w:val="none" w:sz="0" w:space="0" w:color="auto"/>
      </w:divBdr>
    </w:div>
    <w:div w:id="1386875909">
      <w:bodyDiv w:val="1"/>
      <w:marLeft w:val="0"/>
      <w:marRight w:val="0"/>
      <w:marTop w:val="0"/>
      <w:marBottom w:val="0"/>
      <w:divBdr>
        <w:top w:val="none" w:sz="0" w:space="0" w:color="auto"/>
        <w:left w:val="none" w:sz="0" w:space="0" w:color="auto"/>
        <w:bottom w:val="none" w:sz="0" w:space="0" w:color="auto"/>
        <w:right w:val="none" w:sz="0" w:space="0" w:color="auto"/>
      </w:divBdr>
      <w:divsChild>
        <w:div w:id="17317037">
          <w:marLeft w:val="0"/>
          <w:marRight w:val="0"/>
          <w:marTop w:val="0"/>
          <w:marBottom w:val="0"/>
          <w:divBdr>
            <w:top w:val="none" w:sz="0" w:space="0" w:color="auto"/>
            <w:left w:val="none" w:sz="0" w:space="0" w:color="auto"/>
            <w:bottom w:val="none" w:sz="0" w:space="0" w:color="auto"/>
            <w:right w:val="none" w:sz="0" w:space="0" w:color="auto"/>
          </w:divBdr>
          <w:divsChild>
            <w:div w:id="1638417946">
              <w:marLeft w:val="0"/>
              <w:marRight w:val="0"/>
              <w:marTop w:val="0"/>
              <w:marBottom w:val="0"/>
              <w:divBdr>
                <w:top w:val="none" w:sz="0" w:space="0" w:color="auto"/>
                <w:left w:val="none" w:sz="0" w:space="0" w:color="auto"/>
                <w:bottom w:val="none" w:sz="0" w:space="0" w:color="auto"/>
                <w:right w:val="none" w:sz="0" w:space="0" w:color="auto"/>
              </w:divBdr>
              <w:divsChild>
                <w:div w:id="716512464">
                  <w:marLeft w:val="0"/>
                  <w:marRight w:val="0"/>
                  <w:marTop w:val="0"/>
                  <w:marBottom w:val="0"/>
                  <w:divBdr>
                    <w:top w:val="none" w:sz="0" w:space="0" w:color="auto"/>
                    <w:left w:val="none" w:sz="0" w:space="0" w:color="auto"/>
                    <w:bottom w:val="none" w:sz="0" w:space="0" w:color="auto"/>
                    <w:right w:val="none" w:sz="0" w:space="0" w:color="auto"/>
                  </w:divBdr>
                  <w:divsChild>
                    <w:div w:id="247926716">
                      <w:marLeft w:val="0"/>
                      <w:marRight w:val="0"/>
                      <w:marTop w:val="0"/>
                      <w:marBottom w:val="0"/>
                      <w:divBdr>
                        <w:top w:val="none" w:sz="0" w:space="0" w:color="auto"/>
                        <w:left w:val="none" w:sz="0" w:space="0" w:color="auto"/>
                        <w:bottom w:val="none" w:sz="0" w:space="0" w:color="auto"/>
                        <w:right w:val="none" w:sz="0" w:space="0" w:color="auto"/>
                      </w:divBdr>
                      <w:divsChild>
                        <w:div w:id="1264193781">
                          <w:marLeft w:val="0"/>
                          <w:marRight w:val="0"/>
                          <w:marTop w:val="0"/>
                          <w:marBottom w:val="0"/>
                          <w:divBdr>
                            <w:top w:val="none" w:sz="0" w:space="0" w:color="auto"/>
                            <w:left w:val="none" w:sz="0" w:space="0" w:color="auto"/>
                            <w:bottom w:val="none" w:sz="0" w:space="0" w:color="auto"/>
                            <w:right w:val="none" w:sz="0" w:space="0" w:color="auto"/>
                          </w:divBdr>
                          <w:divsChild>
                            <w:div w:id="1415128733">
                              <w:marLeft w:val="0"/>
                              <w:marRight w:val="0"/>
                              <w:marTop w:val="0"/>
                              <w:marBottom w:val="0"/>
                              <w:divBdr>
                                <w:top w:val="none" w:sz="0" w:space="0" w:color="auto"/>
                                <w:left w:val="none" w:sz="0" w:space="0" w:color="auto"/>
                                <w:bottom w:val="none" w:sz="0" w:space="0" w:color="auto"/>
                                <w:right w:val="none" w:sz="0" w:space="0" w:color="auto"/>
                              </w:divBdr>
                            </w:div>
                            <w:div w:id="16399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389498">
      <w:bodyDiv w:val="1"/>
      <w:marLeft w:val="0"/>
      <w:marRight w:val="0"/>
      <w:marTop w:val="0"/>
      <w:marBottom w:val="0"/>
      <w:divBdr>
        <w:top w:val="none" w:sz="0" w:space="0" w:color="auto"/>
        <w:left w:val="none" w:sz="0" w:space="0" w:color="auto"/>
        <w:bottom w:val="none" w:sz="0" w:space="0" w:color="auto"/>
        <w:right w:val="none" w:sz="0" w:space="0" w:color="auto"/>
      </w:divBdr>
    </w:div>
    <w:div w:id="1425760970">
      <w:bodyDiv w:val="1"/>
      <w:marLeft w:val="0"/>
      <w:marRight w:val="0"/>
      <w:marTop w:val="0"/>
      <w:marBottom w:val="0"/>
      <w:divBdr>
        <w:top w:val="none" w:sz="0" w:space="0" w:color="auto"/>
        <w:left w:val="none" w:sz="0" w:space="0" w:color="auto"/>
        <w:bottom w:val="none" w:sz="0" w:space="0" w:color="auto"/>
        <w:right w:val="none" w:sz="0" w:space="0" w:color="auto"/>
      </w:divBdr>
    </w:div>
    <w:div w:id="1443378325">
      <w:bodyDiv w:val="1"/>
      <w:marLeft w:val="0"/>
      <w:marRight w:val="0"/>
      <w:marTop w:val="0"/>
      <w:marBottom w:val="0"/>
      <w:divBdr>
        <w:top w:val="none" w:sz="0" w:space="0" w:color="auto"/>
        <w:left w:val="none" w:sz="0" w:space="0" w:color="auto"/>
        <w:bottom w:val="none" w:sz="0" w:space="0" w:color="auto"/>
        <w:right w:val="none" w:sz="0" w:space="0" w:color="auto"/>
      </w:divBdr>
    </w:div>
    <w:div w:id="1463036313">
      <w:bodyDiv w:val="1"/>
      <w:marLeft w:val="0"/>
      <w:marRight w:val="0"/>
      <w:marTop w:val="0"/>
      <w:marBottom w:val="0"/>
      <w:divBdr>
        <w:top w:val="none" w:sz="0" w:space="0" w:color="auto"/>
        <w:left w:val="none" w:sz="0" w:space="0" w:color="auto"/>
        <w:bottom w:val="none" w:sz="0" w:space="0" w:color="auto"/>
        <w:right w:val="none" w:sz="0" w:space="0" w:color="auto"/>
      </w:divBdr>
    </w:div>
    <w:div w:id="1465153717">
      <w:bodyDiv w:val="1"/>
      <w:marLeft w:val="0"/>
      <w:marRight w:val="0"/>
      <w:marTop w:val="0"/>
      <w:marBottom w:val="0"/>
      <w:divBdr>
        <w:top w:val="none" w:sz="0" w:space="0" w:color="auto"/>
        <w:left w:val="none" w:sz="0" w:space="0" w:color="auto"/>
        <w:bottom w:val="none" w:sz="0" w:space="0" w:color="auto"/>
        <w:right w:val="none" w:sz="0" w:space="0" w:color="auto"/>
      </w:divBdr>
    </w:div>
    <w:div w:id="1467698969">
      <w:bodyDiv w:val="1"/>
      <w:marLeft w:val="0"/>
      <w:marRight w:val="0"/>
      <w:marTop w:val="0"/>
      <w:marBottom w:val="0"/>
      <w:divBdr>
        <w:top w:val="none" w:sz="0" w:space="0" w:color="auto"/>
        <w:left w:val="none" w:sz="0" w:space="0" w:color="auto"/>
        <w:bottom w:val="none" w:sz="0" w:space="0" w:color="auto"/>
        <w:right w:val="none" w:sz="0" w:space="0" w:color="auto"/>
      </w:divBdr>
    </w:div>
    <w:div w:id="1474524790">
      <w:bodyDiv w:val="1"/>
      <w:marLeft w:val="0"/>
      <w:marRight w:val="0"/>
      <w:marTop w:val="0"/>
      <w:marBottom w:val="0"/>
      <w:divBdr>
        <w:top w:val="none" w:sz="0" w:space="0" w:color="auto"/>
        <w:left w:val="none" w:sz="0" w:space="0" w:color="auto"/>
        <w:bottom w:val="none" w:sz="0" w:space="0" w:color="auto"/>
        <w:right w:val="none" w:sz="0" w:space="0" w:color="auto"/>
      </w:divBdr>
    </w:div>
    <w:div w:id="1501198612">
      <w:bodyDiv w:val="1"/>
      <w:marLeft w:val="0"/>
      <w:marRight w:val="0"/>
      <w:marTop w:val="0"/>
      <w:marBottom w:val="0"/>
      <w:divBdr>
        <w:top w:val="none" w:sz="0" w:space="0" w:color="auto"/>
        <w:left w:val="none" w:sz="0" w:space="0" w:color="auto"/>
        <w:bottom w:val="none" w:sz="0" w:space="0" w:color="auto"/>
        <w:right w:val="none" w:sz="0" w:space="0" w:color="auto"/>
      </w:divBdr>
      <w:divsChild>
        <w:div w:id="1258830848">
          <w:marLeft w:val="0"/>
          <w:marRight w:val="0"/>
          <w:marTop w:val="0"/>
          <w:marBottom w:val="0"/>
          <w:divBdr>
            <w:top w:val="none" w:sz="0" w:space="0" w:color="auto"/>
            <w:left w:val="none" w:sz="0" w:space="0" w:color="auto"/>
            <w:bottom w:val="none" w:sz="0" w:space="0" w:color="auto"/>
            <w:right w:val="none" w:sz="0" w:space="0" w:color="auto"/>
          </w:divBdr>
          <w:divsChild>
            <w:div w:id="1904946001">
              <w:marLeft w:val="0"/>
              <w:marRight w:val="0"/>
              <w:marTop w:val="0"/>
              <w:marBottom w:val="0"/>
              <w:divBdr>
                <w:top w:val="none" w:sz="0" w:space="0" w:color="auto"/>
                <w:left w:val="none" w:sz="0" w:space="0" w:color="auto"/>
                <w:bottom w:val="none" w:sz="0" w:space="0" w:color="auto"/>
                <w:right w:val="none" w:sz="0" w:space="0" w:color="auto"/>
              </w:divBdr>
              <w:divsChild>
                <w:div w:id="442041357">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540632109">
      <w:bodyDiv w:val="1"/>
      <w:marLeft w:val="0"/>
      <w:marRight w:val="0"/>
      <w:marTop w:val="0"/>
      <w:marBottom w:val="0"/>
      <w:divBdr>
        <w:top w:val="none" w:sz="0" w:space="0" w:color="auto"/>
        <w:left w:val="none" w:sz="0" w:space="0" w:color="auto"/>
        <w:bottom w:val="none" w:sz="0" w:space="0" w:color="auto"/>
        <w:right w:val="none" w:sz="0" w:space="0" w:color="auto"/>
      </w:divBdr>
      <w:divsChild>
        <w:div w:id="554899276">
          <w:marLeft w:val="0"/>
          <w:marRight w:val="0"/>
          <w:marTop w:val="0"/>
          <w:marBottom w:val="0"/>
          <w:divBdr>
            <w:top w:val="none" w:sz="0" w:space="0" w:color="auto"/>
            <w:left w:val="none" w:sz="0" w:space="0" w:color="auto"/>
            <w:bottom w:val="none" w:sz="0" w:space="0" w:color="auto"/>
            <w:right w:val="none" w:sz="0" w:space="0" w:color="auto"/>
          </w:divBdr>
          <w:divsChild>
            <w:div w:id="1658146585">
              <w:marLeft w:val="0"/>
              <w:marRight w:val="0"/>
              <w:marTop w:val="0"/>
              <w:marBottom w:val="0"/>
              <w:divBdr>
                <w:top w:val="none" w:sz="0" w:space="0" w:color="auto"/>
                <w:left w:val="none" w:sz="0" w:space="0" w:color="auto"/>
                <w:bottom w:val="none" w:sz="0" w:space="0" w:color="auto"/>
                <w:right w:val="none" w:sz="0" w:space="0" w:color="auto"/>
              </w:divBdr>
              <w:divsChild>
                <w:div w:id="656808304">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549606418">
      <w:bodyDiv w:val="1"/>
      <w:marLeft w:val="0"/>
      <w:marRight w:val="0"/>
      <w:marTop w:val="0"/>
      <w:marBottom w:val="0"/>
      <w:divBdr>
        <w:top w:val="none" w:sz="0" w:space="0" w:color="auto"/>
        <w:left w:val="none" w:sz="0" w:space="0" w:color="auto"/>
        <w:bottom w:val="none" w:sz="0" w:space="0" w:color="auto"/>
        <w:right w:val="none" w:sz="0" w:space="0" w:color="auto"/>
      </w:divBdr>
      <w:divsChild>
        <w:div w:id="632174925">
          <w:marLeft w:val="0"/>
          <w:marRight w:val="0"/>
          <w:marTop w:val="0"/>
          <w:marBottom w:val="0"/>
          <w:divBdr>
            <w:top w:val="none" w:sz="0" w:space="0" w:color="auto"/>
            <w:left w:val="none" w:sz="0" w:space="0" w:color="auto"/>
            <w:bottom w:val="none" w:sz="0" w:space="0" w:color="auto"/>
            <w:right w:val="none" w:sz="0" w:space="0" w:color="auto"/>
          </w:divBdr>
          <w:divsChild>
            <w:div w:id="526913214">
              <w:marLeft w:val="0"/>
              <w:marRight w:val="0"/>
              <w:marTop w:val="0"/>
              <w:marBottom w:val="0"/>
              <w:divBdr>
                <w:top w:val="none" w:sz="0" w:space="0" w:color="auto"/>
                <w:left w:val="none" w:sz="0" w:space="0" w:color="auto"/>
                <w:bottom w:val="none" w:sz="0" w:space="0" w:color="auto"/>
                <w:right w:val="none" w:sz="0" w:space="0" w:color="auto"/>
              </w:divBdr>
              <w:divsChild>
                <w:div w:id="217937068">
                  <w:marLeft w:val="0"/>
                  <w:marRight w:val="0"/>
                  <w:marTop w:val="0"/>
                  <w:marBottom w:val="0"/>
                  <w:divBdr>
                    <w:top w:val="none" w:sz="0" w:space="0" w:color="auto"/>
                    <w:left w:val="none" w:sz="0" w:space="0" w:color="auto"/>
                    <w:bottom w:val="none" w:sz="0" w:space="0" w:color="auto"/>
                    <w:right w:val="none" w:sz="0" w:space="0" w:color="auto"/>
                  </w:divBdr>
                </w:div>
                <w:div w:id="1957180623">
                  <w:marLeft w:val="0"/>
                  <w:marRight w:val="0"/>
                  <w:marTop w:val="0"/>
                  <w:marBottom w:val="0"/>
                  <w:divBdr>
                    <w:top w:val="none" w:sz="0" w:space="0" w:color="auto"/>
                    <w:left w:val="none" w:sz="0" w:space="0" w:color="auto"/>
                    <w:bottom w:val="none" w:sz="0" w:space="0" w:color="auto"/>
                    <w:right w:val="none" w:sz="0" w:space="0" w:color="auto"/>
                  </w:divBdr>
                  <w:divsChild>
                    <w:div w:id="767234219">
                      <w:marLeft w:val="0"/>
                      <w:marRight w:val="0"/>
                      <w:marTop w:val="0"/>
                      <w:marBottom w:val="0"/>
                      <w:divBdr>
                        <w:top w:val="none" w:sz="0" w:space="0" w:color="auto"/>
                        <w:left w:val="none" w:sz="0" w:space="0" w:color="auto"/>
                        <w:bottom w:val="none" w:sz="0" w:space="0" w:color="auto"/>
                        <w:right w:val="none" w:sz="0" w:space="0" w:color="auto"/>
                      </w:divBdr>
                    </w:div>
                    <w:div w:id="2041781930">
                      <w:marLeft w:val="0"/>
                      <w:marRight w:val="0"/>
                      <w:marTop w:val="0"/>
                      <w:marBottom w:val="0"/>
                      <w:divBdr>
                        <w:top w:val="none" w:sz="0" w:space="0" w:color="auto"/>
                        <w:left w:val="none" w:sz="0" w:space="0" w:color="auto"/>
                        <w:bottom w:val="none" w:sz="0" w:space="0" w:color="auto"/>
                        <w:right w:val="none" w:sz="0" w:space="0" w:color="auto"/>
                      </w:divBdr>
                    </w:div>
                    <w:div w:id="20509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94693">
      <w:bodyDiv w:val="1"/>
      <w:marLeft w:val="0"/>
      <w:marRight w:val="0"/>
      <w:marTop w:val="0"/>
      <w:marBottom w:val="0"/>
      <w:divBdr>
        <w:top w:val="none" w:sz="0" w:space="0" w:color="auto"/>
        <w:left w:val="none" w:sz="0" w:space="0" w:color="auto"/>
        <w:bottom w:val="none" w:sz="0" w:space="0" w:color="auto"/>
        <w:right w:val="none" w:sz="0" w:space="0" w:color="auto"/>
      </w:divBdr>
    </w:div>
    <w:div w:id="1572081498">
      <w:bodyDiv w:val="1"/>
      <w:marLeft w:val="0"/>
      <w:marRight w:val="0"/>
      <w:marTop w:val="0"/>
      <w:marBottom w:val="0"/>
      <w:divBdr>
        <w:top w:val="none" w:sz="0" w:space="0" w:color="auto"/>
        <w:left w:val="none" w:sz="0" w:space="0" w:color="auto"/>
        <w:bottom w:val="none" w:sz="0" w:space="0" w:color="auto"/>
        <w:right w:val="none" w:sz="0" w:space="0" w:color="auto"/>
      </w:divBdr>
    </w:div>
    <w:div w:id="1587298260">
      <w:bodyDiv w:val="1"/>
      <w:marLeft w:val="0"/>
      <w:marRight w:val="0"/>
      <w:marTop w:val="0"/>
      <w:marBottom w:val="0"/>
      <w:divBdr>
        <w:top w:val="none" w:sz="0" w:space="0" w:color="auto"/>
        <w:left w:val="none" w:sz="0" w:space="0" w:color="auto"/>
        <w:bottom w:val="none" w:sz="0" w:space="0" w:color="auto"/>
        <w:right w:val="none" w:sz="0" w:space="0" w:color="auto"/>
      </w:divBdr>
    </w:div>
    <w:div w:id="1594780658">
      <w:bodyDiv w:val="1"/>
      <w:marLeft w:val="0"/>
      <w:marRight w:val="0"/>
      <w:marTop w:val="0"/>
      <w:marBottom w:val="0"/>
      <w:divBdr>
        <w:top w:val="none" w:sz="0" w:space="0" w:color="auto"/>
        <w:left w:val="none" w:sz="0" w:space="0" w:color="auto"/>
        <w:bottom w:val="none" w:sz="0" w:space="0" w:color="auto"/>
        <w:right w:val="none" w:sz="0" w:space="0" w:color="auto"/>
      </w:divBdr>
    </w:div>
    <w:div w:id="1604335015">
      <w:bodyDiv w:val="1"/>
      <w:marLeft w:val="0"/>
      <w:marRight w:val="0"/>
      <w:marTop w:val="0"/>
      <w:marBottom w:val="0"/>
      <w:divBdr>
        <w:top w:val="none" w:sz="0" w:space="0" w:color="auto"/>
        <w:left w:val="none" w:sz="0" w:space="0" w:color="auto"/>
        <w:bottom w:val="none" w:sz="0" w:space="0" w:color="auto"/>
        <w:right w:val="none" w:sz="0" w:space="0" w:color="auto"/>
      </w:divBdr>
    </w:div>
    <w:div w:id="1643658225">
      <w:bodyDiv w:val="1"/>
      <w:marLeft w:val="0"/>
      <w:marRight w:val="0"/>
      <w:marTop w:val="0"/>
      <w:marBottom w:val="0"/>
      <w:divBdr>
        <w:top w:val="none" w:sz="0" w:space="0" w:color="auto"/>
        <w:left w:val="none" w:sz="0" w:space="0" w:color="auto"/>
        <w:bottom w:val="none" w:sz="0" w:space="0" w:color="auto"/>
        <w:right w:val="none" w:sz="0" w:space="0" w:color="auto"/>
      </w:divBdr>
    </w:div>
    <w:div w:id="1647393746">
      <w:bodyDiv w:val="1"/>
      <w:marLeft w:val="0"/>
      <w:marRight w:val="0"/>
      <w:marTop w:val="0"/>
      <w:marBottom w:val="0"/>
      <w:divBdr>
        <w:top w:val="none" w:sz="0" w:space="0" w:color="auto"/>
        <w:left w:val="none" w:sz="0" w:space="0" w:color="auto"/>
        <w:bottom w:val="none" w:sz="0" w:space="0" w:color="auto"/>
        <w:right w:val="none" w:sz="0" w:space="0" w:color="auto"/>
      </w:divBdr>
    </w:div>
    <w:div w:id="1675719799">
      <w:bodyDiv w:val="1"/>
      <w:marLeft w:val="0"/>
      <w:marRight w:val="0"/>
      <w:marTop w:val="0"/>
      <w:marBottom w:val="0"/>
      <w:divBdr>
        <w:top w:val="none" w:sz="0" w:space="0" w:color="auto"/>
        <w:left w:val="none" w:sz="0" w:space="0" w:color="auto"/>
        <w:bottom w:val="none" w:sz="0" w:space="0" w:color="auto"/>
        <w:right w:val="none" w:sz="0" w:space="0" w:color="auto"/>
      </w:divBdr>
    </w:div>
    <w:div w:id="1679311708">
      <w:bodyDiv w:val="1"/>
      <w:marLeft w:val="0"/>
      <w:marRight w:val="0"/>
      <w:marTop w:val="0"/>
      <w:marBottom w:val="0"/>
      <w:divBdr>
        <w:top w:val="none" w:sz="0" w:space="0" w:color="auto"/>
        <w:left w:val="none" w:sz="0" w:space="0" w:color="auto"/>
        <w:bottom w:val="none" w:sz="0" w:space="0" w:color="auto"/>
        <w:right w:val="none" w:sz="0" w:space="0" w:color="auto"/>
      </w:divBdr>
    </w:div>
    <w:div w:id="1683622414">
      <w:bodyDiv w:val="1"/>
      <w:marLeft w:val="0"/>
      <w:marRight w:val="0"/>
      <w:marTop w:val="0"/>
      <w:marBottom w:val="0"/>
      <w:divBdr>
        <w:top w:val="none" w:sz="0" w:space="0" w:color="auto"/>
        <w:left w:val="none" w:sz="0" w:space="0" w:color="auto"/>
        <w:bottom w:val="none" w:sz="0" w:space="0" w:color="auto"/>
        <w:right w:val="none" w:sz="0" w:space="0" w:color="auto"/>
      </w:divBdr>
    </w:div>
    <w:div w:id="1693649689">
      <w:bodyDiv w:val="1"/>
      <w:marLeft w:val="0"/>
      <w:marRight w:val="0"/>
      <w:marTop w:val="0"/>
      <w:marBottom w:val="0"/>
      <w:divBdr>
        <w:top w:val="none" w:sz="0" w:space="0" w:color="auto"/>
        <w:left w:val="none" w:sz="0" w:space="0" w:color="auto"/>
        <w:bottom w:val="none" w:sz="0" w:space="0" w:color="auto"/>
        <w:right w:val="none" w:sz="0" w:space="0" w:color="auto"/>
      </w:divBdr>
    </w:div>
    <w:div w:id="1771579626">
      <w:bodyDiv w:val="1"/>
      <w:marLeft w:val="0"/>
      <w:marRight w:val="0"/>
      <w:marTop w:val="0"/>
      <w:marBottom w:val="0"/>
      <w:divBdr>
        <w:top w:val="none" w:sz="0" w:space="0" w:color="auto"/>
        <w:left w:val="none" w:sz="0" w:space="0" w:color="auto"/>
        <w:bottom w:val="none" w:sz="0" w:space="0" w:color="auto"/>
        <w:right w:val="none" w:sz="0" w:space="0" w:color="auto"/>
      </w:divBdr>
    </w:div>
    <w:div w:id="1823738745">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1551855">
      <w:bodyDiv w:val="1"/>
      <w:marLeft w:val="0"/>
      <w:marRight w:val="0"/>
      <w:marTop w:val="0"/>
      <w:marBottom w:val="0"/>
      <w:divBdr>
        <w:top w:val="none" w:sz="0" w:space="0" w:color="auto"/>
        <w:left w:val="none" w:sz="0" w:space="0" w:color="auto"/>
        <w:bottom w:val="none" w:sz="0" w:space="0" w:color="auto"/>
        <w:right w:val="none" w:sz="0" w:space="0" w:color="auto"/>
      </w:divBdr>
    </w:div>
    <w:div w:id="1861969629">
      <w:bodyDiv w:val="1"/>
      <w:marLeft w:val="0"/>
      <w:marRight w:val="0"/>
      <w:marTop w:val="0"/>
      <w:marBottom w:val="0"/>
      <w:divBdr>
        <w:top w:val="none" w:sz="0" w:space="0" w:color="auto"/>
        <w:left w:val="none" w:sz="0" w:space="0" w:color="auto"/>
        <w:bottom w:val="none" w:sz="0" w:space="0" w:color="auto"/>
        <w:right w:val="none" w:sz="0" w:space="0" w:color="auto"/>
      </w:divBdr>
    </w:div>
    <w:div w:id="1872916384">
      <w:bodyDiv w:val="1"/>
      <w:marLeft w:val="0"/>
      <w:marRight w:val="0"/>
      <w:marTop w:val="0"/>
      <w:marBottom w:val="0"/>
      <w:divBdr>
        <w:top w:val="none" w:sz="0" w:space="0" w:color="auto"/>
        <w:left w:val="none" w:sz="0" w:space="0" w:color="auto"/>
        <w:bottom w:val="none" w:sz="0" w:space="0" w:color="auto"/>
        <w:right w:val="none" w:sz="0" w:space="0" w:color="auto"/>
      </w:divBdr>
    </w:div>
    <w:div w:id="1880043717">
      <w:bodyDiv w:val="1"/>
      <w:marLeft w:val="0"/>
      <w:marRight w:val="0"/>
      <w:marTop w:val="0"/>
      <w:marBottom w:val="0"/>
      <w:divBdr>
        <w:top w:val="none" w:sz="0" w:space="0" w:color="auto"/>
        <w:left w:val="none" w:sz="0" w:space="0" w:color="auto"/>
        <w:bottom w:val="none" w:sz="0" w:space="0" w:color="auto"/>
        <w:right w:val="none" w:sz="0" w:space="0" w:color="auto"/>
      </w:divBdr>
    </w:div>
    <w:div w:id="1933314353">
      <w:bodyDiv w:val="1"/>
      <w:marLeft w:val="0"/>
      <w:marRight w:val="0"/>
      <w:marTop w:val="0"/>
      <w:marBottom w:val="0"/>
      <w:divBdr>
        <w:top w:val="none" w:sz="0" w:space="0" w:color="auto"/>
        <w:left w:val="none" w:sz="0" w:space="0" w:color="auto"/>
        <w:bottom w:val="none" w:sz="0" w:space="0" w:color="auto"/>
        <w:right w:val="none" w:sz="0" w:space="0" w:color="auto"/>
      </w:divBdr>
    </w:div>
    <w:div w:id="1978992376">
      <w:bodyDiv w:val="1"/>
      <w:marLeft w:val="0"/>
      <w:marRight w:val="0"/>
      <w:marTop w:val="0"/>
      <w:marBottom w:val="0"/>
      <w:divBdr>
        <w:top w:val="none" w:sz="0" w:space="0" w:color="auto"/>
        <w:left w:val="none" w:sz="0" w:space="0" w:color="auto"/>
        <w:bottom w:val="none" w:sz="0" w:space="0" w:color="auto"/>
        <w:right w:val="none" w:sz="0" w:space="0" w:color="auto"/>
      </w:divBdr>
    </w:div>
    <w:div w:id="1986351623">
      <w:bodyDiv w:val="1"/>
      <w:marLeft w:val="0"/>
      <w:marRight w:val="0"/>
      <w:marTop w:val="0"/>
      <w:marBottom w:val="0"/>
      <w:divBdr>
        <w:top w:val="none" w:sz="0" w:space="0" w:color="auto"/>
        <w:left w:val="none" w:sz="0" w:space="0" w:color="auto"/>
        <w:bottom w:val="none" w:sz="0" w:space="0" w:color="auto"/>
        <w:right w:val="none" w:sz="0" w:space="0" w:color="auto"/>
      </w:divBdr>
    </w:div>
    <w:div w:id="1987005739">
      <w:bodyDiv w:val="1"/>
      <w:marLeft w:val="0"/>
      <w:marRight w:val="0"/>
      <w:marTop w:val="0"/>
      <w:marBottom w:val="0"/>
      <w:divBdr>
        <w:top w:val="none" w:sz="0" w:space="0" w:color="auto"/>
        <w:left w:val="none" w:sz="0" w:space="0" w:color="auto"/>
        <w:bottom w:val="none" w:sz="0" w:space="0" w:color="auto"/>
        <w:right w:val="none" w:sz="0" w:space="0" w:color="auto"/>
      </w:divBdr>
    </w:div>
    <w:div w:id="1993680360">
      <w:bodyDiv w:val="1"/>
      <w:marLeft w:val="0"/>
      <w:marRight w:val="0"/>
      <w:marTop w:val="0"/>
      <w:marBottom w:val="0"/>
      <w:divBdr>
        <w:top w:val="none" w:sz="0" w:space="0" w:color="auto"/>
        <w:left w:val="none" w:sz="0" w:space="0" w:color="auto"/>
        <w:bottom w:val="none" w:sz="0" w:space="0" w:color="auto"/>
        <w:right w:val="none" w:sz="0" w:space="0" w:color="auto"/>
      </w:divBdr>
    </w:div>
    <w:div w:id="1997106894">
      <w:bodyDiv w:val="1"/>
      <w:marLeft w:val="0"/>
      <w:marRight w:val="0"/>
      <w:marTop w:val="0"/>
      <w:marBottom w:val="0"/>
      <w:divBdr>
        <w:top w:val="none" w:sz="0" w:space="0" w:color="auto"/>
        <w:left w:val="none" w:sz="0" w:space="0" w:color="auto"/>
        <w:bottom w:val="none" w:sz="0" w:space="0" w:color="auto"/>
        <w:right w:val="none" w:sz="0" w:space="0" w:color="auto"/>
      </w:divBdr>
    </w:div>
    <w:div w:id="2009862169">
      <w:bodyDiv w:val="1"/>
      <w:marLeft w:val="0"/>
      <w:marRight w:val="0"/>
      <w:marTop w:val="0"/>
      <w:marBottom w:val="0"/>
      <w:divBdr>
        <w:top w:val="none" w:sz="0" w:space="0" w:color="auto"/>
        <w:left w:val="none" w:sz="0" w:space="0" w:color="auto"/>
        <w:bottom w:val="none" w:sz="0" w:space="0" w:color="auto"/>
        <w:right w:val="none" w:sz="0" w:space="0" w:color="auto"/>
      </w:divBdr>
    </w:div>
    <w:div w:id="2041205545">
      <w:bodyDiv w:val="1"/>
      <w:marLeft w:val="0"/>
      <w:marRight w:val="0"/>
      <w:marTop w:val="0"/>
      <w:marBottom w:val="0"/>
      <w:divBdr>
        <w:top w:val="none" w:sz="0" w:space="0" w:color="auto"/>
        <w:left w:val="none" w:sz="0" w:space="0" w:color="auto"/>
        <w:bottom w:val="none" w:sz="0" w:space="0" w:color="auto"/>
        <w:right w:val="none" w:sz="0" w:space="0" w:color="auto"/>
      </w:divBdr>
    </w:div>
    <w:div w:id="2062826550">
      <w:bodyDiv w:val="1"/>
      <w:marLeft w:val="0"/>
      <w:marRight w:val="0"/>
      <w:marTop w:val="0"/>
      <w:marBottom w:val="0"/>
      <w:divBdr>
        <w:top w:val="none" w:sz="0" w:space="0" w:color="auto"/>
        <w:left w:val="none" w:sz="0" w:space="0" w:color="auto"/>
        <w:bottom w:val="none" w:sz="0" w:space="0" w:color="auto"/>
        <w:right w:val="none" w:sz="0" w:space="0" w:color="auto"/>
      </w:divBdr>
    </w:div>
    <w:div w:id="2114595976">
      <w:bodyDiv w:val="1"/>
      <w:marLeft w:val="0"/>
      <w:marRight w:val="0"/>
      <w:marTop w:val="0"/>
      <w:marBottom w:val="0"/>
      <w:divBdr>
        <w:top w:val="none" w:sz="0" w:space="0" w:color="auto"/>
        <w:left w:val="none" w:sz="0" w:space="0" w:color="auto"/>
        <w:bottom w:val="none" w:sz="0" w:space="0" w:color="auto"/>
        <w:right w:val="none" w:sz="0" w:space="0" w:color="auto"/>
      </w:divBdr>
      <w:divsChild>
        <w:div w:id="176968540">
          <w:marLeft w:val="0"/>
          <w:marRight w:val="0"/>
          <w:marTop w:val="0"/>
          <w:marBottom w:val="0"/>
          <w:divBdr>
            <w:top w:val="none" w:sz="0" w:space="0" w:color="auto"/>
            <w:left w:val="none" w:sz="0" w:space="0" w:color="auto"/>
            <w:bottom w:val="none" w:sz="0" w:space="0" w:color="auto"/>
            <w:right w:val="none" w:sz="0" w:space="0" w:color="auto"/>
          </w:divBdr>
          <w:divsChild>
            <w:div w:id="1777482029">
              <w:marLeft w:val="0"/>
              <w:marRight w:val="0"/>
              <w:marTop w:val="0"/>
              <w:marBottom w:val="0"/>
              <w:divBdr>
                <w:top w:val="none" w:sz="0" w:space="0" w:color="auto"/>
                <w:left w:val="none" w:sz="0" w:space="0" w:color="auto"/>
                <w:bottom w:val="none" w:sz="0" w:space="0" w:color="auto"/>
                <w:right w:val="none" w:sz="0" w:space="0" w:color="auto"/>
              </w:divBdr>
              <w:divsChild>
                <w:div w:id="20253186">
                  <w:marLeft w:val="0"/>
                  <w:marRight w:val="0"/>
                  <w:marTop w:val="0"/>
                  <w:marBottom w:val="0"/>
                  <w:divBdr>
                    <w:top w:val="none" w:sz="0" w:space="0" w:color="auto"/>
                    <w:left w:val="none" w:sz="0" w:space="0" w:color="auto"/>
                    <w:bottom w:val="none" w:sz="0" w:space="0" w:color="auto"/>
                    <w:right w:val="none" w:sz="0" w:space="0" w:color="auto"/>
                  </w:divBdr>
                  <w:divsChild>
                    <w:div w:id="729769427">
                      <w:marLeft w:val="0"/>
                      <w:marRight w:val="0"/>
                      <w:marTop w:val="0"/>
                      <w:marBottom w:val="0"/>
                      <w:divBdr>
                        <w:top w:val="none" w:sz="0" w:space="0" w:color="auto"/>
                        <w:left w:val="none" w:sz="0" w:space="0" w:color="auto"/>
                        <w:bottom w:val="none" w:sz="0" w:space="0" w:color="auto"/>
                        <w:right w:val="none" w:sz="0" w:space="0" w:color="auto"/>
                      </w:divBdr>
                    </w:div>
                    <w:div w:id="1763791899">
                      <w:marLeft w:val="0"/>
                      <w:marRight w:val="0"/>
                      <w:marTop w:val="0"/>
                      <w:marBottom w:val="0"/>
                      <w:divBdr>
                        <w:top w:val="none" w:sz="0" w:space="0" w:color="auto"/>
                        <w:left w:val="none" w:sz="0" w:space="0" w:color="auto"/>
                        <w:bottom w:val="none" w:sz="0" w:space="0" w:color="auto"/>
                        <w:right w:val="none" w:sz="0" w:space="0" w:color="auto"/>
                      </w:divBdr>
                    </w:div>
                    <w:div w:id="18205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942788">
      <w:bodyDiv w:val="1"/>
      <w:marLeft w:val="0"/>
      <w:marRight w:val="0"/>
      <w:marTop w:val="0"/>
      <w:marBottom w:val="0"/>
      <w:divBdr>
        <w:top w:val="none" w:sz="0" w:space="0" w:color="auto"/>
        <w:left w:val="none" w:sz="0" w:space="0" w:color="auto"/>
        <w:bottom w:val="none" w:sz="0" w:space="0" w:color="auto"/>
        <w:right w:val="none" w:sz="0" w:space="0" w:color="auto"/>
      </w:divBdr>
    </w:div>
    <w:div w:id="2123448763">
      <w:bodyDiv w:val="1"/>
      <w:marLeft w:val="0"/>
      <w:marRight w:val="0"/>
      <w:marTop w:val="0"/>
      <w:marBottom w:val="0"/>
      <w:divBdr>
        <w:top w:val="none" w:sz="0" w:space="0" w:color="auto"/>
        <w:left w:val="none" w:sz="0" w:space="0" w:color="auto"/>
        <w:bottom w:val="none" w:sz="0" w:space="0" w:color="auto"/>
        <w:right w:val="none" w:sz="0" w:space="0" w:color="auto"/>
      </w:divBdr>
    </w:div>
    <w:div w:id="2127237858">
      <w:bodyDiv w:val="1"/>
      <w:marLeft w:val="0"/>
      <w:marRight w:val="0"/>
      <w:marTop w:val="0"/>
      <w:marBottom w:val="0"/>
      <w:divBdr>
        <w:top w:val="none" w:sz="0" w:space="0" w:color="auto"/>
        <w:left w:val="none" w:sz="0" w:space="0" w:color="auto"/>
        <w:bottom w:val="none" w:sz="0" w:space="0" w:color="auto"/>
        <w:right w:val="none" w:sz="0" w:space="0" w:color="auto"/>
      </w:divBdr>
    </w:div>
    <w:div w:id="2140032155">
      <w:bodyDiv w:val="1"/>
      <w:marLeft w:val="0"/>
      <w:marRight w:val="0"/>
      <w:marTop w:val="0"/>
      <w:marBottom w:val="0"/>
      <w:divBdr>
        <w:top w:val="none" w:sz="0" w:space="0" w:color="auto"/>
        <w:left w:val="none" w:sz="0" w:space="0" w:color="auto"/>
        <w:bottom w:val="none" w:sz="0" w:space="0" w:color="auto"/>
        <w:right w:val="none" w:sz="0" w:space="0" w:color="auto"/>
      </w:divBdr>
    </w:div>
    <w:div w:id="21412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emf"/><Relationship Id="rId26" Type="http://schemas.openxmlformats.org/officeDocument/2006/relationships/hyperlink" Target="https://www.flrules.org/Gateway/reference.asp?No=Ref-03189" TargetMode="External"/><Relationship Id="rId39" Type="http://schemas.openxmlformats.org/officeDocument/2006/relationships/hyperlink" Target="http://www.flrules.org/Gateway/reference.asp?No=Ref-02488" TargetMode="External"/><Relationship Id="rId21" Type="http://schemas.openxmlformats.org/officeDocument/2006/relationships/image" Target="media/image10.jpeg"/><Relationship Id="rId34" Type="http://schemas.openxmlformats.org/officeDocument/2006/relationships/hyperlink" Target="http://www.flrules.org/Gateway/reference.asp?No=Ref-02472" TargetMode="External"/><Relationship Id="rId42" Type="http://schemas.openxmlformats.org/officeDocument/2006/relationships/hyperlink" Target="https://www.flrules.org/Gateway/reference.asp?No=Ref-02491" TargetMode="External"/><Relationship Id="rId47" Type="http://schemas.openxmlformats.org/officeDocument/2006/relationships/hyperlink" Target="https://www.flrules.org/Gateway/reference.asp?No=Ref-02496" TargetMode="External"/><Relationship Id="rId50" Type="http://schemas.openxmlformats.org/officeDocument/2006/relationships/hyperlink" Target="http://www.flrules.org/Gateway/reference.asp?No=Ref-09377" TargetMode="External"/><Relationship Id="rId55" Type="http://schemas.openxmlformats.org/officeDocument/2006/relationships/hyperlink" Target="http://www.flrules.org/Gateway/reference.asp?No=Ref-09382" TargetMode="External"/><Relationship Id="rId63" Type="http://schemas.openxmlformats.org/officeDocument/2006/relationships/hyperlink" Target="https://www.flrules.org/Gateway/reference.asp?No=Ref-02506" TargetMode="External"/><Relationship Id="rId68" Type="http://schemas.openxmlformats.org/officeDocument/2006/relationships/footer" Target="footer5.xml"/><Relationship Id="rId7" Type="http://schemas.openxmlformats.org/officeDocument/2006/relationships/styles" Target="style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9" Type="http://schemas.openxmlformats.org/officeDocument/2006/relationships/hyperlink" Target="https://www.flrules.org/Gateway/reference.asp?No=Ref-0318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lrules.org/Gateway/reference.asp?No=Ref-02510" TargetMode="External"/><Relationship Id="rId32" Type="http://schemas.openxmlformats.org/officeDocument/2006/relationships/hyperlink" Target="https://www.flrules.org/Gateway/reference.asp?No=Ref-03189" TargetMode="External"/><Relationship Id="rId37" Type="http://schemas.openxmlformats.org/officeDocument/2006/relationships/hyperlink" Target="https://www.flrules.org/Gateway/reference.asp?No=Ref-02477" TargetMode="External"/><Relationship Id="rId40" Type="http://schemas.openxmlformats.org/officeDocument/2006/relationships/hyperlink" Target="http://www.flrules.org/Gateway/reference.asp?No=Ref-02489" TargetMode="External"/><Relationship Id="rId45" Type="http://schemas.openxmlformats.org/officeDocument/2006/relationships/hyperlink" Target="https://www.flrules.org/Gateway/reference.asp?No=Ref-02494" TargetMode="External"/><Relationship Id="rId53" Type="http://schemas.openxmlformats.org/officeDocument/2006/relationships/hyperlink" Target="http://www.flrules.org/Gateway/reference.asp?No=Ref-09380" TargetMode="External"/><Relationship Id="rId58" Type="http://schemas.openxmlformats.org/officeDocument/2006/relationships/hyperlink" Target="https://www.flrules.org/Gateway/reference.asp?No=Ref-02500" TargetMode="External"/><Relationship Id="rId66"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hyperlink" Target="https://www.flrules.org/Gateway/reference.asp?No=Ref-02468" TargetMode="External"/><Relationship Id="rId28" Type="http://schemas.openxmlformats.org/officeDocument/2006/relationships/hyperlink" Target="https://www.flrules.org/Gateway/reference.asp?No=Ref-03189" TargetMode="External"/><Relationship Id="rId36" Type="http://schemas.openxmlformats.org/officeDocument/2006/relationships/hyperlink" Target="https://www.flrules.org/Gateway/reference.asp?No=Ref-02474" TargetMode="External"/><Relationship Id="rId49" Type="http://schemas.openxmlformats.org/officeDocument/2006/relationships/hyperlink" Target="https://www.flrules.org/Gateway/reference.asp?No=Ref-02498" TargetMode="External"/><Relationship Id="rId57" Type="http://schemas.openxmlformats.org/officeDocument/2006/relationships/hyperlink" Target="https://www.flrules.org/Gateway/reference.asp?No=Ref-02499" TargetMode="External"/><Relationship Id="rId61" Type="http://schemas.openxmlformats.org/officeDocument/2006/relationships/hyperlink" Target="https://www.flrules.org/Gateway/reference.asp?No=Ref-02503"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flrules.org/Gateway/reference.asp?No=Ref-03189" TargetMode="External"/><Relationship Id="rId44" Type="http://schemas.openxmlformats.org/officeDocument/2006/relationships/hyperlink" Target="https://www.flrules.org/Gateway/reference.asp?No=Ref-02493" TargetMode="External"/><Relationship Id="rId52" Type="http://schemas.openxmlformats.org/officeDocument/2006/relationships/hyperlink" Target="http://www.flrules.org/Gateway/reference.asp?No=Ref-09379" TargetMode="External"/><Relationship Id="rId60" Type="http://schemas.openxmlformats.org/officeDocument/2006/relationships/hyperlink" Target="https://www.flrules.org/Gateway/reference.asp?No=Ref-02502" TargetMode="External"/><Relationship Id="rId65" Type="http://schemas.openxmlformats.org/officeDocument/2006/relationships/hyperlink" Target="https://www.flrules.org/Gateway/reference.asp?No=Ref-0250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hyperlink" Target="https://www.flrules.org/Gateway/reference.asp?No=Ref-03189" TargetMode="External"/><Relationship Id="rId30" Type="http://schemas.openxmlformats.org/officeDocument/2006/relationships/hyperlink" Target="https://www.flrules.org/Gateway/reference.asp?No=Ref-03189" TargetMode="External"/><Relationship Id="rId35" Type="http://schemas.openxmlformats.org/officeDocument/2006/relationships/hyperlink" Target="https://www.flrules.org/Gateway/reference.asp?No=Ref-02473" TargetMode="External"/><Relationship Id="rId43" Type="http://schemas.openxmlformats.org/officeDocument/2006/relationships/hyperlink" Target="https://www.flrules.org/Gateway/reference.asp?No=Ref-02492" TargetMode="External"/><Relationship Id="rId48" Type="http://schemas.openxmlformats.org/officeDocument/2006/relationships/hyperlink" Target="https://www.flrules.org/Gateway/reference.asp?No=Ref-02497" TargetMode="External"/><Relationship Id="rId56" Type="http://schemas.openxmlformats.org/officeDocument/2006/relationships/hyperlink" Target="http://www.flrules.org/Gateway/reference.asp?No=Ref-09383" TargetMode="External"/><Relationship Id="rId64" Type="http://schemas.openxmlformats.org/officeDocument/2006/relationships/hyperlink" Target="http://www.flrules.org/Gateway/reference.asp?No=Ref-02508" TargetMode="External"/><Relationship Id="rId69" Type="http://schemas.openxmlformats.org/officeDocument/2006/relationships/footer" Target="footer6.xml"/><Relationship Id="rId8" Type="http://schemas.openxmlformats.org/officeDocument/2006/relationships/settings" Target="settings.xml"/><Relationship Id="rId51" Type="http://schemas.openxmlformats.org/officeDocument/2006/relationships/hyperlink" Target="http://www.flrules.org/Gateway/reference.asp?No=Ref-09378" TargetMode="Externa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6.jpeg"/><Relationship Id="rId25" Type="http://schemas.openxmlformats.org/officeDocument/2006/relationships/hyperlink" Target="https://www.flrules.org/Gateway/reference.asp?No=Ref-03189" TargetMode="External"/><Relationship Id="rId33" Type="http://schemas.openxmlformats.org/officeDocument/2006/relationships/hyperlink" Target="https://www.flrules.org/Gateway/reference.asp?No=Ref-02471" TargetMode="External"/><Relationship Id="rId38" Type="http://schemas.openxmlformats.org/officeDocument/2006/relationships/hyperlink" Target="https://www.flrules.org/Gateway/reference.asp?No=Ref-02476" TargetMode="External"/><Relationship Id="rId46" Type="http://schemas.openxmlformats.org/officeDocument/2006/relationships/hyperlink" Target="https://www.flrules.org/Gateway/reference.asp?No=Ref-02495" TargetMode="External"/><Relationship Id="rId59" Type="http://schemas.openxmlformats.org/officeDocument/2006/relationships/hyperlink" Target="https://www.flrules.org/Gateway/reference.asp?No=Ref-02501" TargetMode="External"/><Relationship Id="rId67" Type="http://schemas.openxmlformats.org/officeDocument/2006/relationships/footer" Target="footer4.xml"/><Relationship Id="rId20" Type="http://schemas.openxmlformats.org/officeDocument/2006/relationships/footer" Target="footer1.xml"/><Relationship Id="rId41" Type="http://schemas.openxmlformats.org/officeDocument/2006/relationships/hyperlink" Target="https://www.flrules.org/Gateway/reference.asp?No=Ref-02490" TargetMode="External"/><Relationship Id="rId54" Type="http://schemas.openxmlformats.org/officeDocument/2006/relationships/hyperlink" Target="http://www.flrules.org/Gateway/reference.asp?No=Ref-09381" TargetMode="External"/><Relationship Id="rId62" Type="http://schemas.openxmlformats.org/officeDocument/2006/relationships/hyperlink" Target="https://www.flrules.org/Gateway/reference.asp?No=Ref-02505"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9.emf"/><Relationship Id="rId1" Type="http://schemas.openxmlformats.org/officeDocument/2006/relationships/image" Target="media/image8.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NPVFY6KNS3ZM-1651004426-759</_dlc_DocId>
    <_dlc_DocIdUrl xmlns="ed83551b-1c74-4eb0-a689-e3b00317a30f">
      <Url>https://floridadep.sharepoint.com/wrm/shdsvcs/FLWKGRP/_layouts/15/DocIdRedir.aspx?ID=NPVFY6KNS3ZM-1651004426-759</Url>
      <Description>NPVFY6KNS3ZM-1651004426-759</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6EAB1A-0EC7-4CCC-8BDF-56B893473EE0}">
  <ds:schemaRefs>
    <ds:schemaRef ds:uri="http://schemas.microsoft.com/sharepoint/events"/>
  </ds:schemaRefs>
</ds:datastoreItem>
</file>

<file path=customXml/itemProps2.xml><?xml version="1.0" encoding="utf-8"?>
<ds:datastoreItem xmlns:ds="http://schemas.openxmlformats.org/officeDocument/2006/customXml" ds:itemID="{A7AA6362-85F0-4983-B96F-AC3A8E5E6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3F51B-8FB1-4F86-BAB6-0A7D4FF128FE}">
  <ds:schemaRefs>
    <ds:schemaRef ds:uri="http://schemas.microsoft.com/sharepoint/v3/contenttype/forms"/>
  </ds:schemaRefs>
</ds:datastoreItem>
</file>

<file path=customXml/itemProps4.xml><?xml version="1.0" encoding="utf-8"?>
<ds:datastoreItem xmlns:ds="http://schemas.openxmlformats.org/officeDocument/2006/customXml" ds:itemID="{07CC813C-33B6-4D81-B333-5964E4FAA7F0}">
  <ds:schemaRefs>
    <ds:schemaRef ds:uri="http://schemas.microsoft.com/office/2006/metadata/properties"/>
    <ds:schemaRef ds:uri="http://schemas.microsoft.com/office/infopath/2007/PartnerControls"/>
    <ds:schemaRef ds:uri="ed83551b-1c74-4eb0-a689-e3b00317a30f"/>
  </ds:schemaRefs>
</ds:datastoreItem>
</file>

<file path=customXml/itemProps5.xml><?xml version="1.0" encoding="utf-8"?>
<ds:datastoreItem xmlns:ds="http://schemas.openxmlformats.org/officeDocument/2006/customXml" ds:itemID="{5C802776-1C46-4BB0-A719-36A5AA561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8096</Words>
  <Characters>46152</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TABLE OF CONTENTS</vt:lpstr>
    </vt:vector>
  </TitlesOfParts>
  <Company>Florida Department of Environmental Protection</Company>
  <LinksUpToDate>false</LinksUpToDate>
  <CharactersWithSpaces>54140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Norma Messer</dc:creator>
  <cp:keywords/>
  <dc:description/>
  <cp:lastModifiedBy>Mason, Heather</cp:lastModifiedBy>
  <cp:revision>3</cp:revision>
  <cp:lastPrinted>2016-02-25T13:41:00Z</cp:lastPrinted>
  <dcterms:created xsi:type="dcterms:W3CDTF">2019-11-15T19:56:00Z</dcterms:created>
  <dcterms:modified xsi:type="dcterms:W3CDTF">2019-11-15T19:58:00Z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IsMyDocuments">
    <vt:bool>true</vt:bool>
  </property>
  <property fmtid="{D5CDD505-2E9C-101B-9397-08002B2CF9AE}" pid="4" name="_dlc_DocIdItemGuid">
    <vt:lpwstr>9ceaf9c1-3881-4e7b-a9fe-613358f5224b</vt:lpwstr>
  </property>
</Properties>
</file>