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C66C5" w14:textId="61A3D206" w:rsidR="007C6EB4" w:rsidRPr="00B67C69" w:rsidRDefault="007C6EB4" w:rsidP="00B67C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C69">
        <w:rPr>
          <w:rFonts w:ascii="Times New Roman" w:hAnsi="Times New Roman" w:cs="Times New Roman"/>
          <w:b/>
          <w:sz w:val="24"/>
          <w:szCs w:val="24"/>
        </w:rPr>
        <w:t xml:space="preserve">FGS </w:t>
      </w:r>
      <w:r w:rsidR="00182E0A">
        <w:rPr>
          <w:rFonts w:ascii="Times New Roman" w:hAnsi="Times New Roman" w:cs="Times New Roman"/>
          <w:b/>
          <w:sz w:val="24"/>
          <w:szCs w:val="24"/>
        </w:rPr>
        <w:t>Collaborates</w:t>
      </w:r>
      <w:r w:rsidRPr="00B67C69">
        <w:rPr>
          <w:rFonts w:ascii="Times New Roman" w:hAnsi="Times New Roman" w:cs="Times New Roman"/>
          <w:b/>
          <w:sz w:val="24"/>
          <w:szCs w:val="24"/>
        </w:rPr>
        <w:t xml:space="preserve"> with the Florida Wildlife Conservation Commission</w:t>
      </w:r>
    </w:p>
    <w:p w14:paraId="016F731B" w14:textId="6ECBD176" w:rsidR="007C6EB4" w:rsidRPr="00B67C69" w:rsidRDefault="00B67C69" w:rsidP="00F157EF">
      <w:pPr>
        <w:jc w:val="both"/>
        <w:rPr>
          <w:rFonts w:ascii="Times New Roman" w:hAnsi="Times New Roman" w:cs="Times New Roman"/>
          <w:sz w:val="24"/>
          <w:szCs w:val="24"/>
        </w:rPr>
      </w:pPr>
      <w:r w:rsidRPr="00B67C6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595712" wp14:editId="7559E5DD">
                <wp:simplePos x="0" y="0"/>
                <wp:positionH relativeFrom="column">
                  <wp:posOffset>102235</wp:posOffset>
                </wp:positionH>
                <wp:positionV relativeFrom="paragraph">
                  <wp:posOffset>2056130</wp:posOffset>
                </wp:positionV>
                <wp:extent cx="1527175" cy="538480"/>
                <wp:effectExtent l="0" t="0" r="158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53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81874" w14:textId="42DE9FCB" w:rsidR="00B67C69" w:rsidRDefault="00B67C6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bookmarkStart w:id="0" w:name="_GoBack"/>
                            <w:r w:rsidRPr="00F157EF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Diagram illustrating how side-scan sonar works.</w:t>
                            </w:r>
                            <w:r w:rsidR="00C230C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 xml:space="preserve"> </w:t>
                            </w:r>
                            <w:r w:rsidR="00C230C7" w:rsidRPr="00C230C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</w:rPr>
                              <w:t>Photo credit: Marine Sonic</w:t>
                            </w:r>
                          </w:p>
                          <w:bookmarkEnd w:id="0"/>
                          <w:p w14:paraId="636A6F88" w14:textId="25AE1219" w:rsidR="00C230C7" w:rsidRPr="00F157EF" w:rsidRDefault="00C230C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957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05pt;margin-top:161.9pt;width:120.25pt;height:42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">
                <v:textbox>
                  <w:txbxContent>
                    <w:p w14:paraId="47581874" w14:textId="42DE9FCB" w:rsidR="00B67C69" w:rsidRDefault="00B67C69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bookmarkStart w:id="1" w:name="_GoBack"/>
                      <w:r w:rsidRPr="00F157EF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Diagram illustrating how side-scan sonar works.</w:t>
                      </w:r>
                      <w:r w:rsidR="00C230C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 xml:space="preserve"> </w:t>
                      </w:r>
                      <w:r w:rsidR="00C230C7" w:rsidRPr="00C230C7">
                        <w:rPr>
                          <w:rFonts w:ascii="Times New Roman" w:hAnsi="Times New Roman" w:cs="Times New Roman"/>
                          <w:i/>
                          <w:sz w:val="18"/>
                        </w:rPr>
                        <w:t>Photo credit: Marine Sonic</w:t>
                      </w:r>
                    </w:p>
                    <w:bookmarkEnd w:id="1"/>
                    <w:p w14:paraId="636A6F88" w14:textId="25AE1219" w:rsidR="00C230C7" w:rsidRPr="00F157EF" w:rsidRDefault="00C230C7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67C6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017AF59" wp14:editId="57AEE304">
            <wp:simplePos x="0" y="0"/>
            <wp:positionH relativeFrom="margin">
              <wp:posOffset>80010</wp:posOffset>
            </wp:positionH>
            <wp:positionV relativeFrom="paragraph">
              <wp:posOffset>90805</wp:posOffset>
            </wp:positionV>
            <wp:extent cx="1517015" cy="1894840"/>
            <wp:effectExtent l="0" t="0" r="6985" b="0"/>
            <wp:wrapSquare wrapText="bothSides"/>
            <wp:docPr id="293890" name="Picture 2" descr="Diagram of sidescan sonar">
              <a:hlinkClick xmlns:a="http://schemas.openxmlformats.org/drawingml/2006/main" r:id="rId4" tooltip="Diagram of sidescan sona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90" name="Picture 2" descr="Diagram of sidescan sonar">
                      <a:hlinkClick r:id="rId4" tooltip="Diagram of sidescan sonar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89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The Florida Geological Survey is collaborating with </w:t>
      </w:r>
      <w:r w:rsidR="000C32DD">
        <w:rPr>
          <w:rFonts w:ascii="Times New Roman" w:hAnsi="Times New Roman" w:cs="Times New Roman"/>
          <w:sz w:val="24"/>
          <w:szCs w:val="24"/>
        </w:rPr>
        <w:t>its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sister agency, the Florida Wildlife Conservation Commission (FWCC) </w:t>
      </w:r>
      <w:r w:rsidR="000C32DD">
        <w:rPr>
          <w:rFonts w:ascii="Times New Roman" w:hAnsi="Times New Roman" w:cs="Times New Roman"/>
          <w:sz w:val="24"/>
          <w:szCs w:val="24"/>
        </w:rPr>
        <w:t>by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investigating the shallow sea floor </w:t>
      </w:r>
      <w:r w:rsidR="000C32DD">
        <w:rPr>
          <w:rFonts w:ascii="Times New Roman" w:hAnsi="Times New Roman" w:cs="Times New Roman"/>
          <w:sz w:val="24"/>
          <w:szCs w:val="24"/>
        </w:rPr>
        <w:t xml:space="preserve">off the shores of </w:t>
      </w:r>
      <w:r w:rsidR="005A7076">
        <w:rPr>
          <w:rFonts w:ascii="Times New Roman" w:hAnsi="Times New Roman" w:cs="Times New Roman"/>
          <w:sz w:val="24"/>
          <w:szCs w:val="24"/>
        </w:rPr>
        <w:t>w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est and </w:t>
      </w:r>
      <w:r w:rsidR="005A7076">
        <w:rPr>
          <w:rFonts w:ascii="Times New Roman" w:hAnsi="Times New Roman" w:cs="Times New Roman"/>
          <w:sz w:val="24"/>
          <w:szCs w:val="24"/>
        </w:rPr>
        <w:t>n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orthwest Florida.  </w:t>
      </w:r>
      <w:r w:rsidR="00655DDF">
        <w:rPr>
          <w:rFonts w:ascii="Times New Roman" w:hAnsi="Times New Roman" w:cs="Times New Roman"/>
          <w:sz w:val="24"/>
          <w:szCs w:val="24"/>
        </w:rPr>
        <w:t xml:space="preserve">Florida is part of a larger landmass known as the Florida Platform.  </w:t>
      </w:r>
      <w:r w:rsidR="00655DDF" w:rsidRPr="00B67C69">
        <w:rPr>
          <w:rFonts w:ascii="Times New Roman" w:hAnsi="Times New Roman" w:cs="Times New Roman"/>
          <w:sz w:val="24"/>
          <w:szCs w:val="24"/>
        </w:rPr>
        <w:t xml:space="preserve">Approximately half of the </w:t>
      </w:r>
      <w:r w:rsidR="00655DDF">
        <w:rPr>
          <w:rFonts w:ascii="Times New Roman" w:hAnsi="Times New Roman" w:cs="Times New Roman"/>
          <w:sz w:val="24"/>
          <w:szCs w:val="24"/>
        </w:rPr>
        <w:t xml:space="preserve">platform’s </w:t>
      </w:r>
      <w:r w:rsidR="00655DDF" w:rsidRPr="00B67C69">
        <w:rPr>
          <w:rFonts w:ascii="Times New Roman" w:hAnsi="Times New Roman" w:cs="Times New Roman"/>
          <w:sz w:val="24"/>
          <w:szCs w:val="24"/>
        </w:rPr>
        <w:t>landmass is submerged beneath the Gulf of Mexico and the Atlantic Ocean</w:t>
      </w:r>
      <w:r w:rsidR="00B508E8">
        <w:rPr>
          <w:rFonts w:ascii="Times New Roman" w:hAnsi="Times New Roman" w:cs="Times New Roman"/>
          <w:sz w:val="24"/>
          <w:szCs w:val="24"/>
        </w:rPr>
        <w:t>.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 The shallow</w:t>
      </w:r>
      <w:r w:rsidR="005A7076">
        <w:rPr>
          <w:rFonts w:ascii="Times New Roman" w:hAnsi="Times New Roman" w:cs="Times New Roman"/>
          <w:sz w:val="24"/>
          <w:szCs w:val="24"/>
        </w:rPr>
        <w:t xml:space="preserve"> submerged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portions of the Florida Platform </w:t>
      </w:r>
      <w:r w:rsidR="00D12250">
        <w:rPr>
          <w:rFonts w:ascii="Times New Roman" w:hAnsi="Times New Roman" w:cs="Times New Roman"/>
          <w:sz w:val="24"/>
          <w:szCs w:val="24"/>
        </w:rPr>
        <w:t xml:space="preserve">along the coast </w:t>
      </w:r>
      <w:r w:rsidR="007C6EB4" w:rsidRPr="00B67C69">
        <w:rPr>
          <w:rFonts w:ascii="Times New Roman" w:hAnsi="Times New Roman" w:cs="Times New Roman"/>
          <w:sz w:val="24"/>
          <w:szCs w:val="24"/>
        </w:rPr>
        <w:t>provide</w:t>
      </w:r>
      <w:r w:rsidR="00D12250">
        <w:rPr>
          <w:rFonts w:ascii="Times New Roman" w:hAnsi="Times New Roman" w:cs="Times New Roman"/>
          <w:sz w:val="24"/>
          <w:szCs w:val="24"/>
        </w:rPr>
        <w:t>s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unique habitats for game fish and other marine animals that are important to the economy of Florida. There may also </w:t>
      </w:r>
      <w:r w:rsidR="00D12250">
        <w:rPr>
          <w:rFonts w:ascii="Times New Roman" w:hAnsi="Times New Roman" w:cs="Times New Roman"/>
          <w:sz w:val="24"/>
          <w:szCs w:val="24"/>
        </w:rPr>
        <w:t>exist</w:t>
      </w:r>
      <w:r w:rsidR="00D12250" w:rsidRPr="00B67C69">
        <w:rPr>
          <w:rFonts w:ascii="Times New Roman" w:hAnsi="Times New Roman" w:cs="Times New Roman"/>
          <w:sz w:val="24"/>
          <w:szCs w:val="24"/>
        </w:rPr>
        <w:t xml:space="preserve"> 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economic mineral deposits and other geologic features of interest that are currently </w:t>
      </w:r>
      <w:r w:rsidR="00D12250" w:rsidRPr="00B67C69">
        <w:rPr>
          <w:rFonts w:ascii="Times New Roman" w:hAnsi="Times New Roman" w:cs="Times New Roman"/>
          <w:sz w:val="24"/>
          <w:szCs w:val="24"/>
        </w:rPr>
        <w:t>un</w:t>
      </w:r>
      <w:r w:rsidR="00D12250">
        <w:rPr>
          <w:rFonts w:ascii="Times New Roman" w:hAnsi="Times New Roman" w:cs="Times New Roman"/>
          <w:sz w:val="24"/>
          <w:szCs w:val="24"/>
        </w:rPr>
        <w:t>discovered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.  This collaborative effort is providing important information about </w:t>
      </w:r>
      <w:r w:rsidR="00D12250">
        <w:rPr>
          <w:rFonts w:ascii="Times New Roman" w:hAnsi="Times New Roman" w:cs="Times New Roman"/>
          <w:sz w:val="24"/>
          <w:szCs w:val="24"/>
        </w:rPr>
        <w:t>Florida’s northwest coastal zone</w:t>
      </w:r>
      <w:r w:rsidR="007C6EB4" w:rsidRPr="00B67C69">
        <w:rPr>
          <w:rFonts w:ascii="Times New Roman" w:hAnsi="Times New Roman" w:cs="Times New Roman"/>
          <w:sz w:val="24"/>
          <w:szCs w:val="24"/>
        </w:rPr>
        <w:t>.</w:t>
      </w:r>
    </w:p>
    <w:p w14:paraId="2B9F76A0" w14:textId="4D8C0C47" w:rsidR="007C6EB4" w:rsidRDefault="00DF4497" w:rsidP="00F157EF">
      <w:pPr>
        <w:jc w:val="both"/>
        <w:rPr>
          <w:rFonts w:ascii="Times New Roman" w:hAnsi="Times New Roman" w:cs="Times New Roman"/>
          <w:sz w:val="24"/>
          <w:szCs w:val="24"/>
        </w:rPr>
      </w:pPr>
      <w:r w:rsidRPr="00F157E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47E9B1" wp14:editId="40DD11F4">
                <wp:simplePos x="0" y="0"/>
                <wp:positionH relativeFrom="margin">
                  <wp:posOffset>3873500</wp:posOffset>
                </wp:positionH>
                <wp:positionV relativeFrom="paragraph">
                  <wp:posOffset>2066925</wp:posOffset>
                </wp:positionV>
                <wp:extent cx="2053590" cy="628015"/>
                <wp:effectExtent l="0" t="0" r="22860" b="1968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3590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48C6A" w14:textId="77777777" w:rsidR="00F157EF" w:rsidRPr="00F157EF" w:rsidRDefault="00F157EF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F157EF">
                              <w:rPr>
                                <w:rFonts w:ascii="Times New Roman" w:hAnsi="Times New Roman" w:cs="Times New Roman"/>
                                <w:i/>
                              </w:rPr>
                              <w:t>Side-scan sonar mosaic showing submerged paleo drainage channels.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BA025" id="_x0000_s1027" type="#_x0000_t202" style="position:absolute;left:0;text-align:left;margin-left:305pt;margin-top:162.75pt;width:161.7pt;height:49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">
                <v:textbox>
                  <w:txbxContent>
                    <w:p w:rsidR="00F157EF" w:rsidRPr="00F157EF" w:rsidRDefault="00F157EF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F157EF">
                        <w:rPr>
                          <w:rFonts w:ascii="Times New Roman" w:hAnsi="Times New Roman" w:cs="Times New Roman"/>
                          <w:i/>
                        </w:rPr>
                        <w:t>Side-scan sonar mosaic showing submerged paleo drainage channels.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67C6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C0691C8" wp14:editId="2313A530">
            <wp:simplePos x="0" y="0"/>
            <wp:positionH relativeFrom="margin">
              <wp:align>right</wp:align>
            </wp:positionH>
            <wp:positionV relativeFrom="paragraph">
              <wp:posOffset>61595</wp:posOffset>
            </wp:positionV>
            <wp:extent cx="2064385" cy="1960880"/>
            <wp:effectExtent l="0" t="0" r="0" b="1270"/>
            <wp:wrapSquare wrapText="bothSides"/>
            <wp:docPr id="10242" name="Picture 4" descr="Steinhatchee003b1small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4" descr="Steinhatchee003b1small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EB4" w:rsidRPr="00B67C69">
        <w:rPr>
          <w:rFonts w:ascii="Times New Roman" w:hAnsi="Times New Roman" w:cs="Times New Roman"/>
          <w:sz w:val="24"/>
          <w:szCs w:val="24"/>
        </w:rPr>
        <w:t>The FWCC is u</w:t>
      </w:r>
      <w:r w:rsidR="00D24818">
        <w:rPr>
          <w:rFonts w:ascii="Times New Roman" w:hAnsi="Times New Roman" w:cs="Times New Roman"/>
          <w:sz w:val="24"/>
          <w:szCs w:val="24"/>
        </w:rPr>
        <w:t>sing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the FGS</w:t>
      </w:r>
      <w:r w:rsidR="00D24818">
        <w:rPr>
          <w:rFonts w:ascii="Times New Roman" w:hAnsi="Times New Roman" w:cs="Times New Roman"/>
          <w:sz w:val="24"/>
          <w:szCs w:val="24"/>
        </w:rPr>
        <w:t>’ 50-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foot research vessel, the RV </w:t>
      </w:r>
      <w:proofErr w:type="spellStart"/>
      <w:r w:rsidR="007C6EB4" w:rsidRPr="00B67C69">
        <w:rPr>
          <w:rFonts w:ascii="Times New Roman" w:hAnsi="Times New Roman" w:cs="Times New Roman"/>
          <w:sz w:val="24"/>
          <w:szCs w:val="24"/>
        </w:rPr>
        <w:t>Geo</w:t>
      </w:r>
      <w:r w:rsidR="00D12250">
        <w:rPr>
          <w:rFonts w:ascii="Times New Roman" w:hAnsi="Times New Roman" w:cs="Times New Roman"/>
          <w:sz w:val="24"/>
          <w:szCs w:val="24"/>
        </w:rPr>
        <w:t>Q</w:t>
      </w:r>
      <w:r w:rsidR="007C6EB4" w:rsidRPr="00B67C69">
        <w:rPr>
          <w:rFonts w:ascii="Times New Roman" w:hAnsi="Times New Roman" w:cs="Times New Roman"/>
          <w:sz w:val="24"/>
          <w:szCs w:val="24"/>
        </w:rPr>
        <w:t>uest</w:t>
      </w:r>
      <w:proofErr w:type="spellEnd"/>
      <w:r w:rsidR="007C6EB4" w:rsidRPr="00B67C69">
        <w:rPr>
          <w:rFonts w:ascii="Times New Roman" w:hAnsi="Times New Roman" w:cs="Times New Roman"/>
          <w:sz w:val="24"/>
          <w:szCs w:val="24"/>
        </w:rPr>
        <w:t>, to collect side-scan sonar data over selected areas of interest.  The researchers deploy a tow-beh</w:t>
      </w:r>
      <w:r w:rsidR="002800B7" w:rsidRPr="00B67C69">
        <w:rPr>
          <w:rFonts w:ascii="Times New Roman" w:hAnsi="Times New Roman" w:cs="Times New Roman"/>
          <w:sz w:val="24"/>
          <w:szCs w:val="24"/>
        </w:rPr>
        <w:t xml:space="preserve">ind device, called a </w:t>
      </w:r>
      <w:r w:rsidR="00D24818">
        <w:rPr>
          <w:rFonts w:ascii="Times New Roman" w:hAnsi="Times New Roman" w:cs="Times New Roman"/>
          <w:sz w:val="24"/>
          <w:szCs w:val="24"/>
        </w:rPr>
        <w:t>“</w:t>
      </w:r>
      <w:r w:rsidR="002800B7" w:rsidRPr="00B67C69">
        <w:rPr>
          <w:rFonts w:ascii="Times New Roman" w:hAnsi="Times New Roman" w:cs="Times New Roman"/>
          <w:sz w:val="24"/>
          <w:szCs w:val="24"/>
        </w:rPr>
        <w:t>tow-fish,</w:t>
      </w:r>
      <w:r w:rsidR="00D24818">
        <w:rPr>
          <w:rFonts w:ascii="Times New Roman" w:hAnsi="Times New Roman" w:cs="Times New Roman"/>
          <w:sz w:val="24"/>
          <w:szCs w:val="24"/>
        </w:rPr>
        <w:t>”</w:t>
      </w:r>
      <w:r w:rsidR="002800B7" w:rsidRPr="00B67C69">
        <w:rPr>
          <w:rFonts w:ascii="Times New Roman" w:hAnsi="Times New Roman" w:cs="Times New Roman"/>
          <w:sz w:val="24"/>
          <w:szCs w:val="24"/>
        </w:rPr>
        <w:t xml:space="preserve"> that sends out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sonic pulses </w:t>
      </w:r>
      <w:r w:rsidR="005A7076">
        <w:rPr>
          <w:rFonts w:ascii="Times New Roman" w:hAnsi="Times New Roman" w:cs="Times New Roman"/>
          <w:sz w:val="24"/>
          <w:szCs w:val="24"/>
        </w:rPr>
        <w:t>which</w:t>
      </w:r>
      <w:r w:rsidR="005A7076" w:rsidRPr="00B67C69">
        <w:rPr>
          <w:rFonts w:ascii="Times New Roman" w:hAnsi="Times New Roman" w:cs="Times New Roman"/>
          <w:sz w:val="24"/>
          <w:szCs w:val="24"/>
        </w:rPr>
        <w:t xml:space="preserve"> 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bounce off the sea floor and are returned to a microphone.  By calculating </w:t>
      </w:r>
      <w:r w:rsidR="002800B7" w:rsidRPr="00B67C69">
        <w:rPr>
          <w:rFonts w:ascii="Times New Roman" w:hAnsi="Times New Roman" w:cs="Times New Roman"/>
          <w:sz w:val="24"/>
          <w:szCs w:val="24"/>
        </w:rPr>
        <w:t>the time it takes for the pulses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to bounce off the sea floor and return to the microphone</w:t>
      </w:r>
      <w:r w:rsidR="00D24818">
        <w:rPr>
          <w:rFonts w:ascii="Times New Roman" w:hAnsi="Times New Roman" w:cs="Times New Roman"/>
          <w:sz w:val="24"/>
          <w:szCs w:val="24"/>
        </w:rPr>
        <w:t>,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it is possible to generate an “image”</w:t>
      </w:r>
      <w:r w:rsidR="002800B7" w:rsidRPr="00B67C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00B7" w:rsidRPr="00B67C69">
        <w:rPr>
          <w:rFonts w:ascii="Times New Roman" w:hAnsi="Times New Roman" w:cs="Times New Roman"/>
          <w:sz w:val="24"/>
          <w:szCs w:val="24"/>
        </w:rPr>
        <w:t>of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the sea floor along </w:t>
      </w:r>
      <w:r w:rsidR="002800B7" w:rsidRPr="00B67C69">
        <w:rPr>
          <w:rFonts w:ascii="Times New Roman" w:hAnsi="Times New Roman" w:cs="Times New Roman"/>
          <w:sz w:val="24"/>
          <w:szCs w:val="24"/>
        </w:rPr>
        <w:t>the vessel’s track</w:t>
      </w:r>
      <w:r w:rsidR="00D24818" w:rsidRPr="00D24818">
        <w:rPr>
          <w:rFonts w:ascii="Times New Roman" w:hAnsi="Times New Roman" w:cs="Times New Roman"/>
          <w:sz w:val="24"/>
          <w:szCs w:val="24"/>
        </w:rPr>
        <w:t>.</w:t>
      </w:r>
      <w:r w:rsidR="007C6EB4" w:rsidRPr="00B67C6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7C6EB4" w:rsidRPr="00B67C69">
        <w:rPr>
          <w:rFonts w:ascii="Times New Roman" w:hAnsi="Times New Roman" w:cs="Times New Roman"/>
          <w:sz w:val="24"/>
          <w:szCs w:val="24"/>
        </w:rPr>
        <w:t>Areas that show abrupt c</w:t>
      </w:r>
      <w:r w:rsidR="002800B7" w:rsidRPr="00B67C69">
        <w:rPr>
          <w:rFonts w:ascii="Times New Roman" w:hAnsi="Times New Roman" w:cs="Times New Roman"/>
          <w:sz w:val="24"/>
          <w:szCs w:val="24"/>
        </w:rPr>
        <w:t>hanges in bottom topography</w:t>
      </w:r>
      <w:r w:rsidR="007C6EB4" w:rsidRPr="00B67C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24818">
        <w:rPr>
          <w:rFonts w:ascii="Times New Roman" w:hAnsi="Times New Roman" w:cs="Times New Roman"/>
          <w:sz w:val="24"/>
          <w:szCs w:val="24"/>
        </w:rPr>
        <w:t>could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be </w:t>
      </w:r>
      <w:r w:rsidR="00D12250">
        <w:rPr>
          <w:rFonts w:ascii="Times New Roman" w:hAnsi="Times New Roman" w:cs="Times New Roman"/>
          <w:sz w:val="24"/>
          <w:szCs w:val="24"/>
        </w:rPr>
        <w:t>locations</w:t>
      </w:r>
      <w:r w:rsidR="00D12250" w:rsidRPr="00B67C69">
        <w:rPr>
          <w:rFonts w:ascii="Times New Roman" w:hAnsi="Times New Roman" w:cs="Times New Roman"/>
          <w:sz w:val="24"/>
          <w:szCs w:val="24"/>
        </w:rPr>
        <w:t xml:space="preserve"> </w:t>
      </w:r>
      <w:r w:rsidR="007C6EB4" w:rsidRPr="00B67C69">
        <w:rPr>
          <w:rFonts w:ascii="Times New Roman" w:hAnsi="Times New Roman" w:cs="Times New Roman"/>
          <w:sz w:val="24"/>
          <w:szCs w:val="24"/>
        </w:rPr>
        <w:t>where rock exposures provide protective habitat for many species of marine animals.  By identifying areas where rock is exposed on the sea floor</w:t>
      </w:r>
      <w:r w:rsidR="00D24818">
        <w:rPr>
          <w:rFonts w:ascii="Times New Roman" w:hAnsi="Times New Roman" w:cs="Times New Roman"/>
          <w:sz w:val="24"/>
          <w:szCs w:val="24"/>
        </w:rPr>
        <w:t>, geologists obtain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an understanding of the geology of the area.  These images, coupled with video, photographs</w:t>
      </w:r>
      <w:r w:rsidR="00D24818">
        <w:rPr>
          <w:rFonts w:ascii="Times New Roman" w:hAnsi="Times New Roman" w:cs="Times New Roman"/>
          <w:sz w:val="24"/>
          <w:szCs w:val="24"/>
        </w:rPr>
        <w:t>,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and sea</w:t>
      </w:r>
      <w:r w:rsidR="00D12250">
        <w:rPr>
          <w:rFonts w:ascii="Times New Roman" w:hAnsi="Times New Roman" w:cs="Times New Roman"/>
          <w:sz w:val="24"/>
          <w:szCs w:val="24"/>
        </w:rPr>
        <w:t>-</w:t>
      </w:r>
      <w:r w:rsidR="007C6EB4" w:rsidRPr="00B67C69">
        <w:rPr>
          <w:rFonts w:ascii="Times New Roman" w:hAnsi="Times New Roman" w:cs="Times New Roman"/>
          <w:sz w:val="24"/>
          <w:szCs w:val="24"/>
        </w:rPr>
        <w:t>floor samples</w:t>
      </w:r>
      <w:r w:rsidR="00D24818">
        <w:rPr>
          <w:rFonts w:ascii="Times New Roman" w:hAnsi="Times New Roman" w:cs="Times New Roman"/>
          <w:sz w:val="24"/>
          <w:szCs w:val="24"/>
        </w:rPr>
        <w:t>,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may one day allow the FGS to produce geologic maps for this important and understudied part of </w:t>
      </w:r>
      <w:r w:rsidR="00B2503C">
        <w:rPr>
          <w:rFonts w:ascii="Times New Roman" w:hAnsi="Times New Roman" w:cs="Times New Roman"/>
          <w:sz w:val="24"/>
          <w:szCs w:val="24"/>
        </w:rPr>
        <w:t>the</w:t>
      </w:r>
      <w:r w:rsidR="007C6EB4" w:rsidRPr="00B67C69">
        <w:rPr>
          <w:rFonts w:ascii="Times New Roman" w:hAnsi="Times New Roman" w:cs="Times New Roman"/>
          <w:sz w:val="24"/>
          <w:szCs w:val="24"/>
        </w:rPr>
        <w:t xml:space="preserve"> state.</w:t>
      </w:r>
    </w:p>
    <w:p w14:paraId="1F96AB39" w14:textId="77777777" w:rsidR="00F157EF" w:rsidRPr="00B67C69" w:rsidRDefault="00F157EF" w:rsidP="00F157EF">
      <w:pPr>
        <w:jc w:val="right"/>
        <w:rPr>
          <w:rFonts w:ascii="Times New Roman" w:hAnsi="Times New Roman" w:cs="Times New Roman"/>
          <w:sz w:val="24"/>
          <w:szCs w:val="24"/>
        </w:rPr>
      </w:pPr>
      <w:r w:rsidRPr="00DF4497">
        <w:rPr>
          <w:rFonts w:ascii="Times New Roman" w:hAnsi="Times New Roman" w:cs="Times New Roman"/>
          <w:b/>
          <w:sz w:val="24"/>
          <w:szCs w:val="24"/>
        </w:rPr>
        <w:t>Contact: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0C32DD">
          <w:rPr>
            <w:rStyle w:val="Hyperlink"/>
            <w:rFonts w:ascii="Times New Roman" w:hAnsi="Times New Roman" w:cs="Times New Roman"/>
            <w:sz w:val="24"/>
            <w:szCs w:val="24"/>
          </w:rPr>
          <w:t>Dan Phelps, P.G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233798A" w14:textId="77777777" w:rsidR="00AF4D46" w:rsidRPr="00B67C69" w:rsidRDefault="00AF4D46" w:rsidP="00F1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CAA4CC" w14:textId="77777777" w:rsidR="00241658" w:rsidRPr="00B67C69" w:rsidRDefault="00241658" w:rsidP="00F1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0F981" w14:textId="77777777" w:rsidR="00241658" w:rsidRPr="00B67C69" w:rsidRDefault="00241658" w:rsidP="00F157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10AA12" w14:textId="77777777" w:rsidR="002800B7" w:rsidRPr="00B67C69" w:rsidRDefault="002800B7">
      <w:pPr>
        <w:rPr>
          <w:rFonts w:ascii="Times New Roman" w:hAnsi="Times New Roman" w:cs="Times New Roman"/>
          <w:sz w:val="24"/>
          <w:szCs w:val="24"/>
        </w:rPr>
      </w:pPr>
    </w:p>
    <w:sectPr w:rsidR="002800B7" w:rsidRPr="00B67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EB4"/>
    <w:rsid w:val="000B4B21"/>
    <w:rsid w:val="000C32DD"/>
    <w:rsid w:val="00182E0A"/>
    <w:rsid w:val="00241658"/>
    <w:rsid w:val="002800B7"/>
    <w:rsid w:val="005A7076"/>
    <w:rsid w:val="00655DDF"/>
    <w:rsid w:val="007C6EB4"/>
    <w:rsid w:val="00975FDE"/>
    <w:rsid w:val="00A3544E"/>
    <w:rsid w:val="00A709FC"/>
    <w:rsid w:val="00AF4D46"/>
    <w:rsid w:val="00B2503C"/>
    <w:rsid w:val="00B508E8"/>
    <w:rsid w:val="00B67C69"/>
    <w:rsid w:val="00C230C7"/>
    <w:rsid w:val="00D12250"/>
    <w:rsid w:val="00D14815"/>
    <w:rsid w:val="00D24818"/>
    <w:rsid w:val="00DF4497"/>
    <w:rsid w:val="00F1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33C8C"/>
  <w15:chartTrackingRefBased/>
  <w15:docId w15:val="{62628556-6840-4943-B758-BE289DC0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32D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22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2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2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2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2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n.Phelps@dep.state.fl.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en.wikipedia.org/wiki/Image:Sidescan_sonar.gi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Phelps, Dan</dc:creator>
  <cp:keywords/>
  <dc:description/>
  <cp:lastModifiedBy>Allen, Sarah E.</cp:lastModifiedBy>
  <cp:revision>6</cp:revision>
  <dcterms:created xsi:type="dcterms:W3CDTF">2016-01-05T12:23:00Z</dcterms:created>
  <dcterms:modified xsi:type="dcterms:W3CDTF">2016-01-05T15:04:00Z</dcterms:modified>
</cp:coreProperties>
</file>