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E9FE36" w14:textId="77777777" w:rsidR="00EA1397" w:rsidRDefault="00EA1397">
      <w:pPr>
        <w:rPr>
          <w:rFonts w:ascii="Times New Roman" w:eastAsia="Times New Roman" w:hAnsi="Times New Roman" w:cs="Times New Roman"/>
          <w:sz w:val="20"/>
          <w:szCs w:val="20"/>
        </w:rPr>
      </w:pPr>
    </w:p>
    <w:p w14:paraId="2FE9FE37" w14:textId="77777777" w:rsidR="00EA1397" w:rsidRDefault="00EA1397">
      <w:pPr>
        <w:rPr>
          <w:rFonts w:ascii="Times New Roman" w:eastAsia="Times New Roman" w:hAnsi="Times New Roman" w:cs="Times New Roman"/>
          <w:sz w:val="20"/>
          <w:szCs w:val="20"/>
        </w:rPr>
      </w:pPr>
    </w:p>
    <w:p w14:paraId="2FE9FE38" w14:textId="77777777" w:rsidR="00EA1397" w:rsidRDefault="00EA1397">
      <w:pPr>
        <w:rPr>
          <w:rFonts w:ascii="Times New Roman" w:eastAsia="Times New Roman" w:hAnsi="Times New Roman" w:cs="Times New Roman"/>
          <w:sz w:val="20"/>
          <w:szCs w:val="20"/>
        </w:rPr>
      </w:pPr>
    </w:p>
    <w:p w14:paraId="2FE9FE39" w14:textId="77777777" w:rsidR="00EA1397" w:rsidRDefault="00EA1397">
      <w:pPr>
        <w:rPr>
          <w:rFonts w:ascii="Times New Roman" w:eastAsia="Times New Roman" w:hAnsi="Times New Roman" w:cs="Times New Roman"/>
          <w:sz w:val="20"/>
          <w:szCs w:val="20"/>
        </w:rPr>
      </w:pPr>
    </w:p>
    <w:p w14:paraId="2FE9FE3A" w14:textId="77777777" w:rsidR="00EA1397" w:rsidRDefault="00EA1397">
      <w:pPr>
        <w:rPr>
          <w:rFonts w:ascii="Times New Roman" w:eastAsia="Times New Roman" w:hAnsi="Times New Roman" w:cs="Times New Roman"/>
          <w:sz w:val="20"/>
          <w:szCs w:val="20"/>
        </w:rPr>
      </w:pPr>
    </w:p>
    <w:p w14:paraId="2FE9FE3B" w14:textId="77777777" w:rsidR="00EA1397" w:rsidRDefault="00EA1397">
      <w:pPr>
        <w:rPr>
          <w:rFonts w:ascii="Times New Roman" w:eastAsia="Times New Roman" w:hAnsi="Times New Roman" w:cs="Times New Roman"/>
          <w:sz w:val="20"/>
          <w:szCs w:val="20"/>
        </w:rPr>
      </w:pPr>
    </w:p>
    <w:p w14:paraId="2FE9FE3C" w14:textId="77777777" w:rsidR="00EA1397" w:rsidRDefault="00EA1397">
      <w:pPr>
        <w:spacing w:before="11"/>
        <w:rPr>
          <w:rFonts w:ascii="Times New Roman" w:eastAsia="Times New Roman" w:hAnsi="Times New Roman" w:cs="Times New Roman"/>
          <w:sz w:val="24"/>
          <w:szCs w:val="24"/>
        </w:rPr>
      </w:pPr>
    </w:p>
    <w:p w14:paraId="2FE9FE3D" w14:textId="77777777" w:rsidR="00EA1397" w:rsidRDefault="00F1501D">
      <w:pPr>
        <w:pStyle w:val="BodyText"/>
        <w:tabs>
          <w:tab w:val="left" w:pos="4772"/>
        </w:tabs>
        <w:ind w:left="444"/>
        <w:rPr>
          <w:rFonts w:ascii="Times New Roman" w:eastAsia="Times New Roman" w:hAnsi="Times New Roman" w:cs="Times New Roman"/>
        </w:rPr>
      </w:pPr>
      <w:r>
        <w:rPr>
          <w:rFonts w:ascii="Times New Roman"/>
          <w:noProof/>
        </w:rPr>
        <w:drawing>
          <wp:inline distT="0" distB="0" distL="0" distR="0" wp14:anchorId="2FEA0B60" wp14:editId="2FEA0B61">
            <wp:extent cx="2097017" cy="1110615"/>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2097017" cy="1110615"/>
                    </a:xfrm>
                    <a:prstGeom prst="rect">
                      <a:avLst/>
                    </a:prstGeom>
                  </pic:spPr>
                </pic:pic>
              </a:graphicData>
            </a:graphic>
          </wp:inline>
        </w:drawing>
      </w:r>
      <w:r>
        <w:rPr>
          <w:rFonts w:ascii="Times New Roman"/>
        </w:rPr>
        <w:tab/>
      </w:r>
      <w:r>
        <w:rPr>
          <w:rFonts w:ascii="Times New Roman"/>
          <w:noProof/>
          <w:position w:val="1"/>
        </w:rPr>
        <w:drawing>
          <wp:inline distT="0" distB="0" distL="0" distR="0" wp14:anchorId="2FEA0B62" wp14:editId="2FEA0B63">
            <wp:extent cx="2466829" cy="827722"/>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2466829" cy="827722"/>
                    </a:xfrm>
                    <a:prstGeom prst="rect">
                      <a:avLst/>
                    </a:prstGeom>
                  </pic:spPr>
                </pic:pic>
              </a:graphicData>
            </a:graphic>
          </wp:inline>
        </w:drawing>
      </w:r>
    </w:p>
    <w:p w14:paraId="2FE9FE3E" w14:textId="77777777" w:rsidR="00EA1397" w:rsidRDefault="00EA1397">
      <w:pPr>
        <w:rPr>
          <w:rFonts w:ascii="Times New Roman" w:eastAsia="Times New Roman" w:hAnsi="Times New Roman" w:cs="Times New Roman"/>
          <w:sz w:val="20"/>
          <w:szCs w:val="20"/>
        </w:rPr>
      </w:pPr>
    </w:p>
    <w:p w14:paraId="2FE9FE3F" w14:textId="77777777" w:rsidR="00EA1397" w:rsidRDefault="00EA1397">
      <w:pPr>
        <w:rPr>
          <w:rFonts w:ascii="Times New Roman" w:eastAsia="Times New Roman" w:hAnsi="Times New Roman" w:cs="Times New Roman"/>
          <w:sz w:val="20"/>
          <w:szCs w:val="20"/>
        </w:rPr>
      </w:pPr>
    </w:p>
    <w:p w14:paraId="2FE9FE40" w14:textId="77777777" w:rsidR="00EA1397" w:rsidRDefault="00EA1397">
      <w:pPr>
        <w:rPr>
          <w:rFonts w:ascii="Times New Roman" w:eastAsia="Times New Roman" w:hAnsi="Times New Roman" w:cs="Times New Roman"/>
          <w:sz w:val="20"/>
          <w:szCs w:val="20"/>
        </w:rPr>
      </w:pPr>
    </w:p>
    <w:p w14:paraId="2FE9FE41" w14:textId="77777777" w:rsidR="00EA1397" w:rsidRDefault="00EA1397">
      <w:pPr>
        <w:spacing w:before="2"/>
        <w:rPr>
          <w:rFonts w:ascii="Times New Roman" w:eastAsia="Times New Roman" w:hAnsi="Times New Roman" w:cs="Times New Roman"/>
          <w:sz w:val="19"/>
          <w:szCs w:val="19"/>
        </w:rPr>
      </w:pPr>
    </w:p>
    <w:p w14:paraId="2FE9FE42" w14:textId="77777777" w:rsidR="00EA1397" w:rsidRDefault="00F1501D">
      <w:pPr>
        <w:ind w:left="443"/>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2FEA0B64" wp14:editId="2FEA0B65">
            <wp:extent cx="5513112" cy="3160014"/>
            <wp:effectExtent l="0" t="0" r="0" b="0"/>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0" cstate="print"/>
                    <a:stretch>
                      <a:fillRect/>
                    </a:stretch>
                  </pic:blipFill>
                  <pic:spPr>
                    <a:xfrm>
                      <a:off x="0" y="0"/>
                      <a:ext cx="5513112" cy="3160014"/>
                    </a:xfrm>
                    <a:prstGeom prst="rect">
                      <a:avLst/>
                    </a:prstGeom>
                  </pic:spPr>
                </pic:pic>
              </a:graphicData>
            </a:graphic>
          </wp:inline>
        </w:drawing>
      </w:r>
    </w:p>
    <w:p w14:paraId="2FE9FE43" w14:textId="77777777" w:rsidR="00EA1397" w:rsidRDefault="00EA1397">
      <w:pPr>
        <w:rPr>
          <w:rFonts w:ascii="Times New Roman" w:eastAsia="Times New Roman" w:hAnsi="Times New Roman" w:cs="Times New Roman"/>
          <w:sz w:val="20"/>
          <w:szCs w:val="20"/>
        </w:rPr>
      </w:pPr>
    </w:p>
    <w:p w14:paraId="2FE9FE44" w14:textId="77777777" w:rsidR="00EA1397" w:rsidRDefault="00EA1397">
      <w:pPr>
        <w:rPr>
          <w:rFonts w:ascii="Times New Roman" w:eastAsia="Times New Roman" w:hAnsi="Times New Roman" w:cs="Times New Roman"/>
          <w:sz w:val="20"/>
          <w:szCs w:val="20"/>
        </w:rPr>
      </w:pPr>
    </w:p>
    <w:p w14:paraId="2FE9FE45" w14:textId="77777777" w:rsidR="00EA1397" w:rsidRDefault="00EA1397">
      <w:pPr>
        <w:rPr>
          <w:rFonts w:ascii="Times New Roman" w:eastAsia="Times New Roman" w:hAnsi="Times New Roman" w:cs="Times New Roman"/>
          <w:sz w:val="20"/>
          <w:szCs w:val="20"/>
        </w:rPr>
      </w:pPr>
    </w:p>
    <w:p w14:paraId="2FE9FE46" w14:textId="77777777" w:rsidR="00EA1397" w:rsidRDefault="00EA1397">
      <w:pPr>
        <w:rPr>
          <w:rFonts w:ascii="Times New Roman" w:eastAsia="Times New Roman" w:hAnsi="Times New Roman" w:cs="Times New Roman"/>
          <w:sz w:val="20"/>
          <w:szCs w:val="20"/>
        </w:rPr>
      </w:pPr>
    </w:p>
    <w:p w14:paraId="2FE9FE47" w14:textId="77777777" w:rsidR="00EA1397" w:rsidRDefault="00EA1397">
      <w:pPr>
        <w:spacing w:before="3"/>
        <w:rPr>
          <w:rFonts w:ascii="Times New Roman" w:eastAsia="Times New Roman" w:hAnsi="Times New Roman" w:cs="Times New Roman"/>
          <w:sz w:val="12"/>
          <w:szCs w:val="12"/>
        </w:rPr>
      </w:pPr>
    </w:p>
    <w:tbl>
      <w:tblPr>
        <w:tblW w:w="0" w:type="auto"/>
        <w:tblInd w:w="630" w:type="dxa"/>
        <w:tblLayout w:type="fixed"/>
        <w:tblCellMar>
          <w:left w:w="0" w:type="dxa"/>
          <w:right w:w="0" w:type="dxa"/>
        </w:tblCellMar>
        <w:tblLook w:val="01E0" w:firstRow="1" w:lastRow="1" w:firstColumn="1" w:lastColumn="1" w:noHBand="0" w:noVBand="0"/>
      </w:tblPr>
      <w:tblGrid>
        <w:gridCol w:w="8420"/>
      </w:tblGrid>
      <w:tr w:rsidR="00EA1397" w14:paraId="2FE9FE4A" w14:textId="77777777">
        <w:trPr>
          <w:trHeight w:hRule="exact" w:val="885"/>
        </w:trPr>
        <w:tc>
          <w:tcPr>
            <w:tcW w:w="8420" w:type="dxa"/>
            <w:tcBorders>
              <w:top w:val="nil"/>
              <w:left w:val="nil"/>
              <w:bottom w:val="nil"/>
              <w:right w:val="nil"/>
            </w:tcBorders>
          </w:tcPr>
          <w:p w14:paraId="2FE9FE48" w14:textId="77777777" w:rsidR="00EA1397" w:rsidRDefault="00F1501D">
            <w:pPr>
              <w:pStyle w:val="TableParagraph"/>
              <w:spacing w:line="327" w:lineRule="exact"/>
              <w:ind w:left="1642" w:hanging="1443"/>
              <w:rPr>
                <w:rFonts w:ascii="Arial" w:eastAsia="Arial" w:hAnsi="Arial" w:cs="Arial"/>
                <w:sz w:val="32"/>
                <w:szCs w:val="32"/>
              </w:rPr>
            </w:pPr>
            <w:r>
              <w:rPr>
                <w:rFonts w:ascii="Arial"/>
                <w:b/>
                <w:i/>
                <w:sz w:val="32"/>
              </w:rPr>
              <w:t>Mosquito Lagoon Reasonable Assurance Plan</w:t>
            </w:r>
            <w:r>
              <w:rPr>
                <w:rFonts w:ascii="Arial"/>
                <w:b/>
                <w:i/>
                <w:spacing w:val="-21"/>
                <w:sz w:val="32"/>
              </w:rPr>
              <w:t xml:space="preserve"> </w:t>
            </w:r>
            <w:r>
              <w:rPr>
                <w:rFonts w:ascii="Arial"/>
                <w:b/>
                <w:i/>
                <w:sz w:val="32"/>
              </w:rPr>
              <w:t>(RAP)</w:t>
            </w:r>
          </w:p>
          <w:p w14:paraId="2FE9FE49" w14:textId="77777777" w:rsidR="00EA1397" w:rsidRDefault="00F1501D">
            <w:pPr>
              <w:pStyle w:val="TableParagraph"/>
              <w:spacing w:before="94"/>
              <w:ind w:left="1642"/>
              <w:rPr>
                <w:rFonts w:ascii="Arial" w:eastAsia="Arial" w:hAnsi="Arial" w:cs="Arial"/>
                <w:sz w:val="32"/>
                <w:szCs w:val="32"/>
              </w:rPr>
            </w:pPr>
            <w:r>
              <w:rPr>
                <w:rFonts w:ascii="Arial"/>
                <w:b/>
                <w:i/>
                <w:sz w:val="32"/>
              </w:rPr>
              <w:t>Water Quality Targets for Mosquito</w:t>
            </w:r>
            <w:r>
              <w:rPr>
                <w:rFonts w:ascii="Arial"/>
                <w:b/>
                <w:i/>
                <w:spacing w:val="-19"/>
                <w:sz w:val="32"/>
              </w:rPr>
              <w:t xml:space="preserve"> </w:t>
            </w:r>
            <w:r>
              <w:rPr>
                <w:rFonts w:ascii="Arial"/>
                <w:b/>
                <w:i/>
                <w:sz w:val="32"/>
              </w:rPr>
              <w:t>Lagoon</w:t>
            </w:r>
          </w:p>
        </w:tc>
      </w:tr>
      <w:tr w:rsidR="00EA1397" w14:paraId="2FE9FE4D" w14:textId="77777777">
        <w:trPr>
          <w:trHeight w:hRule="exact" w:val="659"/>
        </w:trPr>
        <w:tc>
          <w:tcPr>
            <w:tcW w:w="8420" w:type="dxa"/>
            <w:tcBorders>
              <w:top w:val="nil"/>
              <w:left w:val="nil"/>
              <w:bottom w:val="nil"/>
              <w:right w:val="nil"/>
            </w:tcBorders>
          </w:tcPr>
          <w:p w14:paraId="2FE9FE4B" w14:textId="77777777" w:rsidR="00EA1397" w:rsidRDefault="00F1501D">
            <w:pPr>
              <w:pStyle w:val="TableParagraph"/>
              <w:spacing w:before="71"/>
              <w:ind w:right="198"/>
              <w:jc w:val="right"/>
              <w:rPr>
                <w:rFonts w:ascii="Arial" w:eastAsia="Arial" w:hAnsi="Arial" w:cs="Arial"/>
                <w:sz w:val="24"/>
                <w:szCs w:val="24"/>
              </w:rPr>
            </w:pPr>
            <w:r>
              <w:rPr>
                <w:rFonts w:ascii="Arial"/>
                <w:i/>
                <w:sz w:val="24"/>
              </w:rPr>
              <w:t>Volusia County and Mosquito Lagoon RAP Stakeholder</w:t>
            </w:r>
            <w:r>
              <w:rPr>
                <w:rFonts w:ascii="Arial"/>
                <w:i/>
                <w:spacing w:val="-30"/>
                <w:sz w:val="24"/>
              </w:rPr>
              <w:t xml:space="preserve"> </w:t>
            </w:r>
            <w:r>
              <w:rPr>
                <w:rFonts w:ascii="Arial"/>
                <w:i/>
                <w:sz w:val="24"/>
              </w:rPr>
              <w:t>Group</w:t>
            </w:r>
          </w:p>
          <w:p w14:paraId="2FE9FE4C" w14:textId="28AD1555" w:rsidR="00EA1397" w:rsidRDefault="0071449F">
            <w:pPr>
              <w:pStyle w:val="TableParagraph"/>
              <w:spacing w:before="41"/>
              <w:ind w:right="199"/>
              <w:jc w:val="right"/>
              <w:rPr>
                <w:rFonts w:ascii="Arial" w:eastAsia="Arial" w:hAnsi="Arial" w:cs="Arial"/>
                <w:sz w:val="24"/>
                <w:szCs w:val="24"/>
              </w:rPr>
            </w:pPr>
            <w:r>
              <w:rPr>
                <w:rFonts w:ascii="Arial"/>
                <w:i/>
                <w:sz w:val="24"/>
              </w:rPr>
              <w:t>August</w:t>
            </w:r>
            <w:r>
              <w:rPr>
                <w:rFonts w:ascii="Arial"/>
                <w:i/>
                <w:spacing w:val="-7"/>
                <w:sz w:val="24"/>
              </w:rPr>
              <w:t xml:space="preserve"> </w:t>
            </w:r>
            <w:r w:rsidR="00F1501D">
              <w:rPr>
                <w:rFonts w:ascii="Arial"/>
                <w:i/>
                <w:sz w:val="24"/>
              </w:rPr>
              <w:t>2018</w:t>
            </w:r>
          </w:p>
        </w:tc>
      </w:tr>
    </w:tbl>
    <w:p w14:paraId="2FE9FE4E" w14:textId="77777777" w:rsidR="00EA1397" w:rsidRDefault="00EA1397">
      <w:pPr>
        <w:jc w:val="right"/>
        <w:rPr>
          <w:rFonts w:ascii="Arial" w:eastAsia="Arial" w:hAnsi="Arial" w:cs="Arial"/>
          <w:sz w:val="24"/>
          <w:szCs w:val="24"/>
        </w:rPr>
        <w:sectPr w:rsidR="00EA1397">
          <w:type w:val="continuous"/>
          <w:pgSz w:w="12240" w:h="15840"/>
          <w:pgMar w:top="1500" w:right="1340" w:bottom="280" w:left="1720" w:header="720" w:footer="720" w:gutter="0"/>
          <w:cols w:space="720"/>
        </w:sectPr>
      </w:pPr>
    </w:p>
    <w:p w14:paraId="2FE9FE4F" w14:textId="77777777" w:rsidR="00EA1397" w:rsidRDefault="00EA1397">
      <w:pPr>
        <w:rPr>
          <w:rFonts w:ascii="Times New Roman" w:eastAsia="Times New Roman" w:hAnsi="Times New Roman" w:cs="Times New Roman"/>
          <w:sz w:val="20"/>
          <w:szCs w:val="20"/>
        </w:rPr>
      </w:pPr>
    </w:p>
    <w:p w14:paraId="2FE9FE50" w14:textId="77777777" w:rsidR="00EA1397" w:rsidRDefault="00EA1397">
      <w:pPr>
        <w:rPr>
          <w:rFonts w:ascii="Times New Roman" w:eastAsia="Times New Roman" w:hAnsi="Times New Roman" w:cs="Times New Roman"/>
          <w:sz w:val="20"/>
          <w:szCs w:val="20"/>
        </w:rPr>
      </w:pPr>
    </w:p>
    <w:p w14:paraId="2FE9FE51" w14:textId="77777777" w:rsidR="00EA1397" w:rsidRDefault="00EA1397">
      <w:pPr>
        <w:rPr>
          <w:rFonts w:ascii="Times New Roman" w:eastAsia="Times New Roman" w:hAnsi="Times New Roman" w:cs="Times New Roman"/>
          <w:sz w:val="20"/>
          <w:szCs w:val="20"/>
        </w:rPr>
      </w:pPr>
    </w:p>
    <w:p w14:paraId="2FE9FE52" w14:textId="77777777" w:rsidR="00EA1397" w:rsidRDefault="00EA1397">
      <w:pPr>
        <w:rPr>
          <w:rFonts w:ascii="Times New Roman" w:eastAsia="Times New Roman" w:hAnsi="Times New Roman" w:cs="Times New Roman"/>
          <w:sz w:val="20"/>
          <w:szCs w:val="20"/>
        </w:rPr>
      </w:pPr>
    </w:p>
    <w:p w14:paraId="2FE9FE53" w14:textId="77777777" w:rsidR="00EA1397" w:rsidRDefault="00EA1397">
      <w:pPr>
        <w:rPr>
          <w:rFonts w:ascii="Times New Roman" w:eastAsia="Times New Roman" w:hAnsi="Times New Roman" w:cs="Times New Roman"/>
          <w:sz w:val="20"/>
          <w:szCs w:val="20"/>
        </w:rPr>
      </w:pPr>
    </w:p>
    <w:p w14:paraId="2FE9FE54" w14:textId="77777777" w:rsidR="00EA1397" w:rsidRDefault="00EA1397">
      <w:pPr>
        <w:rPr>
          <w:rFonts w:ascii="Times New Roman" w:eastAsia="Times New Roman" w:hAnsi="Times New Roman" w:cs="Times New Roman"/>
          <w:sz w:val="20"/>
          <w:szCs w:val="20"/>
        </w:rPr>
      </w:pPr>
    </w:p>
    <w:p w14:paraId="2FE9FE55" w14:textId="77777777" w:rsidR="00EA1397" w:rsidRDefault="00EA1397">
      <w:pPr>
        <w:rPr>
          <w:rFonts w:ascii="Times New Roman" w:eastAsia="Times New Roman" w:hAnsi="Times New Roman" w:cs="Times New Roman"/>
          <w:sz w:val="20"/>
          <w:szCs w:val="20"/>
        </w:rPr>
      </w:pPr>
    </w:p>
    <w:p w14:paraId="2FE9FE56" w14:textId="77777777" w:rsidR="00EA1397" w:rsidRDefault="00EA1397">
      <w:pPr>
        <w:spacing w:before="9"/>
        <w:rPr>
          <w:rFonts w:ascii="Times New Roman" w:eastAsia="Times New Roman" w:hAnsi="Times New Roman" w:cs="Times New Roman"/>
          <w:sz w:val="21"/>
          <w:szCs w:val="21"/>
        </w:rPr>
      </w:pPr>
    </w:p>
    <w:p w14:paraId="2FE9FE57" w14:textId="77777777" w:rsidR="00EA1397" w:rsidRDefault="00F1501D" w:rsidP="0071449F">
      <w:pPr>
        <w:pStyle w:val="Heading7"/>
        <w:numPr>
          <w:ilvl w:val="0"/>
          <w:numId w:val="0"/>
        </w:numPr>
        <w:spacing w:before="0"/>
        <w:ind w:right="2164"/>
        <w:jc w:val="right"/>
        <w:rPr>
          <w:b w:val="0"/>
          <w:bCs w:val="0"/>
        </w:rPr>
      </w:pPr>
      <w:r>
        <w:t>MOSQUITO LAGOON REASONABLE ASSURANCE PLAN</w:t>
      </w:r>
      <w:r>
        <w:rPr>
          <w:spacing w:val="-20"/>
        </w:rPr>
        <w:t xml:space="preserve"> </w:t>
      </w:r>
      <w:r>
        <w:t>(RAP)</w:t>
      </w:r>
    </w:p>
    <w:p w14:paraId="2FE9FE58" w14:textId="77777777" w:rsidR="00EA1397" w:rsidRDefault="00F1501D">
      <w:pPr>
        <w:spacing w:before="154"/>
        <w:ind w:left="2164" w:right="2163"/>
        <w:jc w:val="center"/>
        <w:rPr>
          <w:rFonts w:ascii="Arial" w:eastAsia="Arial" w:hAnsi="Arial" w:cs="Arial"/>
          <w:sz w:val="20"/>
          <w:szCs w:val="20"/>
        </w:rPr>
      </w:pPr>
      <w:r>
        <w:rPr>
          <w:rFonts w:ascii="Arial"/>
          <w:b/>
          <w:sz w:val="20"/>
        </w:rPr>
        <w:t>Water Quality Targets for Mosquito</w:t>
      </w:r>
      <w:r>
        <w:rPr>
          <w:rFonts w:ascii="Arial"/>
          <w:b/>
          <w:spacing w:val="-10"/>
          <w:sz w:val="20"/>
        </w:rPr>
        <w:t xml:space="preserve"> </w:t>
      </w:r>
      <w:r>
        <w:rPr>
          <w:rFonts w:ascii="Arial"/>
          <w:b/>
          <w:sz w:val="20"/>
        </w:rPr>
        <w:t>Lagoon</w:t>
      </w:r>
    </w:p>
    <w:p w14:paraId="2FE9FE59" w14:textId="77777777" w:rsidR="00EA1397" w:rsidRDefault="00EA1397">
      <w:pPr>
        <w:rPr>
          <w:rFonts w:ascii="Arial" w:eastAsia="Arial" w:hAnsi="Arial" w:cs="Arial"/>
          <w:b/>
          <w:bCs/>
          <w:sz w:val="20"/>
          <w:szCs w:val="20"/>
        </w:rPr>
      </w:pPr>
    </w:p>
    <w:p w14:paraId="2FE9FE5A" w14:textId="77777777" w:rsidR="00EA1397" w:rsidRDefault="00EA1397">
      <w:pPr>
        <w:rPr>
          <w:rFonts w:ascii="Arial" w:eastAsia="Arial" w:hAnsi="Arial" w:cs="Arial"/>
          <w:b/>
          <w:bCs/>
          <w:sz w:val="20"/>
          <w:szCs w:val="20"/>
        </w:rPr>
      </w:pPr>
    </w:p>
    <w:p w14:paraId="2FE9FE5B" w14:textId="77777777" w:rsidR="00EA1397" w:rsidRDefault="00EA1397">
      <w:pPr>
        <w:rPr>
          <w:rFonts w:ascii="Arial" w:eastAsia="Arial" w:hAnsi="Arial" w:cs="Arial"/>
          <w:b/>
          <w:bCs/>
          <w:sz w:val="20"/>
          <w:szCs w:val="20"/>
        </w:rPr>
      </w:pPr>
    </w:p>
    <w:p w14:paraId="2FE9FE5C" w14:textId="77777777" w:rsidR="00EA1397" w:rsidRDefault="00EA1397">
      <w:pPr>
        <w:spacing w:before="3"/>
        <w:rPr>
          <w:rFonts w:ascii="Arial" w:eastAsia="Arial" w:hAnsi="Arial" w:cs="Arial"/>
          <w:b/>
          <w:bCs/>
          <w:sz w:val="27"/>
          <w:szCs w:val="27"/>
        </w:rPr>
      </w:pPr>
    </w:p>
    <w:p w14:paraId="2FE9FE5D" w14:textId="77777777" w:rsidR="00EA1397" w:rsidRDefault="00F1501D">
      <w:pPr>
        <w:spacing w:line="400" w:lineRule="auto"/>
        <w:ind w:left="4396" w:right="4393" w:firstLine="156"/>
        <w:jc w:val="both"/>
        <w:rPr>
          <w:rFonts w:ascii="Arial" w:eastAsia="Arial" w:hAnsi="Arial" w:cs="Arial"/>
          <w:sz w:val="20"/>
          <w:szCs w:val="20"/>
        </w:rPr>
      </w:pPr>
      <w:r>
        <w:rPr>
          <w:rFonts w:ascii="Arial"/>
          <w:b/>
          <w:sz w:val="20"/>
        </w:rPr>
        <w:t xml:space="preserve">Prepared for: </w:t>
      </w:r>
      <w:r>
        <w:rPr>
          <w:rFonts w:ascii="Arial"/>
          <w:sz w:val="20"/>
        </w:rPr>
        <w:t>Volusia County 2560 West SR</w:t>
      </w:r>
      <w:r>
        <w:rPr>
          <w:rFonts w:ascii="Arial"/>
          <w:spacing w:val="-4"/>
          <w:sz w:val="20"/>
        </w:rPr>
        <w:t xml:space="preserve"> </w:t>
      </w:r>
      <w:r>
        <w:rPr>
          <w:rFonts w:ascii="Arial"/>
          <w:sz w:val="20"/>
        </w:rPr>
        <w:t>44</w:t>
      </w:r>
    </w:p>
    <w:p w14:paraId="2FE9FE5E" w14:textId="77777777" w:rsidR="00EA1397" w:rsidRDefault="00F1501D">
      <w:pPr>
        <w:pStyle w:val="BodyText"/>
        <w:spacing w:before="4"/>
        <w:ind w:left="2164" w:right="2164"/>
        <w:jc w:val="center"/>
      </w:pPr>
      <w:r>
        <w:t>DeLand, Florida</w:t>
      </w:r>
      <w:r>
        <w:rPr>
          <w:spacing w:val="-5"/>
        </w:rPr>
        <w:t xml:space="preserve"> </w:t>
      </w:r>
      <w:r>
        <w:t>32720</w:t>
      </w:r>
    </w:p>
    <w:p w14:paraId="2FE9FE5F" w14:textId="77777777" w:rsidR="00EA1397" w:rsidRDefault="00EA1397">
      <w:pPr>
        <w:rPr>
          <w:rFonts w:ascii="Arial" w:eastAsia="Arial" w:hAnsi="Arial" w:cs="Arial"/>
          <w:sz w:val="20"/>
          <w:szCs w:val="20"/>
        </w:rPr>
      </w:pPr>
    </w:p>
    <w:p w14:paraId="2FE9FE60" w14:textId="77777777" w:rsidR="00EA1397" w:rsidRDefault="00EA1397">
      <w:pPr>
        <w:spacing w:before="10"/>
        <w:rPr>
          <w:rFonts w:ascii="Arial" w:eastAsia="Arial" w:hAnsi="Arial" w:cs="Arial"/>
          <w:sz w:val="26"/>
          <w:szCs w:val="26"/>
        </w:rPr>
      </w:pPr>
    </w:p>
    <w:p w14:paraId="2FE9FE61" w14:textId="77777777" w:rsidR="00EA1397" w:rsidRDefault="00F1501D">
      <w:pPr>
        <w:pStyle w:val="BodyText"/>
        <w:ind w:left="2164" w:right="2163"/>
        <w:jc w:val="center"/>
      </w:pPr>
      <w:r>
        <w:t>and</w:t>
      </w:r>
    </w:p>
    <w:p w14:paraId="2FE9FE62" w14:textId="77777777" w:rsidR="00EA1397" w:rsidRDefault="00EA1397">
      <w:pPr>
        <w:rPr>
          <w:rFonts w:ascii="Arial" w:eastAsia="Arial" w:hAnsi="Arial" w:cs="Arial"/>
          <w:sz w:val="20"/>
          <w:szCs w:val="20"/>
        </w:rPr>
      </w:pPr>
    </w:p>
    <w:p w14:paraId="2FE9FE63" w14:textId="77777777" w:rsidR="00EA1397" w:rsidRDefault="00EA1397">
      <w:pPr>
        <w:spacing w:before="10"/>
        <w:rPr>
          <w:rFonts w:ascii="Arial" w:eastAsia="Arial" w:hAnsi="Arial" w:cs="Arial"/>
          <w:sz w:val="26"/>
          <w:szCs w:val="26"/>
        </w:rPr>
      </w:pPr>
    </w:p>
    <w:p w14:paraId="2FE9FE64" w14:textId="77777777" w:rsidR="00EA1397" w:rsidRDefault="00F1501D">
      <w:pPr>
        <w:pStyle w:val="BodyText"/>
        <w:ind w:left="2164" w:right="2164"/>
        <w:jc w:val="center"/>
      </w:pPr>
      <w:r>
        <w:t>Mosquito Lagoon RAP Stakeholder</w:t>
      </w:r>
      <w:r>
        <w:rPr>
          <w:spacing w:val="-11"/>
        </w:rPr>
        <w:t xml:space="preserve"> </w:t>
      </w:r>
      <w:r>
        <w:t>Group</w:t>
      </w:r>
    </w:p>
    <w:p w14:paraId="2FE9FE65" w14:textId="77777777" w:rsidR="00EA1397" w:rsidRDefault="00EA1397">
      <w:pPr>
        <w:rPr>
          <w:rFonts w:ascii="Arial" w:eastAsia="Arial" w:hAnsi="Arial" w:cs="Arial"/>
          <w:sz w:val="20"/>
          <w:szCs w:val="20"/>
        </w:rPr>
      </w:pPr>
    </w:p>
    <w:p w14:paraId="2FE9FE66" w14:textId="77777777" w:rsidR="00EA1397" w:rsidRDefault="00EA1397">
      <w:pPr>
        <w:rPr>
          <w:rFonts w:ascii="Arial" w:eastAsia="Arial" w:hAnsi="Arial" w:cs="Arial"/>
          <w:sz w:val="20"/>
          <w:szCs w:val="20"/>
        </w:rPr>
      </w:pPr>
    </w:p>
    <w:p w14:paraId="2FE9FE67" w14:textId="77777777" w:rsidR="00EA1397" w:rsidRDefault="00EA1397">
      <w:pPr>
        <w:rPr>
          <w:rFonts w:ascii="Arial" w:eastAsia="Arial" w:hAnsi="Arial" w:cs="Arial"/>
          <w:sz w:val="20"/>
          <w:szCs w:val="20"/>
        </w:rPr>
      </w:pPr>
    </w:p>
    <w:p w14:paraId="2FE9FE68" w14:textId="77777777" w:rsidR="00EA1397" w:rsidRDefault="00EA1397">
      <w:pPr>
        <w:spacing w:before="4"/>
        <w:rPr>
          <w:rFonts w:ascii="Arial" w:eastAsia="Arial" w:hAnsi="Arial" w:cs="Arial"/>
          <w:sz w:val="20"/>
          <w:szCs w:val="20"/>
        </w:rPr>
      </w:pPr>
    </w:p>
    <w:p w14:paraId="2FE9FE69" w14:textId="77777777" w:rsidR="00EA1397" w:rsidRDefault="00F1501D" w:rsidP="0071449F">
      <w:pPr>
        <w:pStyle w:val="Heading7"/>
        <w:numPr>
          <w:ilvl w:val="0"/>
          <w:numId w:val="0"/>
        </w:numPr>
        <w:spacing w:before="0"/>
        <w:ind w:right="2164" w:firstLine="4590"/>
        <w:rPr>
          <w:b w:val="0"/>
          <w:bCs w:val="0"/>
        </w:rPr>
      </w:pPr>
      <w:r>
        <w:t>Prepared</w:t>
      </w:r>
      <w:r>
        <w:rPr>
          <w:spacing w:val="-4"/>
        </w:rPr>
        <w:t xml:space="preserve"> </w:t>
      </w:r>
      <w:r>
        <w:t>by:</w:t>
      </w:r>
    </w:p>
    <w:p w14:paraId="2FE9FE6A" w14:textId="77777777" w:rsidR="00EA1397" w:rsidRDefault="00F1501D">
      <w:pPr>
        <w:pStyle w:val="BodyText"/>
        <w:spacing w:before="154" w:line="400" w:lineRule="auto"/>
        <w:ind w:left="3991" w:right="3988"/>
        <w:jc w:val="center"/>
      </w:pPr>
      <w:r>
        <w:t>Janicki Environmental,</w:t>
      </w:r>
      <w:r>
        <w:rPr>
          <w:spacing w:val="-10"/>
        </w:rPr>
        <w:t xml:space="preserve"> </w:t>
      </w:r>
      <w:r>
        <w:t>Inc. 1155 Eden Isle Dr.</w:t>
      </w:r>
      <w:r>
        <w:rPr>
          <w:spacing w:val="-7"/>
        </w:rPr>
        <w:t xml:space="preserve"> </w:t>
      </w:r>
      <w:r>
        <w:t>NE</w:t>
      </w:r>
    </w:p>
    <w:p w14:paraId="2FE9FE6B" w14:textId="77777777" w:rsidR="00EA1397" w:rsidRDefault="00F1501D">
      <w:pPr>
        <w:pStyle w:val="BodyText"/>
        <w:spacing w:before="4"/>
        <w:ind w:left="2164" w:right="2164"/>
        <w:jc w:val="center"/>
      </w:pPr>
      <w:r>
        <w:t>St. Petersburg, FL</w:t>
      </w:r>
      <w:r>
        <w:rPr>
          <w:spacing w:val="-6"/>
        </w:rPr>
        <w:t xml:space="preserve"> </w:t>
      </w:r>
      <w:r>
        <w:t>33704</w:t>
      </w:r>
    </w:p>
    <w:p w14:paraId="2FE9FE6C" w14:textId="77777777" w:rsidR="00EA1397" w:rsidRDefault="00EA1397">
      <w:pPr>
        <w:rPr>
          <w:rFonts w:ascii="Arial" w:eastAsia="Arial" w:hAnsi="Arial" w:cs="Arial"/>
          <w:sz w:val="20"/>
          <w:szCs w:val="20"/>
        </w:rPr>
      </w:pPr>
    </w:p>
    <w:p w14:paraId="2FE9FE6D" w14:textId="77777777" w:rsidR="00EA1397" w:rsidRDefault="00EA1397">
      <w:pPr>
        <w:rPr>
          <w:rFonts w:ascii="Arial" w:eastAsia="Arial" w:hAnsi="Arial" w:cs="Arial"/>
          <w:sz w:val="20"/>
          <w:szCs w:val="20"/>
        </w:rPr>
      </w:pPr>
    </w:p>
    <w:p w14:paraId="2FE9FE6E" w14:textId="77777777" w:rsidR="00EA1397" w:rsidRDefault="00EA1397">
      <w:pPr>
        <w:rPr>
          <w:rFonts w:ascii="Arial" w:eastAsia="Arial" w:hAnsi="Arial" w:cs="Arial"/>
          <w:sz w:val="20"/>
          <w:szCs w:val="20"/>
        </w:rPr>
      </w:pPr>
    </w:p>
    <w:p w14:paraId="2FE9FE6F" w14:textId="77777777" w:rsidR="00EA1397" w:rsidRDefault="00EA1397">
      <w:pPr>
        <w:rPr>
          <w:rFonts w:ascii="Arial" w:eastAsia="Arial" w:hAnsi="Arial" w:cs="Arial"/>
          <w:sz w:val="20"/>
          <w:szCs w:val="20"/>
        </w:rPr>
      </w:pPr>
    </w:p>
    <w:p w14:paraId="2FE9FE70" w14:textId="77777777" w:rsidR="00EA1397" w:rsidRDefault="00EA1397">
      <w:pPr>
        <w:rPr>
          <w:rFonts w:ascii="Arial" w:eastAsia="Arial" w:hAnsi="Arial" w:cs="Arial"/>
          <w:sz w:val="20"/>
          <w:szCs w:val="20"/>
        </w:rPr>
      </w:pPr>
    </w:p>
    <w:p w14:paraId="2FE9FE71" w14:textId="77777777" w:rsidR="00EA1397" w:rsidRDefault="00EA1397">
      <w:pPr>
        <w:rPr>
          <w:rFonts w:ascii="Arial" w:eastAsia="Arial" w:hAnsi="Arial" w:cs="Arial"/>
          <w:sz w:val="20"/>
          <w:szCs w:val="20"/>
        </w:rPr>
      </w:pPr>
    </w:p>
    <w:p w14:paraId="2FE9FE72" w14:textId="77777777" w:rsidR="00EA1397" w:rsidRDefault="00EA1397">
      <w:pPr>
        <w:spacing w:before="2"/>
        <w:rPr>
          <w:rFonts w:ascii="Arial" w:eastAsia="Arial" w:hAnsi="Arial" w:cs="Arial"/>
          <w:sz w:val="27"/>
          <w:szCs w:val="27"/>
        </w:rPr>
      </w:pPr>
    </w:p>
    <w:p w14:paraId="2FE9FE73" w14:textId="77777777" w:rsidR="00EA1397" w:rsidRDefault="00F1501D">
      <w:pPr>
        <w:pStyle w:val="BodyText"/>
        <w:ind w:left="2164" w:right="2164"/>
        <w:jc w:val="center"/>
      </w:pPr>
      <w:r>
        <w:t>Project No.</w:t>
      </w:r>
      <w:r>
        <w:rPr>
          <w:spacing w:val="-8"/>
        </w:rPr>
        <w:t xml:space="preserve"> </w:t>
      </w:r>
      <w:r>
        <w:t>22015-012-01</w:t>
      </w:r>
    </w:p>
    <w:p w14:paraId="2FE9FE74" w14:textId="77777777" w:rsidR="00EA1397" w:rsidRDefault="00EA1397">
      <w:pPr>
        <w:rPr>
          <w:rFonts w:ascii="Arial" w:eastAsia="Arial" w:hAnsi="Arial" w:cs="Arial"/>
          <w:sz w:val="20"/>
          <w:szCs w:val="20"/>
        </w:rPr>
      </w:pPr>
    </w:p>
    <w:p w14:paraId="2FE9FE75" w14:textId="77777777" w:rsidR="00EA1397" w:rsidRDefault="00EA1397">
      <w:pPr>
        <w:rPr>
          <w:rFonts w:ascii="Arial" w:eastAsia="Arial" w:hAnsi="Arial" w:cs="Arial"/>
          <w:sz w:val="20"/>
          <w:szCs w:val="20"/>
        </w:rPr>
      </w:pPr>
    </w:p>
    <w:p w14:paraId="2FE9FE76" w14:textId="77777777" w:rsidR="00EA1397" w:rsidRDefault="00EA1397">
      <w:pPr>
        <w:rPr>
          <w:rFonts w:ascii="Arial" w:eastAsia="Arial" w:hAnsi="Arial" w:cs="Arial"/>
          <w:sz w:val="20"/>
          <w:szCs w:val="20"/>
        </w:rPr>
      </w:pPr>
    </w:p>
    <w:p w14:paraId="2FE9FE77" w14:textId="77777777" w:rsidR="00EA1397" w:rsidRDefault="00EA1397">
      <w:pPr>
        <w:rPr>
          <w:rFonts w:ascii="Arial" w:eastAsia="Arial" w:hAnsi="Arial" w:cs="Arial"/>
          <w:sz w:val="20"/>
          <w:szCs w:val="20"/>
        </w:rPr>
      </w:pPr>
    </w:p>
    <w:p w14:paraId="2FE9FE78" w14:textId="77777777" w:rsidR="00EA1397" w:rsidRDefault="00EA1397">
      <w:pPr>
        <w:rPr>
          <w:rFonts w:ascii="Arial" w:eastAsia="Arial" w:hAnsi="Arial" w:cs="Arial"/>
          <w:sz w:val="20"/>
          <w:szCs w:val="20"/>
        </w:rPr>
      </w:pPr>
    </w:p>
    <w:p w14:paraId="2FE9FE79" w14:textId="0171D3F7" w:rsidR="00EA1397" w:rsidRDefault="0071449F">
      <w:pPr>
        <w:pStyle w:val="BodyText"/>
        <w:spacing w:before="158"/>
        <w:ind w:left="2164" w:right="2164"/>
        <w:jc w:val="center"/>
      </w:pPr>
      <w:r>
        <w:t>August</w:t>
      </w:r>
      <w:r>
        <w:rPr>
          <w:spacing w:val="-2"/>
        </w:rPr>
        <w:t xml:space="preserve"> </w:t>
      </w:r>
      <w:r w:rsidR="00F1501D">
        <w:t>2018</w:t>
      </w:r>
    </w:p>
    <w:p w14:paraId="2FE9FE7A" w14:textId="77777777" w:rsidR="00EA1397" w:rsidRDefault="00EA1397">
      <w:pPr>
        <w:jc w:val="center"/>
        <w:sectPr w:rsidR="00EA1397" w:rsidSect="0071449F">
          <w:footerReference w:type="default" r:id="rId11"/>
          <w:pgSz w:w="12240" w:h="15840"/>
          <w:pgMar w:top="1500" w:right="940" w:bottom="1060" w:left="940" w:header="0" w:footer="878" w:gutter="0"/>
          <w:pgNumType w:fmt="lowerRoman"/>
          <w:cols w:space="720"/>
        </w:sectPr>
      </w:pPr>
    </w:p>
    <w:p w14:paraId="2FE9FE7B" w14:textId="77777777" w:rsidR="00EA1397" w:rsidRDefault="00EA1397">
      <w:pPr>
        <w:spacing w:before="5"/>
        <w:rPr>
          <w:rFonts w:ascii="Arial" w:eastAsia="Arial" w:hAnsi="Arial" w:cs="Arial"/>
          <w:sz w:val="13"/>
          <w:szCs w:val="13"/>
        </w:rPr>
      </w:pPr>
    </w:p>
    <w:p w14:paraId="2FE9FE7C" w14:textId="6A067BF5" w:rsidR="00EA1397" w:rsidRDefault="006F1074" w:rsidP="0033403C">
      <w:pPr>
        <w:pStyle w:val="Heading1"/>
        <w:numPr>
          <w:ilvl w:val="0"/>
          <w:numId w:val="0"/>
        </w:numPr>
        <w:ind w:left="432" w:hanging="432"/>
      </w:pPr>
      <w:bookmarkStart w:id="0" w:name="Executive_Summary"/>
      <w:bookmarkStart w:id="1" w:name="_Toc521592429"/>
      <w:bookmarkEnd w:id="0"/>
      <w:r>
        <w:t>EXECUTIVE</w:t>
      </w:r>
      <w:r>
        <w:rPr>
          <w:spacing w:val="-5"/>
        </w:rPr>
        <w:t xml:space="preserve"> </w:t>
      </w:r>
      <w:r w:rsidRPr="006F1074">
        <w:t>SUMMARY</w:t>
      </w:r>
      <w:bookmarkEnd w:id="1"/>
    </w:p>
    <w:p w14:paraId="2FE9FE7D" w14:textId="77777777" w:rsidR="00EA1397" w:rsidRDefault="00EA1397">
      <w:pPr>
        <w:rPr>
          <w:rFonts w:ascii="Arial" w:eastAsia="Arial" w:hAnsi="Arial" w:cs="Arial"/>
          <w:b/>
          <w:bCs/>
          <w:sz w:val="28"/>
          <w:szCs w:val="28"/>
        </w:rPr>
      </w:pPr>
    </w:p>
    <w:p w14:paraId="2FE9FE7E" w14:textId="6B4758AA" w:rsidR="00EA1397" w:rsidRDefault="00F1501D">
      <w:pPr>
        <w:pStyle w:val="BodyText"/>
        <w:spacing w:before="201" w:line="276" w:lineRule="auto"/>
        <w:ind w:right="138"/>
        <w:jc w:val="both"/>
      </w:pPr>
      <w:r>
        <w:t>Mosquito Lagoon is located in the extreme northern extent of the greater Indian River Lagoon (IRL) system though it differs from the rest in a number of ways. Mosquito Lagoon has a low watershed to estuary surface area ratio. It is extremely shallow with hydrologic connections to the Atlantic Ocean in the north and to the rest of IRL through the Haulover Canal in the south. The Mosquito Lagoon also differs as the extreme losses of seagrasses observed recently in the other parts of the IRL system have not occurred to the nearly same</w:t>
      </w:r>
      <w:r>
        <w:rPr>
          <w:spacing w:val="-37"/>
        </w:rPr>
        <w:t xml:space="preserve"> </w:t>
      </w:r>
      <w:r>
        <w:t>extent.</w:t>
      </w:r>
    </w:p>
    <w:p w14:paraId="2FE9FE7F" w14:textId="77777777" w:rsidR="00EA1397" w:rsidRDefault="00EA1397">
      <w:pPr>
        <w:spacing w:before="5"/>
        <w:rPr>
          <w:rFonts w:ascii="Arial" w:eastAsia="Arial" w:hAnsi="Arial" w:cs="Arial"/>
          <w:sz w:val="17"/>
          <w:szCs w:val="17"/>
        </w:rPr>
      </w:pPr>
    </w:p>
    <w:p w14:paraId="2FE9FE80" w14:textId="77777777" w:rsidR="00EA1397" w:rsidRDefault="00F1501D">
      <w:pPr>
        <w:pStyle w:val="BodyText"/>
        <w:spacing w:line="276" w:lineRule="auto"/>
        <w:ind w:right="137"/>
        <w:jc w:val="both"/>
      </w:pPr>
      <w:r>
        <w:t xml:space="preserve">Several local stakeholders, including Volusia County and the cities of New Smyrna Beach, Edgewater, and Oak Hill, have embarked on the development of the Mosquito Lagoon Reasonable Assurance Plan (RAP). The development of a RAP is a stakeholder-led effort to map out a plan to address a water quality impairment identified by Florida’s Impaired Waters Rule assessment process. By agreeing to the RAP, the local stakeholders are expected to implement projects to address the impairment by reducing the identified causative pollutant so that the waters can meet the appropriate criteria. Though it is developed on a voluntary basis, it is regulatory in nature as it is approved by the Secretary of the Florida Department of Environmental Protection (FDEP) and approved by the US Environmental Protection Agency (USEPA). This effort is to address the impairment due to elevated chlorophyll </w:t>
      </w:r>
      <w:r>
        <w:rPr>
          <w:rFonts w:cs="Arial"/>
          <w:i/>
        </w:rPr>
        <w:t xml:space="preserve">a </w:t>
      </w:r>
      <w:r>
        <w:t>concentrations throughout Mosquito Lagoon. As a RAP is developed to address waters not meeting water quality criteria, it does not address all issues that may be manifested in the</w:t>
      </w:r>
      <w:r>
        <w:rPr>
          <w:spacing w:val="-36"/>
        </w:rPr>
        <w:t xml:space="preserve"> </w:t>
      </w:r>
      <w:r>
        <w:t>lagoon.</w:t>
      </w:r>
    </w:p>
    <w:p w14:paraId="2FE9FE81" w14:textId="77777777" w:rsidR="00EA1397" w:rsidRDefault="00EA1397">
      <w:pPr>
        <w:spacing w:before="5"/>
        <w:rPr>
          <w:rFonts w:ascii="Arial" w:eastAsia="Arial" w:hAnsi="Arial" w:cs="Arial"/>
          <w:sz w:val="17"/>
          <w:szCs w:val="17"/>
        </w:rPr>
      </w:pPr>
    </w:p>
    <w:p w14:paraId="2FE9FE82" w14:textId="2706C1C7" w:rsidR="00EA1397" w:rsidRDefault="00F1501D">
      <w:pPr>
        <w:pStyle w:val="BodyText"/>
        <w:spacing w:line="276" w:lineRule="auto"/>
        <w:ind w:right="136"/>
        <w:jc w:val="both"/>
      </w:pPr>
      <w:r>
        <w:t>A critical element to a RAP is the definition of the water quality targets to be achieved by the implementation of the plan. FDEP established Numeric Nutrient Criteria (NNC) in 2014 for the three Estuarine Nutrient Regions (ENRs) in Mosquito Lagoon building upon the work of the St. Johns River Water Management District (FDEP, 2014). Recognizing the reference period identified by the District did not reflect the wide range of environmental conditions experienced by the lagoon, the FDEP used a method to scale the available annual values based on the reference period to allow for the inclusion of a range of environmental conditions. These values were used to determine the current</w:t>
      </w:r>
      <w:r>
        <w:rPr>
          <w:spacing w:val="-9"/>
        </w:rPr>
        <w:t xml:space="preserve"> </w:t>
      </w:r>
      <w:r>
        <w:t>NNC.</w:t>
      </w:r>
    </w:p>
    <w:p w14:paraId="2FE9FE83" w14:textId="77777777" w:rsidR="00EA1397" w:rsidRDefault="00EA1397">
      <w:pPr>
        <w:spacing w:before="5"/>
        <w:rPr>
          <w:rFonts w:ascii="Arial" w:eastAsia="Arial" w:hAnsi="Arial" w:cs="Arial"/>
          <w:sz w:val="17"/>
          <w:szCs w:val="17"/>
        </w:rPr>
      </w:pPr>
    </w:p>
    <w:p w14:paraId="2FE9FE84" w14:textId="34940D76" w:rsidR="00EA1397" w:rsidRDefault="00F1501D">
      <w:pPr>
        <w:pStyle w:val="BodyText"/>
        <w:spacing w:line="276" w:lineRule="auto"/>
        <w:ind w:right="137"/>
        <w:jc w:val="both"/>
      </w:pPr>
      <w:r>
        <w:t>The objective of this report is to review the current FDEP criteria and make a recommendation for appropriate criteria that are robust and defensible. This analysis benefits greatly from the availability of additional seagrass and water quality data to define a reference period. The first step to defining an appropriate reference period was to examine the seagrass coverage in each ENR. This examination found that the seagrass coverage was relatively consistent in the Central and Southern ENR from 1992 through 2015. The second step was to determine if the water quality data met the screening thresholds prescribed by the USEPA and FDEP known as the “three-legged stool” which examines water clarity and dissolved oxygen for the protection of flora and fauna and algal blooms for human health concerns. The water quality data achieved these thresholds for the years 1992 to 2010. The period following 2010 was excluded from the reference period given the occurrence of algal blooms in those years. Applying the reference period 1992 to 2010 to the available ambient water quality data resulted in the estimation of the annual geometric means for total nitrogen, total phosphorus</w:t>
      </w:r>
      <w:r w:rsidR="00F35B02">
        <w:t>,</w:t>
      </w:r>
      <w:r>
        <w:t xml:space="preserve"> and chlorophyll </w:t>
      </w:r>
      <w:r>
        <w:rPr>
          <w:rFonts w:cs="Arial"/>
          <w:i/>
        </w:rPr>
        <w:t xml:space="preserve">a </w:t>
      </w:r>
      <w:r>
        <w:t>for the three ENRs of Mosquito Lagoon. Table ES-1 presents a comparison of the previously approved criteria and those proposed from the current</w:t>
      </w:r>
      <w:r>
        <w:rPr>
          <w:spacing w:val="-13"/>
        </w:rPr>
        <w:t xml:space="preserve"> </w:t>
      </w:r>
      <w:r>
        <w:t>analysis.</w:t>
      </w:r>
    </w:p>
    <w:p w14:paraId="2FE9FE85" w14:textId="77777777" w:rsidR="00EA1397" w:rsidRDefault="00EA1397">
      <w:pPr>
        <w:spacing w:line="276" w:lineRule="auto"/>
        <w:jc w:val="both"/>
        <w:sectPr w:rsidR="00EA1397" w:rsidSect="006F1074">
          <w:pgSz w:w="12240" w:h="15840"/>
          <w:pgMar w:top="1500" w:right="940" w:bottom="1060" w:left="940" w:header="0" w:footer="878" w:gutter="0"/>
          <w:pgNumType w:fmt="lowerRoman"/>
          <w:cols w:space="720"/>
        </w:sectPr>
      </w:pPr>
    </w:p>
    <w:p w14:paraId="2FE9FE86" w14:textId="77777777" w:rsidR="00EA1397" w:rsidRDefault="00EA1397">
      <w:pPr>
        <w:rPr>
          <w:rFonts w:ascii="Arial" w:eastAsia="Arial" w:hAnsi="Arial" w:cs="Arial"/>
          <w:sz w:val="20"/>
          <w:szCs w:val="20"/>
        </w:rPr>
      </w:pPr>
    </w:p>
    <w:p w14:paraId="2FE9FE87" w14:textId="77777777" w:rsidR="00EA1397" w:rsidRDefault="00EA1397">
      <w:pPr>
        <w:spacing w:before="2"/>
        <w:rPr>
          <w:rFonts w:ascii="Arial" w:eastAsia="Arial" w:hAnsi="Arial" w:cs="Arial"/>
          <w:sz w:val="15"/>
          <w:szCs w:val="15"/>
        </w:rPr>
      </w:pPr>
    </w:p>
    <w:tbl>
      <w:tblPr>
        <w:tblW w:w="0" w:type="auto"/>
        <w:tblInd w:w="1125" w:type="dxa"/>
        <w:tblLayout w:type="fixed"/>
        <w:tblCellMar>
          <w:left w:w="0" w:type="dxa"/>
          <w:right w:w="0" w:type="dxa"/>
        </w:tblCellMar>
        <w:tblLook w:val="01E0" w:firstRow="1" w:lastRow="1" w:firstColumn="1" w:lastColumn="1" w:noHBand="0" w:noVBand="0"/>
      </w:tblPr>
      <w:tblGrid>
        <w:gridCol w:w="2338"/>
        <w:gridCol w:w="2384"/>
        <w:gridCol w:w="3378"/>
      </w:tblGrid>
      <w:tr w:rsidR="00EA1397" w14:paraId="2FE9FE89" w14:textId="77777777">
        <w:trPr>
          <w:trHeight w:hRule="exact" w:val="470"/>
        </w:trPr>
        <w:tc>
          <w:tcPr>
            <w:tcW w:w="8100" w:type="dxa"/>
            <w:gridSpan w:val="3"/>
            <w:tcBorders>
              <w:top w:val="single" w:sz="4" w:space="0" w:color="000000"/>
              <w:left w:val="single" w:sz="4" w:space="0" w:color="000000"/>
              <w:bottom w:val="single" w:sz="4" w:space="0" w:color="000000"/>
              <w:right w:val="single" w:sz="4" w:space="0" w:color="000000"/>
            </w:tcBorders>
            <w:shd w:val="clear" w:color="auto" w:fill="C0C0C0"/>
          </w:tcPr>
          <w:p w14:paraId="2FE9FE88" w14:textId="77777777" w:rsidR="00EA1397" w:rsidRDefault="00F1501D">
            <w:pPr>
              <w:pStyle w:val="TableParagraph"/>
              <w:ind w:left="103" w:right="101"/>
              <w:rPr>
                <w:rFonts w:ascii="Arial" w:eastAsia="Arial" w:hAnsi="Arial" w:cs="Arial"/>
                <w:sz w:val="20"/>
                <w:szCs w:val="20"/>
              </w:rPr>
            </w:pPr>
            <w:r>
              <w:rPr>
                <w:rFonts w:ascii="Arial"/>
                <w:b/>
                <w:sz w:val="20"/>
              </w:rPr>
              <w:t>Table ES-1. Comparison of the current criteria and the NNC proposed by this analysis.</w:t>
            </w:r>
          </w:p>
        </w:tc>
      </w:tr>
      <w:tr w:rsidR="00EA1397" w14:paraId="2FE9FE8D" w14:textId="77777777">
        <w:trPr>
          <w:trHeight w:hRule="exact" w:val="360"/>
        </w:trPr>
        <w:tc>
          <w:tcPr>
            <w:tcW w:w="2338" w:type="dxa"/>
            <w:tcBorders>
              <w:top w:val="single" w:sz="4" w:space="0" w:color="000000"/>
              <w:left w:val="single" w:sz="4" w:space="0" w:color="000000"/>
              <w:bottom w:val="single" w:sz="4" w:space="0" w:color="000000"/>
              <w:right w:val="single" w:sz="4" w:space="0" w:color="000000"/>
            </w:tcBorders>
          </w:tcPr>
          <w:p w14:paraId="2FE9FE8A" w14:textId="77777777" w:rsidR="00EA1397" w:rsidRDefault="00F1501D">
            <w:pPr>
              <w:pStyle w:val="TableParagraph"/>
              <w:spacing w:before="58"/>
              <w:ind w:left="103"/>
              <w:rPr>
                <w:rFonts w:ascii="Arial" w:eastAsia="Arial" w:hAnsi="Arial" w:cs="Arial"/>
                <w:sz w:val="20"/>
                <w:szCs w:val="20"/>
              </w:rPr>
            </w:pPr>
            <w:r>
              <w:rPr>
                <w:rFonts w:ascii="Arial"/>
                <w:b/>
                <w:sz w:val="20"/>
              </w:rPr>
              <w:t>ENR</w:t>
            </w:r>
          </w:p>
        </w:tc>
        <w:tc>
          <w:tcPr>
            <w:tcW w:w="2384" w:type="dxa"/>
            <w:tcBorders>
              <w:top w:val="single" w:sz="4" w:space="0" w:color="000000"/>
              <w:left w:val="single" w:sz="4" w:space="0" w:color="000000"/>
              <w:bottom w:val="single" w:sz="4" w:space="0" w:color="000000"/>
              <w:right w:val="single" w:sz="4" w:space="0" w:color="000000"/>
            </w:tcBorders>
          </w:tcPr>
          <w:p w14:paraId="2FE9FE8B" w14:textId="77777777" w:rsidR="00EA1397" w:rsidRDefault="00F1501D">
            <w:pPr>
              <w:pStyle w:val="TableParagraph"/>
              <w:spacing w:before="58"/>
              <w:ind w:left="582"/>
              <w:rPr>
                <w:rFonts w:ascii="Arial" w:eastAsia="Arial" w:hAnsi="Arial" w:cs="Arial"/>
                <w:sz w:val="20"/>
                <w:szCs w:val="20"/>
              </w:rPr>
            </w:pPr>
            <w:r>
              <w:rPr>
                <w:rFonts w:ascii="Arial"/>
                <w:b/>
                <w:sz w:val="20"/>
              </w:rPr>
              <w:t>Current</w:t>
            </w:r>
            <w:r>
              <w:rPr>
                <w:rFonts w:ascii="Arial"/>
                <w:b/>
                <w:spacing w:val="-2"/>
                <w:sz w:val="20"/>
              </w:rPr>
              <w:t xml:space="preserve"> </w:t>
            </w:r>
            <w:r>
              <w:rPr>
                <w:rFonts w:ascii="Arial"/>
                <w:b/>
                <w:sz w:val="20"/>
              </w:rPr>
              <w:t>NNC</w:t>
            </w:r>
          </w:p>
        </w:tc>
        <w:tc>
          <w:tcPr>
            <w:tcW w:w="3378" w:type="dxa"/>
            <w:tcBorders>
              <w:top w:val="single" w:sz="4" w:space="0" w:color="000000"/>
              <w:left w:val="single" w:sz="4" w:space="0" w:color="000000"/>
              <w:bottom w:val="single" w:sz="4" w:space="0" w:color="000000"/>
              <w:right w:val="single" w:sz="4" w:space="0" w:color="000000"/>
            </w:tcBorders>
          </w:tcPr>
          <w:p w14:paraId="2FE9FE8C" w14:textId="77777777" w:rsidR="00EA1397" w:rsidRDefault="00F1501D">
            <w:pPr>
              <w:pStyle w:val="TableParagraph"/>
              <w:spacing w:before="58"/>
              <w:ind w:left="977"/>
              <w:rPr>
                <w:rFonts w:ascii="Arial" w:eastAsia="Arial" w:hAnsi="Arial" w:cs="Arial"/>
                <w:sz w:val="20"/>
                <w:szCs w:val="20"/>
              </w:rPr>
            </w:pPr>
            <w:r>
              <w:rPr>
                <w:rFonts w:ascii="Arial"/>
                <w:b/>
                <w:sz w:val="20"/>
              </w:rPr>
              <w:t>Proposed</w:t>
            </w:r>
            <w:r>
              <w:rPr>
                <w:rFonts w:ascii="Arial"/>
                <w:b/>
                <w:spacing w:val="-2"/>
                <w:sz w:val="20"/>
              </w:rPr>
              <w:t xml:space="preserve"> </w:t>
            </w:r>
            <w:r>
              <w:rPr>
                <w:rFonts w:ascii="Arial"/>
                <w:b/>
                <w:sz w:val="20"/>
              </w:rPr>
              <w:t>NNC</w:t>
            </w:r>
          </w:p>
        </w:tc>
      </w:tr>
      <w:tr w:rsidR="00EA1397" w14:paraId="2FE9FE98" w14:textId="77777777">
        <w:trPr>
          <w:trHeight w:hRule="exact" w:val="930"/>
        </w:trPr>
        <w:tc>
          <w:tcPr>
            <w:tcW w:w="2338" w:type="dxa"/>
            <w:tcBorders>
              <w:top w:val="single" w:sz="4" w:space="0" w:color="000000"/>
              <w:left w:val="single" w:sz="4" w:space="0" w:color="000000"/>
              <w:bottom w:val="single" w:sz="4" w:space="0" w:color="000000"/>
              <w:right w:val="single" w:sz="4" w:space="0" w:color="000000"/>
            </w:tcBorders>
          </w:tcPr>
          <w:p w14:paraId="2FE9FE8E" w14:textId="77777777" w:rsidR="00EA1397" w:rsidRDefault="00F1501D">
            <w:pPr>
              <w:pStyle w:val="TableParagraph"/>
              <w:spacing w:line="227" w:lineRule="exact"/>
              <w:ind w:left="103"/>
              <w:rPr>
                <w:rFonts w:ascii="Arial" w:eastAsia="Arial" w:hAnsi="Arial" w:cs="Arial"/>
                <w:sz w:val="20"/>
                <w:szCs w:val="20"/>
              </w:rPr>
            </w:pPr>
            <w:r>
              <w:rPr>
                <w:rFonts w:ascii="Arial"/>
                <w:sz w:val="20"/>
              </w:rPr>
              <w:t>North</w:t>
            </w:r>
          </w:p>
          <w:p w14:paraId="2FE9FE8F" w14:textId="77777777" w:rsidR="00EA1397" w:rsidRDefault="00F1501D">
            <w:pPr>
              <w:pStyle w:val="TableParagraph"/>
              <w:ind w:left="475" w:right="100" w:firstLine="849"/>
              <w:jc w:val="right"/>
              <w:rPr>
                <w:rFonts w:ascii="Arial" w:eastAsia="Arial" w:hAnsi="Arial" w:cs="Arial"/>
                <w:sz w:val="20"/>
                <w:szCs w:val="20"/>
              </w:rPr>
            </w:pPr>
            <w:r>
              <w:rPr>
                <w:rFonts w:ascii="Arial" w:hAnsi="Arial"/>
                <w:sz w:val="20"/>
              </w:rPr>
              <w:t>TN</w:t>
            </w:r>
            <w:r>
              <w:rPr>
                <w:rFonts w:ascii="Arial" w:hAnsi="Arial"/>
                <w:spacing w:val="-3"/>
                <w:sz w:val="20"/>
              </w:rPr>
              <w:t xml:space="preserve"> </w:t>
            </w:r>
            <w:r>
              <w:rPr>
                <w:rFonts w:ascii="Arial" w:hAnsi="Arial"/>
                <w:sz w:val="20"/>
              </w:rPr>
              <w:t>(mg/L) TP</w:t>
            </w:r>
            <w:r>
              <w:rPr>
                <w:rFonts w:ascii="Arial" w:hAnsi="Arial"/>
                <w:spacing w:val="-2"/>
                <w:sz w:val="20"/>
              </w:rPr>
              <w:t xml:space="preserve"> </w:t>
            </w:r>
            <w:r>
              <w:rPr>
                <w:rFonts w:ascii="Arial" w:hAnsi="Arial"/>
                <w:sz w:val="20"/>
              </w:rPr>
              <w:t>(mg/L) Chlorophyll a</w:t>
            </w:r>
            <w:r>
              <w:rPr>
                <w:rFonts w:ascii="Arial" w:hAnsi="Arial"/>
                <w:spacing w:val="-5"/>
                <w:sz w:val="20"/>
              </w:rPr>
              <w:t xml:space="preserve"> </w:t>
            </w:r>
            <w:r>
              <w:rPr>
                <w:rFonts w:ascii="Arial" w:hAnsi="Arial"/>
                <w:sz w:val="20"/>
              </w:rPr>
              <w:t>(µg/L)</w:t>
            </w:r>
          </w:p>
        </w:tc>
        <w:tc>
          <w:tcPr>
            <w:tcW w:w="2384" w:type="dxa"/>
            <w:tcBorders>
              <w:top w:val="single" w:sz="4" w:space="0" w:color="000000"/>
              <w:left w:val="single" w:sz="4" w:space="0" w:color="000000"/>
              <w:bottom w:val="single" w:sz="4" w:space="0" w:color="000000"/>
              <w:right w:val="single" w:sz="4" w:space="0" w:color="000000"/>
            </w:tcBorders>
          </w:tcPr>
          <w:p w14:paraId="2FE9FE90" w14:textId="77777777" w:rsidR="00EA1397" w:rsidRDefault="00EA1397">
            <w:pPr>
              <w:pStyle w:val="TableParagraph"/>
              <w:spacing w:before="9"/>
              <w:rPr>
                <w:rFonts w:ascii="Arial" w:eastAsia="Arial" w:hAnsi="Arial" w:cs="Arial"/>
                <w:sz w:val="19"/>
                <w:szCs w:val="19"/>
              </w:rPr>
            </w:pPr>
          </w:p>
          <w:p w14:paraId="2FE9FE91" w14:textId="77777777" w:rsidR="00EA1397" w:rsidRDefault="00F1501D">
            <w:pPr>
              <w:pStyle w:val="TableParagraph"/>
              <w:spacing w:line="230" w:lineRule="exact"/>
              <w:jc w:val="center"/>
              <w:rPr>
                <w:rFonts w:ascii="Arial" w:eastAsia="Arial" w:hAnsi="Arial" w:cs="Arial"/>
                <w:sz w:val="20"/>
                <w:szCs w:val="20"/>
              </w:rPr>
            </w:pPr>
            <w:r>
              <w:rPr>
                <w:rFonts w:ascii="Arial"/>
                <w:sz w:val="20"/>
              </w:rPr>
              <w:t>0.51</w:t>
            </w:r>
          </w:p>
          <w:p w14:paraId="2FE9FE92" w14:textId="77777777" w:rsidR="00EA1397" w:rsidRDefault="00F1501D">
            <w:pPr>
              <w:pStyle w:val="TableParagraph"/>
              <w:spacing w:line="230" w:lineRule="exact"/>
              <w:jc w:val="center"/>
              <w:rPr>
                <w:rFonts w:ascii="Arial" w:eastAsia="Arial" w:hAnsi="Arial" w:cs="Arial"/>
                <w:sz w:val="20"/>
                <w:szCs w:val="20"/>
              </w:rPr>
            </w:pPr>
            <w:r>
              <w:rPr>
                <w:rFonts w:ascii="Arial"/>
                <w:sz w:val="20"/>
              </w:rPr>
              <w:t>0.05</w:t>
            </w:r>
          </w:p>
          <w:p w14:paraId="2FE9FE93" w14:textId="77777777" w:rsidR="00EA1397" w:rsidRDefault="00F1501D">
            <w:pPr>
              <w:pStyle w:val="TableParagraph"/>
              <w:ind w:right="1"/>
              <w:jc w:val="center"/>
              <w:rPr>
                <w:rFonts w:ascii="Arial" w:eastAsia="Arial" w:hAnsi="Arial" w:cs="Arial"/>
                <w:sz w:val="20"/>
                <w:szCs w:val="20"/>
              </w:rPr>
            </w:pPr>
            <w:r>
              <w:rPr>
                <w:rFonts w:ascii="Arial"/>
                <w:sz w:val="20"/>
              </w:rPr>
              <w:t>4.0</w:t>
            </w:r>
          </w:p>
        </w:tc>
        <w:tc>
          <w:tcPr>
            <w:tcW w:w="3378" w:type="dxa"/>
            <w:tcBorders>
              <w:top w:val="single" w:sz="4" w:space="0" w:color="000000"/>
              <w:left w:val="single" w:sz="4" w:space="0" w:color="000000"/>
              <w:bottom w:val="single" w:sz="4" w:space="0" w:color="000000"/>
              <w:right w:val="single" w:sz="4" w:space="0" w:color="000000"/>
            </w:tcBorders>
          </w:tcPr>
          <w:p w14:paraId="2FE9FE94" w14:textId="77777777" w:rsidR="00EA1397" w:rsidRDefault="00EA1397">
            <w:pPr>
              <w:pStyle w:val="TableParagraph"/>
              <w:spacing w:before="9"/>
              <w:rPr>
                <w:rFonts w:ascii="Arial" w:eastAsia="Arial" w:hAnsi="Arial" w:cs="Arial"/>
                <w:sz w:val="19"/>
                <w:szCs w:val="19"/>
              </w:rPr>
            </w:pPr>
          </w:p>
          <w:p w14:paraId="2FE9FE95" w14:textId="77777777" w:rsidR="00EA1397" w:rsidRDefault="00F1501D">
            <w:pPr>
              <w:pStyle w:val="TableParagraph"/>
              <w:spacing w:line="230" w:lineRule="exact"/>
              <w:jc w:val="center"/>
              <w:rPr>
                <w:rFonts w:ascii="Arial" w:eastAsia="Arial" w:hAnsi="Arial" w:cs="Arial"/>
                <w:sz w:val="20"/>
                <w:szCs w:val="20"/>
              </w:rPr>
            </w:pPr>
            <w:r>
              <w:rPr>
                <w:rFonts w:ascii="Arial"/>
                <w:sz w:val="20"/>
              </w:rPr>
              <w:t>0.65</w:t>
            </w:r>
          </w:p>
          <w:p w14:paraId="2FE9FE96" w14:textId="77777777" w:rsidR="00EA1397" w:rsidRDefault="00F1501D">
            <w:pPr>
              <w:pStyle w:val="TableParagraph"/>
              <w:spacing w:line="230" w:lineRule="exact"/>
              <w:jc w:val="center"/>
              <w:rPr>
                <w:rFonts w:ascii="Arial" w:eastAsia="Arial" w:hAnsi="Arial" w:cs="Arial"/>
                <w:sz w:val="20"/>
                <w:szCs w:val="20"/>
              </w:rPr>
            </w:pPr>
            <w:r>
              <w:rPr>
                <w:rFonts w:ascii="Arial"/>
                <w:sz w:val="20"/>
              </w:rPr>
              <w:t>0.06</w:t>
            </w:r>
          </w:p>
          <w:p w14:paraId="2FE9FE97" w14:textId="77777777" w:rsidR="00EA1397" w:rsidRDefault="00F1501D">
            <w:pPr>
              <w:pStyle w:val="TableParagraph"/>
              <w:ind w:right="1"/>
              <w:jc w:val="center"/>
              <w:rPr>
                <w:rFonts w:ascii="Arial" w:eastAsia="Arial" w:hAnsi="Arial" w:cs="Arial"/>
                <w:sz w:val="20"/>
                <w:szCs w:val="20"/>
              </w:rPr>
            </w:pPr>
            <w:r>
              <w:rPr>
                <w:rFonts w:ascii="Arial"/>
                <w:sz w:val="20"/>
              </w:rPr>
              <w:t>4.9</w:t>
            </w:r>
          </w:p>
        </w:tc>
      </w:tr>
      <w:tr w:rsidR="00EA1397" w14:paraId="2FE9FEA3" w14:textId="77777777">
        <w:trPr>
          <w:trHeight w:hRule="exact" w:val="930"/>
        </w:trPr>
        <w:tc>
          <w:tcPr>
            <w:tcW w:w="2338" w:type="dxa"/>
            <w:tcBorders>
              <w:top w:val="single" w:sz="4" w:space="0" w:color="000000"/>
              <w:left w:val="single" w:sz="4" w:space="0" w:color="000000"/>
              <w:bottom w:val="single" w:sz="4" w:space="0" w:color="000000"/>
              <w:right w:val="single" w:sz="4" w:space="0" w:color="000000"/>
            </w:tcBorders>
          </w:tcPr>
          <w:p w14:paraId="2FE9FE99" w14:textId="77777777" w:rsidR="00EA1397" w:rsidRDefault="00F1501D">
            <w:pPr>
              <w:pStyle w:val="TableParagraph"/>
              <w:spacing w:line="227" w:lineRule="exact"/>
              <w:ind w:left="103"/>
              <w:rPr>
                <w:rFonts w:ascii="Arial" w:eastAsia="Arial" w:hAnsi="Arial" w:cs="Arial"/>
                <w:sz w:val="20"/>
                <w:szCs w:val="20"/>
              </w:rPr>
            </w:pPr>
            <w:r>
              <w:rPr>
                <w:rFonts w:ascii="Arial"/>
                <w:sz w:val="20"/>
              </w:rPr>
              <w:t>Central</w:t>
            </w:r>
          </w:p>
          <w:p w14:paraId="2FE9FE9A" w14:textId="77777777" w:rsidR="00EA1397" w:rsidRDefault="00F1501D">
            <w:pPr>
              <w:pStyle w:val="TableParagraph"/>
              <w:ind w:left="475" w:right="100" w:firstLine="849"/>
              <w:jc w:val="right"/>
              <w:rPr>
                <w:rFonts w:ascii="Arial" w:eastAsia="Arial" w:hAnsi="Arial" w:cs="Arial"/>
                <w:sz w:val="20"/>
                <w:szCs w:val="20"/>
              </w:rPr>
            </w:pPr>
            <w:r>
              <w:rPr>
                <w:rFonts w:ascii="Arial" w:hAnsi="Arial"/>
                <w:sz w:val="20"/>
              </w:rPr>
              <w:t>TN</w:t>
            </w:r>
            <w:r>
              <w:rPr>
                <w:rFonts w:ascii="Arial" w:hAnsi="Arial"/>
                <w:spacing w:val="-3"/>
                <w:sz w:val="20"/>
              </w:rPr>
              <w:t xml:space="preserve"> </w:t>
            </w:r>
            <w:r>
              <w:rPr>
                <w:rFonts w:ascii="Arial" w:hAnsi="Arial"/>
                <w:sz w:val="20"/>
              </w:rPr>
              <w:t>(mg/L) TP</w:t>
            </w:r>
            <w:r>
              <w:rPr>
                <w:rFonts w:ascii="Arial" w:hAnsi="Arial"/>
                <w:spacing w:val="-2"/>
                <w:sz w:val="20"/>
              </w:rPr>
              <w:t xml:space="preserve"> </w:t>
            </w:r>
            <w:r>
              <w:rPr>
                <w:rFonts w:ascii="Arial" w:hAnsi="Arial"/>
                <w:sz w:val="20"/>
              </w:rPr>
              <w:t>(mg/L) Chlorophyll a</w:t>
            </w:r>
            <w:r>
              <w:rPr>
                <w:rFonts w:ascii="Arial" w:hAnsi="Arial"/>
                <w:spacing w:val="-5"/>
                <w:sz w:val="20"/>
              </w:rPr>
              <w:t xml:space="preserve"> </w:t>
            </w:r>
            <w:r>
              <w:rPr>
                <w:rFonts w:ascii="Arial" w:hAnsi="Arial"/>
                <w:sz w:val="20"/>
              </w:rPr>
              <w:t>(µg/L)</w:t>
            </w:r>
          </w:p>
        </w:tc>
        <w:tc>
          <w:tcPr>
            <w:tcW w:w="2384" w:type="dxa"/>
            <w:tcBorders>
              <w:top w:val="single" w:sz="4" w:space="0" w:color="000000"/>
              <w:left w:val="single" w:sz="4" w:space="0" w:color="000000"/>
              <w:bottom w:val="single" w:sz="4" w:space="0" w:color="000000"/>
              <w:right w:val="single" w:sz="4" w:space="0" w:color="000000"/>
            </w:tcBorders>
          </w:tcPr>
          <w:p w14:paraId="2FE9FE9B" w14:textId="77777777" w:rsidR="00EA1397" w:rsidRDefault="00EA1397">
            <w:pPr>
              <w:pStyle w:val="TableParagraph"/>
              <w:spacing w:before="9"/>
              <w:rPr>
                <w:rFonts w:ascii="Arial" w:eastAsia="Arial" w:hAnsi="Arial" w:cs="Arial"/>
                <w:sz w:val="19"/>
                <w:szCs w:val="19"/>
              </w:rPr>
            </w:pPr>
          </w:p>
          <w:p w14:paraId="2FE9FE9C" w14:textId="77777777" w:rsidR="00EA1397" w:rsidRDefault="00F1501D">
            <w:pPr>
              <w:pStyle w:val="TableParagraph"/>
              <w:spacing w:line="230" w:lineRule="exact"/>
              <w:jc w:val="center"/>
              <w:rPr>
                <w:rFonts w:ascii="Arial" w:eastAsia="Arial" w:hAnsi="Arial" w:cs="Arial"/>
                <w:sz w:val="20"/>
                <w:szCs w:val="20"/>
              </w:rPr>
            </w:pPr>
            <w:r>
              <w:rPr>
                <w:rFonts w:ascii="Arial"/>
                <w:sz w:val="20"/>
              </w:rPr>
              <w:t>0.65</w:t>
            </w:r>
          </w:p>
          <w:p w14:paraId="2FE9FE9D" w14:textId="77777777" w:rsidR="00EA1397" w:rsidRDefault="00F1501D">
            <w:pPr>
              <w:pStyle w:val="TableParagraph"/>
              <w:spacing w:line="230" w:lineRule="exact"/>
              <w:jc w:val="center"/>
              <w:rPr>
                <w:rFonts w:ascii="Arial" w:eastAsia="Arial" w:hAnsi="Arial" w:cs="Arial"/>
                <w:sz w:val="20"/>
                <w:szCs w:val="20"/>
              </w:rPr>
            </w:pPr>
            <w:r>
              <w:rPr>
                <w:rFonts w:ascii="Arial"/>
                <w:sz w:val="20"/>
              </w:rPr>
              <w:t>0.05</w:t>
            </w:r>
          </w:p>
          <w:p w14:paraId="2FE9FE9E" w14:textId="77777777" w:rsidR="00EA1397" w:rsidRDefault="00F1501D">
            <w:pPr>
              <w:pStyle w:val="TableParagraph"/>
              <w:ind w:right="1"/>
              <w:jc w:val="center"/>
              <w:rPr>
                <w:rFonts w:ascii="Arial" w:eastAsia="Arial" w:hAnsi="Arial" w:cs="Arial"/>
                <w:sz w:val="20"/>
                <w:szCs w:val="20"/>
              </w:rPr>
            </w:pPr>
            <w:r>
              <w:rPr>
                <w:rFonts w:ascii="Arial"/>
                <w:sz w:val="20"/>
              </w:rPr>
              <w:t>3.4</w:t>
            </w:r>
          </w:p>
        </w:tc>
        <w:tc>
          <w:tcPr>
            <w:tcW w:w="3378" w:type="dxa"/>
            <w:tcBorders>
              <w:top w:val="single" w:sz="4" w:space="0" w:color="000000"/>
              <w:left w:val="single" w:sz="4" w:space="0" w:color="000000"/>
              <w:bottom w:val="single" w:sz="4" w:space="0" w:color="000000"/>
              <w:right w:val="single" w:sz="4" w:space="0" w:color="000000"/>
            </w:tcBorders>
          </w:tcPr>
          <w:p w14:paraId="2FE9FE9F" w14:textId="77777777" w:rsidR="00EA1397" w:rsidRDefault="00EA1397">
            <w:pPr>
              <w:pStyle w:val="TableParagraph"/>
              <w:spacing w:before="9"/>
              <w:rPr>
                <w:rFonts w:ascii="Arial" w:eastAsia="Arial" w:hAnsi="Arial" w:cs="Arial"/>
                <w:sz w:val="19"/>
                <w:szCs w:val="19"/>
              </w:rPr>
            </w:pPr>
          </w:p>
          <w:p w14:paraId="2FE9FEA0" w14:textId="77777777" w:rsidR="00EA1397" w:rsidRDefault="00F1501D">
            <w:pPr>
              <w:pStyle w:val="TableParagraph"/>
              <w:spacing w:line="230" w:lineRule="exact"/>
              <w:jc w:val="center"/>
              <w:rPr>
                <w:rFonts w:ascii="Arial" w:eastAsia="Arial" w:hAnsi="Arial" w:cs="Arial"/>
                <w:sz w:val="20"/>
                <w:szCs w:val="20"/>
              </w:rPr>
            </w:pPr>
            <w:r>
              <w:rPr>
                <w:rFonts w:ascii="Arial"/>
                <w:sz w:val="20"/>
              </w:rPr>
              <w:t>0.85</w:t>
            </w:r>
          </w:p>
          <w:p w14:paraId="2FE9FEA1" w14:textId="77777777" w:rsidR="00EA1397" w:rsidRDefault="00F1501D">
            <w:pPr>
              <w:pStyle w:val="TableParagraph"/>
              <w:spacing w:line="230" w:lineRule="exact"/>
              <w:jc w:val="center"/>
              <w:rPr>
                <w:rFonts w:ascii="Arial" w:eastAsia="Arial" w:hAnsi="Arial" w:cs="Arial"/>
                <w:sz w:val="20"/>
                <w:szCs w:val="20"/>
              </w:rPr>
            </w:pPr>
            <w:r>
              <w:rPr>
                <w:rFonts w:ascii="Arial"/>
                <w:sz w:val="20"/>
              </w:rPr>
              <w:t>0.06</w:t>
            </w:r>
          </w:p>
          <w:p w14:paraId="2FE9FEA2" w14:textId="77777777" w:rsidR="00EA1397" w:rsidRDefault="00F1501D">
            <w:pPr>
              <w:pStyle w:val="TableParagraph"/>
              <w:ind w:right="1"/>
              <w:jc w:val="center"/>
              <w:rPr>
                <w:rFonts w:ascii="Arial" w:eastAsia="Arial" w:hAnsi="Arial" w:cs="Arial"/>
                <w:sz w:val="20"/>
                <w:szCs w:val="20"/>
              </w:rPr>
            </w:pPr>
            <w:r>
              <w:rPr>
                <w:rFonts w:ascii="Arial"/>
                <w:sz w:val="20"/>
              </w:rPr>
              <w:t>5.0</w:t>
            </w:r>
          </w:p>
        </w:tc>
      </w:tr>
      <w:tr w:rsidR="00EA1397" w14:paraId="2FE9FEAE" w14:textId="77777777">
        <w:trPr>
          <w:trHeight w:hRule="exact" w:val="930"/>
        </w:trPr>
        <w:tc>
          <w:tcPr>
            <w:tcW w:w="2338" w:type="dxa"/>
            <w:tcBorders>
              <w:top w:val="single" w:sz="4" w:space="0" w:color="000000"/>
              <w:left w:val="single" w:sz="4" w:space="0" w:color="000000"/>
              <w:bottom w:val="single" w:sz="4" w:space="0" w:color="000000"/>
              <w:right w:val="single" w:sz="4" w:space="0" w:color="000000"/>
            </w:tcBorders>
          </w:tcPr>
          <w:p w14:paraId="2FE9FEA4" w14:textId="77777777" w:rsidR="00EA1397" w:rsidRDefault="00F1501D">
            <w:pPr>
              <w:pStyle w:val="TableParagraph"/>
              <w:spacing w:line="227" w:lineRule="exact"/>
              <w:ind w:left="103"/>
              <w:rPr>
                <w:rFonts w:ascii="Arial" w:eastAsia="Arial" w:hAnsi="Arial" w:cs="Arial"/>
                <w:sz w:val="20"/>
                <w:szCs w:val="20"/>
              </w:rPr>
            </w:pPr>
            <w:r>
              <w:rPr>
                <w:rFonts w:ascii="Arial"/>
                <w:sz w:val="20"/>
              </w:rPr>
              <w:t>South</w:t>
            </w:r>
          </w:p>
          <w:p w14:paraId="2FE9FEA5" w14:textId="77777777" w:rsidR="00EA1397" w:rsidRDefault="00F1501D">
            <w:pPr>
              <w:pStyle w:val="TableParagraph"/>
              <w:ind w:left="475" w:right="100" w:firstLine="849"/>
              <w:jc w:val="right"/>
              <w:rPr>
                <w:rFonts w:ascii="Arial" w:eastAsia="Arial" w:hAnsi="Arial" w:cs="Arial"/>
                <w:sz w:val="20"/>
                <w:szCs w:val="20"/>
              </w:rPr>
            </w:pPr>
            <w:r>
              <w:rPr>
                <w:rFonts w:ascii="Arial" w:hAnsi="Arial"/>
                <w:sz w:val="20"/>
              </w:rPr>
              <w:t>TN</w:t>
            </w:r>
            <w:r>
              <w:rPr>
                <w:rFonts w:ascii="Arial" w:hAnsi="Arial"/>
                <w:spacing w:val="-3"/>
                <w:sz w:val="20"/>
              </w:rPr>
              <w:t xml:space="preserve"> </w:t>
            </w:r>
            <w:r>
              <w:rPr>
                <w:rFonts w:ascii="Arial" w:hAnsi="Arial"/>
                <w:sz w:val="20"/>
              </w:rPr>
              <w:t>(mg/L) TP</w:t>
            </w:r>
            <w:r>
              <w:rPr>
                <w:rFonts w:ascii="Arial" w:hAnsi="Arial"/>
                <w:spacing w:val="-2"/>
                <w:sz w:val="20"/>
              </w:rPr>
              <w:t xml:space="preserve"> </w:t>
            </w:r>
            <w:r>
              <w:rPr>
                <w:rFonts w:ascii="Arial" w:hAnsi="Arial"/>
                <w:sz w:val="20"/>
              </w:rPr>
              <w:t>(mg/L) Chlorophyll a</w:t>
            </w:r>
            <w:r>
              <w:rPr>
                <w:rFonts w:ascii="Arial" w:hAnsi="Arial"/>
                <w:spacing w:val="-5"/>
                <w:sz w:val="20"/>
              </w:rPr>
              <w:t xml:space="preserve"> </w:t>
            </w:r>
            <w:r>
              <w:rPr>
                <w:rFonts w:ascii="Arial" w:hAnsi="Arial"/>
                <w:sz w:val="20"/>
              </w:rPr>
              <w:t>(µg/L)</w:t>
            </w:r>
          </w:p>
        </w:tc>
        <w:tc>
          <w:tcPr>
            <w:tcW w:w="2384" w:type="dxa"/>
            <w:tcBorders>
              <w:top w:val="single" w:sz="4" w:space="0" w:color="000000"/>
              <w:left w:val="single" w:sz="4" w:space="0" w:color="000000"/>
              <w:bottom w:val="single" w:sz="4" w:space="0" w:color="000000"/>
              <w:right w:val="single" w:sz="4" w:space="0" w:color="000000"/>
            </w:tcBorders>
          </w:tcPr>
          <w:p w14:paraId="2FE9FEA6" w14:textId="77777777" w:rsidR="00EA1397" w:rsidRDefault="00EA1397">
            <w:pPr>
              <w:pStyle w:val="TableParagraph"/>
              <w:spacing w:before="9"/>
              <w:rPr>
                <w:rFonts w:ascii="Arial" w:eastAsia="Arial" w:hAnsi="Arial" w:cs="Arial"/>
                <w:sz w:val="19"/>
                <w:szCs w:val="19"/>
              </w:rPr>
            </w:pPr>
          </w:p>
          <w:p w14:paraId="2FE9FEA7" w14:textId="77777777" w:rsidR="00EA1397" w:rsidRDefault="00F1501D">
            <w:pPr>
              <w:pStyle w:val="TableParagraph"/>
              <w:spacing w:line="230" w:lineRule="exact"/>
              <w:jc w:val="center"/>
              <w:rPr>
                <w:rFonts w:ascii="Arial" w:eastAsia="Arial" w:hAnsi="Arial" w:cs="Arial"/>
                <w:sz w:val="20"/>
                <w:szCs w:val="20"/>
              </w:rPr>
            </w:pPr>
            <w:r>
              <w:rPr>
                <w:rFonts w:ascii="Arial"/>
                <w:sz w:val="20"/>
              </w:rPr>
              <w:t>1.14</w:t>
            </w:r>
          </w:p>
          <w:p w14:paraId="2FE9FEA8" w14:textId="77777777" w:rsidR="00EA1397" w:rsidRDefault="00F1501D">
            <w:pPr>
              <w:pStyle w:val="TableParagraph"/>
              <w:spacing w:line="230" w:lineRule="exact"/>
              <w:jc w:val="center"/>
              <w:rPr>
                <w:rFonts w:ascii="Arial" w:eastAsia="Arial" w:hAnsi="Arial" w:cs="Arial"/>
                <w:sz w:val="20"/>
                <w:szCs w:val="20"/>
              </w:rPr>
            </w:pPr>
            <w:r>
              <w:rPr>
                <w:rFonts w:ascii="Arial"/>
                <w:sz w:val="20"/>
              </w:rPr>
              <w:t>0.03</w:t>
            </w:r>
          </w:p>
          <w:p w14:paraId="2FE9FEA9" w14:textId="77777777" w:rsidR="00EA1397" w:rsidRDefault="00F1501D">
            <w:pPr>
              <w:pStyle w:val="TableParagraph"/>
              <w:ind w:right="1"/>
              <w:jc w:val="center"/>
              <w:rPr>
                <w:rFonts w:ascii="Arial" w:eastAsia="Arial" w:hAnsi="Arial" w:cs="Arial"/>
                <w:sz w:val="20"/>
                <w:szCs w:val="20"/>
              </w:rPr>
            </w:pPr>
            <w:r>
              <w:rPr>
                <w:rFonts w:ascii="Arial"/>
                <w:sz w:val="20"/>
              </w:rPr>
              <w:t>2.5</w:t>
            </w:r>
          </w:p>
        </w:tc>
        <w:tc>
          <w:tcPr>
            <w:tcW w:w="3378" w:type="dxa"/>
            <w:tcBorders>
              <w:top w:val="single" w:sz="4" w:space="0" w:color="000000"/>
              <w:left w:val="single" w:sz="4" w:space="0" w:color="000000"/>
              <w:bottom w:val="single" w:sz="4" w:space="0" w:color="000000"/>
              <w:right w:val="single" w:sz="4" w:space="0" w:color="000000"/>
            </w:tcBorders>
          </w:tcPr>
          <w:p w14:paraId="2FE9FEAA" w14:textId="77777777" w:rsidR="00EA1397" w:rsidRDefault="00EA1397">
            <w:pPr>
              <w:pStyle w:val="TableParagraph"/>
              <w:spacing w:before="9"/>
              <w:rPr>
                <w:rFonts w:ascii="Arial" w:eastAsia="Arial" w:hAnsi="Arial" w:cs="Arial"/>
                <w:sz w:val="19"/>
                <w:szCs w:val="19"/>
              </w:rPr>
            </w:pPr>
          </w:p>
          <w:p w14:paraId="2FE9FEAB" w14:textId="77777777" w:rsidR="00EA1397" w:rsidRDefault="00F1501D">
            <w:pPr>
              <w:pStyle w:val="TableParagraph"/>
              <w:spacing w:line="230" w:lineRule="exact"/>
              <w:jc w:val="center"/>
              <w:rPr>
                <w:rFonts w:ascii="Arial" w:eastAsia="Arial" w:hAnsi="Arial" w:cs="Arial"/>
                <w:sz w:val="20"/>
                <w:szCs w:val="20"/>
              </w:rPr>
            </w:pPr>
            <w:r>
              <w:rPr>
                <w:rFonts w:ascii="Arial"/>
                <w:sz w:val="20"/>
              </w:rPr>
              <w:t>1.31</w:t>
            </w:r>
          </w:p>
          <w:p w14:paraId="2FE9FEAC" w14:textId="77777777" w:rsidR="00EA1397" w:rsidRDefault="00F1501D">
            <w:pPr>
              <w:pStyle w:val="TableParagraph"/>
              <w:spacing w:line="230" w:lineRule="exact"/>
              <w:jc w:val="center"/>
              <w:rPr>
                <w:rFonts w:ascii="Arial" w:eastAsia="Arial" w:hAnsi="Arial" w:cs="Arial"/>
                <w:sz w:val="20"/>
                <w:szCs w:val="20"/>
              </w:rPr>
            </w:pPr>
            <w:r>
              <w:rPr>
                <w:rFonts w:ascii="Arial"/>
                <w:sz w:val="20"/>
              </w:rPr>
              <w:t>0.05</w:t>
            </w:r>
          </w:p>
          <w:p w14:paraId="2FE9FEAD" w14:textId="77777777" w:rsidR="00EA1397" w:rsidRDefault="00F1501D">
            <w:pPr>
              <w:pStyle w:val="TableParagraph"/>
              <w:ind w:right="1"/>
              <w:jc w:val="center"/>
              <w:rPr>
                <w:rFonts w:ascii="Arial" w:eastAsia="Arial" w:hAnsi="Arial" w:cs="Arial"/>
                <w:sz w:val="20"/>
                <w:szCs w:val="20"/>
              </w:rPr>
            </w:pPr>
            <w:r>
              <w:rPr>
                <w:rFonts w:ascii="Arial"/>
                <w:sz w:val="20"/>
              </w:rPr>
              <w:t>5.2</w:t>
            </w:r>
          </w:p>
        </w:tc>
      </w:tr>
    </w:tbl>
    <w:p w14:paraId="2FE9FEAF" w14:textId="77777777" w:rsidR="00EA1397" w:rsidRDefault="00EA1397">
      <w:pPr>
        <w:rPr>
          <w:rFonts w:ascii="Arial" w:eastAsia="Arial" w:hAnsi="Arial" w:cs="Arial"/>
          <w:sz w:val="20"/>
          <w:szCs w:val="20"/>
        </w:rPr>
      </w:pPr>
    </w:p>
    <w:p w14:paraId="2FE9FEB0" w14:textId="77777777" w:rsidR="00EA1397" w:rsidRDefault="00EA1397">
      <w:pPr>
        <w:spacing w:before="2"/>
        <w:rPr>
          <w:rFonts w:ascii="Arial" w:eastAsia="Arial" w:hAnsi="Arial" w:cs="Arial"/>
          <w:sz w:val="20"/>
          <w:szCs w:val="20"/>
        </w:rPr>
      </w:pPr>
    </w:p>
    <w:p w14:paraId="2FE9FEB1" w14:textId="2C5C066A" w:rsidR="00EA1397" w:rsidRDefault="00F1501D">
      <w:pPr>
        <w:pStyle w:val="BodyText"/>
        <w:spacing w:line="276" w:lineRule="auto"/>
        <w:ind w:left="140" w:right="137"/>
        <w:jc w:val="both"/>
      </w:pPr>
      <w:r>
        <w:t>Initial comments have arisen due to concerns that the proposed criteria are greater than those developed by FDEP. A couple of points should be considered when evaluating the appropriateness of the proposed criteria. First, the data available</w:t>
      </w:r>
      <w:r w:rsidR="00F35B02">
        <w:t xml:space="preserve"> </w:t>
      </w:r>
      <w:r>
        <w:t>to define the original reference period was limited to the period prior to and including 2008. The additional data available</w:t>
      </w:r>
      <w:r w:rsidR="00F35B02">
        <w:t xml:space="preserve"> (2009-2016) </w:t>
      </w:r>
      <w:r>
        <w:t>for analysis, including seagrass estimates, allow for a defensible definition for the targets. Secondly, an examination of the nutrient loads showed that the loadings from the</w:t>
      </w:r>
      <w:r w:rsidR="00F35B02">
        <w:t xml:space="preserve"> original</w:t>
      </w:r>
      <w:r>
        <w:t xml:space="preserve"> reference period (2004-2008) exceed those from other similar periods in the record (Janicki Environmental,</w:t>
      </w:r>
      <w:r>
        <w:rPr>
          <w:spacing w:val="-28"/>
        </w:rPr>
        <w:t xml:space="preserve"> </w:t>
      </w:r>
      <w:r>
        <w:t>2017), which indicates it</w:t>
      </w:r>
      <w:r w:rsidR="0071378C">
        <w:t xml:space="preserve"> is less protective</w:t>
      </w:r>
      <w:r w:rsidR="00D5786D">
        <w:t xml:space="preserve"> and </w:t>
      </w:r>
      <w:r>
        <w:t xml:space="preserve">may not </w:t>
      </w:r>
      <w:r w:rsidR="0071378C">
        <w:t xml:space="preserve">be the </w:t>
      </w:r>
      <w:r>
        <w:t>best representation of conditions.</w:t>
      </w:r>
    </w:p>
    <w:p w14:paraId="2FE9FEB2" w14:textId="77777777" w:rsidR="00EA1397" w:rsidRDefault="00EA1397">
      <w:pPr>
        <w:spacing w:line="276" w:lineRule="auto"/>
        <w:jc w:val="both"/>
        <w:sectPr w:rsidR="00EA1397" w:rsidSect="006F1074">
          <w:pgSz w:w="12240" w:h="15840"/>
          <w:pgMar w:top="1500" w:right="940" w:bottom="1060" w:left="940" w:header="0" w:footer="878" w:gutter="0"/>
          <w:pgNumType w:fmt="lowerRoman"/>
          <w:cols w:space="720"/>
        </w:sectPr>
      </w:pPr>
    </w:p>
    <w:p w14:paraId="28AC3FD0" w14:textId="77777777" w:rsidR="00D54400" w:rsidRDefault="00F1501D" w:rsidP="0033403C">
      <w:pPr>
        <w:pStyle w:val="Heading1"/>
        <w:numPr>
          <w:ilvl w:val="0"/>
          <w:numId w:val="0"/>
        </w:numPr>
        <w:ind w:left="432" w:hanging="432"/>
      </w:pPr>
      <w:bookmarkStart w:id="2" w:name="_Toc521592430"/>
      <w:r>
        <w:lastRenderedPageBreak/>
        <w:t>TABLE OF</w:t>
      </w:r>
      <w:r>
        <w:rPr>
          <w:spacing w:val="-9"/>
        </w:rPr>
        <w:t xml:space="preserve"> </w:t>
      </w:r>
      <w:r>
        <w:t>CONTENTS</w:t>
      </w:r>
      <w:bookmarkEnd w:id="2"/>
    </w:p>
    <w:p w14:paraId="201BB529" w14:textId="77777777" w:rsidR="00D942E5" w:rsidRDefault="00D942E5" w:rsidP="0033403C">
      <w:pPr>
        <w:pStyle w:val="Heading1"/>
        <w:numPr>
          <w:ilvl w:val="0"/>
          <w:numId w:val="0"/>
        </w:numPr>
        <w:ind w:left="432"/>
        <w:rPr>
          <w:sz w:val="20"/>
          <w:szCs w:val="20"/>
        </w:rPr>
      </w:pPr>
    </w:p>
    <w:p w14:paraId="650975DD" w14:textId="076A0EEB" w:rsidR="005879D4" w:rsidRDefault="00D942E5">
      <w:pPr>
        <w:pStyle w:val="TOC1"/>
        <w:tabs>
          <w:tab w:val="right" w:leader="dot" w:pos="10350"/>
        </w:tabs>
        <w:rPr>
          <w:rFonts w:asciiTheme="minorHAnsi" w:eastAsiaTheme="minorEastAsia" w:hAnsiTheme="minorHAnsi"/>
          <w:b w:val="0"/>
          <w:bCs w:val="0"/>
          <w:noProof/>
          <w:sz w:val="22"/>
          <w:szCs w:val="22"/>
        </w:rPr>
      </w:pPr>
      <w:r>
        <w:fldChar w:fldCharType="begin"/>
      </w:r>
      <w:r>
        <w:instrText xml:space="preserve"> TOC \o "1-4" \h \z \u </w:instrText>
      </w:r>
      <w:r>
        <w:fldChar w:fldCharType="separate"/>
      </w:r>
      <w:hyperlink w:anchor="_Toc521592429" w:history="1">
        <w:r w:rsidR="005879D4" w:rsidRPr="00A9261B">
          <w:rPr>
            <w:rStyle w:val="Hyperlink"/>
            <w:noProof/>
          </w:rPr>
          <w:t>EXECUTIVE</w:t>
        </w:r>
        <w:r w:rsidR="005879D4" w:rsidRPr="00A9261B">
          <w:rPr>
            <w:rStyle w:val="Hyperlink"/>
            <w:noProof/>
            <w:spacing w:val="-5"/>
          </w:rPr>
          <w:t xml:space="preserve"> </w:t>
        </w:r>
        <w:r w:rsidR="005879D4" w:rsidRPr="00A9261B">
          <w:rPr>
            <w:rStyle w:val="Hyperlink"/>
            <w:noProof/>
          </w:rPr>
          <w:t>SUMMARY</w:t>
        </w:r>
        <w:r w:rsidR="005879D4">
          <w:rPr>
            <w:noProof/>
            <w:webHidden/>
          </w:rPr>
          <w:tab/>
        </w:r>
        <w:r w:rsidR="005879D4">
          <w:rPr>
            <w:noProof/>
            <w:webHidden/>
          </w:rPr>
          <w:fldChar w:fldCharType="begin"/>
        </w:r>
        <w:r w:rsidR="005879D4">
          <w:rPr>
            <w:noProof/>
            <w:webHidden/>
          </w:rPr>
          <w:instrText xml:space="preserve"> PAGEREF _Toc521592429 \h </w:instrText>
        </w:r>
        <w:r w:rsidR="005879D4">
          <w:rPr>
            <w:noProof/>
            <w:webHidden/>
          </w:rPr>
        </w:r>
        <w:r w:rsidR="005879D4">
          <w:rPr>
            <w:noProof/>
            <w:webHidden/>
          </w:rPr>
          <w:fldChar w:fldCharType="separate"/>
        </w:r>
        <w:r w:rsidR="005D5FE1">
          <w:rPr>
            <w:noProof/>
            <w:webHidden/>
          </w:rPr>
          <w:t>iii</w:t>
        </w:r>
        <w:r w:rsidR="005879D4">
          <w:rPr>
            <w:noProof/>
            <w:webHidden/>
          </w:rPr>
          <w:fldChar w:fldCharType="end"/>
        </w:r>
      </w:hyperlink>
    </w:p>
    <w:p w14:paraId="36FB9C57" w14:textId="6FABD460" w:rsidR="005879D4" w:rsidRDefault="005D5FE1">
      <w:pPr>
        <w:pStyle w:val="TOC1"/>
        <w:tabs>
          <w:tab w:val="right" w:leader="dot" w:pos="10350"/>
        </w:tabs>
        <w:rPr>
          <w:rFonts w:asciiTheme="minorHAnsi" w:eastAsiaTheme="minorEastAsia" w:hAnsiTheme="minorHAnsi"/>
          <w:b w:val="0"/>
          <w:bCs w:val="0"/>
          <w:noProof/>
          <w:sz w:val="22"/>
          <w:szCs w:val="22"/>
        </w:rPr>
      </w:pPr>
      <w:hyperlink w:anchor="_Toc521592430" w:history="1">
        <w:r w:rsidR="005879D4" w:rsidRPr="00A9261B">
          <w:rPr>
            <w:rStyle w:val="Hyperlink"/>
            <w:noProof/>
          </w:rPr>
          <w:t>TABLE OF</w:t>
        </w:r>
        <w:r w:rsidR="005879D4" w:rsidRPr="00A9261B">
          <w:rPr>
            <w:rStyle w:val="Hyperlink"/>
            <w:noProof/>
            <w:spacing w:val="-9"/>
          </w:rPr>
          <w:t xml:space="preserve"> </w:t>
        </w:r>
        <w:r w:rsidR="005879D4" w:rsidRPr="00A9261B">
          <w:rPr>
            <w:rStyle w:val="Hyperlink"/>
            <w:noProof/>
          </w:rPr>
          <w:t>CONTENTS</w:t>
        </w:r>
        <w:r w:rsidR="005879D4">
          <w:rPr>
            <w:noProof/>
            <w:webHidden/>
          </w:rPr>
          <w:tab/>
        </w:r>
        <w:r w:rsidR="005879D4">
          <w:rPr>
            <w:noProof/>
            <w:webHidden/>
          </w:rPr>
          <w:fldChar w:fldCharType="begin"/>
        </w:r>
        <w:r w:rsidR="005879D4">
          <w:rPr>
            <w:noProof/>
            <w:webHidden/>
          </w:rPr>
          <w:instrText xml:space="preserve"> PAGEREF _Toc521592430 \h </w:instrText>
        </w:r>
        <w:r w:rsidR="005879D4">
          <w:rPr>
            <w:noProof/>
            <w:webHidden/>
          </w:rPr>
        </w:r>
        <w:r w:rsidR="005879D4">
          <w:rPr>
            <w:noProof/>
            <w:webHidden/>
          </w:rPr>
          <w:fldChar w:fldCharType="separate"/>
        </w:r>
        <w:r>
          <w:rPr>
            <w:noProof/>
            <w:webHidden/>
          </w:rPr>
          <w:t>v</w:t>
        </w:r>
        <w:r w:rsidR="005879D4">
          <w:rPr>
            <w:noProof/>
            <w:webHidden/>
          </w:rPr>
          <w:fldChar w:fldCharType="end"/>
        </w:r>
      </w:hyperlink>
    </w:p>
    <w:p w14:paraId="6DA99583" w14:textId="387E8EE5" w:rsidR="005879D4" w:rsidRDefault="005D5FE1">
      <w:pPr>
        <w:pStyle w:val="TOC1"/>
        <w:tabs>
          <w:tab w:val="right" w:leader="dot" w:pos="10350"/>
        </w:tabs>
        <w:rPr>
          <w:rFonts w:asciiTheme="minorHAnsi" w:eastAsiaTheme="minorEastAsia" w:hAnsiTheme="minorHAnsi"/>
          <w:b w:val="0"/>
          <w:bCs w:val="0"/>
          <w:noProof/>
          <w:sz w:val="22"/>
          <w:szCs w:val="22"/>
        </w:rPr>
      </w:pPr>
      <w:hyperlink w:anchor="_Toc521592431" w:history="1">
        <w:r w:rsidR="005879D4" w:rsidRPr="00A9261B">
          <w:rPr>
            <w:rStyle w:val="Hyperlink"/>
            <w:noProof/>
          </w:rPr>
          <w:t>LIST OF</w:t>
        </w:r>
        <w:r w:rsidR="005879D4" w:rsidRPr="00A9261B">
          <w:rPr>
            <w:rStyle w:val="Hyperlink"/>
            <w:noProof/>
            <w:spacing w:val="-5"/>
          </w:rPr>
          <w:t xml:space="preserve"> </w:t>
        </w:r>
        <w:r w:rsidR="005879D4" w:rsidRPr="00A9261B">
          <w:rPr>
            <w:rStyle w:val="Hyperlink"/>
            <w:noProof/>
          </w:rPr>
          <w:t>FIGURES</w:t>
        </w:r>
        <w:r w:rsidR="005879D4">
          <w:rPr>
            <w:noProof/>
            <w:webHidden/>
          </w:rPr>
          <w:tab/>
        </w:r>
        <w:r w:rsidR="005879D4">
          <w:rPr>
            <w:noProof/>
            <w:webHidden/>
          </w:rPr>
          <w:fldChar w:fldCharType="begin"/>
        </w:r>
        <w:r w:rsidR="005879D4">
          <w:rPr>
            <w:noProof/>
            <w:webHidden/>
          </w:rPr>
          <w:instrText xml:space="preserve"> PAGEREF _Toc521592431 \h </w:instrText>
        </w:r>
        <w:r w:rsidR="005879D4">
          <w:rPr>
            <w:noProof/>
            <w:webHidden/>
          </w:rPr>
        </w:r>
        <w:r w:rsidR="005879D4">
          <w:rPr>
            <w:noProof/>
            <w:webHidden/>
          </w:rPr>
          <w:fldChar w:fldCharType="separate"/>
        </w:r>
        <w:r>
          <w:rPr>
            <w:noProof/>
            <w:webHidden/>
          </w:rPr>
          <w:t>v</w:t>
        </w:r>
        <w:r w:rsidR="005879D4">
          <w:rPr>
            <w:noProof/>
            <w:webHidden/>
          </w:rPr>
          <w:fldChar w:fldCharType="end"/>
        </w:r>
      </w:hyperlink>
    </w:p>
    <w:p w14:paraId="1DD9AF9D" w14:textId="36EE8B47" w:rsidR="005879D4" w:rsidRDefault="005D5FE1">
      <w:pPr>
        <w:pStyle w:val="TOC1"/>
        <w:tabs>
          <w:tab w:val="right" w:leader="dot" w:pos="10350"/>
        </w:tabs>
        <w:rPr>
          <w:rFonts w:asciiTheme="minorHAnsi" w:eastAsiaTheme="minorEastAsia" w:hAnsiTheme="minorHAnsi"/>
          <w:b w:val="0"/>
          <w:bCs w:val="0"/>
          <w:noProof/>
          <w:sz w:val="22"/>
          <w:szCs w:val="22"/>
        </w:rPr>
      </w:pPr>
      <w:hyperlink w:anchor="_Toc521592432" w:history="1">
        <w:r w:rsidR="005879D4" w:rsidRPr="00A9261B">
          <w:rPr>
            <w:rStyle w:val="Hyperlink"/>
            <w:noProof/>
          </w:rPr>
          <w:t>LIST OF</w:t>
        </w:r>
        <w:r w:rsidR="005879D4" w:rsidRPr="00A9261B">
          <w:rPr>
            <w:rStyle w:val="Hyperlink"/>
            <w:noProof/>
            <w:spacing w:val="-5"/>
          </w:rPr>
          <w:t xml:space="preserve"> </w:t>
        </w:r>
        <w:r w:rsidR="005879D4" w:rsidRPr="00A9261B">
          <w:rPr>
            <w:rStyle w:val="Hyperlink"/>
            <w:noProof/>
          </w:rPr>
          <w:t>TABLES</w:t>
        </w:r>
        <w:r w:rsidR="005879D4">
          <w:rPr>
            <w:noProof/>
            <w:webHidden/>
          </w:rPr>
          <w:tab/>
        </w:r>
        <w:r w:rsidR="005879D4">
          <w:rPr>
            <w:noProof/>
            <w:webHidden/>
          </w:rPr>
          <w:fldChar w:fldCharType="begin"/>
        </w:r>
        <w:r w:rsidR="005879D4">
          <w:rPr>
            <w:noProof/>
            <w:webHidden/>
          </w:rPr>
          <w:instrText xml:space="preserve"> PAGEREF _Toc521592432 \h </w:instrText>
        </w:r>
        <w:r w:rsidR="005879D4">
          <w:rPr>
            <w:noProof/>
            <w:webHidden/>
          </w:rPr>
        </w:r>
        <w:r w:rsidR="005879D4">
          <w:rPr>
            <w:noProof/>
            <w:webHidden/>
          </w:rPr>
          <w:fldChar w:fldCharType="separate"/>
        </w:r>
        <w:r>
          <w:rPr>
            <w:noProof/>
            <w:webHidden/>
          </w:rPr>
          <w:t>v</w:t>
        </w:r>
        <w:r w:rsidR="005879D4">
          <w:rPr>
            <w:noProof/>
            <w:webHidden/>
          </w:rPr>
          <w:fldChar w:fldCharType="end"/>
        </w:r>
      </w:hyperlink>
    </w:p>
    <w:p w14:paraId="4332D89A" w14:textId="6267C18C" w:rsidR="005879D4" w:rsidRDefault="005D5FE1">
      <w:pPr>
        <w:pStyle w:val="TOC2"/>
        <w:tabs>
          <w:tab w:val="right" w:leader="dot" w:pos="10350"/>
        </w:tabs>
        <w:rPr>
          <w:rFonts w:asciiTheme="minorHAnsi" w:eastAsiaTheme="minorEastAsia" w:hAnsiTheme="minorHAnsi"/>
          <w:b w:val="0"/>
          <w:bCs w:val="0"/>
          <w:noProof/>
          <w:sz w:val="22"/>
          <w:szCs w:val="22"/>
        </w:rPr>
      </w:pPr>
      <w:hyperlink w:anchor="_Toc521592433" w:history="1">
        <w:r w:rsidR="005879D4" w:rsidRPr="00A9261B">
          <w:rPr>
            <w:rStyle w:val="Hyperlink"/>
            <w:noProof/>
            <w:w w:val="99"/>
          </w:rPr>
          <w:t>1</w:t>
        </w:r>
        <w:r w:rsidR="005879D4">
          <w:rPr>
            <w:rFonts w:asciiTheme="minorHAnsi" w:eastAsiaTheme="minorEastAsia" w:hAnsiTheme="minorHAnsi"/>
            <w:b w:val="0"/>
            <w:bCs w:val="0"/>
            <w:noProof/>
            <w:sz w:val="22"/>
            <w:szCs w:val="22"/>
          </w:rPr>
          <w:tab/>
        </w:r>
        <w:r w:rsidR="005879D4" w:rsidRPr="00A9261B">
          <w:rPr>
            <w:rStyle w:val="Hyperlink"/>
            <w:noProof/>
          </w:rPr>
          <w:t>INTRODUCTION</w:t>
        </w:r>
        <w:r w:rsidR="005879D4">
          <w:rPr>
            <w:noProof/>
            <w:webHidden/>
          </w:rPr>
          <w:tab/>
        </w:r>
        <w:r w:rsidR="005879D4">
          <w:rPr>
            <w:noProof/>
            <w:webHidden/>
          </w:rPr>
          <w:fldChar w:fldCharType="begin"/>
        </w:r>
        <w:r w:rsidR="005879D4">
          <w:rPr>
            <w:noProof/>
            <w:webHidden/>
          </w:rPr>
          <w:instrText xml:space="preserve"> PAGEREF _Toc521592433 \h </w:instrText>
        </w:r>
        <w:r w:rsidR="005879D4">
          <w:rPr>
            <w:noProof/>
            <w:webHidden/>
          </w:rPr>
        </w:r>
        <w:r w:rsidR="005879D4">
          <w:rPr>
            <w:noProof/>
            <w:webHidden/>
          </w:rPr>
          <w:fldChar w:fldCharType="separate"/>
        </w:r>
        <w:r>
          <w:rPr>
            <w:noProof/>
            <w:webHidden/>
          </w:rPr>
          <w:t>1</w:t>
        </w:r>
        <w:r w:rsidR="005879D4">
          <w:rPr>
            <w:noProof/>
            <w:webHidden/>
          </w:rPr>
          <w:fldChar w:fldCharType="end"/>
        </w:r>
      </w:hyperlink>
    </w:p>
    <w:p w14:paraId="10AC5920" w14:textId="5AD9CF4C" w:rsidR="005879D4" w:rsidRDefault="005D5FE1">
      <w:pPr>
        <w:pStyle w:val="TOC3"/>
        <w:tabs>
          <w:tab w:val="right" w:leader="dot" w:pos="10350"/>
        </w:tabs>
        <w:rPr>
          <w:rFonts w:asciiTheme="minorHAnsi" w:eastAsiaTheme="minorEastAsia" w:hAnsiTheme="minorHAnsi"/>
          <w:noProof/>
          <w:sz w:val="22"/>
          <w:szCs w:val="22"/>
        </w:rPr>
      </w:pPr>
      <w:hyperlink w:anchor="_Toc521592434" w:history="1">
        <w:r w:rsidR="005879D4" w:rsidRPr="00A9261B">
          <w:rPr>
            <w:rStyle w:val="Hyperlink"/>
            <w:noProof/>
            <w:spacing w:val="-1"/>
          </w:rPr>
          <w:t>1.1</w:t>
        </w:r>
        <w:r w:rsidR="005879D4">
          <w:rPr>
            <w:rFonts w:asciiTheme="minorHAnsi" w:eastAsiaTheme="minorEastAsia" w:hAnsiTheme="minorHAnsi"/>
            <w:noProof/>
            <w:sz w:val="22"/>
            <w:szCs w:val="22"/>
          </w:rPr>
          <w:tab/>
        </w:r>
        <w:r w:rsidR="005879D4" w:rsidRPr="00A9261B">
          <w:rPr>
            <w:rStyle w:val="Hyperlink"/>
            <w:noProof/>
          </w:rPr>
          <w:t>Background</w:t>
        </w:r>
        <w:r w:rsidR="005879D4">
          <w:rPr>
            <w:noProof/>
            <w:webHidden/>
          </w:rPr>
          <w:tab/>
        </w:r>
        <w:r w:rsidR="005879D4">
          <w:rPr>
            <w:noProof/>
            <w:webHidden/>
          </w:rPr>
          <w:fldChar w:fldCharType="begin"/>
        </w:r>
        <w:r w:rsidR="005879D4">
          <w:rPr>
            <w:noProof/>
            <w:webHidden/>
          </w:rPr>
          <w:instrText xml:space="preserve"> PAGEREF _Toc521592434 \h </w:instrText>
        </w:r>
        <w:r w:rsidR="005879D4">
          <w:rPr>
            <w:noProof/>
            <w:webHidden/>
          </w:rPr>
        </w:r>
        <w:r w:rsidR="005879D4">
          <w:rPr>
            <w:noProof/>
            <w:webHidden/>
          </w:rPr>
          <w:fldChar w:fldCharType="separate"/>
        </w:r>
        <w:r>
          <w:rPr>
            <w:noProof/>
            <w:webHidden/>
          </w:rPr>
          <w:t>1</w:t>
        </w:r>
        <w:r w:rsidR="005879D4">
          <w:rPr>
            <w:noProof/>
            <w:webHidden/>
          </w:rPr>
          <w:fldChar w:fldCharType="end"/>
        </w:r>
      </w:hyperlink>
    </w:p>
    <w:p w14:paraId="3EE3D78C" w14:textId="22322209" w:rsidR="005879D4" w:rsidRDefault="005D5FE1">
      <w:pPr>
        <w:pStyle w:val="TOC3"/>
        <w:tabs>
          <w:tab w:val="right" w:leader="dot" w:pos="10350"/>
        </w:tabs>
        <w:rPr>
          <w:rFonts w:asciiTheme="minorHAnsi" w:eastAsiaTheme="minorEastAsia" w:hAnsiTheme="minorHAnsi"/>
          <w:noProof/>
          <w:sz w:val="22"/>
          <w:szCs w:val="22"/>
        </w:rPr>
      </w:pPr>
      <w:hyperlink w:anchor="_Toc521592435" w:history="1">
        <w:r w:rsidR="005879D4" w:rsidRPr="00A9261B">
          <w:rPr>
            <w:rStyle w:val="Hyperlink"/>
            <w:noProof/>
            <w:spacing w:val="-1"/>
          </w:rPr>
          <w:t>1.2</w:t>
        </w:r>
        <w:r w:rsidR="005879D4">
          <w:rPr>
            <w:rFonts w:asciiTheme="minorHAnsi" w:eastAsiaTheme="minorEastAsia" w:hAnsiTheme="minorHAnsi"/>
            <w:noProof/>
            <w:sz w:val="22"/>
            <w:szCs w:val="22"/>
          </w:rPr>
          <w:tab/>
        </w:r>
        <w:r w:rsidR="005879D4" w:rsidRPr="00A9261B">
          <w:rPr>
            <w:rStyle w:val="Hyperlink"/>
            <w:noProof/>
          </w:rPr>
          <w:t>Objective</w:t>
        </w:r>
        <w:r w:rsidR="005879D4">
          <w:rPr>
            <w:noProof/>
            <w:webHidden/>
          </w:rPr>
          <w:tab/>
        </w:r>
        <w:r w:rsidR="005879D4">
          <w:rPr>
            <w:noProof/>
            <w:webHidden/>
          </w:rPr>
          <w:fldChar w:fldCharType="begin"/>
        </w:r>
        <w:r w:rsidR="005879D4">
          <w:rPr>
            <w:noProof/>
            <w:webHidden/>
          </w:rPr>
          <w:instrText xml:space="preserve"> PAGEREF _Toc521592435 \h </w:instrText>
        </w:r>
        <w:r w:rsidR="005879D4">
          <w:rPr>
            <w:noProof/>
            <w:webHidden/>
          </w:rPr>
        </w:r>
        <w:r w:rsidR="005879D4">
          <w:rPr>
            <w:noProof/>
            <w:webHidden/>
          </w:rPr>
          <w:fldChar w:fldCharType="separate"/>
        </w:r>
        <w:r>
          <w:rPr>
            <w:noProof/>
            <w:webHidden/>
          </w:rPr>
          <w:t>1</w:t>
        </w:r>
        <w:r w:rsidR="005879D4">
          <w:rPr>
            <w:noProof/>
            <w:webHidden/>
          </w:rPr>
          <w:fldChar w:fldCharType="end"/>
        </w:r>
      </w:hyperlink>
    </w:p>
    <w:p w14:paraId="45D0F52B" w14:textId="40C47093" w:rsidR="005879D4" w:rsidRDefault="005D5FE1">
      <w:pPr>
        <w:pStyle w:val="TOC2"/>
        <w:tabs>
          <w:tab w:val="right" w:leader="dot" w:pos="10350"/>
        </w:tabs>
        <w:rPr>
          <w:rFonts w:asciiTheme="minorHAnsi" w:eastAsiaTheme="minorEastAsia" w:hAnsiTheme="minorHAnsi"/>
          <w:b w:val="0"/>
          <w:bCs w:val="0"/>
          <w:noProof/>
          <w:sz w:val="22"/>
          <w:szCs w:val="22"/>
        </w:rPr>
      </w:pPr>
      <w:hyperlink w:anchor="_Toc521592436" w:history="1">
        <w:r w:rsidR="005879D4" w:rsidRPr="00A9261B">
          <w:rPr>
            <w:rStyle w:val="Hyperlink"/>
            <w:noProof/>
            <w:w w:val="99"/>
          </w:rPr>
          <w:t>2</w:t>
        </w:r>
        <w:r w:rsidR="005879D4">
          <w:rPr>
            <w:rFonts w:asciiTheme="minorHAnsi" w:eastAsiaTheme="minorEastAsia" w:hAnsiTheme="minorHAnsi"/>
            <w:b w:val="0"/>
            <w:bCs w:val="0"/>
            <w:noProof/>
            <w:sz w:val="22"/>
            <w:szCs w:val="22"/>
          </w:rPr>
          <w:tab/>
        </w:r>
        <w:r w:rsidR="005879D4" w:rsidRPr="00A9261B">
          <w:rPr>
            <w:rStyle w:val="Hyperlink"/>
            <w:noProof/>
          </w:rPr>
          <w:t>APPROACH AND</w:t>
        </w:r>
        <w:r w:rsidR="005879D4" w:rsidRPr="00A9261B">
          <w:rPr>
            <w:rStyle w:val="Hyperlink"/>
            <w:noProof/>
            <w:spacing w:val="-15"/>
          </w:rPr>
          <w:t xml:space="preserve"> </w:t>
        </w:r>
        <w:r w:rsidR="005879D4" w:rsidRPr="00A9261B">
          <w:rPr>
            <w:rStyle w:val="Hyperlink"/>
            <w:noProof/>
          </w:rPr>
          <w:t>RATIONALE</w:t>
        </w:r>
        <w:r w:rsidR="005879D4">
          <w:rPr>
            <w:noProof/>
            <w:webHidden/>
          </w:rPr>
          <w:tab/>
        </w:r>
        <w:r w:rsidR="005879D4">
          <w:rPr>
            <w:noProof/>
            <w:webHidden/>
          </w:rPr>
          <w:fldChar w:fldCharType="begin"/>
        </w:r>
        <w:r w:rsidR="005879D4">
          <w:rPr>
            <w:noProof/>
            <w:webHidden/>
          </w:rPr>
          <w:instrText xml:space="preserve"> PAGEREF _Toc521592436 \h </w:instrText>
        </w:r>
        <w:r w:rsidR="005879D4">
          <w:rPr>
            <w:noProof/>
            <w:webHidden/>
          </w:rPr>
        </w:r>
        <w:r w:rsidR="005879D4">
          <w:rPr>
            <w:noProof/>
            <w:webHidden/>
          </w:rPr>
          <w:fldChar w:fldCharType="separate"/>
        </w:r>
        <w:r>
          <w:rPr>
            <w:noProof/>
            <w:webHidden/>
          </w:rPr>
          <w:t>3</w:t>
        </w:r>
        <w:r w:rsidR="005879D4">
          <w:rPr>
            <w:noProof/>
            <w:webHidden/>
          </w:rPr>
          <w:fldChar w:fldCharType="end"/>
        </w:r>
      </w:hyperlink>
    </w:p>
    <w:p w14:paraId="7C5A4E41" w14:textId="14DA4BC9" w:rsidR="005879D4" w:rsidRDefault="005D5FE1">
      <w:pPr>
        <w:pStyle w:val="TOC3"/>
        <w:tabs>
          <w:tab w:val="right" w:leader="dot" w:pos="10350"/>
        </w:tabs>
        <w:rPr>
          <w:rFonts w:asciiTheme="minorHAnsi" w:eastAsiaTheme="minorEastAsia" w:hAnsiTheme="minorHAnsi"/>
          <w:noProof/>
          <w:sz w:val="22"/>
          <w:szCs w:val="22"/>
        </w:rPr>
      </w:pPr>
      <w:hyperlink w:anchor="_Toc521592437" w:history="1">
        <w:r w:rsidR="005879D4" w:rsidRPr="00A9261B">
          <w:rPr>
            <w:rStyle w:val="Hyperlink"/>
            <w:noProof/>
          </w:rPr>
          <w:t>2.1   FDEP</w:t>
        </w:r>
        <w:r w:rsidR="005879D4" w:rsidRPr="00A9261B">
          <w:rPr>
            <w:rStyle w:val="Hyperlink"/>
            <w:noProof/>
            <w:spacing w:val="-8"/>
          </w:rPr>
          <w:t xml:space="preserve"> </w:t>
        </w:r>
        <w:r w:rsidR="005879D4" w:rsidRPr="00A9261B">
          <w:rPr>
            <w:rStyle w:val="Hyperlink"/>
            <w:noProof/>
          </w:rPr>
          <w:t>Approach</w:t>
        </w:r>
        <w:r w:rsidR="005879D4">
          <w:rPr>
            <w:noProof/>
            <w:webHidden/>
          </w:rPr>
          <w:tab/>
        </w:r>
        <w:r w:rsidR="005879D4">
          <w:rPr>
            <w:noProof/>
            <w:webHidden/>
          </w:rPr>
          <w:fldChar w:fldCharType="begin"/>
        </w:r>
        <w:r w:rsidR="005879D4">
          <w:rPr>
            <w:noProof/>
            <w:webHidden/>
          </w:rPr>
          <w:instrText xml:space="preserve"> PAGEREF _Toc521592437 \h </w:instrText>
        </w:r>
        <w:r w:rsidR="005879D4">
          <w:rPr>
            <w:noProof/>
            <w:webHidden/>
          </w:rPr>
        </w:r>
        <w:r w:rsidR="005879D4">
          <w:rPr>
            <w:noProof/>
            <w:webHidden/>
          </w:rPr>
          <w:fldChar w:fldCharType="separate"/>
        </w:r>
        <w:r>
          <w:rPr>
            <w:noProof/>
            <w:webHidden/>
          </w:rPr>
          <w:t>3</w:t>
        </w:r>
        <w:r w:rsidR="005879D4">
          <w:rPr>
            <w:noProof/>
            <w:webHidden/>
          </w:rPr>
          <w:fldChar w:fldCharType="end"/>
        </w:r>
      </w:hyperlink>
    </w:p>
    <w:p w14:paraId="2F791970" w14:textId="53673DC1" w:rsidR="005879D4" w:rsidRDefault="005D5FE1">
      <w:pPr>
        <w:pStyle w:val="TOC3"/>
        <w:tabs>
          <w:tab w:val="right" w:leader="dot" w:pos="10350"/>
        </w:tabs>
        <w:rPr>
          <w:rFonts w:asciiTheme="minorHAnsi" w:eastAsiaTheme="minorEastAsia" w:hAnsiTheme="minorHAnsi"/>
          <w:noProof/>
          <w:sz w:val="22"/>
          <w:szCs w:val="22"/>
        </w:rPr>
      </w:pPr>
      <w:hyperlink w:anchor="_Toc521592438" w:history="1">
        <w:r w:rsidR="005879D4" w:rsidRPr="00A9261B">
          <w:rPr>
            <w:rStyle w:val="Hyperlink"/>
            <w:noProof/>
            <w:spacing w:val="-1"/>
          </w:rPr>
          <w:t>2.2</w:t>
        </w:r>
        <w:r w:rsidR="005879D4">
          <w:rPr>
            <w:rFonts w:asciiTheme="minorHAnsi" w:eastAsiaTheme="minorEastAsia" w:hAnsiTheme="minorHAnsi"/>
            <w:noProof/>
            <w:sz w:val="22"/>
            <w:szCs w:val="22"/>
          </w:rPr>
          <w:tab/>
        </w:r>
        <w:r w:rsidR="005879D4" w:rsidRPr="00A9261B">
          <w:rPr>
            <w:rStyle w:val="Hyperlink"/>
            <w:noProof/>
          </w:rPr>
          <w:t>Proposed Approach to Establishing Water Quality Targets for Mosquito</w:t>
        </w:r>
        <w:r w:rsidR="005879D4" w:rsidRPr="00A9261B">
          <w:rPr>
            <w:rStyle w:val="Hyperlink"/>
            <w:noProof/>
            <w:spacing w:val="-43"/>
          </w:rPr>
          <w:t xml:space="preserve"> </w:t>
        </w:r>
        <w:r w:rsidR="005879D4" w:rsidRPr="00A9261B">
          <w:rPr>
            <w:rStyle w:val="Hyperlink"/>
            <w:noProof/>
          </w:rPr>
          <w:t>Lagoon</w:t>
        </w:r>
        <w:r w:rsidR="005879D4">
          <w:rPr>
            <w:noProof/>
            <w:webHidden/>
          </w:rPr>
          <w:tab/>
        </w:r>
        <w:r w:rsidR="005879D4">
          <w:rPr>
            <w:noProof/>
            <w:webHidden/>
          </w:rPr>
          <w:fldChar w:fldCharType="begin"/>
        </w:r>
        <w:r w:rsidR="005879D4">
          <w:rPr>
            <w:noProof/>
            <w:webHidden/>
          </w:rPr>
          <w:instrText xml:space="preserve"> PAGEREF _Toc521592438 \h </w:instrText>
        </w:r>
        <w:r w:rsidR="005879D4">
          <w:rPr>
            <w:noProof/>
            <w:webHidden/>
          </w:rPr>
        </w:r>
        <w:r w:rsidR="005879D4">
          <w:rPr>
            <w:noProof/>
            <w:webHidden/>
          </w:rPr>
          <w:fldChar w:fldCharType="separate"/>
        </w:r>
        <w:r>
          <w:rPr>
            <w:noProof/>
            <w:webHidden/>
          </w:rPr>
          <w:t>4</w:t>
        </w:r>
        <w:r w:rsidR="005879D4">
          <w:rPr>
            <w:noProof/>
            <w:webHidden/>
          </w:rPr>
          <w:fldChar w:fldCharType="end"/>
        </w:r>
      </w:hyperlink>
    </w:p>
    <w:p w14:paraId="53D1A0E6" w14:textId="6665B946" w:rsidR="005879D4" w:rsidRDefault="005D5FE1">
      <w:pPr>
        <w:pStyle w:val="TOC3"/>
        <w:tabs>
          <w:tab w:val="right" w:leader="dot" w:pos="10350"/>
        </w:tabs>
        <w:rPr>
          <w:rFonts w:asciiTheme="minorHAnsi" w:eastAsiaTheme="minorEastAsia" w:hAnsiTheme="minorHAnsi"/>
          <w:noProof/>
          <w:sz w:val="22"/>
          <w:szCs w:val="22"/>
        </w:rPr>
      </w:pPr>
      <w:hyperlink w:anchor="_Toc521592439" w:history="1">
        <w:r w:rsidR="005879D4" w:rsidRPr="00A9261B">
          <w:rPr>
            <w:rStyle w:val="Hyperlink"/>
            <w:noProof/>
          </w:rPr>
          <w:t>2.3</w:t>
        </w:r>
        <w:r w:rsidR="005879D4">
          <w:rPr>
            <w:rFonts w:asciiTheme="minorHAnsi" w:eastAsiaTheme="minorEastAsia" w:hAnsiTheme="minorHAnsi"/>
            <w:noProof/>
            <w:sz w:val="22"/>
            <w:szCs w:val="22"/>
          </w:rPr>
          <w:tab/>
        </w:r>
        <w:r w:rsidR="005879D4" w:rsidRPr="00A9261B">
          <w:rPr>
            <w:rStyle w:val="Hyperlink"/>
            <w:noProof/>
          </w:rPr>
          <w:t>Data</w:t>
        </w:r>
        <w:r w:rsidR="005879D4" w:rsidRPr="00A9261B">
          <w:rPr>
            <w:rStyle w:val="Hyperlink"/>
            <w:noProof/>
            <w:spacing w:val="-8"/>
          </w:rPr>
          <w:t xml:space="preserve"> </w:t>
        </w:r>
        <w:r w:rsidR="005879D4" w:rsidRPr="00A9261B">
          <w:rPr>
            <w:rStyle w:val="Hyperlink"/>
            <w:noProof/>
          </w:rPr>
          <w:t>Sources</w:t>
        </w:r>
        <w:r w:rsidR="005879D4">
          <w:rPr>
            <w:noProof/>
            <w:webHidden/>
          </w:rPr>
          <w:tab/>
        </w:r>
        <w:r w:rsidR="005879D4">
          <w:rPr>
            <w:noProof/>
            <w:webHidden/>
          </w:rPr>
          <w:fldChar w:fldCharType="begin"/>
        </w:r>
        <w:r w:rsidR="005879D4">
          <w:rPr>
            <w:noProof/>
            <w:webHidden/>
          </w:rPr>
          <w:instrText xml:space="preserve"> PAGEREF _Toc521592439 \h </w:instrText>
        </w:r>
        <w:r w:rsidR="005879D4">
          <w:rPr>
            <w:noProof/>
            <w:webHidden/>
          </w:rPr>
        </w:r>
        <w:r w:rsidR="005879D4">
          <w:rPr>
            <w:noProof/>
            <w:webHidden/>
          </w:rPr>
          <w:fldChar w:fldCharType="separate"/>
        </w:r>
        <w:r>
          <w:rPr>
            <w:noProof/>
            <w:webHidden/>
          </w:rPr>
          <w:t>5</w:t>
        </w:r>
        <w:r w:rsidR="005879D4">
          <w:rPr>
            <w:noProof/>
            <w:webHidden/>
          </w:rPr>
          <w:fldChar w:fldCharType="end"/>
        </w:r>
      </w:hyperlink>
    </w:p>
    <w:p w14:paraId="2C166EC6" w14:textId="711FB707" w:rsidR="005879D4" w:rsidRDefault="005D5FE1">
      <w:pPr>
        <w:pStyle w:val="TOC4"/>
        <w:tabs>
          <w:tab w:val="left" w:pos="1464"/>
          <w:tab w:val="right" w:leader="dot" w:pos="10350"/>
        </w:tabs>
        <w:rPr>
          <w:rFonts w:asciiTheme="minorHAnsi" w:eastAsiaTheme="minorEastAsia" w:hAnsiTheme="minorHAnsi"/>
          <w:noProof/>
          <w:sz w:val="22"/>
          <w:szCs w:val="22"/>
        </w:rPr>
      </w:pPr>
      <w:hyperlink w:anchor="_Toc521592440" w:history="1">
        <w:r w:rsidR="005879D4" w:rsidRPr="00A9261B">
          <w:rPr>
            <w:rStyle w:val="Hyperlink"/>
            <w:noProof/>
            <w:spacing w:val="-1"/>
          </w:rPr>
          <w:t>2.3.1</w:t>
        </w:r>
        <w:r w:rsidR="005879D4">
          <w:rPr>
            <w:rFonts w:asciiTheme="minorHAnsi" w:eastAsiaTheme="minorEastAsia" w:hAnsiTheme="minorHAnsi"/>
            <w:noProof/>
            <w:sz w:val="22"/>
            <w:szCs w:val="22"/>
          </w:rPr>
          <w:tab/>
        </w:r>
        <w:r w:rsidR="005879D4" w:rsidRPr="00A9261B">
          <w:rPr>
            <w:rStyle w:val="Hyperlink"/>
            <w:noProof/>
          </w:rPr>
          <w:t>Seagrasses</w:t>
        </w:r>
        <w:r w:rsidR="005879D4">
          <w:rPr>
            <w:noProof/>
            <w:webHidden/>
          </w:rPr>
          <w:tab/>
        </w:r>
        <w:r w:rsidR="005879D4">
          <w:rPr>
            <w:noProof/>
            <w:webHidden/>
          </w:rPr>
          <w:fldChar w:fldCharType="begin"/>
        </w:r>
        <w:r w:rsidR="005879D4">
          <w:rPr>
            <w:noProof/>
            <w:webHidden/>
          </w:rPr>
          <w:instrText xml:space="preserve"> PAGEREF _Toc521592440 \h </w:instrText>
        </w:r>
        <w:r w:rsidR="005879D4">
          <w:rPr>
            <w:noProof/>
            <w:webHidden/>
          </w:rPr>
        </w:r>
        <w:r w:rsidR="005879D4">
          <w:rPr>
            <w:noProof/>
            <w:webHidden/>
          </w:rPr>
          <w:fldChar w:fldCharType="separate"/>
        </w:r>
        <w:r>
          <w:rPr>
            <w:noProof/>
            <w:webHidden/>
          </w:rPr>
          <w:t>5</w:t>
        </w:r>
        <w:r w:rsidR="005879D4">
          <w:rPr>
            <w:noProof/>
            <w:webHidden/>
          </w:rPr>
          <w:fldChar w:fldCharType="end"/>
        </w:r>
      </w:hyperlink>
    </w:p>
    <w:p w14:paraId="73A465E3" w14:textId="47C31684" w:rsidR="005879D4" w:rsidRDefault="005D5FE1">
      <w:pPr>
        <w:pStyle w:val="TOC4"/>
        <w:tabs>
          <w:tab w:val="left" w:pos="1464"/>
          <w:tab w:val="right" w:leader="dot" w:pos="10350"/>
        </w:tabs>
        <w:rPr>
          <w:rFonts w:asciiTheme="minorHAnsi" w:eastAsiaTheme="minorEastAsia" w:hAnsiTheme="minorHAnsi"/>
          <w:noProof/>
          <w:sz w:val="22"/>
          <w:szCs w:val="22"/>
        </w:rPr>
      </w:pPr>
      <w:hyperlink w:anchor="_Toc521592441" w:history="1">
        <w:r w:rsidR="005879D4" w:rsidRPr="00A9261B">
          <w:rPr>
            <w:rStyle w:val="Hyperlink"/>
            <w:noProof/>
          </w:rPr>
          <w:t>2.3.2</w:t>
        </w:r>
        <w:r w:rsidR="005879D4">
          <w:rPr>
            <w:rFonts w:asciiTheme="minorHAnsi" w:eastAsiaTheme="minorEastAsia" w:hAnsiTheme="minorHAnsi"/>
            <w:noProof/>
            <w:sz w:val="22"/>
            <w:szCs w:val="22"/>
          </w:rPr>
          <w:tab/>
        </w:r>
        <w:r w:rsidR="005879D4" w:rsidRPr="00A9261B">
          <w:rPr>
            <w:rStyle w:val="Hyperlink"/>
            <w:noProof/>
          </w:rPr>
          <w:t>Water</w:t>
        </w:r>
        <w:r w:rsidR="005879D4" w:rsidRPr="00A9261B">
          <w:rPr>
            <w:rStyle w:val="Hyperlink"/>
            <w:noProof/>
            <w:spacing w:val="-3"/>
          </w:rPr>
          <w:t xml:space="preserve"> </w:t>
        </w:r>
        <w:r w:rsidR="005879D4" w:rsidRPr="00A9261B">
          <w:rPr>
            <w:rStyle w:val="Hyperlink"/>
            <w:noProof/>
          </w:rPr>
          <w:t>Quality</w:t>
        </w:r>
        <w:r w:rsidR="005879D4">
          <w:rPr>
            <w:noProof/>
            <w:webHidden/>
          </w:rPr>
          <w:tab/>
        </w:r>
        <w:r w:rsidR="005879D4">
          <w:rPr>
            <w:noProof/>
            <w:webHidden/>
          </w:rPr>
          <w:fldChar w:fldCharType="begin"/>
        </w:r>
        <w:r w:rsidR="005879D4">
          <w:rPr>
            <w:noProof/>
            <w:webHidden/>
          </w:rPr>
          <w:instrText xml:space="preserve"> PAGEREF _Toc521592441 \h </w:instrText>
        </w:r>
        <w:r w:rsidR="005879D4">
          <w:rPr>
            <w:noProof/>
            <w:webHidden/>
          </w:rPr>
        </w:r>
        <w:r w:rsidR="005879D4">
          <w:rPr>
            <w:noProof/>
            <w:webHidden/>
          </w:rPr>
          <w:fldChar w:fldCharType="separate"/>
        </w:r>
        <w:r>
          <w:rPr>
            <w:noProof/>
            <w:webHidden/>
          </w:rPr>
          <w:t>7</w:t>
        </w:r>
        <w:r w:rsidR="005879D4">
          <w:rPr>
            <w:noProof/>
            <w:webHidden/>
          </w:rPr>
          <w:fldChar w:fldCharType="end"/>
        </w:r>
      </w:hyperlink>
    </w:p>
    <w:p w14:paraId="04E5AC01" w14:textId="17D19ADC" w:rsidR="005879D4" w:rsidRDefault="005D5FE1">
      <w:pPr>
        <w:pStyle w:val="TOC3"/>
        <w:tabs>
          <w:tab w:val="right" w:leader="dot" w:pos="10350"/>
        </w:tabs>
        <w:rPr>
          <w:rFonts w:asciiTheme="minorHAnsi" w:eastAsiaTheme="minorEastAsia" w:hAnsiTheme="minorHAnsi"/>
          <w:noProof/>
          <w:sz w:val="22"/>
          <w:szCs w:val="22"/>
        </w:rPr>
      </w:pPr>
      <w:hyperlink w:anchor="_Toc521592442" w:history="1">
        <w:r w:rsidR="005879D4" w:rsidRPr="00A9261B">
          <w:rPr>
            <w:rStyle w:val="Hyperlink"/>
            <w:noProof/>
          </w:rPr>
          <w:t>2.4</w:t>
        </w:r>
        <w:r w:rsidR="005879D4">
          <w:rPr>
            <w:rFonts w:asciiTheme="minorHAnsi" w:eastAsiaTheme="minorEastAsia" w:hAnsiTheme="minorHAnsi"/>
            <w:noProof/>
            <w:sz w:val="22"/>
            <w:szCs w:val="22"/>
          </w:rPr>
          <w:tab/>
        </w:r>
        <w:r w:rsidR="005879D4" w:rsidRPr="00A9261B">
          <w:rPr>
            <w:rStyle w:val="Hyperlink"/>
            <w:noProof/>
          </w:rPr>
          <w:t>Proposed Reference</w:t>
        </w:r>
        <w:r w:rsidR="005879D4" w:rsidRPr="00A9261B">
          <w:rPr>
            <w:rStyle w:val="Hyperlink"/>
            <w:noProof/>
            <w:spacing w:val="-15"/>
          </w:rPr>
          <w:t xml:space="preserve"> </w:t>
        </w:r>
        <w:r w:rsidR="005879D4" w:rsidRPr="00A9261B">
          <w:rPr>
            <w:rStyle w:val="Hyperlink"/>
            <w:noProof/>
          </w:rPr>
          <w:t>Period</w:t>
        </w:r>
        <w:r w:rsidR="005879D4">
          <w:rPr>
            <w:noProof/>
            <w:webHidden/>
          </w:rPr>
          <w:tab/>
        </w:r>
        <w:r w:rsidR="005879D4">
          <w:rPr>
            <w:noProof/>
            <w:webHidden/>
          </w:rPr>
          <w:fldChar w:fldCharType="begin"/>
        </w:r>
        <w:r w:rsidR="005879D4">
          <w:rPr>
            <w:noProof/>
            <w:webHidden/>
          </w:rPr>
          <w:instrText xml:space="preserve"> PAGEREF _Toc521592442 \h </w:instrText>
        </w:r>
        <w:r w:rsidR="005879D4">
          <w:rPr>
            <w:noProof/>
            <w:webHidden/>
          </w:rPr>
        </w:r>
        <w:r w:rsidR="005879D4">
          <w:rPr>
            <w:noProof/>
            <w:webHidden/>
          </w:rPr>
          <w:fldChar w:fldCharType="separate"/>
        </w:r>
        <w:r>
          <w:rPr>
            <w:noProof/>
            <w:webHidden/>
          </w:rPr>
          <w:t>7</w:t>
        </w:r>
        <w:r w:rsidR="005879D4">
          <w:rPr>
            <w:noProof/>
            <w:webHidden/>
          </w:rPr>
          <w:fldChar w:fldCharType="end"/>
        </w:r>
      </w:hyperlink>
    </w:p>
    <w:p w14:paraId="7A046379" w14:textId="1C786B49" w:rsidR="005879D4" w:rsidRDefault="005D5FE1">
      <w:pPr>
        <w:pStyle w:val="TOC4"/>
        <w:tabs>
          <w:tab w:val="left" w:pos="1464"/>
          <w:tab w:val="right" w:leader="dot" w:pos="10350"/>
        </w:tabs>
        <w:rPr>
          <w:rFonts w:asciiTheme="minorHAnsi" w:eastAsiaTheme="minorEastAsia" w:hAnsiTheme="minorHAnsi"/>
          <w:noProof/>
          <w:sz w:val="22"/>
          <w:szCs w:val="22"/>
        </w:rPr>
      </w:pPr>
      <w:hyperlink w:anchor="_Toc521592443" w:history="1">
        <w:r w:rsidR="005879D4" w:rsidRPr="00A9261B">
          <w:rPr>
            <w:rStyle w:val="Hyperlink"/>
            <w:noProof/>
          </w:rPr>
          <w:t>2.4.1</w:t>
        </w:r>
        <w:r w:rsidR="005879D4">
          <w:rPr>
            <w:rFonts w:asciiTheme="minorHAnsi" w:eastAsiaTheme="minorEastAsia" w:hAnsiTheme="minorHAnsi"/>
            <w:noProof/>
            <w:sz w:val="22"/>
            <w:szCs w:val="22"/>
          </w:rPr>
          <w:tab/>
        </w:r>
        <w:r w:rsidR="005879D4" w:rsidRPr="00A9261B">
          <w:rPr>
            <w:rStyle w:val="Hyperlink"/>
            <w:noProof/>
          </w:rPr>
          <w:t>Seagrass Reference</w:t>
        </w:r>
        <w:r w:rsidR="005879D4" w:rsidRPr="00A9261B">
          <w:rPr>
            <w:rStyle w:val="Hyperlink"/>
            <w:noProof/>
            <w:spacing w:val="-7"/>
          </w:rPr>
          <w:t xml:space="preserve"> </w:t>
        </w:r>
        <w:r w:rsidR="005879D4" w:rsidRPr="00A9261B">
          <w:rPr>
            <w:rStyle w:val="Hyperlink"/>
            <w:noProof/>
          </w:rPr>
          <w:t>Period</w:t>
        </w:r>
        <w:r w:rsidR="005879D4">
          <w:rPr>
            <w:noProof/>
            <w:webHidden/>
          </w:rPr>
          <w:tab/>
        </w:r>
        <w:r w:rsidR="005879D4">
          <w:rPr>
            <w:noProof/>
            <w:webHidden/>
          </w:rPr>
          <w:fldChar w:fldCharType="begin"/>
        </w:r>
        <w:r w:rsidR="005879D4">
          <w:rPr>
            <w:noProof/>
            <w:webHidden/>
          </w:rPr>
          <w:instrText xml:space="preserve"> PAGEREF _Toc521592443 \h </w:instrText>
        </w:r>
        <w:r w:rsidR="005879D4">
          <w:rPr>
            <w:noProof/>
            <w:webHidden/>
          </w:rPr>
        </w:r>
        <w:r w:rsidR="005879D4">
          <w:rPr>
            <w:noProof/>
            <w:webHidden/>
          </w:rPr>
          <w:fldChar w:fldCharType="separate"/>
        </w:r>
        <w:r>
          <w:rPr>
            <w:noProof/>
            <w:webHidden/>
          </w:rPr>
          <w:t>7</w:t>
        </w:r>
        <w:r w:rsidR="005879D4">
          <w:rPr>
            <w:noProof/>
            <w:webHidden/>
          </w:rPr>
          <w:fldChar w:fldCharType="end"/>
        </w:r>
      </w:hyperlink>
    </w:p>
    <w:p w14:paraId="1569133E" w14:textId="0F7734EB" w:rsidR="005879D4" w:rsidRDefault="005D5FE1">
      <w:pPr>
        <w:pStyle w:val="TOC4"/>
        <w:tabs>
          <w:tab w:val="left" w:pos="1464"/>
          <w:tab w:val="right" w:leader="dot" w:pos="10350"/>
        </w:tabs>
        <w:rPr>
          <w:rFonts w:asciiTheme="minorHAnsi" w:eastAsiaTheme="minorEastAsia" w:hAnsiTheme="minorHAnsi"/>
          <w:noProof/>
          <w:sz w:val="22"/>
          <w:szCs w:val="22"/>
        </w:rPr>
      </w:pPr>
      <w:hyperlink w:anchor="_Toc521592444" w:history="1">
        <w:r w:rsidR="005879D4" w:rsidRPr="00A9261B">
          <w:rPr>
            <w:rStyle w:val="Hyperlink"/>
            <w:noProof/>
          </w:rPr>
          <w:t>2.4.2</w:t>
        </w:r>
        <w:r w:rsidR="005879D4">
          <w:rPr>
            <w:rFonts w:asciiTheme="minorHAnsi" w:eastAsiaTheme="minorEastAsia" w:hAnsiTheme="minorHAnsi"/>
            <w:noProof/>
            <w:sz w:val="22"/>
            <w:szCs w:val="22"/>
          </w:rPr>
          <w:tab/>
        </w:r>
        <w:r w:rsidR="005879D4" w:rsidRPr="00A9261B">
          <w:rPr>
            <w:rStyle w:val="Hyperlink"/>
            <w:noProof/>
          </w:rPr>
          <w:t>Justification of the Proposed Reference</w:t>
        </w:r>
        <w:r w:rsidR="005879D4" w:rsidRPr="00A9261B">
          <w:rPr>
            <w:rStyle w:val="Hyperlink"/>
            <w:noProof/>
            <w:spacing w:val="-15"/>
          </w:rPr>
          <w:t xml:space="preserve"> </w:t>
        </w:r>
        <w:r w:rsidR="005879D4" w:rsidRPr="00A9261B">
          <w:rPr>
            <w:rStyle w:val="Hyperlink"/>
            <w:noProof/>
          </w:rPr>
          <w:t>Period</w:t>
        </w:r>
        <w:r w:rsidR="005879D4">
          <w:rPr>
            <w:noProof/>
            <w:webHidden/>
          </w:rPr>
          <w:tab/>
        </w:r>
        <w:r w:rsidR="005879D4">
          <w:rPr>
            <w:noProof/>
            <w:webHidden/>
          </w:rPr>
          <w:fldChar w:fldCharType="begin"/>
        </w:r>
        <w:r w:rsidR="005879D4">
          <w:rPr>
            <w:noProof/>
            <w:webHidden/>
          </w:rPr>
          <w:instrText xml:space="preserve"> PAGEREF _Toc521592444 \h </w:instrText>
        </w:r>
        <w:r w:rsidR="005879D4">
          <w:rPr>
            <w:noProof/>
            <w:webHidden/>
          </w:rPr>
        </w:r>
        <w:r w:rsidR="005879D4">
          <w:rPr>
            <w:noProof/>
            <w:webHidden/>
          </w:rPr>
          <w:fldChar w:fldCharType="separate"/>
        </w:r>
        <w:r>
          <w:rPr>
            <w:noProof/>
            <w:webHidden/>
          </w:rPr>
          <w:t>8</w:t>
        </w:r>
        <w:r w:rsidR="005879D4">
          <w:rPr>
            <w:noProof/>
            <w:webHidden/>
          </w:rPr>
          <w:fldChar w:fldCharType="end"/>
        </w:r>
      </w:hyperlink>
    </w:p>
    <w:p w14:paraId="7B13F5C8" w14:textId="0BEDF9C1" w:rsidR="005879D4" w:rsidRDefault="005D5FE1">
      <w:pPr>
        <w:pStyle w:val="TOC4"/>
        <w:tabs>
          <w:tab w:val="left" w:pos="1464"/>
          <w:tab w:val="right" w:leader="dot" w:pos="10350"/>
        </w:tabs>
        <w:rPr>
          <w:rFonts w:asciiTheme="minorHAnsi" w:eastAsiaTheme="minorEastAsia" w:hAnsiTheme="minorHAnsi"/>
          <w:noProof/>
          <w:sz w:val="22"/>
          <w:szCs w:val="22"/>
        </w:rPr>
      </w:pPr>
      <w:hyperlink w:anchor="_Toc521592445" w:history="1">
        <w:r w:rsidR="005879D4" w:rsidRPr="00A9261B">
          <w:rPr>
            <w:rStyle w:val="Hyperlink"/>
            <w:noProof/>
          </w:rPr>
          <w:t>2.4.3</w:t>
        </w:r>
        <w:r w:rsidR="005879D4">
          <w:rPr>
            <w:rFonts w:asciiTheme="minorHAnsi" w:eastAsiaTheme="minorEastAsia" w:hAnsiTheme="minorHAnsi"/>
            <w:noProof/>
            <w:sz w:val="22"/>
            <w:szCs w:val="22"/>
          </w:rPr>
          <w:tab/>
        </w:r>
        <w:r w:rsidR="005879D4" w:rsidRPr="00A9261B">
          <w:rPr>
            <w:rStyle w:val="Hyperlink"/>
            <w:noProof/>
          </w:rPr>
          <w:t>Water</w:t>
        </w:r>
        <w:r w:rsidR="005879D4" w:rsidRPr="00A9261B">
          <w:rPr>
            <w:rStyle w:val="Hyperlink"/>
            <w:noProof/>
            <w:spacing w:val="-5"/>
          </w:rPr>
          <w:t xml:space="preserve"> </w:t>
        </w:r>
        <w:r w:rsidR="005879D4" w:rsidRPr="00A9261B">
          <w:rPr>
            <w:rStyle w:val="Hyperlink"/>
            <w:noProof/>
          </w:rPr>
          <w:t>Clarity</w:t>
        </w:r>
        <w:r w:rsidR="005879D4">
          <w:rPr>
            <w:noProof/>
            <w:webHidden/>
          </w:rPr>
          <w:tab/>
        </w:r>
        <w:r w:rsidR="005879D4">
          <w:rPr>
            <w:noProof/>
            <w:webHidden/>
          </w:rPr>
          <w:fldChar w:fldCharType="begin"/>
        </w:r>
        <w:r w:rsidR="005879D4">
          <w:rPr>
            <w:noProof/>
            <w:webHidden/>
          </w:rPr>
          <w:instrText xml:space="preserve"> PAGEREF _Toc521592445 \h </w:instrText>
        </w:r>
        <w:r w:rsidR="005879D4">
          <w:rPr>
            <w:noProof/>
            <w:webHidden/>
          </w:rPr>
        </w:r>
        <w:r w:rsidR="005879D4">
          <w:rPr>
            <w:noProof/>
            <w:webHidden/>
          </w:rPr>
          <w:fldChar w:fldCharType="separate"/>
        </w:r>
        <w:r>
          <w:rPr>
            <w:noProof/>
            <w:webHidden/>
          </w:rPr>
          <w:t>8</w:t>
        </w:r>
        <w:r w:rsidR="005879D4">
          <w:rPr>
            <w:noProof/>
            <w:webHidden/>
          </w:rPr>
          <w:fldChar w:fldCharType="end"/>
        </w:r>
      </w:hyperlink>
    </w:p>
    <w:p w14:paraId="47C8E5B4" w14:textId="7EEB1B1B" w:rsidR="005879D4" w:rsidRDefault="005D5FE1">
      <w:pPr>
        <w:pStyle w:val="TOC4"/>
        <w:tabs>
          <w:tab w:val="left" w:pos="1464"/>
          <w:tab w:val="right" w:leader="dot" w:pos="10350"/>
        </w:tabs>
        <w:rPr>
          <w:rFonts w:asciiTheme="minorHAnsi" w:eastAsiaTheme="minorEastAsia" w:hAnsiTheme="minorHAnsi"/>
          <w:noProof/>
          <w:sz w:val="22"/>
          <w:szCs w:val="22"/>
        </w:rPr>
      </w:pPr>
      <w:hyperlink w:anchor="_Toc521592446" w:history="1">
        <w:r w:rsidR="005879D4" w:rsidRPr="00A9261B">
          <w:rPr>
            <w:rStyle w:val="Hyperlink"/>
            <w:noProof/>
          </w:rPr>
          <w:t>2.4.4</w:t>
        </w:r>
        <w:r w:rsidR="005879D4">
          <w:rPr>
            <w:rFonts w:asciiTheme="minorHAnsi" w:eastAsiaTheme="minorEastAsia" w:hAnsiTheme="minorHAnsi"/>
            <w:noProof/>
            <w:sz w:val="22"/>
            <w:szCs w:val="22"/>
          </w:rPr>
          <w:tab/>
        </w:r>
        <w:r w:rsidR="005879D4" w:rsidRPr="00A9261B">
          <w:rPr>
            <w:rStyle w:val="Hyperlink"/>
            <w:noProof/>
          </w:rPr>
          <w:t>Dissolved</w:t>
        </w:r>
        <w:r w:rsidR="005879D4" w:rsidRPr="00A9261B">
          <w:rPr>
            <w:rStyle w:val="Hyperlink"/>
            <w:noProof/>
            <w:spacing w:val="-5"/>
          </w:rPr>
          <w:t xml:space="preserve"> </w:t>
        </w:r>
        <w:r w:rsidR="005879D4" w:rsidRPr="00A9261B">
          <w:rPr>
            <w:rStyle w:val="Hyperlink"/>
            <w:noProof/>
          </w:rPr>
          <w:t>Oxygen</w:t>
        </w:r>
        <w:r w:rsidR="005879D4">
          <w:rPr>
            <w:noProof/>
            <w:webHidden/>
          </w:rPr>
          <w:tab/>
        </w:r>
        <w:r w:rsidR="005879D4">
          <w:rPr>
            <w:noProof/>
            <w:webHidden/>
          </w:rPr>
          <w:fldChar w:fldCharType="begin"/>
        </w:r>
        <w:r w:rsidR="005879D4">
          <w:rPr>
            <w:noProof/>
            <w:webHidden/>
          </w:rPr>
          <w:instrText xml:space="preserve"> PAGEREF _Toc521592446 \h </w:instrText>
        </w:r>
        <w:r w:rsidR="005879D4">
          <w:rPr>
            <w:noProof/>
            <w:webHidden/>
          </w:rPr>
        </w:r>
        <w:r w:rsidR="005879D4">
          <w:rPr>
            <w:noProof/>
            <w:webHidden/>
          </w:rPr>
          <w:fldChar w:fldCharType="separate"/>
        </w:r>
        <w:r>
          <w:rPr>
            <w:noProof/>
            <w:webHidden/>
          </w:rPr>
          <w:t>9</w:t>
        </w:r>
        <w:r w:rsidR="005879D4">
          <w:rPr>
            <w:noProof/>
            <w:webHidden/>
          </w:rPr>
          <w:fldChar w:fldCharType="end"/>
        </w:r>
      </w:hyperlink>
    </w:p>
    <w:p w14:paraId="01210163" w14:textId="57CA059C" w:rsidR="005879D4" w:rsidRDefault="005D5FE1">
      <w:pPr>
        <w:pStyle w:val="TOC2"/>
        <w:tabs>
          <w:tab w:val="right" w:leader="dot" w:pos="10350"/>
        </w:tabs>
        <w:rPr>
          <w:rFonts w:asciiTheme="minorHAnsi" w:eastAsiaTheme="minorEastAsia" w:hAnsiTheme="minorHAnsi"/>
          <w:b w:val="0"/>
          <w:bCs w:val="0"/>
          <w:noProof/>
          <w:sz w:val="22"/>
          <w:szCs w:val="22"/>
        </w:rPr>
      </w:pPr>
      <w:hyperlink w:anchor="_Toc521592447" w:history="1">
        <w:r w:rsidR="005879D4" w:rsidRPr="00A9261B">
          <w:rPr>
            <w:rStyle w:val="Hyperlink"/>
            <w:noProof/>
            <w:w w:val="99"/>
          </w:rPr>
          <w:t>3</w:t>
        </w:r>
        <w:r w:rsidR="005879D4">
          <w:rPr>
            <w:rFonts w:asciiTheme="minorHAnsi" w:eastAsiaTheme="minorEastAsia" w:hAnsiTheme="minorHAnsi"/>
            <w:b w:val="0"/>
            <w:bCs w:val="0"/>
            <w:noProof/>
            <w:sz w:val="22"/>
            <w:szCs w:val="22"/>
          </w:rPr>
          <w:tab/>
        </w:r>
        <w:r w:rsidR="005879D4" w:rsidRPr="00A9261B">
          <w:rPr>
            <w:rStyle w:val="Hyperlink"/>
            <w:noProof/>
          </w:rPr>
          <w:t>PROPOSED ALTERNATIVE WATER QUALITY</w:t>
        </w:r>
        <w:r w:rsidR="005879D4" w:rsidRPr="00A9261B">
          <w:rPr>
            <w:rStyle w:val="Hyperlink"/>
            <w:noProof/>
            <w:spacing w:val="-30"/>
          </w:rPr>
          <w:t xml:space="preserve"> </w:t>
        </w:r>
        <w:r w:rsidR="005879D4" w:rsidRPr="00A9261B">
          <w:rPr>
            <w:rStyle w:val="Hyperlink"/>
            <w:noProof/>
          </w:rPr>
          <w:t>TARGETS</w:t>
        </w:r>
        <w:r w:rsidR="005879D4">
          <w:rPr>
            <w:noProof/>
            <w:webHidden/>
          </w:rPr>
          <w:tab/>
        </w:r>
        <w:r w:rsidR="005879D4">
          <w:rPr>
            <w:noProof/>
            <w:webHidden/>
          </w:rPr>
          <w:fldChar w:fldCharType="begin"/>
        </w:r>
        <w:r w:rsidR="005879D4">
          <w:rPr>
            <w:noProof/>
            <w:webHidden/>
          </w:rPr>
          <w:instrText xml:space="preserve"> PAGEREF _Toc521592447 \h </w:instrText>
        </w:r>
        <w:r w:rsidR="005879D4">
          <w:rPr>
            <w:noProof/>
            <w:webHidden/>
          </w:rPr>
        </w:r>
        <w:r w:rsidR="005879D4">
          <w:rPr>
            <w:noProof/>
            <w:webHidden/>
          </w:rPr>
          <w:fldChar w:fldCharType="separate"/>
        </w:r>
        <w:r>
          <w:rPr>
            <w:noProof/>
            <w:webHidden/>
          </w:rPr>
          <w:t>11</w:t>
        </w:r>
        <w:r w:rsidR="005879D4">
          <w:rPr>
            <w:noProof/>
            <w:webHidden/>
          </w:rPr>
          <w:fldChar w:fldCharType="end"/>
        </w:r>
      </w:hyperlink>
    </w:p>
    <w:p w14:paraId="6A3EE204" w14:textId="283CBADB" w:rsidR="005879D4" w:rsidRDefault="005D5FE1">
      <w:pPr>
        <w:pStyle w:val="TOC3"/>
        <w:tabs>
          <w:tab w:val="right" w:leader="dot" w:pos="10350"/>
        </w:tabs>
        <w:rPr>
          <w:rFonts w:asciiTheme="minorHAnsi" w:eastAsiaTheme="minorEastAsia" w:hAnsiTheme="minorHAnsi"/>
          <w:noProof/>
          <w:sz w:val="22"/>
          <w:szCs w:val="22"/>
        </w:rPr>
      </w:pPr>
      <w:hyperlink w:anchor="_Toc521592448" w:history="1">
        <w:r w:rsidR="005879D4" w:rsidRPr="00A9261B">
          <w:rPr>
            <w:rStyle w:val="Hyperlink"/>
            <w:noProof/>
          </w:rPr>
          <w:t>3.1</w:t>
        </w:r>
        <w:r w:rsidR="005879D4">
          <w:rPr>
            <w:rFonts w:asciiTheme="minorHAnsi" w:eastAsiaTheme="minorEastAsia" w:hAnsiTheme="minorHAnsi"/>
            <w:noProof/>
            <w:sz w:val="22"/>
            <w:szCs w:val="22"/>
          </w:rPr>
          <w:tab/>
        </w:r>
        <w:r w:rsidR="005879D4" w:rsidRPr="00A9261B">
          <w:rPr>
            <w:rStyle w:val="Hyperlink"/>
            <w:noProof/>
          </w:rPr>
          <w:t>Alternative 1: Mean of the Annual Geometric</w:t>
        </w:r>
        <w:r w:rsidR="005879D4" w:rsidRPr="00A9261B">
          <w:rPr>
            <w:rStyle w:val="Hyperlink"/>
            <w:noProof/>
            <w:spacing w:val="-18"/>
          </w:rPr>
          <w:t xml:space="preserve"> </w:t>
        </w:r>
        <w:r w:rsidR="005879D4" w:rsidRPr="00A9261B">
          <w:rPr>
            <w:rStyle w:val="Hyperlink"/>
            <w:noProof/>
          </w:rPr>
          <w:t>Means</w:t>
        </w:r>
        <w:r w:rsidR="005879D4">
          <w:rPr>
            <w:noProof/>
            <w:webHidden/>
          </w:rPr>
          <w:tab/>
        </w:r>
        <w:r w:rsidR="005879D4">
          <w:rPr>
            <w:noProof/>
            <w:webHidden/>
          </w:rPr>
          <w:fldChar w:fldCharType="begin"/>
        </w:r>
        <w:r w:rsidR="005879D4">
          <w:rPr>
            <w:noProof/>
            <w:webHidden/>
          </w:rPr>
          <w:instrText xml:space="preserve"> PAGEREF _Toc521592448 \h </w:instrText>
        </w:r>
        <w:r w:rsidR="005879D4">
          <w:rPr>
            <w:noProof/>
            <w:webHidden/>
          </w:rPr>
        </w:r>
        <w:r w:rsidR="005879D4">
          <w:rPr>
            <w:noProof/>
            <w:webHidden/>
          </w:rPr>
          <w:fldChar w:fldCharType="separate"/>
        </w:r>
        <w:r>
          <w:rPr>
            <w:noProof/>
            <w:webHidden/>
          </w:rPr>
          <w:t>12</w:t>
        </w:r>
        <w:r w:rsidR="005879D4">
          <w:rPr>
            <w:noProof/>
            <w:webHidden/>
          </w:rPr>
          <w:fldChar w:fldCharType="end"/>
        </w:r>
      </w:hyperlink>
    </w:p>
    <w:p w14:paraId="0971B65C" w14:textId="727A61BA" w:rsidR="005879D4" w:rsidRDefault="005D5FE1">
      <w:pPr>
        <w:pStyle w:val="TOC3"/>
        <w:tabs>
          <w:tab w:val="right" w:leader="dot" w:pos="10350"/>
        </w:tabs>
        <w:rPr>
          <w:rFonts w:asciiTheme="minorHAnsi" w:eastAsiaTheme="minorEastAsia" w:hAnsiTheme="minorHAnsi"/>
          <w:noProof/>
          <w:sz w:val="22"/>
          <w:szCs w:val="22"/>
        </w:rPr>
      </w:pPr>
      <w:hyperlink w:anchor="_Toc521592449" w:history="1">
        <w:r w:rsidR="005879D4" w:rsidRPr="00A9261B">
          <w:rPr>
            <w:rStyle w:val="Hyperlink"/>
            <w:noProof/>
          </w:rPr>
          <w:t>3.2</w:t>
        </w:r>
        <w:r w:rsidR="005879D4">
          <w:rPr>
            <w:rFonts w:asciiTheme="minorHAnsi" w:eastAsiaTheme="minorEastAsia" w:hAnsiTheme="minorHAnsi"/>
            <w:noProof/>
            <w:sz w:val="22"/>
            <w:szCs w:val="22"/>
          </w:rPr>
          <w:tab/>
        </w:r>
        <w:r w:rsidR="005879D4" w:rsidRPr="00A9261B">
          <w:rPr>
            <w:rStyle w:val="Hyperlink"/>
            <w:noProof/>
          </w:rPr>
          <w:t>Alternative 2: 80% Prediction</w:t>
        </w:r>
        <w:r w:rsidR="005879D4" w:rsidRPr="00A9261B">
          <w:rPr>
            <w:rStyle w:val="Hyperlink"/>
            <w:noProof/>
            <w:spacing w:val="-13"/>
          </w:rPr>
          <w:t xml:space="preserve"> </w:t>
        </w:r>
        <w:r w:rsidR="005879D4" w:rsidRPr="00A9261B">
          <w:rPr>
            <w:rStyle w:val="Hyperlink"/>
            <w:noProof/>
          </w:rPr>
          <w:t>Interval</w:t>
        </w:r>
        <w:r w:rsidR="005879D4">
          <w:rPr>
            <w:noProof/>
            <w:webHidden/>
          </w:rPr>
          <w:tab/>
        </w:r>
        <w:r w:rsidR="005879D4">
          <w:rPr>
            <w:noProof/>
            <w:webHidden/>
          </w:rPr>
          <w:fldChar w:fldCharType="begin"/>
        </w:r>
        <w:r w:rsidR="005879D4">
          <w:rPr>
            <w:noProof/>
            <w:webHidden/>
          </w:rPr>
          <w:instrText xml:space="preserve"> PAGEREF _Toc521592449 \h </w:instrText>
        </w:r>
        <w:r w:rsidR="005879D4">
          <w:rPr>
            <w:noProof/>
            <w:webHidden/>
          </w:rPr>
        </w:r>
        <w:r w:rsidR="005879D4">
          <w:rPr>
            <w:noProof/>
            <w:webHidden/>
          </w:rPr>
          <w:fldChar w:fldCharType="separate"/>
        </w:r>
        <w:r>
          <w:rPr>
            <w:noProof/>
            <w:webHidden/>
          </w:rPr>
          <w:t>12</w:t>
        </w:r>
        <w:r w:rsidR="005879D4">
          <w:rPr>
            <w:noProof/>
            <w:webHidden/>
          </w:rPr>
          <w:fldChar w:fldCharType="end"/>
        </w:r>
      </w:hyperlink>
    </w:p>
    <w:p w14:paraId="6A6D8C82" w14:textId="244C6FA1" w:rsidR="005879D4" w:rsidRDefault="005D5FE1">
      <w:pPr>
        <w:pStyle w:val="TOC3"/>
        <w:tabs>
          <w:tab w:val="right" w:leader="dot" w:pos="10350"/>
        </w:tabs>
        <w:rPr>
          <w:rFonts w:asciiTheme="minorHAnsi" w:eastAsiaTheme="minorEastAsia" w:hAnsiTheme="minorHAnsi"/>
          <w:noProof/>
          <w:sz w:val="22"/>
          <w:szCs w:val="22"/>
        </w:rPr>
      </w:pPr>
      <w:hyperlink w:anchor="_Toc521592450" w:history="1">
        <w:r w:rsidR="005879D4" w:rsidRPr="00A9261B">
          <w:rPr>
            <w:rStyle w:val="Hyperlink"/>
            <w:noProof/>
          </w:rPr>
          <w:t>3.3</w:t>
        </w:r>
        <w:r w:rsidR="005879D4">
          <w:rPr>
            <w:rFonts w:asciiTheme="minorHAnsi" w:eastAsiaTheme="minorEastAsia" w:hAnsiTheme="minorHAnsi"/>
            <w:noProof/>
            <w:sz w:val="22"/>
            <w:szCs w:val="22"/>
          </w:rPr>
          <w:tab/>
        </w:r>
        <w:r w:rsidR="005879D4" w:rsidRPr="00A9261B">
          <w:rPr>
            <w:rStyle w:val="Hyperlink"/>
            <w:noProof/>
          </w:rPr>
          <w:t>Method Performance</w:t>
        </w:r>
        <w:r w:rsidR="005879D4">
          <w:rPr>
            <w:noProof/>
            <w:webHidden/>
          </w:rPr>
          <w:tab/>
        </w:r>
        <w:r w:rsidR="005879D4">
          <w:rPr>
            <w:noProof/>
            <w:webHidden/>
          </w:rPr>
          <w:fldChar w:fldCharType="begin"/>
        </w:r>
        <w:r w:rsidR="005879D4">
          <w:rPr>
            <w:noProof/>
            <w:webHidden/>
          </w:rPr>
          <w:instrText xml:space="preserve"> PAGEREF _Toc521592450 \h </w:instrText>
        </w:r>
        <w:r w:rsidR="005879D4">
          <w:rPr>
            <w:noProof/>
            <w:webHidden/>
          </w:rPr>
        </w:r>
        <w:r w:rsidR="005879D4">
          <w:rPr>
            <w:noProof/>
            <w:webHidden/>
          </w:rPr>
          <w:fldChar w:fldCharType="separate"/>
        </w:r>
        <w:r>
          <w:rPr>
            <w:noProof/>
            <w:webHidden/>
          </w:rPr>
          <w:t>12</w:t>
        </w:r>
        <w:r w:rsidR="005879D4">
          <w:rPr>
            <w:noProof/>
            <w:webHidden/>
          </w:rPr>
          <w:fldChar w:fldCharType="end"/>
        </w:r>
      </w:hyperlink>
    </w:p>
    <w:p w14:paraId="07B45410" w14:textId="2E7E7C08" w:rsidR="005879D4" w:rsidRDefault="005D5FE1">
      <w:pPr>
        <w:pStyle w:val="TOC2"/>
        <w:tabs>
          <w:tab w:val="right" w:leader="dot" w:pos="10350"/>
        </w:tabs>
        <w:rPr>
          <w:rFonts w:asciiTheme="minorHAnsi" w:eastAsiaTheme="minorEastAsia" w:hAnsiTheme="minorHAnsi"/>
          <w:b w:val="0"/>
          <w:bCs w:val="0"/>
          <w:noProof/>
          <w:sz w:val="22"/>
          <w:szCs w:val="22"/>
        </w:rPr>
      </w:pPr>
      <w:hyperlink w:anchor="_Toc521592451" w:history="1">
        <w:r w:rsidR="005879D4" w:rsidRPr="00A9261B">
          <w:rPr>
            <w:rStyle w:val="Hyperlink"/>
            <w:noProof/>
            <w:w w:val="99"/>
          </w:rPr>
          <w:t>4</w:t>
        </w:r>
        <w:r w:rsidR="005879D4">
          <w:rPr>
            <w:rFonts w:asciiTheme="minorHAnsi" w:eastAsiaTheme="minorEastAsia" w:hAnsiTheme="minorHAnsi"/>
            <w:b w:val="0"/>
            <w:bCs w:val="0"/>
            <w:noProof/>
            <w:sz w:val="22"/>
            <w:szCs w:val="22"/>
          </w:rPr>
          <w:tab/>
        </w:r>
        <w:r w:rsidR="005879D4" w:rsidRPr="00A9261B">
          <w:rPr>
            <w:rStyle w:val="Hyperlink"/>
            <w:noProof/>
          </w:rPr>
          <w:t>CONCLUSIONS AND</w:t>
        </w:r>
        <w:r w:rsidR="005879D4" w:rsidRPr="00A9261B">
          <w:rPr>
            <w:rStyle w:val="Hyperlink"/>
            <w:noProof/>
            <w:spacing w:val="-21"/>
          </w:rPr>
          <w:t xml:space="preserve"> </w:t>
        </w:r>
        <w:r w:rsidR="005879D4" w:rsidRPr="00A9261B">
          <w:rPr>
            <w:rStyle w:val="Hyperlink"/>
            <w:noProof/>
          </w:rPr>
          <w:t>RECOMMENDATIONS</w:t>
        </w:r>
        <w:r w:rsidR="005879D4">
          <w:rPr>
            <w:noProof/>
            <w:webHidden/>
          </w:rPr>
          <w:tab/>
        </w:r>
        <w:r w:rsidR="005879D4">
          <w:rPr>
            <w:noProof/>
            <w:webHidden/>
          </w:rPr>
          <w:fldChar w:fldCharType="begin"/>
        </w:r>
        <w:r w:rsidR="005879D4">
          <w:rPr>
            <w:noProof/>
            <w:webHidden/>
          </w:rPr>
          <w:instrText xml:space="preserve"> PAGEREF _Toc521592451 \h </w:instrText>
        </w:r>
        <w:r w:rsidR="005879D4">
          <w:rPr>
            <w:noProof/>
            <w:webHidden/>
          </w:rPr>
        </w:r>
        <w:r w:rsidR="005879D4">
          <w:rPr>
            <w:noProof/>
            <w:webHidden/>
          </w:rPr>
          <w:fldChar w:fldCharType="separate"/>
        </w:r>
        <w:r>
          <w:rPr>
            <w:noProof/>
            <w:webHidden/>
          </w:rPr>
          <w:t>17</w:t>
        </w:r>
        <w:r w:rsidR="005879D4">
          <w:rPr>
            <w:noProof/>
            <w:webHidden/>
          </w:rPr>
          <w:fldChar w:fldCharType="end"/>
        </w:r>
      </w:hyperlink>
    </w:p>
    <w:p w14:paraId="2C098E74" w14:textId="6B20D1FB" w:rsidR="005879D4" w:rsidRDefault="005D5FE1">
      <w:pPr>
        <w:pStyle w:val="TOC2"/>
        <w:tabs>
          <w:tab w:val="right" w:leader="dot" w:pos="10350"/>
        </w:tabs>
        <w:rPr>
          <w:rFonts w:asciiTheme="minorHAnsi" w:eastAsiaTheme="minorEastAsia" w:hAnsiTheme="minorHAnsi"/>
          <w:b w:val="0"/>
          <w:bCs w:val="0"/>
          <w:noProof/>
          <w:sz w:val="22"/>
          <w:szCs w:val="22"/>
        </w:rPr>
      </w:pPr>
      <w:hyperlink w:anchor="_Toc521592452" w:history="1">
        <w:r w:rsidR="005879D4" w:rsidRPr="00A9261B">
          <w:rPr>
            <w:rStyle w:val="Hyperlink"/>
            <w:noProof/>
            <w:w w:val="99"/>
          </w:rPr>
          <w:t>5</w:t>
        </w:r>
        <w:r w:rsidR="005879D4">
          <w:rPr>
            <w:rFonts w:asciiTheme="minorHAnsi" w:eastAsiaTheme="minorEastAsia" w:hAnsiTheme="minorHAnsi"/>
            <w:b w:val="0"/>
            <w:bCs w:val="0"/>
            <w:noProof/>
            <w:sz w:val="22"/>
            <w:szCs w:val="22"/>
          </w:rPr>
          <w:tab/>
        </w:r>
        <w:r w:rsidR="005879D4" w:rsidRPr="00A9261B">
          <w:rPr>
            <w:rStyle w:val="Hyperlink"/>
            <w:noProof/>
          </w:rPr>
          <w:t>REFERENCES</w:t>
        </w:r>
        <w:r w:rsidR="005879D4">
          <w:rPr>
            <w:noProof/>
            <w:webHidden/>
          </w:rPr>
          <w:tab/>
        </w:r>
        <w:r w:rsidR="005879D4">
          <w:rPr>
            <w:noProof/>
            <w:webHidden/>
          </w:rPr>
          <w:fldChar w:fldCharType="begin"/>
        </w:r>
        <w:r w:rsidR="005879D4">
          <w:rPr>
            <w:noProof/>
            <w:webHidden/>
          </w:rPr>
          <w:instrText xml:space="preserve"> PAGEREF _Toc521592452 \h </w:instrText>
        </w:r>
        <w:r w:rsidR="005879D4">
          <w:rPr>
            <w:noProof/>
            <w:webHidden/>
          </w:rPr>
        </w:r>
        <w:r w:rsidR="005879D4">
          <w:rPr>
            <w:noProof/>
            <w:webHidden/>
          </w:rPr>
          <w:fldChar w:fldCharType="separate"/>
        </w:r>
        <w:r>
          <w:rPr>
            <w:noProof/>
            <w:webHidden/>
          </w:rPr>
          <w:t>17</w:t>
        </w:r>
        <w:r w:rsidR="005879D4">
          <w:rPr>
            <w:noProof/>
            <w:webHidden/>
          </w:rPr>
          <w:fldChar w:fldCharType="end"/>
        </w:r>
      </w:hyperlink>
    </w:p>
    <w:p w14:paraId="05AACB2A" w14:textId="426B5157" w:rsidR="005879D4" w:rsidRDefault="005D5FE1">
      <w:pPr>
        <w:pStyle w:val="TOC2"/>
        <w:tabs>
          <w:tab w:val="right" w:leader="dot" w:pos="10350"/>
        </w:tabs>
        <w:rPr>
          <w:rFonts w:asciiTheme="minorHAnsi" w:eastAsiaTheme="minorEastAsia" w:hAnsiTheme="minorHAnsi"/>
          <w:b w:val="0"/>
          <w:bCs w:val="0"/>
          <w:noProof/>
          <w:sz w:val="22"/>
          <w:szCs w:val="22"/>
        </w:rPr>
      </w:pPr>
      <w:hyperlink w:anchor="_Toc521592453" w:history="1">
        <w:r w:rsidR="005879D4" w:rsidRPr="00A9261B">
          <w:rPr>
            <w:rStyle w:val="Hyperlink"/>
            <w:noProof/>
          </w:rPr>
          <w:t>APPENDIX A WATER QUALITY SAMPLING</w:t>
        </w:r>
        <w:r w:rsidR="005879D4" w:rsidRPr="00A9261B">
          <w:rPr>
            <w:rStyle w:val="Hyperlink"/>
            <w:noProof/>
            <w:spacing w:val="-23"/>
          </w:rPr>
          <w:t xml:space="preserve"> </w:t>
        </w:r>
        <w:r w:rsidR="005879D4" w:rsidRPr="00A9261B">
          <w:rPr>
            <w:rStyle w:val="Hyperlink"/>
            <w:noProof/>
          </w:rPr>
          <w:t>MAPS</w:t>
        </w:r>
        <w:r w:rsidR="005879D4">
          <w:rPr>
            <w:noProof/>
            <w:webHidden/>
          </w:rPr>
          <w:tab/>
          <w:t>A-</w:t>
        </w:r>
        <w:r w:rsidR="005879D4">
          <w:rPr>
            <w:noProof/>
            <w:webHidden/>
          </w:rPr>
          <w:fldChar w:fldCharType="begin"/>
        </w:r>
        <w:r w:rsidR="005879D4">
          <w:rPr>
            <w:noProof/>
            <w:webHidden/>
          </w:rPr>
          <w:instrText xml:space="preserve"> PAGEREF _Toc521592453 \h </w:instrText>
        </w:r>
        <w:r w:rsidR="005879D4">
          <w:rPr>
            <w:noProof/>
            <w:webHidden/>
          </w:rPr>
        </w:r>
        <w:r w:rsidR="005879D4">
          <w:rPr>
            <w:noProof/>
            <w:webHidden/>
          </w:rPr>
          <w:fldChar w:fldCharType="separate"/>
        </w:r>
        <w:r>
          <w:rPr>
            <w:noProof/>
            <w:webHidden/>
          </w:rPr>
          <w:t>1</w:t>
        </w:r>
        <w:r w:rsidR="005879D4">
          <w:rPr>
            <w:noProof/>
            <w:webHidden/>
          </w:rPr>
          <w:fldChar w:fldCharType="end"/>
        </w:r>
      </w:hyperlink>
    </w:p>
    <w:p w14:paraId="0440C7A1" w14:textId="1B161949" w:rsidR="005879D4" w:rsidRDefault="005D5FE1">
      <w:pPr>
        <w:pStyle w:val="TOC2"/>
        <w:tabs>
          <w:tab w:val="right" w:leader="dot" w:pos="10350"/>
        </w:tabs>
        <w:rPr>
          <w:rFonts w:asciiTheme="minorHAnsi" w:eastAsiaTheme="minorEastAsia" w:hAnsiTheme="minorHAnsi"/>
          <w:b w:val="0"/>
          <w:bCs w:val="0"/>
          <w:noProof/>
          <w:sz w:val="22"/>
          <w:szCs w:val="22"/>
        </w:rPr>
      </w:pPr>
      <w:hyperlink w:anchor="_Toc521592454" w:history="1">
        <w:r w:rsidR="005879D4" w:rsidRPr="00A9261B">
          <w:rPr>
            <w:rStyle w:val="Hyperlink"/>
            <w:noProof/>
          </w:rPr>
          <w:t>APPENDIX B WATER QUALITY TREND</w:t>
        </w:r>
        <w:r w:rsidR="005879D4" w:rsidRPr="00A9261B">
          <w:rPr>
            <w:rStyle w:val="Hyperlink"/>
            <w:noProof/>
            <w:spacing w:val="-25"/>
          </w:rPr>
          <w:t xml:space="preserve"> </w:t>
        </w:r>
        <w:r w:rsidR="005879D4" w:rsidRPr="00A9261B">
          <w:rPr>
            <w:rStyle w:val="Hyperlink"/>
            <w:noProof/>
          </w:rPr>
          <w:t>RESULTS</w:t>
        </w:r>
        <w:r w:rsidR="005879D4">
          <w:rPr>
            <w:noProof/>
            <w:webHidden/>
          </w:rPr>
          <w:tab/>
          <w:t>B-</w:t>
        </w:r>
        <w:r w:rsidR="005879D4">
          <w:rPr>
            <w:noProof/>
            <w:webHidden/>
          </w:rPr>
          <w:fldChar w:fldCharType="begin"/>
        </w:r>
        <w:r w:rsidR="005879D4">
          <w:rPr>
            <w:noProof/>
            <w:webHidden/>
          </w:rPr>
          <w:instrText xml:space="preserve"> PAGEREF _Toc521592454 \h </w:instrText>
        </w:r>
        <w:r w:rsidR="005879D4">
          <w:rPr>
            <w:noProof/>
            <w:webHidden/>
          </w:rPr>
        </w:r>
        <w:r w:rsidR="005879D4">
          <w:rPr>
            <w:noProof/>
            <w:webHidden/>
          </w:rPr>
          <w:fldChar w:fldCharType="separate"/>
        </w:r>
        <w:r>
          <w:rPr>
            <w:noProof/>
            <w:webHidden/>
          </w:rPr>
          <w:t>1</w:t>
        </w:r>
        <w:r w:rsidR="005879D4">
          <w:rPr>
            <w:noProof/>
            <w:webHidden/>
          </w:rPr>
          <w:fldChar w:fldCharType="end"/>
        </w:r>
      </w:hyperlink>
    </w:p>
    <w:p w14:paraId="443715E6" w14:textId="35788A61" w:rsidR="005879D4" w:rsidRDefault="005D5FE1">
      <w:pPr>
        <w:pStyle w:val="TOC2"/>
        <w:tabs>
          <w:tab w:val="right" w:leader="dot" w:pos="10350"/>
        </w:tabs>
        <w:rPr>
          <w:rFonts w:asciiTheme="minorHAnsi" w:eastAsiaTheme="minorEastAsia" w:hAnsiTheme="minorHAnsi"/>
          <w:b w:val="0"/>
          <w:bCs w:val="0"/>
          <w:noProof/>
          <w:sz w:val="22"/>
          <w:szCs w:val="22"/>
        </w:rPr>
      </w:pPr>
      <w:hyperlink w:anchor="_Toc521592455" w:history="1">
        <w:r w:rsidR="005879D4" w:rsidRPr="00A9261B">
          <w:rPr>
            <w:rStyle w:val="Hyperlink"/>
            <w:noProof/>
          </w:rPr>
          <w:t>APPENDIX C – Accounting of data used in “Three-legged” Stool</w:t>
        </w:r>
        <w:r w:rsidR="005879D4" w:rsidRPr="00A9261B">
          <w:rPr>
            <w:rStyle w:val="Hyperlink"/>
            <w:noProof/>
            <w:spacing w:val="33"/>
          </w:rPr>
          <w:t xml:space="preserve"> </w:t>
        </w:r>
        <w:r w:rsidR="005879D4" w:rsidRPr="00A9261B">
          <w:rPr>
            <w:rStyle w:val="Hyperlink"/>
            <w:noProof/>
          </w:rPr>
          <w:t>Analysis</w:t>
        </w:r>
        <w:r w:rsidR="005879D4">
          <w:rPr>
            <w:noProof/>
            <w:webHidden/>
          </w:rPr>
          <w:tab/>
          <w:t>C-</w:t>
        </w:r>
        <w:r w:rsidR="005879D4">
          <w:rPr>
            <w:noProof/>
            <w:webHidden/>
          </w:rPr>
          <w:fldChar w:fldCharType="begin"/>
        </w:r>
        <w:r w:rsidR="005879D4">
          <w:rPr>
            <w:noProof/>
            <w:webHidden/>
          </w:rPr>
          <w:instrText xml:space="preserve"> PAGEREF _Toc521592455 \h </w:instrText>
        </w:r>
        <w:r w:rsidR="005879D4">
          <w:rPr>
            <w:noProof/>
            <w:webHidden/>
          </w:rPr>
        </w:r>
        <w:r w:rsidR="005879D4">
          <w:rPr>
            <w:noProof/>
            <w:webHidden/>
          </w:rPr>
          <w:fldChar w:fldCharType="separate"/>
        </w:r>
        <w:r>
          <w:rPr>
            <w:noProof/>
            <w:webHidden/>
          </w:rPr>
          <w:t>1</w:t>
        </w:r>
        <w:r w:rsidR="005879D4">
          <w:rPr>
            <w:noProof/>
            <w:webHidden/>
          </w:rPr>
          <w:fldChar w:fldCharType="end"/>
        </w:r>
      </w:hyperlink>
    </w:p>
    <w:p w14:paraId="104FEB0E" w14:textId="7557B522" w:rsidR="005879D4" w:rsidRDefault="005D5FE1">
      <w:pPr>
        <w:pStyle w:val="TOC2"/>
        <w:tabs>
          <w:tab w:val="right" w:leader="dot" w:pos="10350"/>
        </w:tabs>
        <w:rPr>
          <w:rFonts w:asciiTheme="minorHAnsi" w:eastAsiaTheme="minorEastAsia" w:hAnsiTheme="minorHAnsi"/>
          <w:b w:val="0"/>
          <w:bCs w:val="0"/>
          <w:noProof/>
          <w:sz w:val="22"/>
          <w:szCs w:val="22"/>
        </w:rPr>
      </w:pPr>
      <w:hyperlink w:anchor="_Toc521592456" w:history="1">
        <w:r w:rsidR="005879D4" w:rsidRPr="00A9261B">
          <w:rPr>
            <w:rStyle w:val="Hyperlink"/>
            <w:noProof/>
          </w:rPr>
          <w:t>APPENDIX D from FDEP (2012) “Overview of Approaches for Numeric Nutrient Criteria Development in Marine Waters”</w:t>
        </w:r>
        <w:r w:rsidR="005879D4">
          <w:rPr>
            <w:noProof/>
            <w:webHidden/>
          </w:rPr>
          <w:tab/>
          <w:t>D-</w:t>
        </w:r>
        <w:r w:rsidR="005879D4">
          <w:rPr>
            <w:noProof/>
            <w:webHidden/>
          </w:rPr>
          <w:fldChar w:fldCharType="begin"/>
        </w:r>
        <w:r w:rsidR="005879D4">
          <w:rPr>
            <w:noProof/>
            <w:webHidden/>
          </w:rPr>
          <w:instrText xml:space="preserve"> PAGEREF _Toc521592456 \h </w:instrText>
        </w:r>
        <w:r w:rsidR="005879D4">
          <w:rPr>
            <w:noProof/>
            <w:webHidden/>
          </w:rPr>
        </w:r>
        <w:r w:rsidR="005879D4">
          <w:rPr>
            <w:noProof/>
            <w:webHidden/>
          </w:rPr>
          <w:fldChar w:fldCharType="separate"/>
        </w:r>
        <w:r>
          <w:rPr>
            <w:noProof/>
            <w:webHidden/>
          </w:rPr>
          <w:t>1</w:t>
        </w:r>
        <w:r w:rsidR="005879D4">
          <w:rPr>
            <w:noProof/>
            <w:webHidden/>
          </w:rPr>
          <w:fldChar w:fldCharType="end"/>
        </w:r>
      </w:hyperlink>
    </w:p>
    <w:p w14:paraId="44062340" w14:textId="3AF3CF6D" w:rsidR="00D942E5" w:rsidRPr="0033403C" w:rsidRDefault="00D942E5" w:rsidP="0033403C">
      <w:pPr>
        <w:pStyle w:val="Heading1"/>
        <w:numPr>
          <w:ilvl w:val="0"/>
          <w:numId w:val="0"/>
        </w:numPr>
        <w:rPr>
          <w:sz w:val="20"/>
          <w:szCs w:val="20"/>
        </w:rPr>
      </w:pPr>
      <w:r>
        <w:rPr>
          <w:sz w:val="20"/>
          <w:szCs w:val="20"/>
        </w:rPr>
        <w:fldChar w:fldCharType="end"/>
      </w:r>
    </w:p>
    <w:p w14:paraId="2FE9FECB" w14:textId="2AAF9608" w:rsidR="00EA1397" w:rsidRPr="00D942E5" w:rsidRDefault="00D54400" w:rsidP="00324D2A">
      <w:pPr>
        <w:rPr>
          <w:rFonts w:ascii="Arial" w:eastAsia="Arial" w:hAnsi="Arial" w:cs="Arial"/>
          <w:b/>
          <w:sz w:val="20"/>
          <w:szCs w:val="20"/>
        </w:rPr>
      </w:pPr>
      <w:r w:rsidRPr="00D942E5">
        <w:rPr>
          <w:rFonts w:ascii="Arial" w:hAnsi="Arial" w:cs="Arial"/>
          <w:b/>
          <w:sz w:val="20"/>
          <w:szCs w:val="20"/>
        </w:rPr>
        <w:t xml:space="preserve">   </w:t>
      </w:r>
    </w:p>
    <w:p w14:paraId="2FE9FECC" w14:textId="77777777" w:rsidR="00EA1397" w:rsidRDefault="00EA1397">
      <w:pPr>
        <w:spacing w:line="276" w:lineRule="auto"/>
        <w:rPr>
          <w:rFonts w:ascii="Arial" w:eastAsia="Arial" w:hAnsi="Arial" w:cs="Arial"/>
          <w:sz w:val="20"/>
          <w:szCs w:val="20"/>
        </w:rPr>
        <w:sectPr w:rsidR="00EA1397" w:rsidSect="005F29C0">
          <w:pgSz w:w="12240" w:h="15840"/>
          <w:pgMar w:top="1420" w:right="940" w:bottom="1060" w:left="940" w:header="0" w:footer="878" w:gutter="0"/>
          <w:pgNumType w:fmt="lowerRoman"/>
          <w:cols w:space="720"/>
        </w:sectPr>
      </w:pPr>
    </w:p>
    <w:p w14:paraId="06DCE014" w14:textId="7DD12FFD" w:rsidR="00375BA9" w:rsidRDefault="00F1501D" w:rsidP="0033403C">
      <w:pPr>
        <w:pStyle w:val="Heading1"/>
        <w:numPr>
          <w:ilvl w:val="0"/>
          <w:numId w:val="0"/>
        </w:numPr>
        <w:ind w:left="432" w:hanging="432"/>
      </w:pPr>
      <w:bookmarkStart w:id="3" w:name="_Toc521592431"/>
      <w:r>
        <w:lastRenderedPageBreak/>
        <w:t>LIST OF</w:t>
      </w:r>
      <w:r>
        <w:rPr>
          <w:spacing w:val="-5"/>
        </w:rPr>
        <w:t xml:space="preserve"> </w:t>
      </w:r>
      <w:r>
        <w:t>FIGURES</w:t>
      </w:r>
      <w:bookmarkEnd w:id="3"/>
    </w:p>
    <w:p w14:paraId="53AC8EB2" w14:textId="77777777" w:rsidR="0033403C" w:rsidRPr="0033403C" w:rsidRDefault="0033403C" w:rsidP="0033403C">
      <w:pPr>
        <w:pStyle w:val="Heading1"/>
        <w:numPr>
          <w:ilvl w:val="0"/>
          <w:numId w:val="0"/>
        </w:numPr>
        <w:ind w:left="432"/>
      </w:pPr>
    </w:p>
    <w:p w14:paraId="4AB93EC5" w14:textId="3F04370C" w:rsidR="00375BA9" w:rsidRPr="00375BA9" w:rsidRDefault="00375BA9">
      <w:pPr>
        <w:pStyle w:val="TableofFigures"/>
        <w:tabs>
          <w:tab w:val="right" w:leader="dot" w:pos="10350"/>
        </w:tabs>
        <w:rPr>
          <w:rFonts w:ascii="Arial" w:eastAsiaTheme="minorEastAsia" w:hAnsi="Arial" w:cs="Arial"/>
          <w:noProof/>
          <w:sz w:val="20"/>
          <w:szCs w:val="20"/>
        </w:rPr>
      </w:pPr>
      <w:r w:rsidRPr="00375BA9">
        <w:rPr>
          <w:rFonts w:ascii="Arial" w:eastAsia="Arial" w:hAnsi="Arial" w:cs="Arial"/>
          <w:b/>
          <w:bCs/>
          <w:sz w:val="20"/>
          <w:szCs w:val="20"/>
        </w:rPr>
        <w:fldChar w:fldCharType="begin"/>
      </w:r>
      <w:r w:rsidRPr="00375BA9">
        <w:rPr>
          <w:rFonts w:ascii="Arial" w:eastAsia="Arial" w:hAnsi="Arial" w:cs="Arial"/>
          <w:b/>
          <w:bCs/>
          <w:sz w:val="20"/>
          <w:szCs w:val="20"/>
        </w:rPr>
        <w:instrText xml:space="preserve"> TOC \h \z \t "Figure Caption" \c </w:instrText>
      </w:r>
      <w:r w:rsidRPr="00375BA9">
        <w:rPr>
          <w:rFonts w:ascii="Arial" w:eastAsia="Arial" w:hAnsi="Arial" w:cs="Arial"/>
          <w:b/>
          <w:bCs/>
          <w:sz w:val="20"/>
          <w:szCs w:val="20"/>
        </w:rPr>
        <w:fldChar w:fldCharType="separate"/>
      </w:r>
      <w:hyperlink w:anchor="_Toc521588937" w:history="1">
        <w:r w:rsidRPr="00375BA9">
          <w:rPr>
            <w:rStyle w:val="Hyperlink"/>
            <w:rFonts w:ascii="Arial" w:hAnsi="Arial" w:cs="Arial"/>
            <w:noProof/>
            <w:sz w:val="20"/>
            <w:szCs w:val="20"/>
          </w:rPr>
          <w:t>Figure 1-1.  Mosquito Lagoon and its</w:t>
        </w:r>
        <w:r w:rsidRPr="00375BA9">
          <w:rPr>
            <w:rStyle w:val="Hyperlink"/>
            <w:rFonts w:ascii="Arial" w:hAnsi="Arial" w:cs="Arial"/>
            <w:noProof/>
            <w:spacing w:val="-10"/>
            <w:sz w:val="20"/>
            <w:szCs w:val="20"/>
          </w:rPr>
          <w:t xml:space="preserve"> </w:t>
        </w:r>
        <w:r w:rsidRPr="00375BA9">
          <w:rPr>
            <w:rStyle w:val="Hyperlink"/>
            <w:rFonts w:ascii="Arial" w:hAnsi="Arial" w:cs="Arial"/>
            <w:noProof/>
            <w:sz w:val="20"/>
            <w:szCs w:val="20"/>
          </w:rPr>
          <w:t>Watershed.</w:t>
        </w:r>
        <w:r w:rsidRPr="00375BA9">
          <w:rPr>
            <w:rFonts w:ascii="Arial" w:hAnsi="Arial" w:cs="Arial"/>
            <w:noProof/>
            <w:webHidden/>
            <w:sz w:val="20"/>
            <w:szCs w:val="20"/>
          </w:rPr>
          <w:tab/>
        </w:r>
        <w:r w:rsidRPr="00375BA9">
          <w:rPr>
            <w:rFonts w:ascii="Arial" w:hAnsi="Arial" w:cs="Arial"/>
            <w:noProof/>
            <w:webHidden/>
            <w:sz w:val="20"/>
            <w:szCs w:val="20"/>
          </w:rPr>
          <w:fldChar w:fldCharType="begin"/>
        </w:r>
        <w:r w:rsidRPr="00375BA9">
          <w:rPr>
            <w:rFonts w:ascii="Arial" w:hAnsi="Arial" w:cs="Arial"/>
            <w:noProof/>
            <w:webHidden/>
            <w:sz w:val="20"/>
            <w:szCs w:val="20"/>
          </w:rPr>
          <w:instrText xml:space="preserve"> PAGEREF _Toc521588937 \h </w:instrText>
        </w:r>
        <w:r w:rsidRPr="00375BA9">
          <w:rPr>
            <w:rFonts w:ascii="Arial" w:hAnsi="Arial" w:cs="Arial"/>
            <w:noProof/>
            <w:webHidden/>
            <w:sz w:val="20"/>
            <w:szCs w:val="20"/>
          </w:rPr>
        </w:r>
        <w:r w:rsidRPr="00375BA9">
          <w:rPr>
            <w:rFonts w:ascii="Arial" w:hAnsi="Arial" w:cs="Arial"/>
            <w:noProof/>
            <w:webHidden/>
            <w:sz w:val="20"/>
            <w:szCs w:val="20"/>
          </w:rPr>
          <w:fldChar w:fldCharType="separate"/>
        </w:r>
        <w:r w:rsidR="005D5FE1">
          <w:rPr>
            <w:rFonts w:ascii="Arial" w:hAnsi="Arial" w:cs="Arial"/>
            <w:noProof/>
            <w:webHidden/>
            <w:sz w:val="20"/>
            <w:szCs w:val="20"/>
          </w:rPr>
          <w:t>2</w:t>
        </w:r>
        <w:r w:rsidRPr="00375BA9">
          <w:rPr>
            <w:rFonts w:ascii="Arial" w:hAnsi="Arial" w:cs="Arial"/>
            <w:noProof/>
            <w:webHidden/>
            <w:sz w:val="20"/>
            <w:szCs w:val="20"/>
          </w:rPr>
          <w:fldChar w:fldCharType="end"/>
        </w:r>
      </w:hyperlink>
    </w:p>
    <w:p w14:paraId="3FA9EF5F" w14:textId="3E1CDA5E" w:rsidR="00375BA9" w:rsidRPr="00375BA9" w:rsidRDefault="005D5FE1">
      <w:pPr>
        <w:pStyle w:val="TableofFigures"/>
        <w:tabs>
          <w:tab w:val="right" w:leader="dot" w:pos="10350"/>
        </w:tabs>
        <w:rPr>
          <w:rFonts w:ascii="Arial" w:eastAsiaTheme="minorEastAsia" w:hAnsi="Arial" w:cs="Arial"/>
          <w:noProof/>
          <w:sz w:val="20"/>
          <w:szCs w:val="20"/>
        </w:rPr>
      </w:pPr>
      <w:hyperlink w:anchor="_Toc521588938" w:history="1">
        <w:r w:rsidR="00375BA9" w:rsidRPr="00375BA9">
          <w:rPr>
            <w:rStyle w:val="Hyperlink"/>
            <w:rFonts w:ascii="Arial" w:hAnsi="Arial" w:cs="Arial"/>
            <w:noProof/>
            <w:sz w:val="20"/>
            <w:szCs w:val="20"/>
          </w:rPr>
          <w:t>Figure 2-1. Seagrass coverage (green bars) in the North (top), Central (middle) and South (bottom) ENRs of Mosquito Lagoon. Median deep-edge depths are represented by blue</w:t>
        </w:r>
        <w:r w:rsidR="00375BA9" w:rsidRPr="00375BA9">
          <w:rPr>
            <w:rStyle w:val="Hyperlink"/>
            <w:rFonts w:ascii="Arial" w:hAnsi="Arial" w:cs="Arial"/>
            <w:noProof/>
            <w:spacing w:val="-16"/>
            <w:sz w:val="20"/>
            <w:szCs w:val="20"/>
          </w:rPr>
          <w:t xml:space="preserve"> </w:t>
        </w:r>
        <w:r w:rsidR="00375BA9" w:rsidRPr="00375BA9">
          <w:rPr>
            <w:rStyle w:val="Hyperlink"/>
            <w:rFonts w:ascii="Arial" w:hAnsi="Arial" w:cs="Arial"/>
            <w:noProof/>
            <w:sz w:val="20"/>
            <w:szCs w:val="20"/>
          </w:rPr>
          <w:t>dots.</w:t>
        </w:r>
        <w:r w:rsidR="00375BA9" w:rsidRPr="00375BA9">
          <w:rPr>
            <w:rFonts w:ascii="Arial" w:hAnsi="Arial" w:cs="Arial"/>
            <w:noProof/>
            <w:webHidden/>
            <w:sz w:val="20"/>
            <w:szCs w:val="20"/>
          </w:rPr>
          <w:tab/>
        </w:r>
        <w:r w:rsidR="00375BA9" w:rsidRPr="00375BA9">
          <w:rPr>
            <w:rFonts w:ascii="Arial" w:hAnsi="Arial" w:cs="Arial"/>
            <w:noProof/>
            <w:webHidden/>
            <w:sz w:val="20"/>
            <w:szCs w:val="20"/>
          </w:rPr>
          <w:fldChar w:fldCharType="begin"/>
        </w:r>
        <w:r w:rsidR="00375BA9" w:rsidRPr="00375BA9">
          <w:rPr>
            <w:rFonts w:ascii="Arial" w:hAnsi="Arial" w:cs="Arial"/>
            <w:noProof/>
            <w:webHidden/>
            <w:sz w:val="20"/>
            <w:szCs w:val="20"/>
          </w:rPr>
          <w:instrText xml:space="preserve"> PAGEREF _Toc521588938 \h </w:instrText>
        </w:r>
        <w:r w:rsidR="00375BA9" w:rsidRPr="00375BA9">
          <w:rPr>
            <w:rFonts w:ascii="Arial" w:hAnsi="Arial" w:cs="Arial"/>
            <w:noProof/>
            <w:webHidden/>
            <w:sz w:val="20"/>
            <w:szCs w:val="20"/>
          </w:rPr>
        </w:r>
        <w:r w:rsidR="00375BA9" w:rsidRPr="00375BA9">
          <w:rPr>
            <w:rFonts w:ascii="Arial" w:hAnsi="Arial" w:cs="Arial"/>
            <w:noProof/>
            <w:webHidden/>
            <w:sz w:val="20"/>
            <w:szCs w:val="20"/>
          </w:rPr>
          <w:fldChar w:fldCharType="separate"/>
        </w:r>
        <w:r>
          <w:rPr>
            <w:rFonts w:ascii="Arial" w:hAnsi="Arial" w:cs="Arial"/>
            <w:noProof/>
            <w:webHidden/>
            <w:sz w:val="20"/>
            <w:szCs w:val="20"/>
          </w:rPr>
          <w:t>6</w:t>
        </w:r>
        <w:r w:rsidR="00375BA9" w:rsidRPr="00375BA9">
          <w:rPr>
            <w:rFonts w:ascii="Arial" w:hAnsi="Arial" w:cs="Arial"/>
            <w:noProof/>
            <w:webHidden/>
            <w:sz w:val="20"/>
            <w:szCs w:val="20"/>
          </w:rPr>
          <w:fldChar w:fldCharType="end"/>
        </w:r>
      </w:hyperlink>
    </w:p>
    <w:p w14:paraId="7550E740" w14:textId="2D256087" w:rsidR="00375BA9" w:rsidRPr="00375BA9" w:rsidRDefault="005D5FE1">
      <w:pPr>
        <w:pStyle w:val="TableofFigures"/>
        <w:tabs>
          <w:tab w:val="right" w:leader="dot" w:pos="10350"/>
        </w:tabs>
        <w:rPr>
          <w:rFonts w:ascii="Arial" w:eastAsiaTheme="minorEastAsia" w:hAnsi="Arial" w:cs="Arial"/>
          <w:noProof/>
          <w:sz w:val="20"/>
          <w:szCs w:val="20"/>
        </w:rPr>
      </w:pPr>
      <w:hyperlink w:anchor="_Toc521588939" w:history="1">
        <w:r w:rsidR="00375BA9" w:rsidRPr="00375BA9">
          <w:rPr>
            <w:rStyle w:val="Hyperlink"/>
            <w:rFonts w:ascii="Arial" w:hAnsi="Arial" w:cs="Arial"/>
            <w:noProof/>
            <w:sz w:val="20"/>
            <w:szCs w:val="20"/>
          </w:rPr>
          <w:t>Figure B1. Time series of mean monthly chlorophyll a concentrations in the North (upper), Central (middle) and South (bottom) ENRs of Mosquito</w:t>
        </w:r>
        <w:r w:rsidR="00375BA9" w:rsidRPr="00375BA9">
          <w:rPr>
            <w:rStyle w:val="Hyperlink"/>
            <w:rFonts w:ascii="Arial" w:hAnsi="Arial" w:cs="Arial"/>
            <w:noProof/>
            <w:spacing w:val="-13"/>
            <w:sz w:val="20"/>
            <w:szCs w:val="20"/>
          </w:rPr>
          <w:t xml:space="preserve"> </w:t>
        </w:r>
        <w:r w:rsidR="00375BA9" w:rsidRPr="00375BA9">
          <w:rPr>
            <w:rStyle w:val="Hyperlink"/>
            <w:rFonts w:ascii="Arial" w:hAnsi="Arial" w:cs="Arial"/>
            <w:noProof/>
            <w:sz w:val="20"/>
            <w:szCs w:val="20"/>
          </w:rPr>
          <w:t>Lagoon.</w:t>
        </w:r>
        <w:r w:rsidR="00375BA9" w:rsidRPr="00375BA9">
          <w:rPr>
            <w:rFonts w:ascii="Arial" w:hAnsi="Arial" w:cs="Arial"/>
            <w:noProof/>
            <w:webHidden/>
            <w:sz w:val="20"/>
            <w:szCs w:val="20"/>
          </w:rPr>
          <w:tab/>
        </w:r>
        <w:r w:rsidR="00375BA9" w:rsidRPr="00375BA9">
          <w:rPr>
            <w:rFonts w:ascii="Arial" w:hAnsi="Arial" w:cs="Arial"/>
            <w:noProof/>
            <w:webHidden/>
            <w:sz w:val="20"/>
            <w:szCs w:val="20"/>
          </w:rPr>
          <w:fldChar w:fldCharType="begin"/>
        </w:r>
        <w:r w:rsidR="00375BA9" w:rsidRPr="00375BA9">
          <w:rPr>
            <w:rFonts w:ascii="Arial" w:hAnsi="Arial" w:cs="Arial"/>
            <w:noProof/>
            <w:webHidden/>
            <w:sz w:val="20"/>
            <w:szCs w:val="20"/>
          </w:rPr>
          <w:instrText xml:space="preserve"> PAGEREF _Toc521588939 \h </w:instrText>
        </w:r>
        <w:r w:rsidR="00375BA9" w:rsidRPr="00375BA9">
          <w:rPr>
            <w:rFonts w:ascii="Arial" w:hAnsi="Arial" w:cs="Arial"/>
            <w:noProof/>
            <w:webHidden/>
            <w:sz w:val="20"/>
            <w:szCs w:val="20"/>
          </w:rPr>
        </w:r>
        <w:r w:rsidR="00375BA9" w:rsidRPr="00375BA9">
          <w:rPr>
            <w:rFonts w:ascii="Arial" w:hAnsi="Arial" w:cs="Arial"/>
            <w:noProof/>
            <w:webHidden/>
            <w:sz w:val="20"/>
            <w:szCs w:val="20"/>
          </w:rPr>
          <w:fldChar w:fldCharType="separate"/>
        </w:r>
        <w:r>
          <w:rPr>
            <w:rFonts w:ascii="Arial" w:hAnsi="Arial" w:cs="Arial"/>
            <w:noProof/>
            <w:webHidden/>
            <w:sz w:val="20"/>
            <w:szCs w:val="20"/>
          </w:rPr>
          <w:t>3</w:t>
        </w:r>
        <w:r w:rsidR="00375BA9" w:rsidRPr="00375BA9">
          <w:rPr>
            <w:rFonts w:ascii="Arial" w:hAnsi="Arial" w:cs="Arial"/>
            <w:noProof/>
            <w:webHidden/>
            <w:sz w:val="20"/>
            <w:szCs w:val="20"/>
          </w:rPr>
          <w:fldChar w:fldCharType="end"/>
        </w:r>
      </w:hyperlink>
    </w:p>
    <w:p w14:paraId="3BC476FD" w14:textId="096ED342" w:rsidR="00375BA9" w:rsidRPr="00375BA9" w:rsidRDefault="005D5FE1">
      <w:pPr>
        <w:pStyle w:val="TableofFigures"/>
        <w:tabs>
          <w:tab w:val="right" w:leader="dot" w:pos="10350"/>
        </w:tabs>
        <w:rPr>
          <w:rFonts w:ascii="Arial" w:eastAsiaTheme="minorEastAsia" w:hAnsi="Arial" w:cs="Arial"/>
          <w:noProof/>
          <w:sz w:val="20"/>
          <w:szCs w:val="20"/>
        </w:rPr>
      </w:pPr>
      <w:hyperlink w:anchor="_Toc521588940" w:history="1">
        <w:r w:rsidR="00375BA9" w:rsidRPr="00375BA9">
          <w:rPr>
            <w:rStyle w:val="Hyperlink"/>
            <w:rFonts w:ascii="Arial" w:hAnsi="Arial" w:cs="Arial"/>
            <w:noProof/>
            <w:sz w:val="20"/>
            <w:szCs w:val="20"/>
          </w:rPr>
          <w:t>Figure B2. Time series of mean monthly TN concentrations in the North (upper), Central (middle) and South (bottom) ENRs of Mosquito</w:t>
        </w:r>
        <w:r w:rsidR="00375BA9" w:rsidRPr="00375BA9">
          <w:rPr>
            <w:rStyle w:val="Hyperlink"/>
            <w:rFonts w:ascii="Arial" w:hAnsi="Arial" w:cs="Arial"/>
            <w:noProof/>
            <w:spacing w:val="-13"/>
            <w:sz w:val="20"/>
            <w:szCs w:val="20"/>
          </w:rPr>
          <w:t xml:space="preserve"> </w:t>
        </w:r>
        <w:r w:rsidR="00375BA9" w:rsidRPr="00375BA9">
          <w:rPr>
            <w:rStyle w:val="Hyperlink"/>
            <w:rFonts w:ascii="Arial" w:hAnsi="Arial" w:cs="Arial"/>
            <w:noProof/>
            <w:sz w:val="20"/>
            <w:szCs w:val="20"/>
          </w:rPr>
          <w:t>Lagoon.</w:t>
        </w:r>
        <w:r w:rsidR="00375BA9" w:rsidRPr="00375BA9">
          <w:rPr>
            <w:rFonts w:ascii="Arial" w:hAnsi="Arial" w:cs="Arial"/>
            <w:noProof/>
            <w:webHidden/>
            <w:sz w:val="20"/>
            <w:szCs w:val="20"/>
          </w:rPr>
          <w:tab/>
        </w:r>
        <w:r w:rsidR="00375BA9" w:rsidRPr="00375BA9">
          <w:rPr>
            <w:rFonts w:ascii="Arial" w:hAnsi="Arial" w:cs="Arial"/>
            <w:noProof/>
            <w:webHidden/>
            <w:sz w:val="20"/>
            <w:szCs w:val="20"/>
          </w:rPr>
          <w:fldChar w:fldCharType="begin"/>
        </w:r>
        <w:r w:rsidR="00375BA9" w:rsidRPr="00375BA9">
          <w:rPr>
            <w:rFonts w:ascii="Arial" w:hAnsi="Arial" w:cs="Arial"/>
            <w:noProof/>
            <w:webHidden/>
            <w:sz w:val="20"/>
            <w:szCs w:val="20"/>
          </w:rPr>
          <w:instrText xml:space="preserve"> PAGEREF _Toc521588940 \h </w:instrText>
        </w:r>
        <w:r w:rsidR="00375BA9" w:rsidRPr="00375BA9">
          <w:rPr>
            <w:rFonts w:ascii="Arial" w:hAnsi="Arial" w:cs="Arial"/>
            <w:noProof/>
            <w:webHidden/>
            <w:sz w:val="20"/>
            <w:szCs w:val="20"/>
          </w:rPr>
        </w:r>
        <w:r w:rsidR="00375BA9" w:rsidRPr="00375BA9">
          <w:rPr>
            <w:rFonts w:ascii="Arial" w:hAnsi="Arial" w:cs="Arial"/>
            <w:noProof/>
            <w:webHidden/>
            <w:sz w:val="20"/>
            <w:szCs w:val="20"/>
          </w:rPr>
          <w:fldChar w:fldCharType="separate"/>
        </w:r>
        <w:r>
          <w:rPr>
            <w:rFonts w:ascii="Arial" w:hAnsi="Arial" w:cs="Arial"/>
            <w:noProof/>
            <w:webHidden/>
            <w:sz w:val="20"/>
            <w:szCs w:val="20"/>
          </w:rPr>
          <w:t>4</w:t>
        </w:r>
        <w:r w:rsidR="00375BA9" w:rsidRPr="00375BA9">
          <w:rPr>
            <w:rFonts w:ascii="Arial" w:hAnsi="Arial" w:cs="Arial"/>
            <w:noProof/>
            <w:webHidden/>
            <w:sz w:val="20"/>
            <w:szCs w:val="20"/>
          </w:rPr>
          <w:fldChar w:fldCharType="end"/>
        </w:r>
      </w:hyperlink>
    </w:p>
    <w:p w14:paraId="7B15A199" w14:textId="76BDD4D2" w:rsidR="00375BA9" w:rsidRPr="00375BA9" w:rsidRDefault="005D5FE1">
      <w:pPr>
        <w:pStyle w:val="TableofFigures"/>
        <w:tabs>
          <w:tab w:val="right" w:leader="dot" w:pos="10350"/>
        </w:tabs>
        <w:rPr>
          <w:rFonts w:ascii="Arial" w:eastAsiaTheme="minorEastAsia" w:hAnsi="Arial" w:cs="Arial"/>
          <w:noProof/>
          <w:sz w:val="20"/>
          <w:szCs w:val="20"/>
        </w:rPr>
      </w:pPr>
      <w:hyperlink w:anchor="_Toc521588941" w:history="1">
        <w:r w:rsidR="00375BA9" w:rsidRPr="00375BA9">
          <w:rPr>
            <w:rStyle w:val="Hyperlink"/>
            <w:rFonts w:ascii="Arial" w:hAnsi="Arial" w:cs="Arial"/>
            <w:noProof/>
            <w:sz w:val="20"/>
            <w:szCs w:val="20"/>
          </w:rPr>
          <w:t>Figure B3. Time series of mean monthly TP concentrations in the North (upper), Central (middle) and South (bottom) ENRs of Mosquito</w:t>
        </w:r>
        <w:r w:rsidR="00375BA9" w:rsidRPr="00375BA9">
          <w:rPr>
            <w:rStyle w:val="Hyperlink"/>
            <w:rFonts w:ascii="Arial" w:hAnsi="Arial" w:cs="Arial"/>
            <w:noProof/>
            <w:spacing w:val="-13"/>
            <w:sz w:val="20"/>
            <w:szCs w:val="20"/>
          </w:rPr>
          <w:t xml:space="preserve"> </w:t>
        </w:r>
        <w:r w:rsidR="00375BA9" w:rsidRPr="00375BA9">
          <w:rPr>
            <w:rStyle w:val="Hyperlink"/>
            <w:rFonts w:ascii="Arial" w:hAnsi="Arial" w:cs="Arial"/>
            <w:noProof/>
            <w:sz w:val="20"/>
            <w:szCs w:val="20"/>
          </w:rPr>
          <w:t>Lagoon.</w:t>
        </w:r>
        <w:r w:rsidR="00375BA9" w:rsidRPr="00375BA9">
          <w:rPr>
            <w:rFonts w:ascii="Arial" w:hAnsi="Arial" w:cs="Arial"/>
            <w:noProof/>
            <w:webHidden/>
            <w:sz w:val="20"/>
            <w:szCs w:val="20"/>
          </w:rPr>
          <w:tab/>
        </w:r>
        <w:r w:rsidR="00375BA9" w:rsidRPr="00375BA9">
          <w:rPr>
            <w:rFonts w:ascii="Arial" w:hAnsi="Arial" w:cs="Arial"/>
            <w:noProof/>
            <w:webHidden/>
            <w:sz w:val="20"/>
            <w:szCs w:val="20"/>
          </w:rPr>
          <w:fldChar w:fldCharType="begin"/>
        </w:r>
        <w:r w:rsidR="00375BA9" w:rsidRPr="00375BA9">
          <w:rPr>
            <w:rFonts w:ascii="Arial" w:hAnsi="Arial" w:cs="Arial"/>
            <w:noProof/>
            <w:webHidden/>
            <w:sz w:val="20"/>
            <w:szCs w:val="20"/>
          </w:rPr>
          <w:instrText xml:space="preserve"> PAGEREF _Toc521588941 \h </w:instrText>
        </w:r>
        <w:r w:rsidR="00375BA9" w:rsidRPr="00375BA9">
          <w:rPr>
            <w:rFonts w:ascii="Arial" w:hAnsi="Arial" w:cs="Arial"/>
            <w:noProof/>
            <w:webHidden/>
            <w:sz w:val="20"/>
            <w:szCs w:val="20"/>
          </w:rPr>
        </w:r>
        <w:r w:rsidR="00375BA9" w:rsidRPr="00375BA9">
          <w:rPr>
            <w:rFonts w:ascii="Arial" w:hAnsi="Arial" w:cs="Arial"/>
            <w:noProof/>
            <w:webHidden/>
            <w:sz w:val="20"/>
            <w:szCs w:val="20"/>
          </w:rPr>
          <w:fldChar w:fldCharType="separate"/>
        </w:r>
        <w:r>
          <w:rPr>
            <w:rFonts w:ascii="Arial" w:hAnsi="Arial" w:cs="Arial"/>
            <w:noProof/>
            <w:webHidden/>
            <w:sz w:val="20"/>
            <w:szCs w:val="20"/>
          </w:rPr>
          <w:t>5</w:t>
        </w:r>
        <w:r w:rsidR="00375BA9" w:rsidRPr="00375BA9">
          <w:rPr>
            <w:rFonts w:ascii="Arial" w:hAnsi="Arial" w:cs="Arial"/>
            <w:noProof/>
            <w:webHidden/>
            <w:sz w:val="20"/>
            <w:szCs w:val="20"/>
          </w:rPr>
          <w:fldChar w:fldCharType="end"/>
        </w:r>
      </w:hyperlink>
    </w:p>
    <w:p w14:paraId="07E554AF" w14:textId="222DADEF" w:rsidR="00375BA9" w:rsidRPr="00375BA9" w:rsidRDefault="005D5FE1">
      <w:pPr>
        <w:pStyle w:val="TableofFigures"/>
        <w:tabs>
          <w:tab w:val="right" w:leader="dot" w:pos="10350"/>
        </w:tabs>
        <w:rPr>
          <w:rFonts w:ascii="Arial" w:eastAsiaTheme="minorEastAsia" w:hAnsi="Arial" w:cs="Arial"/>
          <w:noProof/>
          <w:sz w:val="20"/>
          <w:szCs w:val="20"/>
        </w:rPr>
      </w:pPr>
      <w:hyperlink w:anchor="_Toc521588942" w:history="1">
        <w:r w:rsidR="00375BA9" w:rsidRPr="00375BA9">
          <w:rPr>
            <w:rStyle w:val="Hyperlink"/>
            <w:rFonts w:ascii="Arial" w:hAnsi="Arial" w:cs="Arial"/>
            <w:noProof/>
            <w:sz w:val="20"/>
            <w:szCs w:val="20"/>
          </w:rPr>
          <w:t>Figure B4. Time series of mean monthly salinity concentrations in the North (upper), Central (middle) and South (bottom) ENRs of Mosquito</w:t>
        </w:r>
        <w:r w:rsidR="00375BA9" w:rsidRPr="00375BA9">
          <w:rPr>
            <w:rStyle w:val="Hyperlink"/>
            <w:rFonts w:ascii="Arial" w:hAnsi="Arial" w:cs="Arial"/>
            <w:noProof/>
            <w:spacing w:val="-13"/>
            <w:sz w:val="20"/>
            <w:szCs w:val="20"/>
          </w:rPr>
          <w:t xml:space="preserve"> </w:t>
        </w:r>
        <w:r w:rsidR="00375BA9" w:rsidRPr="00375BA9">
          <w:rPr>
            <w:rStyle w:val="Hyperlink"/>
            <w:rFonts w:ascii="Arial" w:hAnsi="Arial" w:cs="Arial"/>
            <w:noProof/>
            <w:sz w:val="20"/>
            <w:szCs w:val="20"/>
          </w:rPr>
          <w:t>Lagoon.</w:t>
        </w:r>
        <w:r w:rsidR="00375BA9" w:rsidRPr="00375BA9">
          <w:rPr>
            <w:rFonts w:ascii="Arial" w:hAnsi="Arial" w:cs="Arial"/>
            <w:noProof/>
            <w:webHidden/>
            <w:sz w:val="20"/>
            <w:szCs w:val="20"/>
          </w:rPr>
          <w:tab/>
        </w:r>
        <w:r w:rsidR="00375BA9" w:rsidRPr="00375BA9">
          <w:rPr>
            <w:rFonts w:ascii="Arial" w:hAnsi="Arial" w:cs="Arial"/>
            <w:noProof/>
            <w:webHidden/>
            <w:sz w:val="20"/>
            <w:szCs w:val="20"/>
          </w:rPr>
          <w:fldChar w:fldCharType="begin"/>
        </w:r>
        <w:r w:rsidR="00375BA9" w:rsidRPr="00375BA9">
          <w:rPr>
            <w:rFonts w:ascii="Arial" w:hAnsi="Arial" w:cs="Arial"/>
            <w:noProof/>
            <w:webHidden/>
            <w:sz w:val="20"/>
            <w:szCs w:val="20"/>
          </w:rPr>
          <w:instrText xml:space="preserve"> PAGEREF _Toc521588942 \h </w:instrText>
        </w:r>
        <w:r w:rsidR="00375BA9" w:rsidRPr="00375BA9">
          <w:rPr>
            <w:rFonts w:ascii="Arial" w:hAnsi="Arial" w:cs="Arial"/>
            <w:noProof/>
            <w:webHidden/>
            <w:sz w:val="20"/>
            <w:szCs w:val="20"/>
          </w:rPr>
        </w:r>
        <w:r w:rsidR="00375BA9" w:rsidRPr="00375BA9">
          <w:rPr>
            <w:rFonts w:ascii="Arial" w:hAnsi="Arial" w:cs="Arial"/>
            <w:noProof/>
            <w:webHidden/>
            <w:sz w:val="20"/>
            <w:szCs w:val="20"/>
          </w:rPr>
          <w:fldChar w:fldCharType="separate"/>
        </w:r>
        <w:r>
          <w:rPr>
            <w:rFonts w:ascii="Arial" w:hAnsi="Arial" w:cs="Arial"/>
            <w:noProof/>
            <w:webHidden/>
            <w:sz w:val="20"/>
            <w:szCs w:val="20"/>
          </w:rPr>
          <w:t>6</w:t>
        </w:r>
        <w:r w:rsidR="00375BA9" w:rsidRPr="00375BA9">
          <w:rPr>
            <w:rFonts w:ascii="Arial" w:hAnsi="Arial" w:cs="Arial"/>
            <w:noProof/>
            <w:webHidden/>
            <w:sz w:val="20"/>
            <w:szCs w:val="20"/>
          </w:rPr>
          <w:fldChar w:fldCharType="end"/>
        </w:r>
      </w:hyperlink>
    </w:p>
    <w:p w14:paraId="2FE9FECF" w14:textId="77777777" w:rsidR="00EA1397" w:rsidRDefault="00375BA9">
      <w:pPr>
        <w:rPr>
          <w:rFonts w:ascii="Arial" w:eastAsia="Arial" w:hAnsi="Arial" w:cs="Arial"/>
          <w:b/>
          <w:bCs/>
          <w:sz w:val="20"/>
          <w:szCs w:val="20"/>
        </w:rPr>
      </w:pPr>
      <w:r w:rsidRPr="00375BA9">
        <w:rPr>
          <w:rFonts w:ascii="Arial" w:eastAsia="Arial" w:hAnsi="Arial" w:cs="Arial"/>
          <w:b/>
          <w:bCs/>
          <w:sz w:val="20"/>
          <w:szCs w:val="20"/>
        </w:rPr>
        <w:fldChar w:fldCharType="end"/>
      </w:r>
    </w:p>
    <w:p w14:paraId="2FE9FED0" w14:textId="77777777" w:rsidR="00EA1397" w:rsidRDefault="00EA1397">
      <w:pPr>
        <w:spacing w:before="3"/>
        <w:rPr>
          <w:rFonts w:ascii="Arial" w:eastAsia="Arial" w:hAnsi="Arial" w:cs="Arial"/>
          <w:b/>
          <w:bCs/>
        </w:rPr>
      </w:pPr>
    </w:p>
    <w:p w14:paraId="2FE9FED1" w14:textId="77777777" w:rsidR="00EA1397" w:rsidRDefault="00F1501D" w:rsidP="0033403C">
      <w:pPr>
        <w:pStyle w:val="Heading1"/>
        <w:numPr>
          <w:ilvl w:val="0"/>
          <w:numId w:val="0"/>
        </w:numPr>
        <w:spacing w:before="0"/>
        <w:ind w:left="432" w:hanging="432"/>
      </w:pPr>
      <w:bookmarkStart w:id="4" w:name="_Toc521592432"/>
      <w:r>
        <w:t>LIST OF</w:t>
      </w:r>
      <w:r>
        <w:rPr>
          <w:spacing w:val="-5"/>
        </w:rPr>
        <w:t xml:space="preserve"> </w:t>
      </w:r>
      <w:r>
        <w:t>TABLES</w:t>
      </w:r>
      <w:bookmarkEnd w:id="4"/>
    </w:p>
    <w:p w14:paraId="2FE9FEDB" w14:textId="77777777" w:rsidR="00EA1397" w:rsidRDefault="00EA1397">
      <w:pPr>
        <w:jc w:val="both"/>
        <w:rPr>
          <w:rFonts w:ascii="Arial" w:eastAsia="Arial" w:hAnsi="Arial"/>
          <w:sz w:val="40"/>
          <w:szCs w:val="40"/>
        </w:rPr>
      </w:pPr>
    </w:p>
    <w:p w14:paraId="09192EBD" w14:textId="5421FF66" w:rsidR="00375BA9" w:rsidRDefault="00375BA9">
      <w:pPr>
        <w:pStyle w:val="TableofFigures"/>
        <w:tabs>
          <w:tab w:val="right" w:leader="dot" w:pos="10350"/>
        </w:tabs>
        <w:rPr>
          <w:rFonts w:eastAsiaTheme="minorEastAsia"/>
          <w:noProof/>
        </w:rPr>
      </w:pPr>
      <w:r>
        <w:fldChar w:fldCharType="begin"/>
      </w:r>
      <w:r>
        <w:instrText xml:space="preserve"> TOC \h \z \t "Table Caption" \c </w:instrText>
      </w:r>
      <w:r>
        <w:fldChar w:fldCharType="separate"/>
      </w:r>
      <w:hyperlink w:anchor="_Toc521589284" w:history="1">
        <w:r w:rsidRPr="003F26AD">
          <w:rPr>
            <w:rStyle w:val="Hyperlink"/>
            <w:noProof/>
          </w:rPr>
          <w:t>Table 2-1.  Current numeric nutrient criteria not to be exceeded more than once in three</w:t>
        </w:r>
        <w:r w:rsidRPr="003F26AD">
          <w:rPr>
            <w:rStyle w:val="Hyperlink"/>
            <w:noProof/>
            <w:spacing w:val="-25"/>
          </w:rPr>
          <w:t xml:space="preserve"> </w:t>
        </w:r>
        <w:r w:rsidRPr="003F26AD">
          <w:rPr>
            <w:rStyle w:val="Hyperlink"/>
            <w:noProof/>
          </w:rPr>
          <w:t>years.</w:t>
        </w:r>
        <w:r>
          <w:rPr>
            <w:noProof/>
            <w:webHidden/>
          </w:rPr>
          <w:tab/>
        </w:r>
        <w:r>
          <w:rPr>
            <w:noProof/>
            <w:webHidden/>
          </w:rPr>
          <w:fldChar w:fldCharType="begin"/>
        </w:r>
        <w:r>
          <w:rPr>
            <w:noProof/>
            <w:webHidden/>
          </w:rPr>
          <w:instrText xml:space="preserve"> PAGEREF _Toc521589284 \h </w:instrText>
        </w:r>
        <w:r>
          <w:rPr>
            <w:noProof/>
            <w:webHidden/>
          </w:rPr>
        </w:r>
        <w:r>
          <w:rPr>
            <w:noProof/>
            <w:webHidden/>
          </w:rPr>
          <w:fldChar w:fldCharType="separate"/>
        </w:r>
        <w:r w:rsidR="005D5FE1">
          <w:rPr>
            <w:noProof/>
            <w:webHidden/>
          </w:rPr>
          <w:t>4</w:t>
        </w:r>
        <w:r>
          <w:rPr>
            <w:noProof/>
            <w:webHidden/>
          </w:rPr>
          <w:fldChar w:fldCharType="end"/>
        </w:r>
      </w:hyperlink>
    </w:p>
    <w:p w14:paraId="2622ABA7" w14:textId="0AB27081" w:rsidR="00375BA9" w:rsidRDefault="005D5FE1">
      <w:pPr>
        <w:pStyle w:val="TableofFigures"/>
        <w:tabs>
          <w:tab w:val="right" w:leader="dot" w:pos="10350"/>
        </w:tabs>
        <w:rPr>
          <w:rFonts w:eastAsiaTheme="minorEastAsia"/>
          <w:noProof/>
        </w:rPr>
      </w:pPr>
      <w:hyperlink w:anchor="_Toc521589285" w:history="1">
        <w:r w:rsidR="00375BA9" w:rsidRPr="003F26AD">
          <w:rPr>
            <w:rStyle w:val="Hyperlink"/>
            <w:noProof/>
          </w:rPr>
          <w:t>Table 2-2.  Evaluation of water quality data by ENR with regards to the EPA “Three-legged</w:t>
        </w:r>
        <w:r w:rsidR="00375BA9" w:rsidRPr="003F26AD">
          <w:rPr>
            <w:rStyle w:val="Hyperlink"/>
            <w:noProof/>
            <w:spacing w:val="-30"/>
          </w:rPr>
          <w:t xml:space="preserve"> </w:t>
        </w:r>
        <w:r w:rsidR="00375BA9" w:rsidRPr="003F26AD">
          <w:rPr>
            <w:rStyle w:val="Hyperlink"/>
            <w:noProof/>
          </w:rPr>
          <w:t>Stool”.</w:t>
        </w:r>
        <w:r w:rsidR="00375BA9">
          <w:rPr>
            <w:noProof/>
            <w:webHidden/>
          </w:rPr>
          <w:tab/>
        </w:r>
        <w:r w:rsidR="00375BA9">
          <w:rPr>
            <w:noProof/>
            <w:webHidden/>
          </w:rPr>
          <w:fldChar w:fldCharType="begin"/>
        </w:r>
        <w:r w:rsidR="00375BA9">
          <w:rPr>
            <w:noProof/>
            <w:webHidden/>
          </w:rPr>
          <w:instrText xml:space="preserve"> PAGEREF _Toc521589285 \h </w:instrText>
        </w:r>
        <w:r w:rsidR="00375BA9">
          <w:rPr>
            <w:noProof/>
            <w:webHidden/>
          </w:rPr>
        </w:r>
        <w:r w:rsidR="00375BA9">
          <w:rPr>
            <w:noProof/>
            <w:webHidden/>
          </w:rPr>
          <w:fldChar w:fldCharType="separate"/>
        </w:r>
        <w:r>
          <w:rPr>
            <w:noProof/>
            <w:webHidden/>
          </w:rPr>
          <w:t>10</w:t>
        </w:r>
        <w:r w:rsidR="00375BA9">
          <w:rPr>
            <w:noProof/>
            <w:webHidden/>
          </w:rPr>
          <w:fldChar w:fldCharType="end"/>
        </w:r>
      </w:hyperlink>
    </w:p>
    <w:p w14:paraId="1B1FF8D7" w14:textId="6AD62658" w:rsidR="00375BA9" w:rsidRDefault="005D5FE1">
      <w:pPr>
        <w:pStyle w:val="TableofFigures"/>
        <w:tabs>
          <w:tab w:val="right" w:leader="dot" w:pos="10350"/>
        </w:tabs>
        <w:rPr>
          <w:rFonts w:eastAsiaTheme="minorEastAsia"/>
          <w:noProof/>
        </w:rPr>
      </w:pPr>
      <w:hyperlink w:anchor="_Toc521589286" w:history="1">
        <w:r w:rsidR="00375BA9" w:rsidRPr="003F26AD">
          <w:rPr>
            <w:rStyle w:val="Hyperlink"/>
            <w:noProof/>
          </w:rPr>
          <w:t>Table 3-1.  Annual Geometric Means for each Mosquito Lagoon</w:t>
        </w:r>
        <w:r w:rsidR="00375BA9" w:rsidRPr="003F26AD">
          <w:rPr>
            <w:rStyle w:val="Hyperlink"/>
            <w:noProof/>
            <w:spacing w:val="-16"/>
          </w:rPr>
          <w:t xml:space="preserve"> </w:t>
        </w:r>
        <w:r w:rsidR="00375BA9" w:rsidRPr="003F26AD">
          <w:rPr>
            <w:rStyle w:val="Hyperlink"/>
            <w:noProof/>
          </w:rPr>
          <w:t>ENR.</w:t>
        </w:r>
        <w:r w:rsidR="00375BA9">
          <w:rPr>
            <w:noProof/>
            <w:webHidden/>
          </w:rPr>
          <w:tab/>
        </w:r>
        <w:r w:rsidR="00375BA9">
          <w:rPr>
            <w:noProof/>
            <w:webHidden/>
          </w:rPr>
          <w:fldChar w:fldCharType="begin"/>
        </w:r>
        <w:r w:rsidR="00375BA9">
          <w:rPr>
            <w:noProof/>
            <w:webHidden/>
          </w:rPr>
          <w:instrText xml:space="preserve"> PAGEREF _Toc521589286 \h </w:instrText>
        </w:r>
        <w:r w:rsidR="00375BA9">
          <w:rPr>
            <w:noProof/>
            <w:webHidden/>
          </w:rPr>
        </w:r>
        <w:r w:rsidR="00375BA9">
          <w:rPr>
            <w:noProof/>
            <w:webHidden/>
          </w:rPr>
          <w:fldChar w:fldCharType="separate"/>
        </w:r>
        <w:r>
          <w:rPr>
            <w:noProof/>
            <w:webHidden/>
          </w:rPr>
          <w:t>11</w:t>
        </w:r>
        <w:r w:rsidR="00375BA9">
          <w:rPr>
            <w:noProof/>
            <w:webHidden/>
          </w:rPr>
          <w:fldChar w:fldCharType="end"/>
        </w:r>
      </w:hyperlink>
    </w:p>
    <w:p w14:paraId="349A1B69" w14:textId="2898E165" w:rsidR="00375BA9" w:rsidRDefault="005D5FE1">
      <w:pPr>
        <w:pStyle w:val="TableofFigures"/>
        <w:tabs>
          <w:tab w:val="right" w:leader="dot" w:pos="10350"/>
        </w:tabs>
        <w:rPr>
          <w:rFonts w:eastAsiaTheme="minorEastAsia"/>
          <w:noProof/>
        </w:rPr>
      </w:pPr>
      <w:hyperlink w:anchor="_Toc521589287" w:history="1">
        <w:r w:rsidR="00375BA9" w:rsidRPr="003F26AD">
          <w:rPr>
            <w:rStyle w:val="Hyperlink"/>
            <w:noProof/>
          </w:rPr>
          <w:t>Table 3-2 Water quality targets based on Alternative 1: Mean of 1992-2010</w:t>
        </w:r>
        <w:r w:rsidR="00375BA9" w:rsidRPr="003F26AD">
          <w:rPr>
            <w:rStyle w:val="Hyperlink"/>
            <w:noProof/>
            <w:spacing w:val="-3"/>
          </w:rPr>
          <w:t xml:space="preserve"> </w:t>
        </w:r>
        <w:r w:rsidR="00375BA9" w:rsidRPr="003F26AD">
          <w:rPr>
            <w:rStyle w:val="Hyperlink"/>
            <w:noProof/>
          </w:rPr>
          <w:t>AGMs.</w:t>
        </w:r>
        <w:r w:rsidR="00375BA9">
          <w:rPr>
            <w:noProof/>
            <w:webHidden/>
          </w:rPr>
          <w:tab/>
        </w:r>
        <w:r w:rsidR="00375BA9">
          <w:rPr>
            <w:noProof/>
            <w:webHidden/>
          </w:rPr>
          <w:fldChar w:fldCharType="begin"/>
        </w:r>
        <w:r w:rsidR="00375BA9">
          <w:rPr>
            <w:noProof/>
            <w:webHidden/>
          </w:rPr>
          <w:instrText xml:space="preserve"> PAGEREF _Toc521589287 \h </w:instrText>
        </w:r>
        <w:r w:rsidR="00375BA9">
          <w:rPr>
            <w:noProof/>
            <w:webHidden/>
          </w:rPr>
        </w:r>
        <w:r w:rsidR="00375BA9">
          <w:rPr>
            <w:noProof/>
            <w:webHidden/>
          </w:rPr>
          <w:fldChar w:fldCharType="separate"/>
        </w:r>
        <w:r>
          <w:rPr>
            <w:noProof/>
            <w:webHidden/>
          </w:rPr>
          <w:t>12</w:t>
        </w:r>
        <w:r w:rsidR="00375BA9">
          <w:rPr>
            <w:noProof/>
            <w:webHidden/>
          </w:rPr>
          <w:fldChar w:fldCharType="end"/>
        </w:r>
      </w:hyperlink>
    </w:p>
    <w:p w14:paraId="171A53AE" w14:textId="3583AE7D" w:rsidR="00375BA9" w:rsidRDefault="005D5FE1">
      <w:pPr>
        <w:pStyle w:val="TableofFigures"/>
        <w:tabs>
          <w:tab w:val="right" w:leader="dot" w:pos="10350"/>
        </w:tabs>
        <w:rPr>
          <w:rFonts w:eastAsiaTheme="minorEastAsia"/>
          <w:noProof/>
        </w:rPr>
      </w:pPr>
      <w:hyperlink w:anchor="_Toc521589288" w:history="1">
        <w:r w:rsidR="00375BA9" w:rsidRPr="003F26AD">
          <w:rPr>
            <w:rStyle w:val="Hyperlink"/>
            <w:noProof/>
          </w:rPr>
          <w:t>Table 3-3. Water quality targets based on Alternative 2: Upper 80% Prediction</w:t>
        </w:r>
        <w:r w:rsidR="00375BA9" w:rsidRPr="003F26AD">
          <w:rPr>
            <w:rStyle w:val="Hyperlink"/>
            <w:noProof/>
            <w:spacing w:val="-5"/>
          </w:rPr>
          <w:t xml:space="preserve"> </w:t>
        </w:r>
        <w:r w:rsidR="00375BA9" w:rsidRPr="003F26AD">
          <w:rPr>
            <w:rStyle w:val="Hyperlink"/>
            <w:noProof/>
          </w:rPr>
          <w:t>Limit.</w:t>
        </w:r>
        <w:r w:rsidR="00375BA9">
          <w:rPr>
            <w:noProof/>
            <w:webHidden/>
          </w:rPr>
          <w:tab/>
        </w:r>
        <w:r w:rsidR="00375BA9">
          <w:rPr>
            <w:noProof/>
            <w:webHidden/>
          </w:rPr>
          <w:fldChar w:fldCharType="begin"/>
        </w:r>
        <w:r w:rsidR="00375BA9">
          <w:rPr>
            <w:noProof/>
            <w:webHidden/>
          </w:rPr>
          <w:instrText xml:space="preserve"> PAGEREF _Toc521589288 \h </w:instrText>
        </w:r>
        <w:r w:rsidR="00375BA9">
          <w:rPr>
            <w:noProof/>
            <w:webHidden/>
          </w:rPr>
        </w:r>
        <w:r w:rsidR="00375BA9">
          <w:rPr>
            <w:noProof/>
            <w:webHidden/>
          </w:rPr>
          <w:fldChar w:fldCharType="separate"/>
        </w:r>
        <w:r>
          <w:rPr>
            <w:noProof/>
            <w:webHidden/>
          </w:rPr>
          <w:t>12</w:t>
        </w:r>
        <w:r w:rsidR="00375BA9">
          <w:rPr>
            <w:noProof/>
            <w:webHidden/>
          </w:rPr>
          <w:fldChar w:fldCharType="end"/>
        </w:r>
      </w:hyperlink>
    </w:p>
    <w:p w14:paraId="6808E717" w14:textId="32E90F09" w:rsidR="00375BA9" w:rsidRDefault="005D5FE1">
      <w:pPr>
        <w:pStyle w:val="TableofFigures"/>
        <w:tabs>
          <w:tab w:val="right" w:leader="dot" w:pos="10350"/>
        </w:tabs>
        <w:rPr>
          <w:rFonts w:eastAsiaTheme="minorEastAsia"/>
          <w:noProof/>
        </w:rPr>
      </w:pPr>
      <w:hyperlink w:anchor="_Toc521589289" w:history="1">
        <w:r w:rsidR="00375BA9" w:rsidRPr="003F26AD">
          <w:rPr>
            <w:rStyle w:val="Hyperlink"/>
            <w:noProof/>
          </w:rPr>
          <w:t>Table 3-4. Comparison of the current NNCs and two alternative expressions of the Mosquito Lagoon water quality</w:t>
        </w:r>
        <w:r w:rsidR="00375BA9" w:rsidRPr="003F26AD">
          <w:rPr>
            <w:rStyle w:val="Hyperlink"/>
            <w:noProof/>
            <w:spacing w:val="-4"/>
          </w:rPr>
          <w:t xml:space="preserve"> </w:t>
        </w:r>
        <w:r w:rsidR="00375BA9" w:rsidRPr="003F26AD">
          <w:rPr>
            <w:rStyle w:val="Hyperlink"/>
            <w:noProof/>
          </w:rPr>
          <w:t>targets.</w:t>
        </w:r>
        <w:r w:rsidR="00375BA9">
          <w:rPr>
            <w:noProof/>
            <w:webHidden/>
          </w:rPr>
          <w:tab/>
        </w:r>
        <w:r w:rsidR="00375BA9">
          <w:rPr>
            <w:noProof/>
            <w:webHidden/>
          </w:rPr>
          <w:fldChar w:fldCharType="begin"/>
        </w:r>
        <w:r w:rsidR="00375BA9">
          <w:rPr>
            <w:noProof/>
            <w:webHidden/>
          </w:rPr>
          <w:instrText xml:space="preserve"> PAGEREF _Toc521589289 \h </w:instrText>
        </w:r>
        <w:r w:rsidR="00375BA9">
          <w:rPr>
            <w:noProof/>
            <w:webHidden/>
          </w:rPr>
        </w:r>
        <w:r w:rsidR="00375BA9">
          <w:rPr>
            <w:noProof/>
            <w:webHidden/>
          </w:rPr>
          <w:fldChar w:fldCharType="separate"/>
        </w:r>
        <w:r>
          <w:rPr>
            <w:noProof/>
            <w:webHidden/>
          </w:rPr>
          <w:t>13</w:t>
        </w:r>
        <w:r w:rsidR="00375BA9">
          <w:rPr>
            <w:noProof/>
            <w:webHidden/>
          </w:rPr>
          <w:fldChar w:fldCharType="end"/>
        </w:r>
      </w:hyperlink>
    </w:p>
    <w:p w14:paraId="389655FE" w14:textId="4442F8B3" w:rsidR="00375BA9" w:rsidRDefault="005D5FE1">
      <w:pPr>
        <w:pStyle w:val="TableofFigures"/>
        <w:tabs>
          <w:tab w:val="right" w:leader="dot" w:pos="10350"/>
        </w:tabs>
        <w:rPr>
          <w:rFonts w:eastAsiaTheme="minorEastAsia"/>
          <w:noProof/>
        </w:rPr>
      </w:pPr>
      <w:hyperlink w:anchor="_Toc521589290" w:history="1">
        <w:r w:rsidR="00375BA9" w:rsidRPr="003F26AD">
          <w:rPr>
            <w:rStyle w:val="Hyperlink"/>
            <w:noProof/>
          </w:rPr>
          <w:t>Table 3-5. Assessment of the compliance with the current NNC and the two alternative expressions  of the Mosquito Lagoon water quality targets for the North ENR. Units: TN (mg/L), TP (mg/L), Chl a (µg/L).</w:t>
        </w:r>
        <w:r w:rsidR="00375BA9">
          <w:rPr>
            <w:noProof/>
            <w:webHidden/>
          </w:rPr>
          <w:tab/>
        </w:r>
        <w:r w:rsidR="00375BA9">
          <w:rPr>
            <w:noProof/>
            <w:webHidden/>
          </w:rPr>
          <w:fldChar w:fldCharType="begin"/>
        </w:r>
        <w:r w:rsidR="00375BA9">
          <w:rPr>
            <w:noProof/>
            <w:webHidden/>
          </w:rPr>
          <w:instrText xml:space="preserve"> PAGEREF _Toc521589290 \h </w:instrText>
        </w:r>
        <w:r w:rsidR="00375BA9">
          <w:rPr>
            <w:noProof/>
            <w:webHidden/>
          </w:rPr>
        </w:r>
        <w:r w:rsidR="00375BA9">
          <w:rPr>
            <w:noProof/>
            <w:webHidden/>
          </w:rPr>
          <w:fldChar w:fldCharType="separate"/>
        </w:r>
        <w:r>
          <w:rPr>
            <w:noProof/>
            <w:webHidden/>
          </w:rPr>
          <w:t>14</w:t>
        </w:r>
        <w:r w:rsidR="00375BA9">
          <w:rPr>
            <w:noProof/>
            <w:webHidden/>
          </w:rPr>
          <w:fldChar w:fldCharType="end"/>
        </w:r>
      </w:hyperlink>
    </w:p>
    <w:p w14:paraId="7A6DB5AE" w14:textId="6BF7BF66" w:rsidR="00375BA9" w:rsidRDefault="005D5FE1">
      <w:pPr>
        <w:pStyle w:val="TableofFigures"/>
        <w:tabs>
          <w:tab w:val="right" w:leader="dot" w:pos="10350"/>
        </w:tabs>
        <w:rPr>
          <w:rFonts w:eastAsiaTheme="minorEastAsia"/>
          <w:noProof/>
        </w:rPr>
      </w:pPr>
      <w:hyperlink w:anchor="_Toc521589291" w:history="1">
        <w:r w:rsidR="00375BA9" w:rsidRPr="003F26AD">
          <w:rPr>
            <w:rStyle w:val="Hyperlink"/>
            <w:noProof/>
          </w:rPr>
          <w:t>Table 3-6. Assessment of the compliance with the current NNC and the two alternative expressions  of the Mosquito Lagoon water quality targets for the Central ENR. Units: TN (mg/L), TP (mg/L), Chl a (µg/L).</w:t>
        </w:r>
        <w:r w:rsidR="00375BA9">
          <w:rPr>
            <w:noProof/>
            <w:webHidden/>
          </w:rPr>
          <w:tab/>
        </w:r>
        <w:r w:rsidR="00375BA9">
          <w:rPr>
            <w:noProof/>
            <w:webHidden/>
          </w:rPr>
          <w:fldChar w:fldCharType="begin"/>
        </w:r>
        <w:r w:rsidR="00375BA9">
          <w:rPr>
            <w:noProof/>
            <w:webHidden/>
          </w:rPr>
          <w:instrText xml:space="preserve"> PAGEREF _Toc521589291 \h </w:instrText>
        </w:r>
        <w:r w:rsidR="00375BA9">
          <w:rPr>
            <w:noProof/>
            <w:webHidden/>
          </w:rPr>
        </w:r>
        <w:r w:rsidR="00375BA9">
          <w:rPr>
            <w:noProof/>
            <w:webHidden/>
          </w:rPr>
          <w:fldChar w:fldCharType="separate"/>
        </w:r>
        <w:r>
          <w:rPr>
            <w:noProof/>
            <w:webHidden/>
          </w:rPr>
          <w:t>15</w:t>
        </w:r>
        <w:r w:rsidR="00375BA9">
          <w:rPr>
            <w:noProof/>
            <w:webHidden/>
          </w:rPr>
          <w:fldChar w:fldCharType="end"/>
        </w:r>
      </w:hyperlink>
    </w:p>
    <w:p w14:paraId="5DDFCE31" w14:textId="52D87309" w:rsidR="00375BA9" w:rsidRDefault="005D5FE1">
      <w:pPr>
        <w:pStyle w:val="TableofFigures"/>
        <w:tabs>
          <w:tab w:val="right" w:leader="dot" w:pos="10350"/>
        </w:tabs>
        <w:rPr>
          <w:rFonts w:eastAsiaTheme="minorEastAsia"/>
          <w:noProof/>
        </w:rPr>
      </w:pPr>
      <w:hyperlink w:anchor="_Toc521589292" w:history="1">
        <w:r w:rsidR="00375BA9" w:rsidRPr="003F26AD">
          <w:rPr>
            <w:rStyle w:val="Hyperlink"/>
            <w:noProof/>
          </w:rPr>
          <w:t>Table 3-7. Assessment of the compliance with the current NNC and the two alternative expressions  of the Mosquito Lagoon water quality targets for the South ENR. Units: TN (mg/L), TP (mg/L), Chl a (µg/L).</w:t>
        </w:r>
        <w:r w:rsidR="00375BA9">
          <w:rPr>
            <w:noProof/>
            <w:webHidden/>
          </w:rPr>
          <w:tab/>
        </w:r>
        <w:r w:rsidR="00375BA9">
          <w:rPr>
            <w:noProof/>
            <w:webHidden/>
          </w:rPr>
          <w:fldChar w:fldCharType="begin"/>
        </w:r>
        <w:r w:rsidR="00375BA9">
          <w:rPr>
            <w:noProof/>
            <w:webHidden/>
          </w:rPr>
          <w:instrText xml:space="preserve"> PAGEREF _Toc521589292 \h </w:instrText>
        </w:r>
        <w:r w:rsidR="00375BA9">
          <w:rPr>
            <w:noProof/>
            <w:webHidden/>
          </w:rPr>
        </w:r>
        <w:r w:rsidR="00375BA9">
          <w:rPr>
            <w:noProof/>
            <w:webHidden/>
          </w:rPr>
          <w:fldChar w:fldCharType="separate"/>
        </w:r>
        <w:r>
          <w:rPr>
            <w:noProof/>
            <w:webHidden/>
          </w:rPr>
          <w:t>16</w:t>
        </w:r>
        <w:r w:rsidR="00375BA9">
          <w:rPr>
            <w:noProof/>
            <w:webHidden/>
          </w:rPr>
          <w:fldChar w:fldCharType="end"/>
        </w:r>
      </w:hyperlink>
    </w:p>
    <w:p w14:paraId="6DF622E9" w14:textId="30687890" w:rsidR="00375BA9" w:rsidRDefault="005D5FE1">
      <w:pPr>
        <w:pStyle w:val="TableofFigures"/>
        <w:tabs>
          <w:tab w:val="right" w:leader="dot" w:pos="10350"/>
        </w:tabs>
        <w:rPr>
          <w:rFonts w:eastAsiaTheme="minorEastAsia"/>
          <w:noProof/>
        </w:rPr>
      </w:pPr>
      <w:hyperlink w:anchor="_Toc521589293" w:history="1">
        <w:r w:rsidR="00375BA9" w:rsidRPr="003F26AD">
          <w:rPr>
            <w:rStyle w:val="Hyperlink"/>
            <w:noProof/>
          </w:rPr>
          <w:t>Table B1. Results of the seasonal Kendall Tau trends test. Units: TN (mg/L), TP (mg/L), Chl a (µg/L). N=number of samples, p=probability of a greater Τ, Slope=slope of trend line, Magnitude=relative magnitude of the change over</w:t>
        </w:r>
        <w:r w:rsidR="00375BA9" w:rsidRPr="003F26AD">
          <w:rPr>
            <w:rStyle w:val="Hyperlink"/>
            <w:noProof/>
            <w:spacing w:val="-10"/>
          </w:rPr>
          <w:t xml:space="preserve"> </w:t>
        </w:r>
        <w:r w:rsidR="00375BA9" w:rsidRPr="003F26AD">
          <w:rPr>
            <w:rStyle w:val="Hyperlink"/>
            <w:noProof/>
          </w:rPr>
          <w:t>time.</w:t>
        </w:r>
        <w:r w:rsidR="00375BA9">
          <w:rPr>
            <w:noProof/>
            <w:webHidden/>
          </w:rPr>
          <w:tab/>
        </w:r>
        <w:r w:rsidR="00375BA9">
          <w:rPr>
            <w:noProof/>
            <w:webHidden/>
          </w:rPr>
          <w:fldChar w:fldCharType="begin"/>
        </w:r>
        <w:r w:rsidR="00375BA9">
          <w:rPr>
            <w:noProof/>
            <w:webHidden/>
          </w:rPr>
          <w:instrText xml:space="preserve"> PAGEREF _Toc521589293 \h </w:instrText>
        </w:r>
        <w:r w:rsidR="00375BA9">
          <w:rPr>
            <w:noProof/>
            <w:webHidden/>
          </w:rPr>
        </w:r>
        <w:r w:rsidR="00375BA9">
          <w:rPr>
            <w:noProof/>
            <w:webHidden/>
          </w:rPr>
          <w:fldChar w:fldCharType="separate"/>
        </w:r>
        <w:r>
          <w:rPr>
            <w:noProof/>
            <w:webHidden/>
          </w:rPr>
          <w:t>2</w:t>
        </w:r>
        <w:r w:rsidR="00375BA9">
          <w:rPr>
            <w:noProof/>
            <w:webHidden/>
          </w:rPr>
          <w:fldChar w:fldCharType="end"/>
        </w:r>
      </w:hyperlink>
    </w:p>
    <w:p w14:paraId="16A6412E" w14:textId="392E69E4" w:rsidR="00375BA9" w:rsidRDefault="005D5FE1">
      <w:pPr>
        <w:pStyle w:val="TableofFigures"/>
        <w:tabs>
          <w:tab w:val="right" w:leader="dot" w:pos="10350"/>
        </w:tabs>
        <w:rPr>
          <w:rFonts w:eastAsiaTheme="minorEastAsia"/>
          <w:noProof/>
        </w:rPr>
      </w:pPr>
      <w:hyperlink w:anchor="_Toc521589294" w:history="1">
        <w:r w:rsidR="00375BA9" w:rsidRPr="003F26AD">
          <w:rPr>
            <w:rStyle w:val="Hyperlink"/>
            <w:noProof/>
          </w:rPr>
          <w:t>Table C-1.  Counts of available Secchi Disk, Chlorophyll a and dissolved oxygen data by ENR, year and season (D=Dry,</w:t>
        </w:r>
        <w:r w:rsidR="00375BA9" w:rsidRPr="003F26AD">
          <w:rPr>
            <w:rStyle w:val="Hyperlink"/>
            <w:noProof/>
            <w:spacing w:val="-36"/>
          </w:rPr>
          <w:t xml:space="preserve"> </w:t>
        </w:r>
        <w:r w:rsidR="00375BA9" w:rsidRPr="003F26AD">
          <w:rPr>
            <w:rStyle w:val="Hyperlink"/>
            <w:noProof/>
          </w:rPr>
          <w:t>W=wet).</w:t>
        </w:r>
        <w:r w:rsidR="00375BA9">
          <w:rPr>
            <w:noProof/>
            <w:webHidden/>
          </w:rPr>
          <w:tab/>
        </w:r>
        <w:r w:rsidR="00375BA9">
          <w:rPr>
            <w:noProof/>
            <w:webHidden/>
          </w:rPr>
          <w:fldChar w:fldCharType="begin"/>
        </w:r>
        <w:r w:rsidR="00375BA9">
          <w:rPr>
            <w:noProof/>
            <w:webHidden/>
          </w:rPr>
          <w:instrText xml:space="preserve"> PAGEREF _Toc521589294 \h </w:instrText>
        </w:r>
        <w:r w:rsidR="00375BA9">
          <w:rPr>
            <w:noProof/>
            <w:webHidden/>
          </w:rPr>
        </w:r>
        <w:r w:rsidR="00375BA9">
          <w:rPr>
            <w:noProof/>
            <w:webHidden/>
          </w:rPr>
          <w:fldChar w:fldCharType="separate"/>
        </w:r>
        <w:r>
          <w:rPr>
            <w:noProof/>
            <w:webHidden/>
          </w:rPr>
          <w:t>2</w:t>
        </w:r>
        <w:r w:rsidR="00375BA9">
          <w:rPr>
            <w:noProof/>
            <w:webHidden/>
          </w:rPr>
          <w:fldChar w:fldCharType="end"/>
        </w:r>
      </w:hyperlink>
    </w:p>
    <w:p w14:paraId="49EF1B74" w14:textId="77777777" w:rsidR="00375BA9" w:rsidRDefault="00375BA9">
      <w:pPr>
        <w:jc w:val="both"/>
      </w:pPr>
      <w:r>
        <w:fldChar w:fldCharType="end"/>
      </w:r>
    </w:p>
    <w:p w14:paraId="3ACF3889" w14:textId="77777777" w:rsidR="009657ED" w:rsidRDefault="009657ED">
      <w:pPr>
        <w:jc w:val="both"/>
      </w:pPr>
    </w:p>
    <w:p w14:paraId="3AB8B244" w14:textId="77777777" w:rsidR="009657ED" w:rsidRDefault="009657ED">
      <w:pPr>
        <w:jc w:val="both"/>
        <w:sectPr w:rsidR="009657ED" w:rsidSect="005F29C0">
          <w:footerReference w:type="default" r:id="rId12"/>
          <w:pgSz w:w="12240" w:h="15840"/>
          <w:pgMar w:top="1420" w:right="940" w:bottom="1060" w:left="940" w:header="0" w:footer="878" w:gutter="0"/>
          <w:pgNumType w:fmt="lowerRoman" w:start="5"/>
          <w:cols w:space="720"/>
        </w:sectPr>
      </w:pPr>
    </w:p>
    <w:p w14:paraId="2FE9FEDC" w14:textId="77777777" w:rsidR="00EA1397" w:rsidRDefault="00F1501D">
      <w:pPr>
        <w:pStyle w:val="Heading2"/>
        <w:numPr>
          <w:ilvl w:val="0"/>
          <w:numId w:val="7"/>
        </w:numPr>
        <w:tabs>
          <w:tab w:val="left" w:pos="572"/>
        </w:tabs>
        <w:spacing w:before="218"/>
        <w:jc w:val="both"/>
        <w:rPr>
          <w:b w:val="0"/>
          <w:bCs w:val="0"/>
        </w:rPr>
      </w:pPr>
      <w:bookmarkStart w:id="5" w:name="1_INTRODUCTION"/>
      <w:bookmarkStart w:id="6" w:name="_Toc521592433"/>
      <w:bookmarkEnd w:id="5"/>
      <w:r>
        <w:t>INTRODUCTION</w:t>
      </w:r>
      <w:bookmarkEnd w:id="6"/>
    </w:p>
    <w:p w14:paraId="2FE9FEDD" w14:textId="77777777" w:rsidR="00EA1397" w:rsidRDefault="00F1501D">
      <w:pPr>
        <w:pStyle w:val="BodyText"/>
        <w:spacing w:before="511"/>
        <w:ind w:right="136"/>
        <w:jc w:val="both"/>
      </w:pPr>
      <w:r>
        <w:t>Volusia County, along with local stakeholders, has partnered with the Florida Department of Environmental Protection (FDEP) on the development of a Reasonable Assurance Plan for the protection of Mosquito Lagoon and to ensure it meets its designated uses and complies with numeric nutrient criteria. In 2016, the stakeholders chose the team of Jones Edmunds and Associates, Inc. and Janicki Environmental, Inc. to provide technical support for this endeavor. Documents and materials prepared for this collaboration are collected on a Teamwork site hosted by Wildwood Consulting, Inc., facilitators for</w:t>
      </w:r>
      <w:r>
        <w:rPr>
          <w:spacing w:val="-23"/>
        </w:rPr>
        <w:t xml:space="preserve"> </w:t>
      </w:r>
      <w:r>
        <w:t>FDEP.</w:t>
      </w:r>
    </w:p>
    <w:p w14:paraId="2FE9FEDE" w14:textId="77777777" w:rsidR="00EA1397" w:rsidRDefault="00F1501D">
      <w:pPr>
        <w:pStyle w:val="Heading3"/>
        <w:numPr>
          <w:ilvl w:val="1"/>
          <w:numId w:val="7"/>
        </w:numPr>
        <w:tabs>
          <w:tab w:val="left" w:pos="717"/>
        </w:tabs>
        <w:spacing w:before="353"/>
        <w:rPr>
          <w:b w:val="0"/>
          <w:bCs w:val="0"/>
        </w:rPr>
      </w:pPr>
      <w:bookmarkStart w:id="7" w:name="1.1_Background"/>
      <w:bookmarkStart w:id="8" w:name="_Toc521592434"/>
      <w:bookmarkEnd w:id="7"/>
      <w:r>
        <w:t>Background</w:t>
      </w:r>
      <w:bookmarkEnd w:id="8"/>
    </w:p>
    <w:p w14:paraId="2FE9FEDF" w14:textId="77777777" w:rsidR="00EA1397" w:rsidRDefault="00EA1397">
      <w:pPr>
        <w:spacing w:before="6"/>
        <w:rPr>
          <w:rFonts w:ascii="Arial" w:eastAsia="Arial" w:hAnsi="Arial" w:cs="Arial"/>
          <w:b/>
          <w:bCs/>
          <w:sz w:val="24"/>
          <w:szCs w:val="24"/>
        </w:rPr>
      </w:pPr>
    </w:p>
    <w:p w14:paraId="2FE9FEE0" w14:textId="77777777" w:rsidR="00EA1397" w:rsidRDefault="00F1501D">
      <w:pPr>
        <w:pStyle w:val="BodyText"/>
        <w:ind w:right="137"/>
        <w:jc w:val="both"/>
      </w:pPr>
      <w:r>
        <w:t>A Reasonable Assurance Plan (RAP) outlines a path to reduce loads to impaired waters in order to bring them into compliance with state and federal criteria. Unlike a Basin Management Action Plan (BMAP), the RAP is a stakeholder led effort to reach compliance with measurable goals while a BMAP is led by the State when a Total Maximum Daily Load (TMDL) has been</w:t>
      </w:r>
      <w:r>
        <w:rPr>
          <w:spacing w:val="-12"/>
        </w:rPr>
        <w:t xml:space="preserve"> </w:t>
      </w:r>
      <w:r>
        <w:t>determined.</w:t>
      </w:r>
    </w:p>
    <w:p w14:paraId="2FE9FEE1" w14:textId="77777777" w:rsidR="00EA1397" w:rsidRDefault="00EA1397">
      <w:pPr>
        <w:spacing w:before="11"/>
        <w:rPr>
          <w:rFonts w:ascii="Arial" w:eastAsia="Arial" w:hAnsi="Arial" w:cs="Arial"/>
          <w:sz w:val="19"/>
          <w:szCs w:val="19"/>
        </w:rPr>
      </w:pPr>
    </w:p>
    <w:p w14:paraId="2FE9FEE2" w14:textId="4A4CB4E0" w:rsidR="00EA1397" w:rsidRDefault="00F1501D">
      <w:pPr>
        <w:pStyle w:val="BodyText"/>
        <w:ind w:left="140" w:right="137"/>
        <w:jc w:val="both"/>
      </w:pPr>
      <w:r>
        <w:t xml:space="preserve">In the case of Mosquito Lagoon, the criteria to be met are the Numeric Nutrient Criteria (NNC) for total nitrogen (TN), total phosphorus (TP) and chlorophyll </w:t>
      </w:r>
      <w:r>
        <w:rPr>
          <w:i/>
        </w:rPr>
        <w:t>a</w:t>
      </w:r>
      <w:r>
        <w:t xml:space="preserve">. The method for determining the current criteria is laid out in the </w:t>
      </w:r>
      <w:r>
        <w:rPr>
          <w:i/>
        </w:rPr>
        <w:t xml:space="preserve">2014 Report on Numeric Nutrient Criteria for Estuaries </w:t>
      </w:r>
      <w:r>
        <w:t>(FDEP, 2014). This document describes the processes used to develop NNC for estuaries throughout the state. Where they could, FDEP relied upon local knowledge to assist in the effort. In the case of Mosquito Lagoon, staff of the St. Johns River Water Management District (SJRWMD) had already completed an effort to develop nutrient thresholds based on a reference period from</w:t>
      </w:r>
      <w:r>
        <w:rPr>
          <w:spacing w:val="-26"/>
        </w:rPr>
        <w:t xml:space="preserve"> </w:t>
      </w:r>
      <w:r>
        <w:t>2004</w:t>
      </w:r>
    </w:p>
    <w:p w14:paraId="2FE9FEE3" w14:textId="1243E247" w:rsidR="00EA1397" w:rsidRDefault="00F1501D">
      <w:pPr>
        <w:pStyle w:val="BodyText"/>
        <w:ind w:right="137"/>
        <w:jc w:val="both"/>
      </w:pPr>
      <w:r>
        <w:t>– 2008 expressed as a five-year rolling average (Steward et al</w:t>
      </w:r>
      <w:r>
        <w:rPr>
          <w:rFonts w:cs="Arial"/>
          <w:i/>
        </w:rPr>
        <w:t>.</w:t>
      </w:r>
      <w:r>
        <w:t>, 2010). It should be noted that 2008 was the last year water quality data were available for analysis. Since the typical approach used by FDEP is to express criteria as not to be exceeded more than once in a three-year period, FDEP chose to reevaluate that effort. Given that the approach taken by FDEP is a reference period approach a critical element of the approach is the definition of the reference period. The reference period should be representative of a “good” or “healthy” period for the waterbody and encompass a reasonably lengthy period of time during which a wide range of environmental (i.e., meteorologic) conditions occurred. FDEP utilized the same reference period, 2004 – 2008 in their effort, but rescaled the remaining data in the period of record (1989-2010) to expand the range of environmental conditions.</w:t>
      </w:r>
    </w:p>
    <w:p w14:paraId="2FE9FEE4" w14:textId="77777777" w:rsidR="00EA1397" w:rsidRDefault="00EA1397">
      <w:pPr>
        <w:spacing w:before="9"/>
        <w:rPr>
          <w:rFonts w:ascii="Arial" w:eastAsia="Arial" w:hAnsi="Arial" w:cs="Arial"/>
          <w:sz w:val="24"/>
          <w:szCs w:val="24"/>
        </w:rPr>
      </w:pPr>
    </w:p>
    <w:p w14:paraId="2FE9FEE5" w14:textId="77777777" w:rsidR="00EA1397" w:rsidRDefault="00F1501D">
      <w:pPr>
        <w:pStyle w:val="Heading3"/>
        <w:numPr>
          <w:ilvl w:val="1"/>
          <w:numId w:val="7"/>
        </w:numPr>
        <w:tabs>
          <w:tab w:val="left" w:pos="717"/>
        </w:tabs>
        <w:rPr>
          <w:b w:val="0"/>
          <w:bCs w:val="0"/>
        </w:rPr>
      </w:pPr>
      <w:bookmarkStart w:id="9" w:name="1.2_Objective"/>
      <w:bookmarkStart w:id="10" w:name="_Toc521592435"/>
      <w:bookmarkEnd w:id="9"/>
      <w:r>
        <w:t>Objective</w:t>
      </w:r>
      <w:bookmarkEnd w:id="10"/>
    </w:p>
    <w:p w14:paraId="2FE9FEE6" w14:textId="77777777" w:rsidR="00EA1397" w:rsidRDefault="00EA1397">
      <w:pPr>
        <w:spacing w:before="11"/>
        <w:rPr>
          <w:rFonts w:ascii="Arial" w:eastAsia="Arial" w:hAnsi="Arial" w:cs="Arial"/>
          <w:b/>
          <w:bCs/>
          <w:sz w:val="17"/>
          <w:szCs w:val="17"/>
        </w:rPr>
      </w:pPr>
    </w:p>
    <w:p w14:paraId="2FE9FEE7" w14:textId="5E47F089" w:rsidR="00EA1397" w:rsidRDefault="00F1501D">
      <w:pPr>
        <w:pStyle w:val="BodyText"/>
        <w:spacing w:before="74"/>
        <w:ind w:right="136"/>
        <w:jc w:val="both"/>
      </w:pPr>
      <w:r>
        <w:t xml:space="preserve">The objective of this technical memorandum is to review the existing NNC for the three Estuarine </w:t>
      </w:r>
      <w:r w:rsidR="005F29C0">
        <w:t>Nutrient Regions</w:t>
      </w:r>
      <w:r>
        <w:t xml:space="preserve"> (ENRs) of Mosquito Lagoon (Figure 1) and to evaluate whether those criteria are adequate for the development of the RAP. A review of the data used and the specific analytical approach used by FDEP is provided</w:t>
      </w:r>
      <w:r>
        <w:rPr>
          <w:spacing w:val="-4"/>
        </w:rPr>
        <w:t xml:space="preserve"> </w:t>
      </w:r>
      <w:r>
        <w:t>below.</w:t>
      </w:r>
    </w:p>
    <w:p w14:paraId="2FE9FEE8" w14:textId="77777777" w:rsidR="00EA1397" w:rsidRDefault="00EA1397">
      <w:pPr>
        <w:jc w:val="both"/>
        <w:sectPr w:rsidR="00EA1397">
          <w:footerReference w:type="default" r:id="rId13"/>
          <w:pgSz w:w="12240" w:h="15840"/>
          <w:pgMar w:top="1500" w:right="940" w:bottom="1020" w:left="940" w:header="0" w:footer="830" w:gutter="0"/>
          <w:pgNumType w:start="1"/>
          <w:cols w:space="720"/>
        </w:sectPr>
      </w:pPr>
    </w:p>
    <w:p w14:paraId="2FE9FEE9" w14:textId="77777777" w:rsidR="00EA1397" w:rsidRDefault="00F1501D">
      <w:pPr>
        <w:ind w:left="503"/>
        <w:rPr>
          <w:rFonts w:ascii="Arial" w:eastAsia="Arial" w:hAnsi="Arial" w:cs="Arial"/>
          <w:sz w:val="20"/>
          <w:szCs w:val="20"/>
        </w:rPr>
      </w:pPr>
      <w:r>
        <w:rPr>
          <w:rFonts w:ascii="Arial" w:eastAsia="Arial" w:hAnsi="Arial" w:cs="Arial"/>
          <w:noProof/>
          <w:sz w:val="20"/>
          <w:szCs w:val="20"/>
        </w:rPr>
        <w:drawing>
          <wp:inline distT="0" distB="0" distL="0" distR="0" wp14:anchorId="2FEA0B66" wp14:editId="2FEA0B67">
            <wp:extent cx="5944184" cy="7868411"/>
            <wp:effectExtent l="0" t="0" r="0" b="0"/>
            <wp:docPr id="7" name="image4.jpeg" descr="Figure1_1_Watershed_A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4" cstate="print"/>
                    <a:stretch>
                      <a:fillRect/>
                    </a:stretch>
                  </pic:blipFill>
                  <pic:spPr>
                    <a:xfrm>
                      <a:off x="0" y="0"/>
                      <a:ext cx="5944184" cy="7868411"/>
                    </a:xfrm>
                    <a:prstGeom prst="rect">
                      <a:avLst/>
                    </a:prstGeom>
                  </pic:spPr>
                </pic:pic>
              </a:graphicData>
            </a:graphic>
          </wp:inline>
        </w:drawing>
      </w:r>
    </w:p>
    <w:p w14:paraId="2FE9FEEA" w14:textId="77777777" w:rsidR="00EA1397" w:rsidRDefault="00EA1397">
      <w:pPr>
        <w:spacing w:before="3"/>
        <w:rPr>
          <w:rFonts w:ascii="Arial" w:eastAsia="Arial" w:hAnsi="Arial" w:cs="Arial"/>
          <w:sz w:val="14"/>
          <w:szCs w:val="14"/>
        </w:rPr>
      </w:pPr>
    </w:p>
    <w:p w14:paraId="2FE9FEEB" w14:textId="77777777" w:rsidR="00EA1397" w:rsidRDefault="00F1501D" w:rsidP="001A35CF">
      <w:pPr>
        <w:pStyle w:val="FigureCaption"/>
        <w:numPr>
          <w:ilvl w:val="0"/>
          <w:numId w:val="0"/>
        </w:numPr>
      </w:pPr>
      <w:bookmarkStart w:id="11" w:name="_Toc521588937"/>
      <w:r>
        <w:t>Figure 1-1.  Mosquito Lagoon and its</w:t>
      </w:r>
      <w:r>
        <w:rPr>
          <w:spacing w:val="-10"/>
        </w:rPr>
        <w:t xml:space="preserve"> </w:t>
      </w:r>
      <w:r>
        <w:t>Watershed.</w:t>
      </w:r>
      <w:bookmarkEnd w:id="11"/>
    </w:p>
    <w:p w14:paraId="2FE9FEEC" w14:textId="77777777" w:rsidR="00EA1397" w:rsidRDefault="00EA1397">
      <w:pPr>
        <w:sectPr w:rsidR="00EA1397">
          <w:pgSz w:w="12240" w:h="15840"/>
          <w:pgMar w:top="1440" w:right="940" w:bottom="1060" w:left="940" w:header="0" w:footer="830" w:gutter="0"/>
          <w:cols w:space="720"/>
        </w:sectPr>
      </w:pPr>
    </w:p>
    <w:p w14:paraId="2FE9FEED" w14:textId="77777777" w:rsidR="00EA1397" w:rsidRDefault="00EA1397">
      <w:pPr>
        <w:rPr>
          <w:rFonts w:ascii="Arial" w:eastAsia="Arial" w:hAnsi="Arial" w:cs="Arial"/>
          <w:b/>
          <w:bCs/>
          <w:sz w:val="20"/>
          <w:szCs w:val="20"/>
        </w:rPr>
      </w:pPr>
    </w:p>
    <w:p w14:paraId="2FE9FEEE" w14:textId="77777777" w:rsidR="00EA1397" w:rsidRDefault="00EA1397">
      <w:pPr>
        <w:rPr>
          <w:rFonts w:ascii="Arial" w:eastAsia="Arial" w:hAnsi="Arial" w:cs="Arial"/>
          <w:b/>
          <w:bCs/>
          <w:sz w:val="20"/>
          <w:szCs w:val="20"/>
        </w:rPr>
      </w:pPr>
    </w:p>
    <w:p w14:paraId="2FE9FEEF" w14:textId="77777777" w:rsidR="00EA1397" w:rsidRDefault="00EA1397">
      <w:pPr>
        <w:spacing w:before="5"/>
        <w:rPr>
          <w:rFonts w:ascii="Arial" w:eastAsia="Arial" w:hAnsi="Arial" w:cs="Arial"/>
          <w:b/>
          <w:bCs/>
          <w:sz w:val="18"/>
          <w:szCs w:val="18"/>
        </w:rPr>
      </w:pPr>
    </w:p>
    <w:p w14:paraId="2FE9FEF0" w14:textId="77777777" w:rsidR="00EA1397" w:rsidRDefault="00F1501D">
      <w:pPr>
        <w:pStyle w:val="Heading2"/>
        <w:numPr>
          <w:ilvl w:val="0"/>
          <w:numId w:val="7"/>
        </w:numPr>
        <w:tabs>
          <w:tab w:val="left" w:pos="572"/>
        </w:tabs>
        <w:rPr>
          <w:b w:val="0"/>
          <w:bCs w:val="0"/>
        </w:rPr>
      </w:pPr>
      <w:bookmarkStart w:id="12" w:name="2_APPROACH_AND_RATIONALE"/>
      <w:bookmarkStart w:id="13" w:name="_Toc521592436"/>
      <w:bookmarkEnd w:id="12"/>
      <w:r>
        <w:t>APPROACH AND</w:t>
      </w:r>
      <w:r>
        <w:rPr>
          <w:spacing w:val="-15"/>
        </w:rPr>
        <w:t xml:space="preserve"> </w:t>
      </w:r>
      <w:r>
        <w:t>RATIONALE</w:t>
      </w:r>
      <w:bookmarkEnd w:id="13"/>
    </w:p>
    <w:p w14:paraId="2FE9FEF1" w14:textId="77777777" w:rsidR="00EA1397" w:rsidRDefault="00EA1397">
      <w:pPr>
        <w:spacing w:before="2"/>
        <w:rPr>
          <w:rFonts w:ascii="Arial" w:eastAsia="Arial" w:hAnsi="Arial" w:cs="Arial"/>
          <w:b/>
          <w:bCs/>
          <w:sz w:val="24"/>
          <w:szCs w:val="24"/>
        </w:rPr>
      </w:pPr>
    </w:p>
    <w:p w14:paraId="2FE9FEF2" w14:textId="77777777" w:rsidR="00EA1397" w:rsidRDefault="00F1501D">
      <w:pPr>
        <w:pStyle w:val="BodyText"/>
        <w:ind w:left="140"/>
      </w:pPr>
      <w:r>
        <w:t>The establishment of water quality targets for an estuary typically is achieved by following five</w:t>
      </w:r>
      <w:r>
        <w:rPr>
          <w:spacing w:val="-29"/>
        </w:rPr>
        <w:t xml:space="preserve"> </w:t>
      </w:r>
      <w:r>
        <w:t>steps:</w:t>
      </w:r>
    </w:p>
    <w:p w14:paraId="2FE9FEF3" w14:textId="77777777" w:rsidR="00EA1397" w:rsidRDefault="00EA1397">
      <w:pPr>
        <w:spacing w:before="11"/>
        <w:rPr>
          <w:rFonts w:ascii="Arial" w:eastAsia="Arial" w:hAnsi="Arial" w:cs="Arial"/>
          <w:sz w:val="19"/>
          <w:szCs w:val="19"/>
        </w:rPr>
      </w:pPr>
    </w:p>
    <w:p w14:paraId="2FE9FEF4" w14:textId="77777777" w:rsidR="00EA1397" w:rsidRDefault="00F1501D">
      <w:pPr>
        <w:pStyle w:val="ListParagraph"/>
        <w:numPr>
          <w:ilvl w:val="0"/>
          <w:numId w:val="6"/>
        </w:numPr>
        <w:tabs>
          <w:tab w:val="left" w:pos="860"/>
        </w:tabs>
        <w:spacing w:line="244" w:lineRule="exact"/>
        <w:rPr>
          <w:rFonts w:ascii="Arial" w:eastAsia="Arial" w:hAnsi="Arial" w:cs="Arial"/>
          <w:sz w:val="20"/>
          <w:szCs w:val="20"/>
        </w:rPr>
      </w:pPr>
      <w:r>
        <w:rPr>
          <w:rFonts w:ascii="Arial"/>
          <w:sz w:val="20"/>
        </w:rPr>
        <w:t>Identification of resource of</w:t>
      </w:r>
      <w:r>
        <w:rPr>
          <w:rFonts w:ascii="Arial"/>
          <w:spacing w:val="-12"/>
          <w:sz w:val="20"/>
        </w:rPr>
        <w:t xml:space="preserve"> </w:t>
      </w:r>
      <w:r>
        <w:rPr>
          <w:rFonts w:ascii="Arial"/>
          <w:sz w:val="20"/>
        </w:rPr>
        <w:t>concern</w:t>
      </w:r>
    </w:p>
    <w:p w14:paraId="2FE9FEF5" w14:textId="77777777" w:rsidR="00EA1397" w:rsidRDefault="00F1501D">
      <w:pPr>
        <w:pStyle w:val="ListParagraph"/>
        <w:numPr>
          <w:ilvl w:val="0"/>
          <w:numId w:val="6"/>
        </w:numPr>
        <w:tabs>
          <w:tab w:val="left" w:pos="860"/>
        </w:tabs>
        <w:spacing w:line="244" w:lineRule="exact"/>
        <w:rPr>
          <w:rFonts w:ascii="Arial" w:eastAsia="Arial" w:hAnsi="Arial" w:cs="Arial"/>
          <w:sz w:val="20"/>
          <w:szCs w:val="20"/>
        </w:rPr>
      </w:pPr>
      <w:r>
        <w:rPr>
          <w:rFonts w:ascii="Arial"/>
          <w:sz w:val="20"/>
        </w:rPr>
        <w:t>Identification of appropriate, measurable</w:t>
      </w:r>
      <w:r>
        <w:rPr>
          <w:rFonts w:ascii="Arial"/>
          <w:spacing w:val="-15"/>
          <w:sz w:val="20"/>
        </w:rPr>
        <w:t xml:space="preserve"> </w:t>
      </w:r>
      <w:r>
        <w:rPr>
          <w:rFonts w:ascii="Arial"/>
          <w:sz w:val="20"/>
        </w:rPr>
        <w:t>metrics,</w:t>
      </w:r>
    </w:p>
    <w:p w14:paraId="2FE9FEF6" w14:textId="77777777" w:rsidR="00EA1397" w:rsidRDefault="00F1501D">
      <w:pPr>
        <w:pStyle w:val="ListParagraph"/>
        <w:numPr>
          <w:ilvl w:val="0"/>
          <w:numId w:val="6"/>
        </w:numPr>
        <w:tabs>
          <w:tab w:val="left" w:pos="860"/>
        </w:tabs>
        <w:spacing w:line="244" w:lineRule="exact"/>
        <w:rPr>
          <w:rFonts w:ascii="Arial" w:eastAsia="Arial" w:hAnsi="Arial" w:cs="Arial"/>
          <w:sz w:val="20"/>
          <w:szCs w:val="20"/>
        </w:rPr>
      </w:pPr>
      <w:r>
        <w:rPr>
          <w:rFonts w:ascii="Arial"/>
          <w:sz w:val="20"/>
        </w:rPr>
        <w:t>Identification of the appropriate data</w:t>
      </w:r>
      <w:r>
        <w:rPr>
          <w:rFonts w:ascii="Arial"/>
          <w:spacing w:val="-14"/>
          <w:sz w:val="20"/>
        </w:rPr>
        <w:t xml:space="preserve"> </w:t>
      </w:r>
      <w:r>
        <w:rPr>
          <w:rFonts w:ascii="Arial"/>
          <w:sz w:val="20"/>
        </w:rPr>
        <w:t>sources,</w:t>
      </w:r>
    </w:p>
    <w:p w14:paraId="2FE9FEF7" w14:textId="77777777" w:rsidR="00EA1397" w:rsidRDefault="00F1501D">
      <w:pPr>
        <w:pStyle w:val="ListParagraph"/>
        <w:numPr>
          <w:ilvl w:val="0"/>
          <w:numId w:val="6"/>
        </w:numPr>
        <w:tabs>
          <w:tab w:val="left" w:pos="860"/>
        </w:tabs>
        <w:spacing w:line="244" w:lineRule="exact"/>
        <w:rPr>
          <w:rFonts w:ascii="Arial" w:eastAsia="Arial" w:hAnsi="Arial" w:cs="Arial"/>
          <w:sz w:val="20"/>
          <w:szCs w:val="20"/>
        </w:rPr>
      </w:pPr>
      <w:r>
        <w:rPr>
          <w:rFonts w:ascii="Arial"/>
          <w:sz w:val="20"/>
        </w:rPr>
        <w:t>Definition of a reference period,</w:t>
      </w:r>
      <w:r>
        <w:rPr>
          <w:rFonts w:ascii="Arial"/>
          <w:spacing w:val="-10"/>
          <w:sz w:val="20"/>
        </w:rPr>
        <w:t xml:space="preserve"> </w:t>
      </w:r>
      <w:r>
        <w:rPr>
          <w:rFonts w:ascii="Arial"/>
          <w:sz w:val="20"/>
        </w:rPr>
        <w:t>and</w:t>
      </w:r>
    </w:p>
    <w:p w14:paraId="2FE9FEF8" w14:textId="77777777" w:rsidR="00EA1397" w:rsidRDefault="00F1501D">
      <w:pPr>
        <w:pStyle w:val="ListParagraph"/>
        <w:numPr>
          <w:ilvl w:val="0"/>
          <w:numId w:val="6"/>
        </w:numPr>
        <w:tabs>
          <w:tab w:val="left" w:pos="860"/>
        </w:tabs>
        <w:spacing w:line="244" w:lineRule="exact"/>
        <w:rPr>
          <w:rFonts w:ascii="Arial" w:eastAsia="Arial" w:hAnsi="Arial" w:cs="Arial"/>
          <w:sz w:val="20"/>
          <w:szCs w:val="20"/>
        </w:rPr>
      </w:pPr>
      <w:r>
        <w:rPr>
          <w:rFonts w:ascii="Arial"/>
          <w:sz w:val="20"/>
        </w:rPr>
        <w:t>Determination of water quality</w:t>
      </w:r>
      <w:r>
        <w:rPr>
          <w:rFonts w:ascii="Arial"/>
          <w:spacing w:val="-12"/>
          <w:sz w:val="20"/>
        </w:rPr>
        <w:t xml:space="preserve"> </w:t>
      </w:r>
      <w:r>
        <w:rPr>
          <w:rFonts w:ascii="Arial"/>
          <w:sz w:val="20"/>
        </w:rPr>
        <w:t>targets.</w:t>
      </w:r>
    </w:p>
    <w:p w14:paraId="2FE9FEF9" w14:textId="77777777" w:rsidR="00EA1397" w:rsidRDefault="00EA1397">
      <w:pPr>
        <w:spacing w:before="10"/>
        <w:rPr>
          <w:rFonts w:ascii="Arial" w:eastAsia="Arial" w:hAnsi="Arial" w:cs="Arial"/>
          <w:sz w:val="19"/>
          <w:szCs w:val="19"/>
        </w:rPr>
      </w:pPr>
    </w:p>
    <w:p w14:paraId="2FE9FEFA" w14:textId="1C086B8A" w:rsidR="00EA1397" w:rsidRDefault="00F1501D">
      <w:pPr>
        <w:pStyle w:val="BodyText"/>
        <w:spacing w:line="276" w:lineRule="auto"/>
        <w:ind w:left="138" w:right="221"/>
      </w:pPr>
      <w:r>
        <w:t>The following discussion summarizes the approach used by FDEP to establish numeric nutrient criteria (NNC) and the proposed approach taken to refine, as needed, the NNC previously</w:t>
      </w:r>
      <w:r>
        <w:rPr>
          <w:spacing w:val="-23"/>
        </w:rPr>
        <w:t xml:space="preserve"> </w:t>
      </w:r>
      <w:r>
        <w:t>established.</w:t>
      </w:r>
    </w:p>
    <w:p w14:paraId="2FE9FEFB" w14:textId="77777777" w:rsidR="00EA1397" w:rsidRDefault="00EA1397">
      <w:pPr>
        <w:spacing w:before="7"/>
        <w:rPr>
          <w:rFonts w:ascii="Arial" w:eastAsia="Arial" w:hAnsi="Arial" w:cs="Arial"/>
          <w:sz w:val="11"/>
          <w:szCs w:val="11"/>
        </w:rPr>
      </w:pPr>
    </w:p>
    <w:p w14:paraId="2FE9FEFC" w14:textId="34519A20" w:rsidR="00EA1397" w:rsidRDefault="00324D2A" w:rsidP="001A35CF">
      <w:pPr>
        <w:pStyle w:val="Heading3"/>
        <w:numPr>
          <w:ilvl w:val="0"/>
          <w:numId w:val="0"/>
        </w:numPr>
        <w:ind w:left="720" w:hanging="720"/>
        <w:rPr>
          <w:rFonts w:cs="Arial"/>
        </w:rPr>
      </w:pPr>
      <w:bookmarkStart w:id="14" w:name="2.1_FDEP_Approach"/>
      <w:bookmarkStart w:id="15" w:name="_Toc521592437"/>
      <w:bookmarkEnd w:id="14"/>
      <w:r>
        <w:t xml:space="preserve">2.1   </w:t>
      </w:r>
      <w:r w:rsidR="00F1501D">
        <w:t>FDEP</w:t>
      </w:r>
      <w:r w:rsidR="00F1501D">
        <w:rPr>
          <w:spacing w:val="-8"/>
        </w:rPr>
        <w:t xml:space="preserve"> </w:t>
      </w:r>
      <w:r w:rsidR="00F1501D">
        <w:t>Approach</w:t>
      </w:r>
      <w:bookmarkEnd w:id="15"/>
    </w:p>
    <w:p w14:paraId="2FE9FEFE" w14:textId="61177FC7" w:rsidR="00EA1397" w:rsidRDefault="00F1501D" w:rsidP="005F29C0">
      <w:pPr>
        <w:pStyle w:val="BodyText"/>
        <w:tabs>
          <w:tab w:val="left" w:pos="8821"/>
        </w:tabs>
        <w:spacing w:before="74"/>
        <w:ind w:right="137"/>
        <w:jc w:val="both"/>
      </w:pPr>
      <w:r>
        <w:t xml:space="preserve">As </w:t>
      </w:r>
      <w:r w:rsidR="005F29C0">
        <w:t>discussed above</w:t>
      </w:r>
      <w:r>
        <w:t>, FDEP  developed  NNC  for  Mosquito  Lagoon  in  2014</w:t>
      </w:r>
      <w:r>
        <w:rPr>
          <w:spacing w:val="21"/>
        </w:rPr>
        <w:t xml:space="preserve"> </w:t>
      </w:r>
      <w:r>
        <w:t>(FDEP,</w:t>
      </w:r>
      <w:r>
        <w:rPr>
          <w:spacing w:val="51"/>
        </w:rPr>
        <w:t xml:space="preserve"> </w:t>
      </w:r>
      <w:r>
        <w:t>2014).</w:t>
      </w:r>
      <w:r>
        <w:tab/>
        <w:t>FDEP</w:t>
      </w:r>
      <w:r>
        <w:rPr>
          <w:spacing w:val="50"/>
        </w:rPr>
        <w:t xml:space="preserve"> </w:t>
      </w:r>
      <w:r>
        <w:t>implicitly addressed the five steps typically used to establish estuarine</w:t>
      </w:r>
      <w:r>
        <w:rPr>
          <w:spacing w:val="-23"/>
        </w:rPr>
        <w:t xml:space="preserve"> </w:t>
      </w:r>
      <w:r>
        <w:t>NNC:</w:t>
      </w:r>
    </w:p>
    <w:p w14:paraId="2FE9FEFF" w14:textId="77777777" w:rsidR="00EA1397" w:rsidRDefault="00EA1397">
      <w:pPr>
        <w:spacing w:before="11"/>
        <w:rPr>
          <w:rFonts w:ascii="Arial" w:eastAsia="Arial" w:hAnsi="Arial" w:cs="Arial"/>
          <w:sz w:val="19"/>
          <w:szCs w:val="19"/>
        </w:rPr>
      </w:pPr>
    </w:p>
    <w:p w14:paraId="2FE9FF00" w14:textId="77777777" w:rsidR="00EA1397" w:rsidRDefault="00F1501D">
      <w:pPr>
        <w:pStyle w:val="ListParagraph"/>
        <w:numPr>
          <w:ilvl w:val="2"/>
          <w:numId w:val="7"/>
        </w:numPr>
        <w:tabs>
          <w:tab w:val="left" w:pos="860"/>
        </w:tabs>
        <w:spacing w:line="244" w:lineRule="exact"/>
        <w:rPr>
          <w:rFonts w:ascii="Arial" w:eastAsia="Arial" w:hAnsi="Arial" w:cs="Arial"/>
          <w:sz w:val="20"/>
          <w:szCs w:val="20"/>
        </w:rPr>
      </w:pPr>
      <w:r>
        <w:rPr>
          <w:rFonts w:ascii="Arial" w:eastAsia="Arial" w:hAnsi="Arial" w:cs="Arial"/>
          <w:sz w:val="20"/>
          <w:szCs w:val="20"/>
        </w:rPr>
        <w:t>Resource of concern –</w:t>
      </w:r>
      <w:r>
        <w:rPr>
          <w:rFonts w:ascii="Arial" w:eastAsia="Arial" w:hAnsi="Arial" w:cs="Arial"/>
          <w:spacing w:val="-10"/>
          <w:sz w:val="20"/>
          <w:szCs w:val="20"/>
        </w:rPr>
        <w:t xml:space="preserve"> </w:t>
      </w:r>
      <w:r>
        <w:rPr>
          <w:rFonts w:ascii="Arial" w:eastAsia="Arial" w:hAnsi="Arial" w:cs="Arial"/>
          <w:sz w:val="20"/>
          <w:szCs w:val="20"/>
        </w:rPr>
        <w:t>seagrasses</w:t>
      </w:r>
    </w:p>
    <w:p w14:paraId="2FE9FF01" w14:textId="77777777" w:rsidR="00EA1397" w:rsidRDefault="00F1501D">
      <w:pPr>
        <w:pStyle w:val="ListParagraph"/>
        <w:numPr>
          <w:ilvl w:val="2"/>
          <w:numId w:val="7"/>
        </w:numPr>
        <w:tabs>
          <w:tab w:val="left" w:pos="860"/>
        </w:tabs>
        <w:spacing w:line="244" w:lineRule="exact"/>
        <w:rPr>
          <w:rFonts w:ascii="Arial" w:eastAsia="Arial" w:hAnsi="Arial" w:cs="Arial"/>
          <w:sz w:val="20"/>
          <w:szCs w:val="20"/>
        </w:rPr>
      </w:pPr>
      <w:r>
        <w:rPr>
          <w:rFonts w:ascii="Arial" w:eastAsia="Arial" w:hAnsi="Arial" w:cs="Arial"/>
          <w:sz w:val="20"/>
          <w:szCs w:val="20"/>
        </w:rPr>
        <w:t>Metrics – total nitrogen (TN). Total phosphorus (TP), chlorophyll</w:t>
      </w:r>
      <w:r>
        <w:rPr>
          <w:rFonts w:ascii="Arial" w:eastAsia="Arial" w:hAnsi="Arial" w:cs="Arial"/>
          <w:spacing w:val="-16"/>
          <w:sz w:val="20"/>
          <w:szCs w:val="20"/>
        </w:rPr>
        <w:t xml:space="preserve"> </w:t>
      </w:r>
      <w:r>
        <w:rPr>
          <w:rFonts w:ascii="Arial" w:eastAsia="Arial" w:hAnsi="Arial" w:cs="Arial"/>
          <w:i/>
          <w:sz w:val="20"/>
          <w:szCs w:val="20"/>
        </w:rPr>
        <w:t>a</w:t>
      </w:r>
    </w:p>
    <w:p w14:paraId="2FE9FF02" w14:textId="77777777" w:rsidR="00EA1397" w:rsidRDefault="00F1501D">
      <w:pPr>
        <w:pStyle w:val="ListParagraph"/>
        <w:numPr>
          <w:ilvl w:val="2"/>
          <w:numId w:val="7"/>
        </w:numPr>
        <w:tabs>
          <w:tab w:val="left" w:pos="860"/>
        </w:tabs>
        <w:spacing w:line="244" w:lineRule="exact"/>
        <w:rPr>
          <w:rFonts w:ascii="Arial" w:eastAsia="Arial" w:hAnsi="Arial" w:cs="Arial"/>
          <w:sz w:val="20"/>
          <w:szCs w:val="20"/>
        </w:rPr>
      </w:pPr>
      <w:r>
        <w:rPr>
          <w:rFonts w:ascii="Arial" w:eastAsia="Arial" w:hAnsi="Arial" w:cs="Arial"/>
          <w:sz w:val="20"/>
          <w:szCs w:val="20"/>
        </w:rPr>
        <w:t>Data sources – FDEP Impaired Waters data</w:t>
      </w:r>
      <w:r>
        <w:rPr>
          <w:rFonts w:ascii="Arial" w:eastAsia="Arial" w:hAnsi="Arial" w:cs="Arial"/>
          <w:spacing w:val="-13"/>
          <w:sz w:val="20"/>
          <w:szCs w:val="20"/>
        </w:rPr>
        <w:t xml:space="preserve"> </w:t>
      </w:r>
      <w:r>
        <w:rPr>
          <w:rFonts w:ascii="Arial" w:eastAsia="Arial" w:hAnsi="Arial" w:cs="Arial"/>
          <w:sz w:val="20"/>
          <w:szCs w:val="20"/>
        </w:rPr>
        <w:t>base</w:t>
      </w:r>
    </w:p>
    <w:p w14:paraId="2FE9FF03" w14:textId="77777777" w:rsidR="00EA1397" w:rsidRDefault="00F1501D">
      <w:pPr>
        <w:pStyle w:val="ListParagraph"/>
        <w:numPr>
          <w:ilvl w:val="2"/>
          <w:numId w:val="7"/>
        </w:numPr>
        <w:tabs>
          <w:tab w:val="left" w:pos="860"/>
        </w:tabs>
        <w:ind w:right="138"/>
        <w:rPr>
          <w:rFonts w:ascii="Arial" w:eastAsia="Arial" w:hAnsi="Arial" w:cs="Arial"/>
          <w:sz w:val="20"/>
          <w:szCs w:val="20"/>
        </w:rPr>
      </w:pPr>
      <w:r>
        <w:rPr>
          <w:rFonts w:ascii="Arial" w:eastAsia="Arial" w:hAnsi="Arial" w:cs="Arial"/>
          <w:sz w:val="20"/>
          <w:szCs w:val="20"/>
        </w:rPr>
        <w:t>Reference period - As previously stated, FDEP used the same reference period, 2004 – 2008, proposed by Steward et al., 2010. Their rationale for the choice of this reference period</w:t>
      </w:r>
      <w:r>
        <w:rPr>
          <w:rFonts w:ascii="Arial" w:eastAsia="Arial" w:hAnsi="Arial" w:cs="Arial"/>
          <w:spacing w:val="-25"/>
          <w:sz w:val="20"/>
          <w:szCs w:val="20"/>
        </w:rPr>
        <w:t xml:space="preserve"> </w:t>
      </w:r>
      <w:r>
        <w:rPr>
          <w:rFonts w:ascii="Arial" w:eastAsia="Arial" w:hAnsi="Arial" w:cs="Arial"/>
          <w:sz w:val="20"/>
          <w:szCs w:val="20"/>
        </w:rPr>
        <w:t>was:</w:t>
      </w:r>
    </w:p>
    <w:p w14:paraId="2FE9FF04" w14:textId="77777777" w:rsidR="00EA1397" w:rsidRDefault="00F1501D">
      <w:pPr>
        <w:pStyle w:val="ListParagraph"/>
        <w:numPr>
          <w:ilvl w:val="3"/>
          <w:numId w:val="7"/>
        </w:numPr>
        <w:tabs>
          <w:tab w:val="left" w:pos="1580"/>
        </w:tabs>
        <w:spacing w:line="238" w:lineRule="exact"/>
        <w:rPr>
          <w:rFonts w:ascii="Arial" w:eastAsia="Arial" w:hAnsi="Arial" w:cs="Arial"/>
          <w:sz w:val="20"/>
          <w:szCs w:val="20"/>
        </w:rPr>
      </w:pPr>
      <w:r>
        <w:rPr>
          <w:rFonts w:ascii="Arial"/>
          <w:sz w:val="20"/>
        </w:rPr>
        <w:t>TN and TP for that period were the lowest of any 5-year period within the full period of</w:t>
      </w:r>
      <w:r>
        <w:rPr>
          <w:rFonts w:ascii="Arial"/>
          <w:spacing w:val="-30"/>
          <w:sz w:val="20"/>
        </w:rPr>
        <w:t xml:space="preserve"> </w:t>
      </w:r>
      <w:r>
        <w:rPr>
          <w:rFonts w:ascii="Arial"/>
          <w:sz w:val="20"/>
        </w:rPr>
        <w:t>record.</w:t>
      </w:r>
    </w:p>
    <w:p w14:paraId="2FE9FF05" w14:textId="77777777" w:rsidR="00EA1397" w:rsidRDefault="00F1501D">
      <w:pPr>
        <w:pStyle w:val="ListParagraph"/>
        <w:numPr>
          <w:ilvl w:val="3"/>
          <w:numId w:val="7"/>
        </w:numPr>
        <w:tabs>
          <w:tab w:val="left" w:pos="1580"/>
        </w:tabs>
        <w:spacing w:line="235" w:lineRule="auto"/>
        <w:ind w:right="138"/>
        <w:jc w:val="both"/>
        <w:rPr>
          <w:rFonts w:ascii="Arial" w:eastAsia="Arial" w:hAnsi="Arial" w:cs="Arial"/>
          <w:sz w:val="20"/>
          <w:szCs w:val="20"/>
        </w:rPr>
      </w:pPr>
      <w:r>
        <w:rPr>
          <w:rFonts w:ascii="Arial" w:eastAsia="Arial" w:hAnsi="Arial" w:cs="Arial"/>
          <w:sz w:val="20"/>
          <w:szCs w:val="20"/>
        </w:rPr>
        <w:t>The rainfall record of 2004 – 2008 (annual cumulative rainfall ranged from 32 – 57 inches) was not much different from the previous 5, 10, or 15 years; thus, the rainfall-runoff relationship and its effect on nutrient loadings and concentrations should not be appreciably different from one period to the</w:t>
      </w:r>
      <w:r>
        <w:rPr>
          <w:rFonts w:ascii="Arial" w:eastAsia="Arial" w:hAnsi="Arial" w:cs="Arial"/>
          <w:spacing w:val="-5"/>
          <w:sz w:val="20"/>
          <w:szCs w:val="20"/>
        </w:rPr>
        <w:t xml:space="preserve"> </w:t>
      </w:r>
      <w:r>
        <w:rPr>
          <w:rFonts w:ascii="Arial" w:eastAsia="Arial" w:hAnsi="Arial" w:cs="Arial"/>
          <w:sz w:val="20"/>
          <w:szCs w:val="20"/>
        </w:rPr>
        <w:t>next.</w:t>
      </w:r>
    </w:p>
    <w:p w14:paraId="2FE9FF06" w14:textId="77777777" w:rsidR="00EA1397" w:rsidRDefault="00F1501D">
      <w:pPr>
        <w:pStyle w:val="ListParagraph"/>
        <w:numPr>
          <w:ilvl w:val="3"/>
          <w:numId w:val="7"/>
        </w:numPr>
        <w:tabs>
          <w:tab w:val="left" w:pos="1580"/>
        </w:tabs>
        <w:spacing w:before="9" w:line="230" w:lineRule="auto"/>
        <w:ind w:left="1578" w:right="138" w:hanging="360"/>
        <w:jc w:val="both"/>
        <w:rPr>
          <w:rFonts w:ascii="Arial" w:eastAsia="Arial" w:hAnsi="Arial" w:cs="Arial"/>
          <w:sz w:val="20"/>
          <w:szCs w:val="20"/>
        </w:rPr>
      </w:pPr>
      <w:r>
        <w:rPr>
          <w:rFonts w:ascii="Arial" w:eastAsia="Arial" w:hAnsi="Arial" w:cs="Arial"/>
          <w:sz w:val="20"/>
          <w:szCs w:val="20"/>
        </w:rPr>
        <w:t xml:space="preserve">Chlorophyll </w:t>
      </w:r>
      <w:r>
        <w:rPr>
          <w:rFonts w:ascii="Arial" w:eastAsia="Arial" w:hAnsi="Arial" w:cs="Arial"/>
          <w:i/>
          <w:sz w:val="20"/>
          <w:szCs w:val="20"/>
        </w:rPr>
        <w:t xml:space="preserve">a </w:t>
      </w:r>
      <w:r>
        <w:rPr>
          <w:rFonts w:ascii="Arial" w:eastAsia="Arial" w:hAnsi="Arial" w:cs="Arial"/>
          <w:sz w:val="20"/>
          <w:szCs w:val="20"/>
        </w:rPr>
        <w:t xml:space="preserve">during 2004 – 2008 was the lowest of any 5-year period within the full period of record and is consistent with the TMDL chlorophyll </w:t>
      </w:r>
      <w:r>
        <w:rPr>
          <w:rFonts w:ascii="Arial" w:eastAsia="Arial" w:hAnsi="Arial" w:cs="Arial"/>
          <w:i/>
          <w:sz w:val="20"/>
          <w:szCs w:val="20"/>
        </w:rPr>
        <w:t xml:space="preserve">a </w:t>
      </w:r>
      <w:r>
        <w:rPr>
          <w:rFonts w:ascii="Arial" w:eastAsia="Arial" w:hAnsi="Arial" w:cs="Arial"/>
          <w:sz w:val="20"/>
          <w:szCs w:val="20"/>
        </w:rPr>
        <w:t>targets established for other Florida estuaries, typically ≤ 7 µg/L annual</w:t>
      </w:r>
      <w:r>
        <w:rPr>
          <w:rFonts w:ascii="Arial" w:eastAsia="Arial" w:hAnsi="Arial" w:cs="Arial"/>
          <w:spacing w:val="-14"/>
          <w:sz w:val="20"/>
          <w:szCs w:val="20"/>
        </w:rPr>
        <w:t xml:space="preserve"> </w:t>
      </w:r>
      <w:r>
        <w:rPr>
          <w:rFonts w:ascii="Arial" w:eastAsia="Arial" w:hAnsi="Arial" w:cs="Arial"/>
          <w:sz w:val="20"/>
          <w:szCs w:val="20"/>
        </w:rPr>
        <w:t>average.</w:t>
      </w:r>
    </w:p>
    <w:p w14:paraId="2FE9FF07" w14:textId="77777777" w:rsidR="00EA1397" w:rsidRDefault="00F1501D">
      <w:pPr>
        <w:pStyle w:val="ListParagraph"/>
        <w:numPr>
          <w:ilvl w:val="3"/>
          <w:numId w:val="7"/>
        </w:numPr>
        <w:tabs>
          <w:tab w:val="left" w:pos="1580"/>
        </w:tabs>
        <w:spacing w:before="5" w:line="230" w:lineRule="exact"/>
        <w:ind w:left="1578" w:right="137" w:hanging="360"/>
        <w:jc w:val="both"/>
        <w:rPr>
          <w:rFonts w:ascii="Arial" w:eastAsia="Arial" w:hAnsi="Arial" w:cs="Arial"/>
          <w:sz w:val="20"/>
          <w:szCs w:val="20"/>
        </w:rPr>
      </w:pPr>
      <w:r>
        <w:rPr>
          <w:rFonts w:ascii="Arial" w:eastAsia="Arial" w:hAnsi="Arial" w:cs="Arial"/>
          <w:sz w:val="20"/>
          <w:szCs w:val="20"/>
        </w:rPr>
        <w:t>The trophic status was considered “good” (mesotrophy to oligo-mesotrophy) and not nutrient impaired according to state water</w:t>
      </w:r>
      <w:r>
        <w:rPr>
          <w:rFonts w:ascii="Arial" w:eastAsia="Arial" w:hAnsi="Arial" w:cs="Arial"/>
          <w:spacing w:val="-14"/>
          <w:sz w:val="20"/>
          <w:szCs w:val="20"/>
        </w:rPr>
        <w:t xml:space="preserve"> </w:t>
      </w:r>
      <w:r>
        <w:rPr>
          <w:rFonts w:ascii="Arial" w:eastAsia="Arial" w:hAnsi="Arial" w:cs="Arial"/>
          <w:sz w:val="20"/>
          <w:szCs w:val="20"/>
        </w:rPr>
        <w:t>policy.</w:t>
      </w:r>
    </w:p>
    <w:p w14:paraId="2FE9FF08" w14:textId="606DC8B3" w:rsidR="00EA1397" w:rsidRDefault="00F1501D">
      <w:pPr>
        <w:pStyle w:val="ListParagraph"/>
        <w:numPr>
          <w:ilvl w:val="2"/>
          <w:numId w:val="7"/>
        </w:numPr>
        <w:tabs>
          <w:tab w:val="left" w:pos="859"/>
        </w:tabs>
        <w:ind w:left="858" w:right="137"/>
        <w:jc w:val="both"/>
        <w:rPr>
          <w:rFonts w:ascii="Arial" w:eastAsia="Arial" w:hAnsi="Arial" w:cs="Arial"/>
          <w:sz w:val="20"/>
          <w:szCs w:val="20"/>
        </w:rPr>
      </w:pPr>
      <w:r>
        <w:rPr>
          <w:rFonts w:ascii="Arial"/>
          <w:sz w:val="20"/>
        </w:rPr>
        <w:t>Determination of water quality targets - FDEP recognized that the reference period recommended by Steward et al. (2010) included only 5 years with limited inter-annual variability in environmental conditions. To expand on the range of conditions FDEP utilized a method that created an ENR specific rescaling factor by dividing the reference period (2004-2008) mean annual geometric mean (AGM) by the mean of the remainder of the period of record (1989-2010, excluding 2011 and 2013 given the presence of brown tides in those years) AGMs. This factor was then used to rescale the non-reference period AGMs, thus artificially decreasing them while still representing the long-term variability of the period of record. These could be included in the determination of the criteria and were used for the remainder of the</w:t>
      </w:r>
      <w:r>
        <w:rPr>
          <w:rFonts w:ascii="Arial"/>
          <w:spacing w:val="-3"/>
          <w:sz w:val="20"/>
        </w:rPr>
        <w:t xml:space="preserve"> </w:t>
      </w:r>
      <w:r>
        <w:rPr>
          <w:rFonts w:ascii="Arial"/>
          <w:sz w:val="20"/>
        </w:rPr>
        <w:t>analyses.</w:t>
      </w:r>
    </w:p>
    <w:p w14:paraId="2FE9FF09" w14:textId="77777777" w:rsidR="00EA1397" w:rsidRDefault="00EA1397">
      <w:pPr>
        <w:spacing w:before="9"/>
        <w:rPr>
          <w:rFonts w:ascii="Arial" w:eastAsia="Arial" w:hAnsi="Arial" w:cs="Arial"/>
          <w:sz w:val="19"/>
          <w:szCs w:val="19"/>
        </w:rPr>
      </w:pPr>
    </w:p>
    <w:p w14:paraId="2FE9FF0A" w14:textId="2ED54275" w:rsidR="00EA1397" w:rsidRDefault="00F1501D">
      <w:pPr>
        <w:pStyle w:val="BodyText"/>
        <w:spacing w:after="55"/>
        <w:ind w:left="860" w:right="137"/>
        <w:jc w:val="both"/>
      </w:pPr>
      <w:r>
        <w:t xml:space="preserve">FDEP then had to establish the allowable magnitude and frequency of excursions from the targets based on the reference period within a defined level of statistical certainty. In the FDEP document </w:t>
      </w:r>
      <w:r>
        <w:rPr>
          <w:i/>
        </w:rPr>
        <w:t xml:space="preserve">Overview of approaches for numeric nutrient criteria development in marine water, </w:t>
      </w:r>
      <w:r>
        <w:t>(FDEP, 2012), they determined that the prediction interval was the best statistical tool to determine that threshold. The upper prediction limit of a prediction interval is calculated</w:t>
      </w:r>
      <w:r>
        <w:rPr>
          <w:spacing w:val="-16"/>
        </w:rPr>
        <w:t xml:space="preserve"> </w:t>
      </w:r>
      <w:r>
        <w:t>as:</w:t>
      </w:r>
    </w:p>
    <w:p w14:paraId="67F146EE" w14:textId="0CA83D70" w:rsidR="005F29C0" w:rsidRDefault="005F29C0" w:rsidP="005F29C0">
      <w:pPr>
        <w:pStyle w:val="BodyText"/>
        <w:spacing w:after="55"/>
        <w:ind w:left="860" w:right="137"/>
        <w:jc w:val="center"/>
      </w:pPr>
      <w:r>
        <w:rPr>
          <w:rFonts w:ascii="Cambria Math" w:eastAsia="Cambria Math" w:hAnsi="Cambria Math" w:cs="Cambria Math"/>
          <w:i/>
          <w:spacing w:val="4"/>
          <w:w w:val="70"/>
          <w:sz w:val="28"/>
          <w:szCs w:val="28"/>
        </w:rPr>
        <w:t>𝑃</w:t>
      </w:r>
      <w:r>
        <w:rPr>
          <w:rFonts w:ascii="Cambria Math" w:eastAsia="Cambria Math" w:hAnsi="Cambria Math" w:cs="Cambria Math"/>
          <w:spacing w:val="4"/>
          <w:w w:val="70"/>
          <w:sz w:val="28"/>
          <w:szCs w:val="28"/>
        </w:rPr>
        <w:t>.</w:t>
      </w:r>
      <w:r>
        <w:rPr>
          <w:rFonts w:ascii="Cambria Math" w:eastAsia="Cambria Math" w:hAnsi="Cambria Math" w:cs="Cambria Math"/>
          <w:w w:val="70"/>
          <w:sz w:val="28"/>
          <w:szCs w:val="28"/>
        </w:rPr>
        <w:t xml:space="preserve"> </w:t>
      </w:r>
      <w:r>
        <w:rPr>
          <w:rFonts w:ascii="Cambria Math" w:eastAsia="Cambria Math" w:hAnsi="Cambria Math" w:cs="Cambria Math"/>
          <w:i/>
          <w:spacing w:val="5"/>
          <w:w w:val="70"/>
          <w:sz w:val="28"/>
          <w:szCs w:val="28"/>
        </w:rPr>
        <w:t>𝐼</w:t>
      </w:r>
      <w:r>
        <w:rPr>
          <w:rFonts w:ascii="Cambria Math" w:eastAsia="Cambria Math" w:hAnsi="Cambria Math" w:cs="Cambria Math"/>
          <w:spacing w:val="5"/>
          <w:w w:val="70"/>
          <w:sz w:val="28"/>
          <w:szCs w:val="28"/>
        </w:rPr>
        <w:t>.</w:t>
      </w:r>
      <w:r>
        <w:rPr>
          <w:rFonts w:ascii="Cambria Math" w:eastAsia="Cambria Math" w:hAnsi="Cambria Math" w:cs="Cambria Math"/>
          <w:w w:val="70"/>
          <w:sz w:val="28"/>
          <w:szCs w:val="28"/>
        </w:rPr>
        <w:t xml:space="preserve"> =</w:t>
      </w:r>
      <w:r>
        <w:rPr>
          <w:rFonts w:ascii="Cambria Math" w:eastAsia="Cambria Math" w:hAnsi="Cambria Math" w:cs="Cambria Math"/>
          <w:spacing w:val="-17"/>
          <w:w w:val="70"/>
          <w:sz w:val="28"/>
          <w:szCs w:val="28"/>
        </w:rPr>
        <w:t xml:space="preserve"> </w:t>
      </w:r>
      <m:oMath>
        <m:sSup>
          <m:sSupPr>
            <m:ctrlPr>
              <w:rPr>
                <w:rFonts w:ascii="Cambria Math" w:hAnsi="Cambria Math" w:cs="Arial"/>
                <w:i/>
                <w:sz w:val="28"/>
                <w:szCs w:val="28"/>
              </w:rPr>
            </m:ctrlPr>
          </m:sSupPr>
          <m:e>
            <m:r>
              <w:rPr>
                <w:rFonts w:ascii="Cambria Math" w:hAnsi="Cambria Math" w:cs="Arial"/>
                <w:sz w:val="28"/>
                <w:szCs w:val="28"/>
              </w:rPr>
              <m:t>e</m:t>
            </m:r>
          </m:e>
          <m:sup>
            <m:r>
              <w:rPr>
                <w:rFonts w:ascii="Cambria Math" w:hAnsi="Cambria Math" w:cs="Arial"/>
                <w:sz w:val="28"/>
                <w:szCs w:val="28"/>
              </w:rPr>
              <m:t>(</m:t>
            </m:r>
            <m:acc>
              <m:accPr>
                <m:chr m:val="̅"/>
                <m:ctrlPr>
                  <w:rPr>
                    <w:rFonts w:ascii="Cambria Math" w:hAnsi="Cambria Math" w:cs="Arial"/>
                    <w:i/>
                    <w:sz w:val="28"/>
                    <w:szCs w:val="28"/>
                  </w:rPr>
                </m:ctrlPr>
              </m:accPr>
              <m:e>
                <m:r>
                  <w:rPr>
                    <w:rFonts w:ascii="Cambria Math" w:hAnsi="Cambria Math" w:cs="Arial"/>
                    <w:sz w:val="28"/>
                    <w:szCs w:val="28"/>
                  </w:rPr>
                  <m:t>y</m:t>
                </m:r>
              </m:e>
            </m:acc>
            <m:r>
              <w:rPr>
                <w:rFonts w:ascii="Cambria Math" w:hAnsi="Cambria Math" w:cs="Arial"/>
                <w:sz w:val="28"/>
                <w:szCs w:val="28"/>
              </w:rPr>
              <m:t>+</m:t>
            </m:r>
            <m:sSub>
              <m:sSubPr>
                <m:ctrlPr>
                  <w:rPr>
                    <w:rFonts w:ascii="Cambria Math" w:hAnsi="Cambria Math" w:cs="Arial"/>
                    <w:i/>
                    <w:sz w:val="28"/>
                    <w:szCs w:val="28"/>
                  </w:rPr>
                </m:ctrlPr>
              </m:sSubPr>
              <m:e>
                <m:r>
                  <w:rPr>
                    <w:rFonts w:ascii="Cambria Math" w:hAnsi="Cambria Math" w:cs="Arial"/>
                    <w:sz w:val="28"/>
                    <w:szCs w:val="28"/>
                  </w:rPr>
                  <m:t>t</m:t>
                </m:r>
              </m:e>
              <m:sub>
                <m:d>
                  <m:dPr>
                    <m:ctrlPr>
                      <w:rPr>
                        <w:rFonts w:ascii="Cambria Math" w:hAnsi="Cambria Math" w:cs="Arial"/>
                        <w:i/>
                        <w:sz w:val="28"/>
                        <w:szCs w:val="28"/>
                      </w:rPr>
                    </m:ctrlPr>
                  </m:dPr>
                  <m:e>
                    <m:r>
                      <w:rPr>
                        <w:rFonts w:ascii="Cambria Math" w:hAnsi="Cambria Math" w:cs="Arial"/>
                        <w:sz w:val="28"/>
                        <w:szCs w:val="28"/>
                      </w:rPr>
                      <m:t>∝,n-1</m:t>
                    </m:r>
                  </m:e>
                </m:d>
              </m:sub>
            </m:sSub>
            <m:r>
              <w:rPr>
                <w:rFonts w:ascii="Cambria Math" w:hAnsi="Cambria Math" w:cs="Arial"/>
                <w:sz w:val="28"/>
                <w:szCs w:val="28"/>
              </w:rPr>
              <m:t>*</m:t>
            </m:r>
            <m:rad>
              <m:radPr>
                <m:degHide m:val="1"/>
                <m:ctrlPr>
                  <w:rPr>
                    <w:rFonts w:ascii="Cambria Math" w:hAnsi="Cambria Math" w:cs="Arial"/>
                    <w:i/>
                    <w:sz w:val="28"/>
                    <w:szCs w:val="28"/>
                  </w:rPr>
                </m:ctrlPr>
              </m:radPr>
              <m:deg/>
              <m:e>
                <m:sSubSup>
                  <m:sSubSupPr>
                    <m:ctrlPr>
                      <w:rPr>
                        <w:rFonts w:ascii="Cambria Math" w:hAnsi="Cambria Math" w:cs="Arial"/>
                        <w:i/>
                        <w:sz w:val="28"/>
                        <w:szCs w:val="28"/>
                      </w:rPr>
                    </m:ctrlPr>
                  </m:sSubSupPr>
                  <m:e>
                    <m:r>
                      <w:rPr>
                        <w:rFonts w:ascii="Cambria Math" w:hAnsi="Cambria Math" w:cs="Arial"/>
                        <w:sz w:val="28"/>
                        <w:szCs w:val="28"/>
                      </w:rPr>
                      <m:t>σ</m:t>
                    </m:r>
                  </m:e>
                  <m:sub>
                    <m:r>
                      <w:rPr>
                        <w:rFonts w:ascii="Cambria Math" w:hAnsi="Cambria Math" w:cs="Arial"/>
                        <w:sz w:val="28"/>
                        <w:szCs w:val="28"/>
                      </w:rPr>
                      <m:t>y</m:t>
                    </m:r>
                  </m:sub>
                  <m:sup>
                    <m:r>
                      <w:rPr>
                        <w:rFonts w:ascii="Cambria Math" w:hAnsi="Cambria Math" w:cs="Arial"/>
                        <w:sz w:val="28"/>
                        <w:szCs w:val="28"/>
                      </w:rPr>
                      <m:t>2</m:t>
                    </m:r>
                  </m:sup>
                </m:sSubSup>
                <m:r>
                  <w:rPr>
                    <w:rFonts w:ascii="Cambria Math" w:hAnsi="Cambria Math" w:cs="Arial"/>
                    <w:sz w:val="28"/>
                    <w:szCs w:val="28"/>
                  </w:rPr>
                  <m:t>+</m:t>
                </m:r>
                <m:sSubSup>
                  <m:sSubSupPr>
                    <m:ctrlPr>
                      <w:rPr>
                        <w:rFonts w:ascii="Cambria Math" w:hAnsi="Cambria Math" w:cs="Arial"/>
                        <w:i/>
                        <w:sz w:val="28"/>
                        <w:szCs w:val="28"/>
                      </w:rPr>
                    </m:ctrlPr>
                  </m:sSubSupPr>
                  <m:e>
                    <m:r>
                      <w:rPr>
                        <w:rFonts w:ascii="Cambria Math" w:hAnsi="Cambria Math" w:cs="Arial"/>
                        <w:sz w:val="28"/>
                        <w:szCs w:val="28"/>
                      </w:rPr>
                      <m:t>σ</m:t>
                    </m:r>
                  </m:e>
                  <m:sub>
                    <m:r>
                      <w:rPr>
                        <w:rFonts w:ascii="Cambria Math" w:hAnsi="Cambria Math" w:cs="Arial"/>
                        <w:sz w:val="28"/>
                        <w:szCs w:val="28"/>
                      </w:rPr>
                      <m:t xml:space="preserve">y </m:t>
                    </m:r>
                  </m:sub>
                  <m:sup>
                    <m:r>
                      <w:rPr>
                        <w:rFonts w:ascii="Cambria Math" w:hAnsi="Cambria Math" w:cs="Arial"/>
                        <w:sz w:val="28"/>
                        <w:szCs w:val="28"/>
                      </w:rPr>
                      <m:t>2</m:t>
                    </m:r>
                  </m:sup>
                </m:sSubSup>
                <m:r>
                  <w:rPr>
                    <w:rFonts w:ascii="Cambria Math" w:hAnsi="Cambria Math" w:cs="Arial"/>
                    <w:sz w:val="28"/>
                    <w:szCs w:val="28"/>
                  </w:rPr>
                  <m:t>/n)</m:t>
                </m:r>
              </m:e>
            </m:rad>
          </m:sup>
        </m:sSup>
      </m:oMath>
    </w:p>
    <w:p w14:paraId="2E3AF65A" w14:textId="77777777" w:rsidR="005F29C0" w:rsidRDefault="005F29C0">
      <w:pPr>
        <w:pStyle w:val="BodyText"/>
        <w:spacing w:after="55"/>
        <w:ind w:left="860" w:right="137"/>
        <w:jc w:val="both"/>
      </w:pPr>
    </w:p>
    <w:p w14:paraId="2FE9FF10" w14:textId="77777777" w:rsidR="00EA1397" w:rsidRDefault="00EA1397">
      <w:pPr>
        <w:spacing w:line="241" w:lineRule="exact"/>
        <w:rPr>
          <w:rFonts w:ascii="Cambria Math" w:eastAsia="Cambria Math" w:hAnsi="Cambria Math" w:cs="Cambria Math"/>
          <w:sz w:val="16"/>
          <w:szCs w:val="16"/>
        </w:rPr>
        <w:sectPr w:rsidR="00EA1397" w:rsidSect="00FD6C73">
          <w:type w:val="continuous"/>
          <w:pgSz w:w="12240" w:h="15840"/>
          <w:pgMar w:top="1500" w:right="940" w:bottom="280" w:left="940" w:header="720" w:footer="720" w:gutter="0"/>
          <w:cols w:space="720"/>
        </w:sectPr>
      </w:pPr>
    </w:p>
    <w:p w14:paraId="2FE9FF11" w14:textId="77777777" w:rsidR="00EA1397" w:rsidRDefault="00F1501D">
      <w:pPr>
        <w:pStyle w:val="BodyText"/>
        <w:spacing w:before="57"/>
        <w:ind w:left="0"/>
        <w:jc w:val="right"/>
      </w:pPr>
      <w:r>
        <w:rPr>
          <w:spacing w:val="-1"/>
        </w:rPr>
        <w:t>where,</w:t>
      </w:r>
    </w:p>
    <w:p w14:paraId="2FE9FF12" w14:textId="77777777" w:rsidR="00EA1397" w:rsidRDefault="00F1501D">
      <w:pPr>
        <w:spacing w:before="3"/>
        <w:rPr>
          <w:rFonts w:ascii="Arial" w:eastAsia="Arial" w:hAnsi="Arial" w:cs="Arial"/>
          <w:sz w:val="25"/>
          <w:szCs w:val="25"/>
        </w:rPr>
      </w:pPr>
      <w:r>
        <w:br w:type="column"/>
      </w:r>
    </w:p>
    <w:p w14:paraId="2FE9FF13" w14:textId="77777777" w:rsidR="00EA1397" w:rsidRDefault="00F1501D">
      <w:pPr>
        <w:pStyle w:val="BodyText"/>
        <w:spacing w:line="228" w:lineRule="exact"/>
        <w:ind w:left="78"/>
      </w:pPr>
      <w:r>
        <w:rPr>
          <w:rFonts w:ascii="Cambria Math" w:eastAsia="Cambria Math" w:hAnsi="Cambria Math" w:cs="Cambria Math"/>
          <w:i/>
          <w:spacing w:val="-89"/>
        </w:rPr>
        <w:t>𝑦</w:t>
      </w:r>
      <w:r>
        <w:rPr>
          <w:rFonts w:ascii="Cambria Math" w:eastAsia="Cambria Math" w:hAnsi="Cambria Math" w:cs="Cambria Math"/>
          <w:i/>
          <w:w w:val="43"/>
        </w:rPr>
        <w:t>�</w:t>
      </w:r>
      <w:r>
        <w:rPr>
          <w:rFonts w:ascii="Cambria Math" w:eastAsia="Cambria Math" w:hAnsi="Cambria Math" w:cs="Cambria Math"/>
          <w:i/>
          <w:spacing w:val="5"/>
        </w:rPr>
        <w:t xml:space="preserve"> </w:t>
      </w:r>
      <w:r>
        <w:t xml:space="preserve">= </w:t>
      </w:r>
      <w:r>
        <w:rPr>
          <w:spacing w:val="-1"/>
        </w:rPr>
        <w:t>t</w:t>
      </w:r>
      <w:r>
        <w:t>he</w:t>
      </w:r>
      <w:r>
        <w:rPr>
          <w:spacing w:val="-1"/>
        </w:rPr>
        <w:t xml:space="preserve"> m</w:t>
      </w:r>
      <w:r>
        <w:t>ean</w:t>
      </w:r>
      <w:r>
        <w:rPr>
          <w:spacing w:val="-1"/>
        </w:rPr>
        <w:t xml:space="preserve"> o</w:t>
      </w:r>
      <w:r>
        <w:t>f</w:t>
      </w:r>
      <w:r>
        <w:rPr>
          <w:spacing w:val="-2"/>
        </w:rPr>
        <w:t xml:space="preserve"> </w:t>
      </w:r>
      <w:r>
        <w:rPr>
          <w:spacing w:val="-1"/>
        </w:rPr>
        <w:t>t</w:t>
      </w:r>
      <w:r>
        <w:t>he</w:t>
      </w:r>
      <w:r>
        <w:rPr>
          <w:spacing w:val="-1"/>
        </w:rPr>
        <w:t xml:space="preserve"> </w:t>
      </w:r>
      <w:r>
        <w:t>log</w:t>
      </w:r>
      <w:r>
        <w:rPr>
          <w:spacing w:val="-1"/>
        </w:rPr>
        <w:t xml:space="preserve"> t</w:t>
      </w:r>
      <w:r>
        <w:t>ran</w:t>
      </w:r>
      <w:r>
        <w:rPr>
          <w:spacing w:val="-1"/>
        </w:rPr>
        <w:t>sf</w:t>
      </w:r>
      <w:r>
        <w:t>or</w:t>
      </w:r>
      <w:r>
        <w:rPr>
          <w:spacing w:val="-1"/>
        </w:rPr>
        <w:t>m</w:t>
      </w:r>
      <w:r>
        <w:t>ed</w:t>
      </w:r>
      <w:r>
        <w:rPr>
          <w:spacing w:val="-1"/>
        </w:rPr>
        <w:t xml:space="preserve"> d</w:t>
      </w:r>
      <w:r>
        <w:t>a</w:t>
      </w:r>
      <w:r>
        <w:rPr>
          <w:spacing w:val="-1"/>
        </w:rPr>
        <w:t>t</w:t>
      </w:r>
      <w:r>
        <w:t>a</w:t>
      </w:r>
    </w:p>
    <w:p w14:paraId="2FE9FF14" w14:textId="1284620D" w:rsidR="00EA1397" w:rsidRDefault="009417B0">
      <w:pPr>
        <w:pStyle w:val="BodyText"/>
        <w:spacing w:line="241" w:lineRule="exact"/>
        <w:ind w:left="78"/>
      </w:pPr>
      <w:r>
        <w:rPr>
          <w:noProof/>
        </w:rPr>
        <mc:AlternateContent>
          <mc:Choice Requires="wps">
            <w:drawing>
              <wp:anchor distT="0" distB="0" distL="114300" distR="114300" simplePos="0" relativeHeight="503064656" behindDoc="1" locked="0" layoutInCell="1" allowOverlap="1" wp14:anchorId="2FEA0B6B" wp14:editId="6E0009C9">
                <wp:simplePos x="0" y="0"/>
                <wp:positionH relativeFrom="page">
                  <wp:posOffset>2123440</wp:posOffset>
                </wp:positionH>
                <wp:positionV relativeFrom="paragraph">
                  <wp:posOffset>81280</wp:posOffset>
                </wp:positionV>
                <wp:extent cx="56515" cy="89535"/>
                <wp:effectExtent l="0" t="0" r="1270" b="635"/>
                <wp:wrapNone/>
                <wp:docPr id="3773" name="Text Box 37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15" cy="89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EA0BBD" w14:textId="77777777" w:rsidR="0071378C" w:rsidRDefault="0071378C">
                            <w:pPr>
                              <w:spacing w:line="140" w:lineRule="exact"/>
                              <w:rPr>
                                <w:rFonts w:ascii="Cambria Math" w:eastAsia="Cambria Math" w:hAnsi="Cambria Math" w:cs="Cambria Math"/>
                                <w:sz w:val="14"/>
                                <w:szCs w:val="14"/>
                              </w:rPr>
                            </w:pPr>
                            <w:r>
                              <w:rPr>
                                <w:rFonts w:ascii="Cambria Math" w:eastAsia="Cambria Math" w:hAnsi="Cambria Math" w:cs="Cambria Math"/>
                                <w:i/>
                                <w:w w:val="113"/>
                                <w:sz w:val="14"/>
                                <w:szCs w:val="14"/>
                              </w:rPr>
                              <w:t>𝑦</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EA0B6B" id="_x0000_t202" coordsize="21600,21600" o:spt="202" path="m,l,21600r21600,l21600,xe">
                <v:stroke joinstyle="miter"/>
                <v:path gradientshapeok="t" o:connecttype="rect"/>
              </v:shapetype>
              <v:shape id="Text Box 3738" o:spid="_x0000_s1026" type="#_x0000_t202" style="position:absolute;left:0;text-align:left;margin-left:167.2pt;margin-top:6.4pt;width:4.45pt;height:7.05pt;z-index:-251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" filled="f" stroked="f">
                <v:textbox inset="0,0,0,0">
                  <w:txbxContent>
                    <w:p w14:paraId="2FEA0BBD" w14:textId="77777777" w:rsidR="0071378C" w:rsidRDefault="0071378C">
                      <w:pPr>
                        <w:spacing w:line="140" w:lineRule="exact"/>
                        <w:rPr>
                          <w:rFonts w:ascii="Cambria Math" w:eastAsia="Cambria Math" w:hAnsi="Cambria Math" w:cs="Cambria Math"/>
                          <w:sz w:val="14"/>
                          <w:szCs w:val="14"/>
                        </w:rPr>
                      </w:pPr>
                      <w:r>
                        <w:rPr>
                          <w:rFonts w:ascii="Cambria Math" w:eastAsia="Cambria Math" w:hAnsi="Cambria Math" w:cs="Cambria Math"/>
                          <w:i/>
                          <w:w w:val="113"/>
                          <w:sz w:val="14"/>
                          <w:szCs w:val="14"/>
                        </w:rPr>
                        <w:t>𝑦</w:t>
                      </w:r>
                    </w:p>
                  </w:txbxContent>
                </v:textbox>
                <w10:wrap anchorx="page"/>
              </v:shape>
            </w:pict>
          </mc:Fallback>
        </mc:AlternateContent>
      </w:r>
      <w:r w:rsidR="00F1501D">
        <w:rPr>
          <w:rFonts w:ascii="Cambria Math" w:eastAsia="Cambria Math" w:hAnsi="Cambria Math" w:cs="Cambria Math"/>
          <w:i/>
          <w:spacing w:val="6"/>
        </w:rPr>
        <w:t>𝜎</w:t>
      </w:r>
      <w:r w:rsidR="00F1501D">
        <w:rPr>
          <w:rFonts w:ascii="Cambria Math" w:eastAsia="Cambria Math" w:hAnsi="Cambria Math" w:cs="Cambria Math"/>
          <w:i/>
          <w:spacing w:val="6"/>
          <w:position w:val="7"/>
          <w:sz w:val="14"/>
          <w:szCs w:val="14"/>
        </w:rPr>
        <w:t>2</w:t>
      </w:r>
      <w:r w:rsidR="00F1501D">
        <w:rPr>
          <w:rFonts w:ascii="Cambria Math" w:eastAsia="Cambria Math" w:hAnsi="Cambria Math" w:cs="Cambria Math"/>
          <w:i/>
          <w:spacing w:val="2"/>
          <w:position w:val="7"/>
          <w:sz w:val="14"/>
          <w:szCs w:val="14"/>
        </w:rPr>
        <w:t xml:space="preserve"> </w:t>
      </w:r>
      <w:r w:rsidR="00F1501D">
        <w:t>=</w:t>
      </w:r>
      <w:r w:rsidR="00F1501D">
        <w:rPr>
          <w:spacing w:val="-27"/>
        </w:rPr>
        <w:t xml:space="preserve"> </w:t>
      </w:r>
      <w:r w:rsidR="00F1501D">
        <w:t>the</w:t>
      </w:r>
      <w:r w:rsidR="00F1501D">
        <w:rPr>
          <w:spacing w:val="-27"/>
        </w:rPr>
        <w:t xml:space="preserve"> </w:t>
      </w:r>
      <w:r w:rsidR="00F1501D">
        <w:t>variance</w:t>
      </w:r>
      <w:r w:rsidR="00F1501D">
        <w:rPr>
          <w:spacing w:val="-27"/>
        </w:rPr>
        <w:t xml:space="preserve"> </w:t>
      </w:r>
      <w:r w:rsidR="00F1501D">
        <w:t>of</w:t>
      </w:r>
      <w:r w:rsidR="00F1501D">
        <w:rPr>
          <w:spacing w:val="-27"/>
        </w:rPr>
        <w:t xml:space="preserve"> </w:t>
      </w:r>
      <w:r w:rsidR="00F1501D">
        <w:t>the</w:t>
      </w:r>
      <w:r w:rsidR="00F1501D">
        <w:rPr>
          <w:spacing w:val="-27"/>
        </w:rPr>
        <w:t xml:space="preserve"> </w:t>
      </w:r>
      <w:r w:rsidR="00F1501D">
        <w:t>log</w:t>
      </w:r>
      <w:r w:rsidR="00F1501D">
        <w:rPr>
          <w:spacing w:val="-27"/>
        </w:rPr>
        <w:t xml:space="preserve"> </w:t>
      </w:r>
      <w:r w:rsidR="00F1501D">
        <w:t>transformed</w:t>
      </w:r>
      <w:r w:rsidR="00F1501D">
        <w:rPr>
          <w:spacing w:val="-27"/>
        </w:rPr>
        <w:t xml:space="preserve"> </w:t>
      </w:r>
      <w:r w:rsidR="00F1501D">
        <w:t>data</w:t>
      </w:r>
    </w:p>
    <w:p w14:paraId="2FE9FF15" w14:textId="77777777" w:rsidR="00EA1397" w:rsidRDefault="00F1501D">
      <w:pPr>
        <w:pStyle w:val="BodyText"/>
        <w:spacing w:before="22"/>
        <w:ind w:left="78"/>
      </w:pPr>
      <w:r>
        <w:t>N = sample size (in this case the number of</w:t>
      </w:r>
      <w:r>
        <w:rPr>
          <w:spacing w:val="-18"/>
        </w:rPr>
        <w:t xml:space="preserve"> </w:t>
      </w:r>
      <w:r>
        <w:t>years)</w:t>
      </w:r>
    </w:p>
    <w:p w14:paraId="2FE9FF16" w14:textId="77777777" w:rsidR="00EA1397" w:rsidRDefault="00EA1397">
      <w:pPr>
        <w:sectPr w:rsidR="00EA1397">
          <w:pgSz w:w="12240" w:h="15840"/>
          <w:pgMar w:top="1380" w:right="940" w:bottom="1060" w:left="940" w:header="0" w:footer="830" w:gutter="0"/>
          <w:cols w:num="2" w:space="720" w:equalWidth="0">
            <w:col w:w="2182" w:space="40"/>
            <w:col w:w="8138"/>
          </w:cols>
        </w:sectPr>
      </w:pPr>
    </w:p>
    <w:p w14:paraId="2FE9FF17" w14:textId="77777777" w:rsidR="00EA1397" w:rsidRDefault="00EA1397">
      <w:pPr>
        <w:spacing w:before="5"/>
        <w:rPr>
          <w:rFonts w:ascii="Arial" w:eastAsia="Arial" w:hAnsi="Arial" w:cs="Arial"/>
          <w:sz w:val="13"/>
          <w:szCs w:val="13"/>
        </w:rPr>
      </w:pPr>
    </w:p>
    <w:p w14:paraId="2FE9FF18" w14:textId="77777777" w:rsidR="00EA1397" w:rsidRDefault="00F1501D">
      <w:pPr>
        <w:pStyle w:val="BodyText"/>
        <w:spacing w:before="74"/>
        <w:ind w:left="140"/>
      </w:pPr>
      <w:r>
        <w:t>The above equation along with the estimate of true standard deviation was used by FDEP to calculate the 80% prediction interval limits.  This represents the level that achieves the desired reference period</w:t>
      </w:r>
      <w:r>
        <w:rPr>
          <w:spacing w:val="-29"/>
        </w:rPr>
        <w:t xml:space="preserve"> </w:t>
      </w:r>
      <w:r>
        <w:t>conditions.</w:t>
      </w:r>
    </w:p>
    <w:p w14:paraId="2FE9FF19" w14:textId="77777777" w:rsidR="00EA1397" w:rsidRDefault="00EA1397">
      <w:pPr>
        <w:spacing w:before="11"/>
        <w:rPr>
          <w:rFonts w:ascii="Arial" w:eastAsia="Arial" w:hAnsi="Arial" w:cs="Arial"/>
          <w:sz w:val="19"/>
          <w:szCs w:val="19"/>
        </w:rPr>
      </w:pPr>
    </w:p>
    <w:p w14:paraId="2FE9FF1A" w14:textId="77777777" w:rsidR="00EA1397" w:rsidRDefault="005D5FE1">
      <w:pPr>
        <w:pStyle w:val="BodyText"/>
      </w:pPr>
      <w:hyperlink w:anchor="_bookmark6" w:history="1">
        <w:r w:rsidR="00F1501D">
          <w:t>Table 2-1</w:t>
        </w:r>
      </w:hyperlink>
      <w:r w:rsidR="00F1501D">
        <w:t xml:space="preserve"> presents the NNC for each of the three ENRs as finalized by FDEP in 2014. Non-compliance occurs if these NNC are exceeded more than once in a 3-year</w:t>
      </w:r>
      <w:r w:rsidR="00F1501D">
        <w:rPr>
          <w:spacing w:val="-15"/>
        </w:rPr>
        <w:t xml:space="preserve"> </w:t>
      </w:r>
      <w:r w:rsidR="00F1501D">
        <w:t>period.</w:t>
      </w:r>
    </w:p>
    <w:p w14:paraId="2FE9FF1B" w14:textId="77777777" w:rsidR="00EA1397" w:rsidRDefault="00EA1397">
      <w:pPr>
        <w:spacing w:before="2"/>
        <w:rPr>
          <w:rFonts w:ascii="Arial" w:eastAsia="Arial" w:hAnsi="Arial" w:cs="Arial"/>
          <w:sz w:val="20"/>
          <w:szCs w:val="20"/>
        </w:rPr>
      </w:pPr>
    </w:p>
    <w:tbl>
      <w:tblPr>
        <w:tblW w:w="0" w:type="auto"/>
        <w:tblInd w:w="454" w:type="dxa"/>
        <w:tblLayout w:type="fixed"/>
        <w:tblCellMar>
          <w:left w:w="0" w:type="dxa"/>
          <w:right w:w="0" w:type="dxa"/>
        </w:tblCellMar>
        <w:tblLook w:val="01E0" w:firstRow="1" w:lastRow="1" w:firstColumn="1" w:lastColumn="1" w:noHBand="0" w:noVBand="0"/>
      </w:tblPr>
      <w:tblGrid>
        <w:gridCol w:w="3121"/>
        <w:gridCol w:w="1627"/>
        <w:gridCol w:w="1926"/>
        <w:gridCol w:w="2768"/>
      </w:tblGrid>
      <w:tr w:rsidR="00EA1397" w14:paraId="2FE9FF1E" w14:textId="77777777">
        <w:trPr>
          <w:trHeight w:hRule="exact" w:val="620"/>
        </w:trPr>
        <w:tc>
          <w:tcPr>
            <w:tcW w:w="9442" w:type="dxa"/>
            <w:gridSpan w:val="4"/>
            <w:tcBorders>
              <w:top w:val="single" w:sz="4" w:space="0" w:color="000000"/>
              <w:left w:val="single" w:sz="4" w:space="0" w:color="000000"/>
              <w:bottom w:val="single" w:sz="4" w:space="0" w:color="000000"/>
              <w:right w:val="single" w:sz="4" w:space="0" w:color="000000"/>
            </w:tcBorders>
            <w:shd w:val="clear" w:color="auto" w:fill="DADADA"/>
          </w:tcPr>
          <w:p w14:paraId="2FE9FF1C" w14:textId="77777777" w:rsidR="00EA1397" w:rsidRDefault="00EA1397">
            <w:pPr>
              <w:pStyle w:val="TableParagraph"/>
              <w:spacing w:before="5"/>
              <w:rPr>
                <w:rFonts w:ascii="Arial" w:eastAsia="Arial" w:hAnsi="Arial" w:cs="Arial"/>
                <w:sz w:val="16"/>
                <w:szCs w:val="16"/>
              </w:rPr>
            </w:pPr>
          </w:p>
          <w:p w14:paraId="2FE9FF1D" w14:textId="77777777" w:rsidR="00EA1397" w:rsidRDefault="00F1501D" w:rsidP="00375BA9">
            <w:pPr>
              <w:pStyle w:val="TableCaption"/>
              <w:rPr>
                <w:rFonts w:eastAsia="Arial" w:hAnsi="Arial" w:cs="Arial"/>
                <w:szCs w:val="20"/>
              </w:rPr>
            </w:pPr>
            <w:bookmarkStart w:id="16" w:name="_bookmark6"/>
            <w:bookmarkStart w:id="17" w:name="_Toc521589284"/>
            <w:bookmarkEnd w:id="16"/>
            <w:r>
              <w:t>Table 2-1.  Current numeric nutrient criteria not to be exceeded more than once in three</w:t>
            </w:r>
            <w:r>
              <w:rPr>
                <w:spacing w:val="-25"/>
              </w:rPr>
              <w:t xml:space="preserve"> </w:t>
            </w:r>
            <w:r>
              <w:t>years.</w:t>
            </w:r>
            <w:bookmarkEnd w:id="17"/>
          </w:p>
        </w:tc>
      </w:tr>
      <w:tr w:rsidR="00EA1397" w14:paraId="2FE9FF25" w14:textId="77777777">
        <w:trPr>
          <w:trHeight w:hRule="exact" w:val="630"/>
        </w:trPr>
        <w:tc>
          <w:tcPr>
            <w:tcW w:w="3121" w:type="dxa"/>
            <w:tcBorders>
              <w:top w:val="single" w:sz="4" w:space="0" w:color="000000"/>
              <w:left w:val="single" w:sz="4" w:space="0" w:color="000000"/>
              <w:bottom w:val="single" w:sz="4" w:space="0" w:color="000000"/>
              <w:right w:val="single" w:sz="4" w:space="0" w:color="000000"/>
            </w:tcBorders>
            <w:shd w:val="clear" w:color="auto" w:fill="DADADA"/>
          </w:tcPr>
          <w:p w14:paraId="2FE9FF1F" w14:textId="77777777" w:rsidR="00EA1397" w:rsidRDefault="00EA1397">
            <w:pPr>
              <w:pStyle w:val="TableParagraph"/>
              <w:spacing w:before="10"/>
              <w:rPr>
                <w:rFonts w:ascii="Arial" w:eastAsia="Arial" w:hAnsi="Arial" w:cs="Arial"/>
                <w:sz w:val="16"/>
                <w:szCs w:val="16"/>
              </w:rPr>
            </w:pPr>
          </w:p>
          <w:p w14:paraId="2FE9FF20" w14:textId="77777777" w:rsidR="00EA1397" w:rsidRDefault="00F1501D">
            <w:pPr>
              <w:pStyle w:val="TableParagraph"/>
              <w:jc w:val="center"/>
              <w:rPr>
                <w:rFonts w:ascii="Arial" w:eastAsia="Arial" w:hAnsi="Arial" w:cs="Arial"/>
                <w:sz w:val="20"/>
                <w:szCs w:val="20"/>
              </w:rPr>
            </w:pPr>
            <w:r>
              <w:rPr>
                <w:rFonts w:ascii="Arial"/>
                <w:b/>
                <w:sz w:val="20"/>
              </w:rPr>
              <w:t>ENR</w:t>
            </w:r>
          </w:p>
        </w:tc>
        <w:tc>
          <w:tcPr>
            <w:tcW w:w="1627" w:type="dxa"/>
            <w:tcBorders>
              <w:top w:val="single" w:sz="4" w:space="0" w:color="000000"/>
              <w:left w:val="single" w:sz="4" w:space="0" w:color="000000"/>
              <w:bottom w:val="single" w:sz="4" w:space="0" w:color="000000"/>
              <w:right w:val="single" w:sz="4" w:space="0" w:color="000000"/>
            </w:tcBorders>
            <w:shd w:val="clear" w:color="auto" w:fill="DADADA"/>
          </w:tcPr>
          <w:p w14:paraId="2FE9FF21" w14:textId="77777777" w:rsidR="00EA1397" w:rsidRDefault="00F1501D">
            <w:pPr>
              <w:pStyle w:val="TableParagraph"/>
              <w:spacing w:before="79"/>
              <w:ind w:left="502" w:right="129" w:hanging="372"/>
              <w:rPr>
                <w:rFonts w:ascii="Arial" w:eastAsia="Arial" w:hAnsi="Arial" w:cs="Arial"/>
                <w:sz w:val="20"/>
                <w:szCs w:val="20"/>
              </w:rPr>
            </w:pPr>
            <w:r>
              <w:rPr>
                <w:rFonts w:ascii="Arial"/>
                <w:b/>
                <w:sz w:val="20"/>
              </w:rPr>
              <w:t>Total Nitrogen (mg/L)</w:t>
            </w:r>
          </w:p>
        </w:tc>
        <w:tc>
          <w:tcPr>
            <w:tcW w:w="1926" w:type="dxa"/>
            <w:tcBorders>
              <w:top w:val="single" w:sz="4" w:space="0" w:color="000000"/>
              <w:left w:val="single" w:sz="4" w:space="0" w:color="000000"/>
              <w:bottom w:val="single" w:sz="4" w:space="0" w:color="000000"/>
              <w:right w:val="single" w:sz="4" w:space="0" w:color="000000"/>
            </w:tcBorders>
            <w:shd w:val="clear" w:color="auto" w:fill="DADADA"/>
          </w:tcPr>
          <w:p w14:paraId="2FE9FF22" w14:textId="77777777" w:rsidR="00EA1397" w:rsidRDefault="00F1501D">
            <w:pPr>
              <w:pStyle w:val="TableParagraph"/>
              <w:spacing w:before="79"/>
              <w:ind w:left="652" w:right="104" w:hanging="545"/>
              <w:rPr>
                <w:rFonts w:ascii="Arial" w:eastAsia="Arial" w:hAnsi="Arial" w:cs="Arial"/>
                <w:sz w:val="20"/>
                <w:szCs w:val="20"/>
              </w:rPr>
            </w:pPr>
            <w:r>
              <w:rPr>
                <w:rFonts w:ascii="Arial"/>
                <w:b/>
                <w:sz w:val="20"/>
              </w:rPr>
              <w:t>Total Phosphorus (mg/L)</w:t>
            </w:r>
          </w:p>
        </w:tc>
        <w:tc>
          <w:tcPr>
            <w:tcW w:w="2767" w:type="dxa"/>
            <w:tcBorders>
              <w:top w:val="single" w:sz="4" w:space="0" w:color="000000"/>
              <w:left w:val="single" w:sz="4" w:space="0" w:color="000000"/>
              <w:bottom w:val="single" w:sz="4" w:space="0" w:color="000000"/>
              <w:right w:val="single" w:sz="4" w:space="0" w:color="000000"/>
            </w:tcBorders>
            <w:shd w:val="clear" w:color="auto" w:fill="DADADA"/>
          </w:tcPr>
          <w:p w14:paraId="2FE9FF23" w14:textId="77777777" w:rsidR="00EA1397" w:rsidRDefault="00F1501D">
            <w:pPr>
              <w:pStyle w:val="TableParagraph"/>
              <w:spacing w:before="79"/>
              <w:ind w:right="1"/>
              <w:jc w:val="center"/>
              <w:rPr>
                <w:rFonts w:ascii="Arial" w:eastAsia="Arial" w:hAnsi="Arial" w:cs="Arial"/>
                <w:sz w:val="20"/>
                <w:szCs w:val="20"/>
              </w:rPr>
            </w:pPr>
            <w:r>
              <w:rPr>
                <w:rFonts w:ascii="Arial"/>
                <w:b/>
                <w:sz w:val="20"/>
              </w:rPr>
              <w:t>Chlorophyll</w:t>
            </w:r>
            <w:r>
              <w:rPr>
                <w:rFonts w:ascii="Arial"/>
                <w:b/>
                <w:spacing w:val="-3"/>
                <w:sz w:val="20"/>
              </w:rPr>
              <w:t xml:space="preserve"> </w:t>
            </w:r>
            <w:r>
              <w:rPr>
                <w:rFonts w:ascii="Arial"/>
                <w:b/>
                <w:i/>
                <w:sz w:val="20"/>
              </w:rPr>
              <w:t>a</w:t>
            </w:r>
          </w:p>
          <w:p w14:paraId="2FE9FF24" w14:textId="77777777" w:rsidR="00EA1397" w:rsidRDefault="00F1501D">
            <w:pPr>
              <w:pStyle w:val="TableParagraph"/>
              <w:jc w:val="center"/>
              <w:rPr>
                <w:rFonts w:ascii="Arial" w:eastAsia="Arial" w:hAnsi="Arial" w:cs="Arial"/>
                <w:sz w:val="20"/>
                <w:szCs w:val="20"/>
              </w:rPr>
            </w:pPr>
            <w:r>
              <w:rPr>
                <w:rFonts w:ascii="Arial" w:hAnsi="Arial"/>
                <w:b/>
                <w:sz w:val="20"/>
              </w:rPr>
              <w:t>(µg/L)</w:t>
            </w:r>
          </w:p>
        </w:tc>
      </w:tr>
      <w:tr w:rsidR="00EA1397" w14:paraId="2FE9FF2A" w14:textId="77777777">
        <w:trPr>
          <w:trHeight w:hRule="exact" w:val="311"/>
        </w:trPr>
        <w:tc>
          <w:tcPr>
            <w:tcW w:w="3121" w:type="dxa"/>
            <w:tcBorders>
              <w:top w:val="single" w:sz="4" w:space="0" w:color="000000"/>
              <w:left w:val="single" w:sz="4" w:space="0" w:color="000000"/>
              <w:bottom w:val="single" w:sz="4" w:space="0" w:color="000000"/>
              <w:right w:val="single" w:sz="4" w:space="0" w:color="000000"/>
            </w:tcBorders>
          </w:tcPr>
          <w:p w14:paraId="2FE9FF26" w14:textId="77777777" w:rsidR="00EA1397" w:rsidRDefault="00F1501D">
            <w:pPr>
              <w:pStyle w:val="TableParagraph"/>
              <w:spacing w:before="68"/>
              <w:ind w:left="103"/>
              <w:rPr>
                <w:rFonts w:ascii="Arial" w:eastAsia="Arial" w:hAnsi="Arial" w:cs="Arial"/>
                <w:sz w:val="20"/>
                <w:szCs w:val="20"/>
              </w:rPr>
            </w:pPr>
            <w:r>
              <w:rPr>
                <w:rFonts w:ascii="Arial"/>
                <w:sz w:val="20"/>
              </w:rPr>
              <w:t>North Mosquito</w:t>
            </w:r>
            <w:r>
              <w:rPr>
                <w:rFonts w:ascii="Arial"/>
                <w:spacing w:val="-7"/>
                <w:sz w:val="20"/>
              </w:rPr>
              <w:t xml:space="preserve"> </w:t>
            </w:r>
            <w:r>
              <w:rPr>
                <w:rFonts w:ascii="Arial"/>
                <w:sz w:val="20"/>
              </w:rPr>
              <w:t>Lagoon</w:t>
            </w:r>
          </w:p>
        </w:tc>
        <w:tc>
          <w:tcPr>
            <w:tcW w:w="1627" w:type="dxa"/>
            <w:tcBorders>
              <w:top w:val="single" w:sz="4" w:space="0" w:color="000000"/>
              <w:left w:val="single" w:sz="4" w:space="0" w:color="000000"/>
              <w:bottom w:val="single" w:sz="4" w:space="0" w:color="000000"/>
              <w:right w:val="single" w:sz="4" w:space="0" w:color="000000"/>
            </w:tcBorders>
          </w:tcPr>
          <w:p w14:paraId="2FE9FF27" w14:textId="77777777" w:rsidR="00EA1397" w:rsidRDefault="00F1501D">
            <w:pPr>
              <w:pStyle w:val="TableParagraph"/>
              <w:spacing w:before="33"/>
              <w:ind w:left="614"/>
              <w:rPr>
                <w:rFonts w:ascii="Arial" w:eastAsia="Arial" w:hAnsi="Arial" w:cs="Arial"/>
                <w:sz w:val="20"/>
                <w:szCs w:val="20"/>
              </w:rPr>
            </w:pPr>
            <w:r>
              <w:rPr>
                <w:rFonts w:ascii="Arial"/>
                <w:sz w:val="20"/>
              </w:rPr>
              <w:t>0.51</w:t>
            </w:r>
          </w:p>
        </w:tc>
        <w:tc>
          <w:tcPr>
            <w:tcW w:w="1926" w:type="dxa"/>
            <w:tcBorders>
              <w:top w:val="single" w:sz="4" w:space="0" w:color="000000"/>
              <w:left w:val="single" w:sz="4" w:space="0" w:color="000000"/>
              <w:bottom w:val="single" w:sz="4" w:space="0" w:color="000000"/>
              <w:right w:val="single" w:sz="4" w:space="0" w:color="000000"/>
            </w:tcBorders>
          </w:tcPr>
          <w:p w14:paraId="2FE9FF28" w14:textId="77777777" w:rsidR="00EA1397" w:rsidRDefault="00F1501D">
            <w:pPr>
              <w:pStyle w:val="TableParagraph"/>
              <w:spacing w:before="68"/>
              <w:ind w:left="1"/>
              <w:jc w:val="center"/>
              <w:rPr>
                <w:rFonts w:ascii="Arial" w:eastAsia="Arial" w:hAnsi="Arial" w:cs="Arial"/>
                <w:sz w:val="20"/>
                <w:szCs w:val="20"/>
              </w:rPr>
            </w:pPr>
            <w:r>
              <w:rPr>
                <w:rFonts w:ascii="Arial"/>
                <w:sz w:val="20"/>
              </w:rPr>
              <w:t>0.049</w:t>
            </w:r>
          </w:p>
        </w:tc>
        <w:tc>
          <w:tcPr>
            <w:tcW w:w="2767" w:type="dxa"/>
            <w:tcBorders>
              <w:top w:val="single" w:sz="4" w:space="0" w:color="000000"/>
              <w:left w:val="single" w:sz="4" w:space="0" w:color="000000"/>
              <w:bottom w:val="single" w:sz="4" w:space="0" w:color="000000"/>
              <w:right w:val="single" w:sz="4" w:space="0" w:color="000000"/>
            </w:tcBorders>
          </w:tcPr>
          <w:p w14:paraId="2FE9FF29" w14:textId="77777777" w:rsidR="00EA1397" w:rsidRDefault="00F1501D">
            <w:pPr>
              <w:pStyle w:val="TableParagraph"/>
              <w:spacing w:before="68"/>
              <w:ind w:left="1239"/>
              <w:rPr>
                <w:rFonts w:ascii="Arial" w:eastAsia="Arial" w:hAnsi="Arial" w:cs="Arial"/>
                <w:sz w:val="20"/>
                <w:szCs w:val="20"/>
              </w:rPr>
            </w:pPr>
            <w:r>
              <w:rPr>
                <w:rFonts w:ascii="Arial"/>
                <w:sz w:val="20"/>
              </w:rPr>
              <w:t>4.0</w:t>
            </w:r>
          </w:p>
        </w:tc>
      </w:tr>
      <w:tr w:rsidR="00EA1397" w14:paraId="2FE9FF2F" w14:textId="77777777">
        <w:trPr>
          <w:trHeight w:hRule="exact" w:val="310"/>
        </w:trPr>
        <w:tc>
          <w:tcPr>
            <w:tcW w:w="3121" w:type="dxa"/>
            <w:tcBorders>
              <w:top w:val="single" w:sz="4" w:space="0" w:color="000000"/>
              <w:left w:val="single" w:sz="4" w:space="0" w:color="000000"/>
              <w:bottom w:val="single" w:sz="4" w:space="0" w:color="000000"/>
              <w:right w:val="single" w:sz="4" w:space="0" w:color="000000"/>
            </w:tcBorders>
          </w:tcPr>
          <w:p w14:paraId="2FE9FF2B" w14:textId="77777777" w:rsidR="00EA1397" w:rsidRDefault="00F1501D">
            <w:pPr>
              <w:pStyle w:val="TableParagraph"/>
              <w:spacing w:before="67"/>
              <w:ind w:left="103"/>
              <w:rPr>
                <w:rFonts w:ascii="Arial" w:eastAsia="Arial" w:hAnsi="Arial" w:cs="Arial"/>
                <w:sz w:val="20"/>
                <w:szCs w:val="20"/>
              </w:rPr>
            </w:pPr>
            <w:r>
              <w:rPr>
                <w:rFonts w:ascii="Arial"/>
                <w:sz w:val="20"/>
              </w:rPr>
              <w:t>Central Mosquito</w:t>
            </w:r>
            <w:r>
              <w:rPr>
                <w:rFonts w:ascii="Arial"/>
                <w:spacing w:val="-6"/>
                <w:sz w:val="20"/>
              </w:rPr>
              <w:t xml:space="preserve"> </w:t>
            </w:r>
            <w:r>
              <w:rPr>
                <w:rFonts w:ascii="Arial"/>
                <w:sz w:val="20"/>
              </w:rPr>
              <w:t>Lagoon</w:t>
            </w:r>
          </w:p>
        </w:tc>
        <w:tc>
          <w:tcPr>
            <w:tcW w:w="1627" w:type="dxa"/>
            <w:tcBorders>
              <w:top w:val="single" w:sz="4" w:space="0" w:color="000000"/>
              <w:left w:val="single" w:sz="4" w:space="0" w:color="000000"/>
              <w:bottom w:val="single" w:sz="4" w:space="0" w:color="000000"/>
              <w:right w:val="single" w:sz="4" w:space="0" w:color="000000"/>
            </w:tcBorders>
          </w:tcPr>
          <w:p w14:paraId="2FE9FF2C" w14:textId="77777777" w:rsidR="00EA1397" w:rsidRDefault="00F1501D">
            <w:pPr>
              <w:pStyle w:val="TableParagraph"/>
              <w:spacing w:before="32"/>
              <w:ind w:left="614"/>
              <w:rPr>
                <w:rFonts w:ascii="Arial" w:eastAsia="Arial" w:hAnsi="Arial" w:cs="Arial"/>
                <w:sz w:val="20"/>
                <w:szCs w:val="20"/>
              </w:rPr>
            </w:pPr>
            <w:r>
              <w:rPr>
                <w:rFonts w:ascii="Arial"/>
                <w:sz w:val="20"/>
              </w:rPr>
              <w:t>0.65</w:t>
            </w:r>
          </w:p>
        </w:tc>
        <w:tc>
          <w:tcPr>
            <w:tcW w:w="1926" w:type="dxa"/>
            <w:tcBorders>
              <w:top w:val="single" w:sz="4" w:space="0" w:color="000000"/>
              <w:left w:val="single" w:sz="4" w:space="0" w:color="000000"/>
              <w:bottom w:val="single" w:sz="4" w:space="0" w:color="000000"/>
              <w:right w:val="single" w:sz="4" w:space="0" w:color="000000"/>
            </w:tcBorders>
          </w:tcPr>
          <w:p w14:paraId="2FE9FF2D" w14:textId="77777777" w:rsidR="00EA1397" w:rsidRDefault="00F1501D">
            <w:pPr>
              <w:pStyle w:val="TableParagraph"/>
              <w:spacing w:before="67"/>
              <w:ind w:left="1"/>
              <w:jc w:val="center"/>
              <w:rPr>
                <w:rFonts w:ascii="Arial" w:eastAsia="Arial" w:hAnsi="Arial" w:cs="Arial"/>
                <w:sz w:val="20"/>
                <w:szCs w:val="20"/>
              </w:rPr>
            </w:pPr>
            <w:r>
              <w:rPr>
                <w:rFonts w:ascii="Arial"/>
                <w:sz w:val="20"/>
              </w:rPr>
              <w:t>0.048</w:t>
            </w:r>
          </w:p>
        </w:tc>
        <w:tc>
          <w:tcPr>
            <w:tcW w:w="2767" w:type="dxa"/>
            <w:tcBorders>
              <w:top w:val="single" w:sz="4" w:space="0" w:color="000000"/>
              <w:left w:val="single" w:sz="4" w:space="0" w:color="000000"/>
              <w:bottom w:val="single" w:sz="4" w:space="0" w:color="000000"/>
              <w:right w:val="single" w:sz="4" w:space="0" w:color="000000"/>
            </w:tcBorders>
          </w:tcPr>
          <w:p w14:paraId="2FE9FF2E" w14:textId="77777777" w:rsidR="00EA1397" w:rsidRDefault="00F1501D">
            <w:pPr>
              <w:pStyle w:val="TableParagraph"/>
              <w:spacing w:before="67"/>
              <w:ind w:left="1239"/>
              <w:rPr>
                <w:rFonts w:ascii="Arial" w:eastAsia="Arial" w:hAnsi="Arial" w:cs="Arial"/>
                <w:sz w:val="20"/>
                <w:szCs w:val="20"/>
              </w:rPr>
            </w:pPr>
            <w:r>
              <w:rPr>
                <w:rFonts w:ascii="Arial"/>
                <w:sz w:val="20"/>
              </w:rPr>
              <w:t>3.4</w:t>
            </w:r>
          </w:p>
        </w:tc>
      </w:tr>
      <w:tr w:rsidR="00EA1397" w14:paraId="2FE9FF34" w14:textId="77777777">
        <w:trPr>
          <w:trHeight w:hRule="exact" w:val="311"/>
        </w:trPr>
        <w:tc>
          <w:tcPr>
            <w:tcW w:w="3121" w:type="dxa"/>
            <w:tcBorders>
              <w:top w:val="single" w:sz="4" w:space="0" w:color="000000"/>
              <w:left w:val="single" w:sz="4" w:space="0" w:color="000000"/>
              <w:bottom w:val="single" w:sz="4" w:space="0" w:color="000000"/>
              <w:right w:val="single" w:sz="4" w:space="0" w:color="000000"/>
            </w:tcBorders>
          </w:tcPr>
          <w:p w14:paraId="2FE9FF30" w14:textId="77777777" w:rsidR="00EA1397" w:rsidRDefault="00F1501D">
            <w:pPr>
              <w:pStyle w:val="TableParagraph"/>
              <w:spacing w:before="68"/>
              <w:ind w:left="103"/>
              <w:rPr>
                <w:rFonts w:ascii="Arial" w:eastAsia="Arial" w:hAnsi="Arial" w:cs="Arial"/>
                <w:sz w:val="20"/>
                <w:szCs w:val="20"/>
              </w:rPr>
            </w:pPr>
            <w:r>
              <w:rPr>
                <w:rFonts w:ascii="Arial"/>
                <w:sz w:val="20"/>
              </w:rPr>
              <w:t>South Mosquito</w:t>
            </w:r>
            <w:r>
              <w:rPr>
                <w:rFonts w:ascii="Arial"/>
                <w:spacing w:val="-7"/>
                <w:sz w:val="20"/>
              </w:rPr>
              <w:t xml:space="preserve"> </w:t>
            </w:r>
            <w:r>
              <w:rPr>
                <w:rFonts w:ascii="Arial"/>
                <w:sz w:val="20"/>
              </w:rPr>
              <w:t>Lagoon</w:t>
            </w:r>
          </w:p>
        </w:tc>
        <w:tc>
          <w:tcPr>
            <w:tcW w:w="1627" w:type="dxa"/>
            <w:tcBorders>
              <w:top w:val="single" w:sz="4" w:space="0" w:color="000000"/>
              <w:left w:val="single" w:sz="4" w:space="0" w:color="000000"/>
              <w:bottom w:val="single" w:sz="4" w:space="0" w:color="000000"/>
              <w:right w:val="single" w:sz="4" w:space="0" w:color="000000"/>
            </w:tcBorders>
          </w:tcPr>
          <w:p w14:paraId="2FE9FF31" w14:textId="77777777" w:rsidR="00EA1397" w:rsidRDefault="00F1501D">
            <w:pPr>
              <w:pStyle w:val="TableParagraph"/>
              <w:spacing w:before="33"/>
              <w:ind w:left="614"/>
              <w:rPr>
                <w:rFonts w:ascii="Arial" w:eastAsia="Arial" w:hAnsi="Arial" w:cs="Arial"/>
                <w:sz w:val="20"/>
                <w:szCs w:val="20"/>
              </w:rPr>
            </w:pPr>
            <w:r>
              <w:rPr>
                <w:rFonts w:ascii="Arial"/>
                <w:sz w:val="20"/>
              </w:rPr>
              <w:t>1.14</w:t>
            </w:r>
          </w:p>
        </w:tc>
        <w:tc>
          <w:tcPr>
            <w:tcW w:w="1926" w:type="dxa"/>
            <w:tcBorders>
              <w:top w:val="single" w:sz="4" w:space="0" w:color="000000"/>
              <w:left w:val="single" w:sz="4" w:space="0" w:color="000000"/>
              <w:bottom w:val="single" w:sz="4" w:space="0" w:color="000000"/>
              <w:right w:val="single" w:sz="4" w:space="0" w:color="000000"/>
            </w:tcBorders>
          </w:tcPr>
          <w:p w14:paraId="2FE9FF32" w14:textId="77777777" w:rsidR="00EA1397" w:rsidRDefault="00F1501D">
            <w:pPr>
              <w:pStyle w:val="TableParagraph"/>
              <w:spacing w:before="68"/>
              <w:ind w:left="1"/>
              <w:jc w:val="center"/>
              <w:rPr>
                <w:rFonts w:ascii="Arial" w:eastAsia="Arial" w:hAnsi="Arial" w:cs="Arial"/>
                <w:sz w:val="20"/>
                <w:szCs w:val="20"/>
              </w:rPr>
            </w:pPr>
            <w:r>
              <w:rPr>
                <w:rFonts w:ascii="Arial"/>
                <w:sz w:val="20"/>
              </w:rPr>
              <w:t>0.034</w:t>
            </w:r>
          </w:p>
        </w:tc>
        <w:tc>
          <w:tcPr>
            <w:tcW w:w="2767" w:type="dxa"/>
            <w:tcBorders>
              <w:top w:val="single" w:sz="4" w:space="0" w:color="000000"/>
              <w:left w:val="single" w:sz="4" w:space="0" w:color="000000"/>
              <w:bottom w:val="single" w:sz="4" w:space="0" w:color="000000"/>
              <w:right w:val="single" w:sz="4" w:space="0" w:color="000000"/>
            </w:tcBorders>
          </w:tcPr>
          <w:p w14:paraId="2FE9FF33" w14:textId="77777777" w:rsidR="00EA1397" w:rsidRDefault="00F1501D">
            <w:pPr>
              <w:pStyle w:val="TableParagraph"/>
              <w:spacing w:before="68"/>
              <w:ind w:left="1239"/>
              <w:rPr>
                <w:rFonts w:ascii="Arial" w:eastAsia="Arial" w:hAnsi="Arial" w:cs="Arial"/>
                <w:sz w:val="20"/>
                <w:szCs w:val="20"/>
              </w:rPr>
            </w:pPr>
            <w:r>
              <w:rPr>
                <w:rFonts w:ascii="Arial"/>
                <w:sz w:val="20"/>
              </w:rPr>
              <w:t>2.5</w:t>
            </w:r>
          </w:p>
        </w:tc>
      </w:tr>
    </w:tbl>
    <w:p w14:paraId="2FE9FF35" w14:textId="77777777" w:rsidR="00EA1397" w:rsidRDefault="00EA1397">
      <w:pPr>
        <w:spacing w:before="2"/>
        <w:rPr>
          <w:rFonts w:ascii="Arial" w:eastAsia="Arial" w:hAnsi="Arial" w:cs="Arial"/>
          <w:sz w:val="24"/>
          <w:szCs w:val="24"/>
        </w:rPr>
      </w:pPr>
    </w:p>
    <w:p w14:paraId="2FE9FF36" w14:textId="62D29A41" w:rsidR="00EA1397" w:rsidRDefault="00F1501D" w:rsidP="0033403C">
      <w:pPr>
        <w:pStyle w:val="Heading3"/>
        <w:numPr>
          <w:ilvl w:val="1"/>
          <w:numId w:val="7"/>
        </w:numPr>
      </w:pPr>
      <w:bookmarkStart w:id="18" w:name="2.2_Proposed_Approach_to_Establishing_Wa"/>
      <w:bookmarkStart w:id="19" w:name="_Toc521592438"/>
      <w:bookmarkEnd w:id="18"/>
      <w:r>
        <w:t>Proposed Approach to Establishing Water Quality Targets for Mosquito</w:t>
      </w:r>
      <w:r>
        <w:rPr>
          <w:spacing w:val="-43"/>
        </w:rPr>
        <w:t xml:space="preserve"> </w:t>
      </w:r>
      <w:r>
        <w:t>Lagoon</w:t>
      </w:r>
      <w:bookmarkEnd w:id="19"/>
    </w:p>
    <w:p w14:paraId="2FE9FF37" w14:textId="77777777" w:rsidR="00EA1397" w:rsidRDefault="00EA1397">
      <w:pPr>
        <w:spacing w:before="3"/>
        <w:rPr>
          <w:rFonts w:ascii="Arial" w:eastAsia="Arial" w:hAnsi="Arial" w:cs="Arial"/>
          <w:b/>
          <w:bCs/>
          <w:sz w:val="14"/>
          <w:szCs w:val="14"/>
        </w:rPr>
      </w:pPr>
    </w:p>
    <w:p w14:paraId="2FE9FF38" w14:textId="77777777" w:rsidR="00EA1397" w:rsidRDefault="00F1501D">
      <w:pPr>
        <w:pStyle w:val="BodyText"/>
        <w:spacing w:before="74"/>
        <w:ind w:left="140"/>
      </w:pPr>
      <w:r>
        <w:t>Review of the FDEP approach concluded</w:t>
      </w:r>
      <w:r>
        <w:rPr>
          <w:spacing w:val="-13"/>
        </w:rPr>
        <w:t xml:space="preserve"> </w:t>
      </w:r>
      <w:r>
        <w:t>that;</w:t>
      </w:r>
    </w:p>
    <w:p w14:paraId="2FE9FF39" w14:textId="77777777" w:rsidR="00EA1397" w:rsidRDefault="00EA1397">
      <w:pPr>
        <w:spacing w:before="1"/>
        <w:rPr>
          <w:rFonts w:ascii="Arial" w:eastAsia="Arial" w:hAnsi="Arial" w:cs="Arial"/>
          <w:sz w:val="20"/>
          <w:szCs w:val="20"/>
        </w:rPr>
      </w:pPr>
    </w:p>
    <w:p w14:paraId="2FE9FF3A" w14:textId="77777777" w:rsidR="00EA1397" w:rsidRDefault="00F1501D">
      <w:pPr>
        <w:pStyle w:val="ListParagraph"/>
        <w:numPr>
          <w:ilvl w:val="2"/>
          <w:numId w:val="7"/>
        </w:numPr>
        <w:tabs>
          <w:tab w:val="left" w:pos="860"/>
        </w:tabs>
        <w:spacing w:line="244" w:lineRule="exact"/>
        <w:rPr>
          <w:rFonts w:ascii="Arial" w:eastAsia="Arial" w:hAnsi="Arial" w:cs="Arial"/>
          <w:sz w:val="20"/>
          <w:szCs w:val="20"/>
        </w:rPr>
      </w:pPr>
      <w:r>
        <w:rPr>
          <w:rFonts w:ascii="Arial"/>
          <w:sz w:val="20"/>
        </w:rPr>
        <w:t>Seagrasses are the appropriate resource of</w:t>
      </w:r>
      <w:r>
        <w:rPr>
          <w:rFonts w:ascii="Arial"/>
          <w:spacing w:val="-15"/>
          <w:sz w:val="20"/>
        </w:rPr>
        <w:t xml:space="preserve"> </w:t>
      </w:r>
      <w:r>
        <w:rPr>
          <w:rFonts w:ascii="Arial"/>
          <w:sz w:val="20"/>
        </w:rPr>
        <w:t>concern</w:t>
      </w:r>
    </w:p>
    <w:p w14:paraId="2FE9FF3B" w14:textId="77777777" w:rsidR="00EA1397" w:rsidRDefault="00F1501D">
      <w:pPr>
        <w:pStyle w:val="ListParagraph"/>
        <w:numPr>
          <w:ilvl w:val="2"/>
          <w:numId w:val="7"/>
        </w:numPr>
        <w:tabs>
          <w:tab w:val="left" w:pos="860"/>
        </w:tabs>
        <w:spacing w:line="243" w:lineRule="exact"/>
        <w:rPr>
          <w:rFonts w:ascii="Arial" w:eastAsia="Arial" w:hAnsi="Arial" w:cs="Arial"/>
          <w:sz w:val="20"/>
          <w:szCs w:val="20"/>
        </w:rPr>
      </w:pPr>
      <w:r>
        <w:rPr>
          <w:rFonts w:ascii="Arial"/>
          <w:sz w:val="20"/>
        </w:rPr>
        <w:t xml:space="preserve">TN, TP, and chlorophyll </w:t>
      </w:r>
      <w:r>
        <w:rPr>
          <w:rFonts w:ascii="Arial"/>
          <w:i/>
          <w:sz w:val="20"/>
        </w:rPr>
        <w:t xml:space="preserve">a </w:t>
      </w:r>
      <w:r>
        <w:rPr>
          <w:rFonts w:ascii="Arial"/>
          <w:sz w:val="20"/>
        </w:rPr>
        <w:t>are the appropriate, measurable metrics to be</w:t>
      </w:r>
      <w:r>
        <w:rPr>
          <w:rFonts w:ascii="Arial"/>
          <w:spacing w:val="-26"/>
          <w:sz w:val="20"/>
        </w:rPr>
        <w:t xml:space="preserve"> </w:t>
      </w:r>
      <w:r>
        <w:rPr>
          <w:rFonts w:ascii="Arial"/>
          <w:sz w:val="20"/>
        </w:rPr>
        <w:t>used.</w:t>
      </w:r>
    </w:p>
    <w:p w14:paraId="2FE9FF3C" w14:textId="77777777" w:rsidR="00EA1397" w:rsidRDefault="00F1501D">
      <w:pPr>
        <w:pStyle w:val="ListParagraph"/>
        <w:numPr>
          <w:ilvl w:val="2"/>
          <w:numId w:val="7"/>
        </w:numPr>
        <w:tabs>
          <w:tab w:val="left" w:pos="860"/>
        </w:tabs>
        <w:ind w:right="138"/>
        <w:rPr>
          <w:rFonts w:ascii="Arial" w:eastAsia="Arial" w:hAnsi="Arial" w:cs="Arial"/>
          <w:sz w:val="20"/>
          <w:szCs w:val="20"/>
        </w:rPr>
      </w:pPr>
      <w:r>
        <w:rPr>
          <w:rFonts w:ascii="Arial"/>
          <w:sz w:val="20"/>
        </w:rPr>
        <w:t>The primary data source is the FDEP impaired waters database updated for this process to include data collected through</w:t>
      </w:r>
      <w:r>
        <w:rPr>
          <w:rFonts w:ascii="Arial"/>
          <w:spacing w:val="-6"/>
          <w:sz w:val="20"/>
        </w:rPr>
        <w:t xml:space="preserve"> </w:t>
      </w:r>
      <w:r>
        <w:rPr>
          <w:rFonts w:ascii="Arial"/>
          <w:sz w:val="20"/>
        </w:rPr>
        <w:t>2015.</w:t>
      </w:r>
    </w:p>
    <w:p w14:paraId="2FE9FF3D" w14:textId="77777777" w:rsidR="00EA1397" w:rsidRDefault="00F1501D">
      <w:pPr>
        <w:pStyle w:val="ListParagraph"/>
        <w:numPr>
          <w:ilvl w:val="2"/>
          <w:numId w:val="7"/>
        </w:numPr>
        <w:tabs>
          <w:tab w:val="left" w:pos="860"/>
        </w:tabs>
        <w:spacing w:line="244" w:lineRule="exact"/>
        <w:rPr>
          <w:rFonts w:ascii="Arial" w:eastAsia="Arial" w:hAnsi="Arial" w:cs="Arial"/>
          <w:sz w:val="20"/>
          <w:szCs w:val="20"/>
        </w:rPr>
      </w:pPr>
      <w:r>
        <w:rPr>
          <w:rFonts w:ascii="Arial"/>
          <w:sz w:val="20"/>
        </w:rPr>
        <w:t>Use of the annual geometric means as a metric account for extreme values within any given</w:t>
      </w:r>
      <w:r>
        <w:rPr>
          <w:rFonts w:ascii="Arial"/>
          <w:spacing w:val="-31"/>
          <w:sz w:val="20"/>
        </w:rPr>
        <w:t xml:space="preserve"> </w:t>
      </w:r>
      <w:r>
        <w:rPr>
          <w:rFonts w:ascii="Arial"/>
          <w:sz w:val="20"/>
        </w:rPr>
        <w:t>year.</w:t>
      </w:r>
    </w:p>
    <w:p w14:paraId="2FE9FF3E" w14:textId="77777777" w:rsidR="00EA1397" w:rsidRDefault="00F1501D">
      <w:pPr>
        <w:pStyle w:val="ListParagraph"/>
        <w:numPr>
          <w:ilvl w:val="2"/>
          <w:numId w:val="7"/>
        </w:numPr>
        <w:tabs>
          <w:tab w:val="left" w:pos="860"/>
        </w:tabs>
        <w:ind w:right="139"/>
        <w:rPr>
          <w:rFonts w:ascii="Arial" w:eastAsia="Arial" w:hAnsi="Arial" w:cs="Arial"/>
          <w:sz w:val="20"/>
          <w:szCs w:val="20"/>
        </w:rPr>
      </w:pPr>
      <w:r>
        <w:rPr>
          <w:rFonts w:ascii="Arial"/>
          <w:sz w:val="20"/>
        </w:rPr>
        <w:t>The FDEP approach to the calculation of the NNC was appropriate and statistically sound. In particular, the use of the 80% prediction interval is</w:t>
      </w:r>
      <w:r>
        <w:rPr>
          <w:rFonts w:ascii="Arial"/>
          <w:spacing w:val="-17"/>
          <w:sz w:val="20"/>
        </w:rPr>
        <w:t xml:space="preserve"> </w:t>
      </w:r>
      <w:r>
        <w:rPr>
          <w:rFonts w:ascii="Arial"/>
          <w:sz w:val="20"/>
        </w:rPr>
        <w:t>defensible.</w:t>
      </w:r>
    </w:p>
    <w:p w14:paraId="2FE9FF3F" w14:textId="77777777" w:rsidR="00EA1397" w:rsidRDefault="00F1501D">
      <w:pPr>
        <w:pStyle w:val="ListParagraph"/>
        <w:numPr>
          <w:ilvl w:val="2"/>
          <w:numId w:val="7"/>
        </w:numPr>
        <w:tabs>
          <w:tab w:val="left" w:pos="860"/>
        </w:tabs>
        <w:ind w:right="137"/>
        <w:rPr>
          <w:rFonts w:ascii="Arial" w:eastAsia="Arial" w:hAnsi="Arial" w:cs="Arial"/>
          <w:sz w:val="20"/>
          <w:szCs w:val="20"/>
        </w:rPr>
      </w:pPr>
      <w:r>
        <w:rPr>
          <w:rFonts w:ascii="Arial"/>
          <w:sz w:val="20"/>
        </w:rPr>
        <w:t>Finally, the definition of the reference period becomes paramount. There are several points that should  be mentioned regarding the 2004-2008 reference period previously</w:t>
      </w:r>
      <w:r>
        <w:rPr>
          <w:rFonts w:ascii="Arial"/>
          <w:spacing w:val="-22"/>
          <w:sz w:val="20"/>
        </w:rPr>
        <w:t xml:space="preserve"> </w:t>
      </w:r>
      <w:r>
        <w:rPr>
          <w:rFonts w:ascii="Arial"/>
          <w:sz w:val="20"/>
        </w:rPr>
        <w:t>identified:</w:t>
      </w:r>
    </w:p>
    <w:p w14:paraId="2FE9FF40" w14:textId="746CA480" w:rsidR="00EA1397" w:rsidRDefault="00F1501D">
      <w:pPr>
        <w:pStyle w:val="ListParagraph"/>
        <w:numPr>
          <w:ilvl w:val="3"/>
          <w:numId w:val="7"/>
        </w:numPr>
        <w:tabs>
          <w:tab w:val="left" w:pos="1580"/>
        </w:tabs>
        <w:spacing w:before="2" w:line="237" w:lineRule="auto"/>
        <w:ind w:right="137" w:hanging="360"/>
        <w:jc w:val="both"/>
        <w:rPr>
          <w:rFonts w:ascii="Arial" w:eastAsia="Arial" w:hAnsi="Arial" w:cs="Arial"/>
          <w:sz w:val="20"/>
          <w:szCs w:val="20"/>
        </w:rPr>
      </w:pPr>
      <w:r>
        <w:rPr>
          <w:rFonts w:ascii="Arial"/>
          <w:sz w:val="20"/>
        </w:rPr>
        <w:t>There are significantly more data available that can be used effectively in defining the reference period, including both seagrass and water quality data. Figure 2-1 presents seagrass coverage and median depth of the deep edges of the seagrasses in each ENR. Clearly, the seagrass area and deep edges have remained relatively consistent through the period displayed. Therefore, it can be reasonably concluded that the water quality conditions, particularly light attenuation, during that period supported the observed seagrass</w:t>
      </w:r>
      <w:r>
        <w:rPr>
          <w:rFonts w:ascii="Arial"/>
          <w:spacing w:val="-16"/>
          <w:sz w:val="20"/>
        </w:rPr>
        <w:t xml:space="preserve"> </w:t>
      </w:r>
      <w:r>
        <w:rPr>
          <w:rFonts w:ascii="Arial"/>
          <w:sz w:val="20"/>
        </w:rPr>
        <w:t>conditions.</w:t>
      </w:r>
    </w:p>
    <w:p w14:paraId="2FE9FF41" w14:textId="06EFC2A2" w:rsidR="00EA1397" w:rsidRDefault="00F1501D">
      <w:pPr>
        <w:pStyle w:val="ListParagraph"/>
        <w:numPr>
          <w:ilvl w:val="3"/>
          <w:numId w:val="7"/>
        </w:numPr>
        <w:tabs>
          <w:tab w:val="left" w:pos="1580"/>
        </w:tabs>
        <w:spacing w:before="4" w:line="230" w:lineRule="exact"/>
        <w:ind w:right="138" w:hanging="360"/>
        <w:jc w:val="both"/>
        <w:rPr>
          <w:rFonts w:ascii="Arial" w:eastAsia="Arial" w:hAnsi="Arial" w:cs="Arial"/>
          <w:sz w:val="20"/>
          <w:szCs w:val="20"/>
        </w:rPr>
      </w:pPr>
      <w:r>
        <w:rPr>
          <w:rFonts w:ascii="Arial"/>
          <w:sz w:val="20"/>
        </w:rPr>
        <w:t>The increase in available data also provides a more representative long-term set of meteorological</w:t>
      </w:r>
      <w:r>
        <w:rPr>
          <w:rFonts w:ascii="Arial"/>
          <w:spacing w:val="-6"/>
          <w:sz w:val="20"/>
        </w:rPr>
        <w:t xml:space="preserve"> </w:t>
      </w:r>
      <w:r>
        <w:rPr>
          <w:rFonts w:ascii="Arial"/>
          <w:sz w:val="20"/>
        </w:rPr>
        <w:t>conditions.</w:t>
      </w:r>
    </w:p>
    <w:p w14:paraId="2FE9FF42" w14:textId="77777777" w:rsidR="00EA1397" w:rsidRDefault="00F1501D">
      <w:pPr>
        <w:pStyle w:val="ListParagraph"/>
        <w:numPr>
          <w:ilvl w:val="3"/>
          <w:numId w:val="7"/>
        </w:numPr>
        <w:tabs>
          <w:tab w:val="left" w:pos="1580"/>
        </w:tabs>
        <w:spacing w:line="235" w:lineRule="auto"/>
        <w:ind w:right="138"/>
        <w:jc w:val="both"/>
        <w:rPr>
          <w:rFonts w:ascii="Arial" w:eastAsia="Arial" w:hAnsi="Arial" w:cs="Arial"/>
          <w:sz w:val="20"/>
          <w:szCs w:val="20"/>
        </w:rPr>
      </w:pPr>
      <w:r>
        <w:rPr>
          <w:rFonts w:ascii="Arial" w:eastAsia="Arial" w:hAnsi="Arial" w:cs="Arial"/>
          <w:sz w:val="20"/>
          <w:szCs w:val="20"/>
        </w:rPr>
        <w:t>As FDEP (2012) summarized, “Criteria established to maintain an existing condition must account for the full range of variance so that realistic expectations of future conditions may be established. Estimates of variance that do not include both spatial and temporal components fail to fully account for the range of natural variability within a system, and thus criteria derived from such estimates are prone to more statistical error, particularly Type I, than</w:t>
      </w:r>
      <w:r>
        <w:rPr>
          <w:rFonts w:ascii="Arial" w:eastAsia="Arial" w:hAnsi="Arial" w:cs="Arial"/>
          <w:spacing w:val="-26"/>
          <w:sz w:val="20"/>
          <w:szCs w:val="20"/>
        </w:rPr>
        <w:t xml:space="preserve"> </w:t>
      </w:r>
      <w:r>
        <w:rPr>
          <w:rFonts w:ascii="Arial" w:eastAsia="Arial" w:hAnsi="Arial" w:cs="Arial"/>
          <w:sz w:val="20"/>
          <w:szCs w:val="20"/>
        </w:rPr>
        <w:t>intended.”</w:t>
      </w:r>
    </w:p>
    <w:p w14:paraId="2FE9FF43" w14:textId="77777777" w:rsidR="00EA1397" w:rsidRDefault="00F1501D">
      <w:pPr>
        <w:pStyle w:val="ListParagraph"/>
        <w:numPr>
          <w:ilvl w:val="3"/>
          <w:numId w:val="7"/>
        </w:numPr>
        <w:tabs>
          <w:tab w:val="left" w:pos="1580"/>
        </w:tabs>
        <w:spacing w:before="4" w:line="235" w:lineRule="auto"/>
        <w:ind w:left="1578" w:right="137" w:hanging="360"/>
        <w:jc w:val="both"/>
        <w:rPr>
          <w:rFonts w:ascii="Arial" w:eastAsia="Arial" w:hAnsi="Arial" w:cs="Arial"/>
          <w:sz w:val="20"/>
          <w:szCs w:val="20"/>
        </w:rPr>
      </w:pPr>
      <w:r>
        <w:rPr>
          <w:rFonts w:ascii="Arial" w:eastAsia="Arial" w:hAnsi="Arial" w:cs="Arial"/>
          <w:sz w:val="20"/>
          <w:szCs w:val="20"/>
        </w:rPr>
        <w:t>The 2004-2008 reference period was the 5-year period that had the lowest concentrations observed during the 1989-2008 period for which data are currently available. This is surely a conservative method. That was the significant point made by Duarte et al. (2009) when they concluded “Understanding ecosystem response to multiple shifting baselines is essential to set reliable targets for restoration</w:t>
      </w:r>
      <w:r>
        <w:rPr>
          <w:rFonts w:ascii="Arial" w:eastAsia="Arial" w:hAnsi="Arial" w:cs="Arial"/>
          <w:spacing w:val="-15"/>
          <w:sz w:val="20"/>
          <w:szCs w:val="20"/>
        </w:rPr>
        <w:t xml:space="preserve"> </w:t>
      </w:r>
      <w:r>
        <w:rPr>
          <w:rFonts w:ascii="Arial" w:eastAsia="Arial" w:hAnsi="Arial" w:cs="Arial"/>
          <w:sz w:val="20"/>
          <w:szCs w:val="20"/>
        </w:rPr>
        <w:t>efforts.”</w:t>
      </w:r>
    </w:p>
    <w:p w14:paraId="2FE9FF44" w14:textId="77777777" w:rsidR="00EA1397" w:rsidRDefault="00EA1397">
      <w:pPr>
        <w:spacing w:line="235" w:lineRule="auto"/>
        <w:jc w:val="both"/>
        <w:rPr>
          <w:rFonts w:ascii="Arial" w:eastAsia="Arial" w:hAnsi="Arial" w:cs="Arial"/>
          <w:sz w:val="20"/>
          <w:szCs w:val="20"/>
        </w:rPr>
        <w:sectPr w:rsidR="00EA1397">
          <w:type w:val="continuous"/>
          <w:pgSz w:w="12240" w:h="15840"/>
          <w:pgMar w:top="1500" w:right="940" w:bottom="280" w:left="940" w:header="720" w:footer="720" w:gutter="0"/>
          <w:cols w:space="720"/>
        </w:sectPr>
      </w:pPr>
    </w:p>
    <w:p w14:paraId="2FE9FF45" w14:textId="77777777" w:rsidR="00EA1397" w:rsidRDefault="00F1501D">
      <w:pPr>
        <w:pStyle w:val="ListParagraph"/>
        <w:numPr>
          <w:ilvl w:val="3"/>
          <w:numId w:val="7"/>
        </w:numPr>
        <w:tabs>
          <w:tab w:val="left" w:pos="1581"/>
        </w:tabs>
        <w:spacing w:before="64" w:line="230" w:lineRule="auto"/>
        <w:ind w:left="1580" w:right="137" w:hanging="360"/>
        <w:jc w:val="both"/>
        <w:rPr>
          <w:rFonts w:ascii="Arial" w:eastAsia="Arial" w:hAnsi="Arial" w:cs="Arial"/>
          <w:sz w:val="20"/>
          <w:szCs w:val="20"/>
        </w:rPr>
      </w:pPr>
      <w:r>
        <w:rPr>
          <w:rFonts w:ascii="Arial"/>
          <w:sz w:val="20"/>
        </w:rPr>
        <w:t>The choice of the 2004-2008 reference period is also in question given that the nutrient loading to Mosquito Lagoon was greater during this 5-year period than any other similar period during the period of record for which loading data exist between 2004-2015 (Janicki Environmental,</w:t>
      </w:r>
      <w:r>
        <w:rPr>
          <w:rFonts w:ascii="Arial"/>
          <w:spacing w:val="-27"/>
          <w:sz w:val="20"/>
        </w:rPr>
        <w:t xml:space="preserve"> </w:t>
      </w:r>
      <w:r>
        <w:rPr>
          <w:rFonts w:ascii="Arial"/>
          <w:sz w:val="20"/>
        </w:rPr>
        <w:t>2018).</w:t>
      </w:r>
    </w:p>
    <w:p w14:paraId="2FE9FF46" w14:textId="77777777" w:rsidR="00EA1397" w:rsidRDefault="00EA1397">
      <w:pPr>
        <w:spacing w:before="3"/>
        <w:rPr>
          <w:rFonts w:ascii="Arial" w:eastAsia="Arial" w:hAnsi="Arial" w:cs="Arial"/>
          <w:sz w:val="20"/>
          <w:szCs w:val="20"/>
        </w:rPr>
      </w:pPr>
    </w:p>
    <w:p w14:paraId="2FE9FF47" w14:textId="77777777" w:rsidR="00EA1397" w:rsidRDefault="00F1501D">
      <w:pPr>
        <w:pStyle w:val="BodyText"/>
        <w:jc w:val="both"/>
      </w:pPr>
      <w:r>
        <w:t>Given these points, an alternative approach to defining the reference period is being</w:t>
      </w:r>
      <w:r>
        <w:rPr>
          <w:spacing w:val="-28"/>
        </w:rPr>
        <w:t xml:space="preserve"> </w:t>
      </w:r>
      <w:r>
        <w:t>proposed.</w:t>
      </w:r>
    </w:p>
    <w:p w14:paraId="2FE9FF48" w14:textId="77777777" w:rsidR="00EA1397" w:rsidRDefault="00EA1397">
      <w:pPr>
        <w:spacing w:before="11"/>
        <w:rPr>
          <w:rFonts w:ascii="Arial" w:eastAsia="Arial" w:hAnsi="Arial" w:cs="Arial"/>
          <w:sz w:val="19"/>
          <w:szCs w:val="19"/>
        </w:rPr>
      </w:pPr>
    </w:p>
    <w:p w14:paraId="2FE9FF49" w14:textId="370A6531" w:rsidR="00EA1397" w:rsidRDefault="00F1501D">
      <w:pPr>
        <w:pStyle w:val="BodyText"/>
        <w:ind w:left="140" w:right="137"/>
        <w:jc w:val="both"/>
      </w:pPr>
      <w:r>
        <w:t>As discussed, there is agreement with the resource of concern (seagrasses), metrics (TN, TP,</w:t>
      </w:r>
      <w:r w:rsidR="00E74DBC">
        <w:t xml:space="preserve"> and</w:t>
      </w:r>
      <w:r>
        <w:t xml:space="preserve"> chlorophyll </w:t>
      </w:r>
      <w:r>
        <w:rPr>
          <w:i/>
        </w:rPr>
        <w:t>a</w:t>
      </w:r>
      <w:r>
        <w:t>), data sources, and analytical methods used to define the water quality targets (NNC) by FDEP. The following presents the specific data sources, proposed reference period, and two alternatives to the expression of the water quality targets.</w:t>
      </w:r>
    </w:p>
    <w:p w14:paraId="2FE9FF4A" w14:textId="77777777" w:rsidR="00EA1397" w:rsidRDefault="00EA1397">
      <w:pPr>
        <w:spacing w:before="5"/>
        <w:rPr>
          <w:rFonts w:ascii="Arial" w:eastAsia="Arial" w:hAnsi="Arial" w:cs="Arial"/>
          <w:sz w:val="24"/>
          <w:szCs w:val="24"/>
        </w:rPr>
      </w:pPr>
    </w:p>
    <w:p w14:paraId="2FE9FF4B" w14:textId="173EB9FB" w:rsidR="00EA1397" w:rsidRDefault="00F1501D" w:rsidP="0033403C">
      <w:pPr>
        <w:pStyle w:val="Heading3"/>
        <w:numPr>
          <w:ilvl w:val="1"/>
          <w:numId w:val="5"/>
        </w:numPr>
      </w:pPr>
      <w:bookmarkStart w:id="20" w:name="2.3_Data_Sources"/>
      <w:bookmarkStart w:id="21" w:name="_Toc521592439"/>
      <w:bookmarkEnd w:id="20"/>
      <w:r>
        <w:t>Data</w:t>
      </w:r>
      <w:r>
        <w:rPr>
          <w:spacing w:val="-8"/>
        </w:rPr>
        <w:t xml:space="preserve"> </w:t>
      </w:r>
      <w:r>
        <w:t>Sources</w:t>
      </w:r>
      <w:bookmarkEnd w:id="21"/>
    </w:p>
    <w:p w14:paraId="2FE9FF4C" w14:textId="77777777" w:rsidR="00EA1397" w:rsidRDefault="00EA1397">
      <w:pPr>
        <w:spacing w:before="3"/>
        <w:rPr>
          <w:rFonts w:ascii="Arial" w:eastAsia="Arial" w:hAnsi="Arial" w:cs="Arial"/>
          <w:b/>
          <w:bCs/>
          <w:sz w:val="14"/>
          <w:szCs w:val="14"/>
        </w:rPr>
      </w:pPr>
    </w:p>
    <w:p w14:paraId="2FE9FF4E" w14:textId="1B88F7B2" w:rsidR="00EA1397" w:rsidRPr="0071449F" w:rsidRDefault="0071449F" w:rsidP="0071449F">
      <w:pPr>
        <w:pStyle w:val="Heading4"/>
        <w:numPr>
          <w:ilvl w:val="2"/>
          <w:numId w:val="5"/>
        </w:numPr>
      </w:pPr>
      <w:bookmarkStart w:id="22" w:name="2.3.1_Seagrasses"/>
      <w:bookmarkStart w:id="23" w:name="_Toc521592440"/>
      <w:bookmarkEnd w:id="22"/>
      <w:r w:rsidRPr="0071449F">
        <w:t>Seagrasses</w:t>
      </w:r>
      <w:bookmarkEnd w:id="23"/>
    </w:p>
    <w:p w14:paraId="2FE9FF4F" w14:textId="24D8E650" w:rsidR="00EA1397" w:rsidRDefault="00F1501D">
      <w:pPr>
        <w:pStyle w:val="BodyText"/>
        <w:spacing w:before="119"/>
        <w:ind w:left="140" w:right="139"/>
        <w:jc w:val="both"/>
      </w:pPr>
      <w:r>
        <w:t>There are three primary sources of seagrass data for Mosquito Lagoon with the appropriate spatial and temporal scales for this</w:t>
      </w:r>
      <w:r>
        <w:rPr>
          <w:spacing w:val="-8"/>
        </w:rPr>
        <w:t xml:space="preserve"> </w:t>
      </w:r>
      <w:r>
        <w:t>project: aerial photography, mean deep edge depth measurements, and transect monitoring.</w:t>
      </w:r>
    </w:p>
    <w:p w14:paraId="2FE9FF50" w14:textId="77777777" w:rsidR="00EA1397" w:rsidRDefault="00EA1397">
      <w:pPr>
        <w:spacing w:before="11"/>
        <w:rPr>
          <w:rFonts w:ascii="Arial" w:eastAsia="Arial" w:hAnsi="Arial" w:cs="Arial"/>
          <w:sz w:val="19"/>
          <w:szCs w:val="19"/>
        </w:rPr>
      </w:pPr>
    </w:p>
    <w:p w14:paraId="2FE9FF51" w14:textId="60CCD8D3" w:rsidR="00EA1397" w:rsidRDefault="00F1501D">
      <w:pPr>
        <w:pStyle w:val="ListParagraph"/>
        <w:numPr>
          <w:ilvl w:val="2"/>
          <w:numId w:val="7"/>
        </w:numPr>
        <w:tabs>
          <w:tab w:val="left" w:pos="860"/>
        </w:tabs>
        <w:ind w:right="138"/>
        <w:jc w:val="both"/>
        <w:rPr>
          <w:rFonts w:ascii="Arial" w:eastAsia="Arial" w:hAnsi="Arial" w:cs="Arial"/>
          <w:sz w:val="20"/>
          <w:szCs w:val="20"/>
        </w:rPr>
      </w:pPr>
      <w:r>
        <w:rPr>
          <w:rFonts w:ascii="Arial"/>
          <w:sz w:val="20"/>
        </w:rPr>
        <w:t xml:space="preserve">The SJRWMD, utilizing aerial photographs, provides estimates of </w:t>
      </w:r>
      <w:r>
        <w:rPr>
          <w:rFonts w:ascii="Arial"/>
          <w:b/>
          <w:sz w:val="20"/>
        </w:rPr>
        <w:t xml:space="preserve">seagrass extent </w:t>
      </w:r>
      <w:r>
        <w:rPr>
          <w:rFonts w:ascii="Arial"/>
          <w:sz w:val="20"/>
        </w:rPr>
        <w:t>that are delineated within a geographic information system which allows managers to evaluate changes in seagrass acreage over time. This method allows for comparisons within different segmentation schemes and for inclusion in other analyses. The photographs utilized for mapping prior to 1994 were acquired between January and April and since have been acquired generally between May and August. Efforts to produce maps occurs every 2 to 3 years with data currently available for most of the lagoon system for the following 12 years: 1943, 1992, 1994, 1999, 2003, 2005, 2006, 2007, 2009, 2011, 2013, and</w:t>
      </w:r>
      <w:r>
        <w:rPr>
          <w:rFonts w:ascii="Arial"/>
          <w:spacing w:val="-21"/>
          <w:sz w:val="20"/>
        </w:rPr>
        <w:t xml:space="preserve"> </w:t>
      </w:r>
      <w:r>
        <w:rPr>
          <w:rFonts w:ascii="Arial"/>
          <w:sz w:val="20"/>
        </w:rPr>
        <w:t>2015.</w:t>
      </w:r>
    </w:p>
    <w:p w14:paraId="2FE9FF52" w14:textId="3F05CCEF" w:rsidR="00EA1397" w:rsidRDefault="00F1501D">
      <w:pPr>
        <w:pStyle w:val="ListParagraph"/>
        <w:numPr>
          <w:ilvl w:val="2"/>
          <w:numId w:val="7"/>
        </w:numPr>
        <w:tabs>
          <w:tab w:val="left" w:pos="860"/>
        </w:tabs>
        <w:ind w:right="137"/>
        <w:jc w:val="both"/>
        <w:rPr>
          <w:rFonts w:ascii="Arial" w:eastAsia="Arial" w:hAnsi="Arial" w:cs="Arial"/>
          <w:sz w:val="20"/>
          <w:szCs w:val="20"/>
        </w:rPr>
      </w:pPr>
      <w:r>
        <w:rPr>
          <w:rFonts w:ascii="Arial"/>
          <w:sz w:val="20"/>
        </w:rPr>
        <w:t xml:space="preserve">From the aerially mapped seagrass coverages, the </w:t>
      </w:r>
      <w:r>
        <w:rPr>
          <w:rFonts w:ascii="Arial"/>
          <w:b/>
          <w:sz w:val="20"/>
        </w:rPr>
        <w:t xml:space="preserve">mean deep edge depths </w:t>
      </w:r>
      <w:r>
        <w:rPr>
          <w:rFonts w:ascii="Arial"/>
          <w:sz w:val="20"/>
        </w:rPr>
        <w:t>by segment are determined following the methods described in detail in Steward et al., 2005. The seagrass polygons are overlaid upon the 1996 bathymetric transect data points and depths assigned to the deep edge boundary. A 15.8 meter buffer is used to ensure assignment of a point along the line. Points from the shallow edges (generally less than 0.1 meters), known dredge-fill operations, bare areas within the seagrass polygons and those greater than 3.5 m were excluded from further analysis. From the remaining points, the median deep edge depth is</w:t>
      </w:r>
      <w:r>
        <w:rPr>
          <w:rFonts w:ascii="Arial"/>
          <w:spacing w:val="-9"/>
          <w:sz w:val="20"/>
        </w:rPr>
        <w:t xml:space="preserve"> </w:t>
      </w:r>
      <w:r>
        <w:rPr>
          <w:rFonts w:ascii="Arial"/>
          <w:sz w:val="20"/>
        </w:rPr>
        <w:t>calculated.</w:t>
      </w:r>
    </w:p>
    <w:p w14:paraId="2FE9FF53" w14:textId="77777777" w:rsidR="00EA1397" w:rsidRDefault="00F1501D">
      <w:pPr>
        <w:pStyle w:val="ListParagraph"/>
        <w:numPr>
          <w:ilvl w:val="2"/>
          <w:numId w:val="7"/>
        </w:numPr>
        <w:tabs>
          <w:tab w:val="left" w:pos="860"/>
        </w:tabs>
        <w:ind w:right="137"/>
        <w:jc w:val="both"/>
        <w:rPr>
          <w:rFonts w:ascii="Arial" w:eastAsia="Arial" w:hAnsi="Arial" w:cs="Arial"/>
          <w:sz w:val="20"/>
          <w:szCs w:val="20"/>
        </w:rPr>
      </w:pPr>
      <w:r>
        <w:rPr>
          <w:rFonts w:ascii="Arial"/>
          <w:b/>
          <w:sz w:val="20"/>
        </w:rPr>
        <w:t xml:space="preserve">Seagrass transect </w:t>
      </w:r>
      <w:r>
        <w:rPr>
          <w:rFonts w:ascii="Arial"/>
          <w:sz w:val="20"/>
        </w:rPr>
        <w:t>monitoring consists of having a trained observer swim the length of a fixed transect line and record attributes every 10 meters regarding seagrass species present, percent coverage, epiphyte and macroalgae presence, canopy height, water depth, light availability. Beginning in 1994, transect monitoring has occurred twice a year, once during the winter and the other during the</w:t>
      </w:r>
      <w:r>
        <w:rPr>
          <w:rFonts w:ascii="Arial"/>
          <w:spacing w:val="-36"/>
          <w:sz w:val="20"/>
        </w:rPr>
        <w:t xml:space="preserve"> </w:t>
      </w:r>
      <w:r>
        <w:rPr>
          <w:rFonts w:ascii="Arial"/>
          <w:sz w:val="20"/>
        </w:rPr>
        <w:t>summer.</w:t>
      </w:r>
    </w:p>
    <w:p w14:paraId="2FE9FF54" w14:textId="77777777" w:rsidR="00EA1397" w:rsidRDefault="00EA1397">
      <w:pPr>
        <w:spacing w:before="11"/>
        <w:rPr>
          <w:rFonts w:ascii="Arial" w:eastAsia="Arial" w:hAnsi="Arial" w:cs="Arial"/>
          <w:sz w:val="19"/>
          <w:szCs w:val="19"/>
        </w:rPr>
      </w:pPr>
    </w:p>
    <w:p w14:paraId="2FE9FF55" w14:textId="77777777" w:rsidR="00EA1397" w:rsidRDefault="00F1501D">
      <w:pPr>
        <w:pStyle w:val="BodyText"/>
        <w:ind w:left="138" w:right="137"/>
        <w:jc w:val="both"/>
      </w:pPr>
      <w:r>
        <w:t>These seagrass data were collected by the SJRWMD and were provided by Ms. Lori Morris (personal communication). Plots of seagrass coverage and median deep-edge depths by year for each ENR are shown in Figure</w:t>
      </w:r>
      <w:r>
        <w:rPr>
          <w:spacing w:val="-2"/>
        </w:rPr>
        <w:t xml:space="preserve"> </w:t>
      </w:r>
      <w:r>
        <w:t>2-1.</w:t>
      </w:r>
    </w:p>
    <w:p w14:paraId="2FE9FF56" w14:textId="77777777" w:rsidR="00EA1397" w:rsidRDefault="00EA1397">
      <w:pPr>
        <w:spacing w:before="11"/>
        <w:rPr>
          <w:rFonts w:ascii="Arial" w:eastAsia="Arial" w:hAnsi="Arial" w:cs="Arial"/>
          <w:sz w:val="19"/>
          <w:szCs w:val="19"/>
        </w:rPr>
      </w:pPr>
    </w:p>
    <w:p w14:paraId="2FE9FF57" w14:textId="300858EA" w:rsidR="00EA1397" w:rsidRDefault="00F1501D">
      <w:pPr>
        <w:pStyle w:val="BodyText"/>
        <w:ind w:right="138"/>
        <w:jc w:val="both"/>
      </w:pPr>
      <w:r>
        <w:t>Of the available seagrass data, seagrass areal extent is the most appropriate metric to define estuarine health. Seagrass aerial extent has been used previously in Mosquito Lagoon by the St. Johns River Water Management District (SJRWMD) and the US EPA. Seagrass areal extent has also been used by the FDEP to determine the TMDL in north Indian River Lagoon. Seagrass extent has also been used in Tampa Bay, Sarasota Bay, Charlotte Harbor, and Chesapeake Bay to name a</w:t>
      </w:r>
      <w:r>
        <w:rPr>
          <w:spacing w:val="-29"/>
        </w:rPr>
        <w:t xml:space="preserve"> </w:t>
      </w:r>
      <w:r>
        <w:t>few.</w:t>
      </w:r>
    </w:p>
    <w:p w14:paraId="2FE9FF58" w14:textId="77777777" w:rsidR="00EA1397" w:rsidRDefault="00EA1397">
      <w:pPr>
        <w:spacing w:before="11"/>
        <w:rPr>
          <w:rFonts w:ascii="Arial" w:eastAsia="Arial" w:hAnsi="Arial" w:cs="Arial"/>
          <w:sz w:val="19"/>
          <w:szCs w:val="19"/>
        </w:rPr>
      </w:pPr>
    </w:p>
    <w:p w14:paraId="2FE9FF59" w14:textId="77777777" w:rsidR="00EA1397" w:rsidRDefault="00F1501D">
      <w:pPr>
        <w:pStyle w:val="BodyText"/>
        <w:spacing w:line="276" w:lineRule="auto"/>
        <w:ind w:right="137"/>
        <w:jc w:val="both"/>
      </w:pPr>
      <w:r>
        <w:t>The aerial mapped seagrass coverages provided by the District undergo extensive quality assurance. Ground truth data are collected separately for signature identification and mapping accuracy. Maps are not accepted unless the minimum % accuracy is achieved and usually range between 85-90%. As such there is a high degree of confidence in the mapped seagrass coverages. Seagrass transects on the other hand do not undergo similar QA/QC procedures as compared to the aerials. The seagrass transect data are limited in their spatial scale and difficult to extrapolate across the entire lagoon limiting their utility for this</w:t>
      </w:r>
      <w:r>
        <w:rPr>
          <w:spacing w:val="-31"/>
        </w:rPr>
        <w:t xml:space="preserve"> </w:t>
      </w:r>
      <w:r>
        <w:t>effort.</w:t>
      </w:r>
    </w:p>
    <w:p w14:paraId="2FE9FF5A" w14:textId="77777777" w:rsidR="00EA1397" w:rsidRDefault="00EA1397">
      <w:pPr>
        <w:spacing w:line="276" w:lineRule="auto"/>
        <w:jc w:val="both"/>
        <w:sectPr w:rsidR="00EA1397">
          <w:pgSz w:w="12240" w:h="15840"/>
          <w:pgMar w:top="1380" w:right="940" w:bottom="1060" w:left="940" w:header="0" w:footer="830" w:gutter="0"/>
          <w:cols w:space="720"/>
        </w:sectPr>
      </w:pPr>
    </w:p>
    <w:p w14:paraId="2FE9FF5B" w14:textId="77777777" w:rsidR="00EA1397" w:rsidRDefault="00F1501D">
      <w:pPr>
        <w:ind w:left="517"/>
        <w:rPr>
          <w:rFonts w:ascii="Arial" w:eastAsia="Arial" w:hAnsi="Arial" w:cs="Arial"/>
          <w:sz w:val="20"/>
          <w:szCs w:val="20"/>
        </w:rPr>
      </w:pPr>
      <w:r>
        <w:rPr>
          <w:rFonts w:ascii="Arial" w:eastAsia="Arial" w:hAnsi="Arial" w:cs="Arial"/>
          <w:noProof/>
          <w:sz w:val="20"/>
          <w:szCs w:val="20"/>
        </w:rPr>
        <w:drawing>
          <wp:inline distT="0" distB="0" distL="0" distR="0" wp14:anchorId="2FEA0B6C" wp14:editId="2FEA0B6D">
            <wp:extent cx="5918566" cy="7662672"/>
            <wp:effectExtent l="0" t="0" r="0" b="0"/>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5" cstate="print"/>
                    <a:stretch>
                      <a:fillRect/>
                    </a:stretch>
                  </pic:blipFill>
                  <pic:spPr>
                    <a:xfrm>
                      <a:off x="0" y="0"/>
                      <a:ext cx="5918566" cy="7662672"/>
                    </a:xfrm>
                    <a:prstGeom prst="rect">
                      <a:avLst/>
                    </a:prstGeom>
                  </pic:spPr>
                </pic:pic>
              </a:graphicData>
            </a:graphic>
          </wp:inline>
        </w:drawing>
      </w:r>
    </w:p>
    <w:p w14:paraId="2FE9FF5C" w14:textId="77777777" w:rsidR="00EA1397" w:rsidRDefault="00EA1397">
      <w:pPr>
        <w:spacing w:before="9"/>
        <w:rPr>
          <w:rFonts w:ascii="Arial" w:eastAsia="Arial" w:hAnsi="Arial" w:cs="Arial"/>
          <w:sz w:val="12"/>
          <w:szCs w:val="12"/>
        </w:rPr>
      </w:pPr>
    </w:p>
    <w:p w14:paraId="2FE9FF5D" w14:textId="77777777" w:rsidR="00EA1397" w:rsidRDefault="00F1501D" w:rsidP="001A35CF">
      <w:pPr>
        <w:pStyle w:val="FigureCaption"/>
        <w:numPr>
          <w:ilvl w:val="0"/>
          <w:numId w:val="0"/>
        </w:numPr>
        <w:ind w:left="1296"/>
      </w:pPr>
      <w:bookmarkStart w:id="24" w:name="_Toc521588938"/>
      <w:r>
        <w:t>Figure 2-1. Seagrass coverage (green bars) in the North (top), Central (middle) and South (bottom) ENRs of Mosquito Lagoon. Median deep-edge depths are represented by blue</w:t>
      </w:r>
      <w:r>
        <w:rPr>
          <w:spacing w:val="-16"/>
        </w:rPr>
        <w:t xml:space="preserve"> </w:t>
      </w:r>
      <w:r>
        <w:t>dots.</w:t>
      </w:r>
      <w:bookmarkEnd w:id="24"/>
    </w:p>
    <w:p w14:paraId="2FE9FF5E" w14:textId="77777777" w:rsidR="00EA1397" w:rsidRDefault="00EA1397">
      <w:pPr>
        <w:sectPr w:rsidR="00EA1397">
          <w:pgSz w:w="12240" w:h="15840"/>
          <w:pgMar w:top="1440" w:right="940" w:bottom="1060" w:left="940" w:header="0" w:footer="830" w:gutter="0"/>
          <w:cols w:space="720"/>
        </w:sectPr>
      </w:pPr>
    </w:p>
    <w:p w14:paraId="2FE9FF5F" w14:textId="0D41EECD" w:rsidR="00EA1397" w:rsidRDefault="00F1501D" w:rsidP="0071449F">
      <w:pPr>
        <w:pStyle w:val="Heading4"/>
        <w:numPr>
          <w:ilvl w:val="2"/>
          <w:numId w:val="11"/>
        </w:numPr>
        <w:ind w:left="900"/>
        <w:rPr>
          <w:rFonts w:cs="Arial"/>
          <w:szCs w:val="20"/>
        </w:rPr>
      </w:pPr>
      <w:bookmarkStart w:id="25" w:name="2.3.2_Water_Quality"/>
      <w:bookmarkStart w:id="26" w:name="_Toc521592441"/>
      <w:bookmarkEnd w:id="25"/>
      <w:r>
        <w:t>Water</w:t>
      </w:r>
      <w:r>
        <w:rPr>
          <w:spacing w:val="-3"/>
        </w:rPr>
        <w:t xml:space="preserve"> </w:t>
      </w:r>
      <w:r>
        <w:t>Quality</w:t>
      </w:r>
      <w:bookmarkEnd w:id="26"/>
    </w:p>
    <w:p w14:paraId="2FE9FF60" w14:textId="77777777" w:rsidR="00EA1397" w:rsidRDefault="00EA1397">
      <w:pPr>
        <w:rPr>
          <w:rFonts w:ascii="Arial" w:eastAsia="Arial" w:hAnsi="Arial" w:cs="Arial"/>
          <w:sz w:val="20"/>
          <w:szCs w:val="20"/>
        </w:rPr>
      </w:pPr>
    </w:p>
    <w:p w14:paraId="2FE9FF61" w14:textId="77777777" w:rsidR="00EA1397" w:rsidRDefault="00F1501D">
      <w:pPr>
        <w:pStyle w:val="BodyText"/>
        <w:spacing w:before="119"/>
        <w:ind w:left="140"/>
        <w:jc w:val="both"/>
      </w:pPr>
      <w:r>
        <w:t>There were also three sources of water quality data for Mosquito</w:t>
      </w:r>
      <w:r>
        <w:rPr>
          <w:spacing w:val="-21"/>
        </w:rPr>
        <w:t xml:space="preserve"> </w:t>
      </w:r>
      <w:r>
        <w:t>Lagoon:</w:t>
      </w:r>
    </w:p>
    <w:p w14:paraId="2FE9FF62" w14:textId="77777777" w:rsidR="00EA1397" w:rsidRDefault="00EA1397">
      <w:pPr>
        <w:spacing w:before="1"/>
        <w:rPr>
          <w:rFonts w:ascii="Arial" w:eastAsia="Arial" w:hAnsi="Arial" w:cs="Arial"/>
          <w:sz w:val="20"/>
          <w:szCs w:val="20"/>
        </w:rPr>
      </w:pPr>
    </w:p>
    <w:p w14:paraId="2FE9FF63" w14:textId="41AB7A17" w:rsidR="00EA1397" w:rsidRDefault="00F1501D">
      <w:pPr>
        <w:pStyle w:val="ListParagraph"/>
        <w:numPr>
          <w:ilvl w:val="2"/>
          <w:numId w:val="7"/>
        </w:numPr>
        <w:tabs>
          <w:tab w:val="left" w:pos="860"/>
        </w:tabs>
        <w:ind w:right="136"/>
        <w:jc w:val="both"/>
        <w:rPr>
          <w:rFonts w:ascii="Arial" w:eastAsia="Arial" w:hAnsi="Arial" w:cs="Arial"/>
          <w:sz w:val="20"/>
          <w:szCs w:val="20"/>
        </w:rPr>
      </w:pPr>
      <w:r>
        <w:rPr>
          <w:rFonts w:ascii="Arial"/>
          <w:sz w:val="20"/>
        </w:rPr>
        <w:t xml:space="preserve">The </w:t>
      </w:r>
      <w:r>
        <w:rPr>
          <w:rFonts w:ascii="Arial"/>
          <w:b/>
          <w:sz w:val="20"/>
        </w:rPr>
        <w:t xml:space="preserve">FDEP IWR Run 53 </w:t>
      </w:r>
      <w:r>
        <w:rPr>
          <w:rFonts w:ascii="Arial"/>
          <w:sz w:val="20"/>
        </w:rPr>
        <w:t xml:space="preserve">dataset is a subset of the Florida STORET environmental data repository. Data meeting strict quality assurance criteria are selected for the IWR database. The IWR is the dataset used by FDEP for assessment. The dataset is made available as a SAS dataset and MS Access Database. </w:t>
      </w:r>
    </w:p>
    <w:p w14:paraId="2FE9FF64" w14:textId="77777777" w:rsidR="00EA1397" w:rsidRDefault="00F1501D">
      <w:pPr>
        <w:pStyle w:val="ListParagraph"/>
        <w:numPr>
          <w:ilvl w:val="2"/>
          <w:numId w:val="7"/>
        </w:numPr>
        <w:tabs>
          <w:tab w:val="left" w:pos="860"/>
        </w:tabs>
        <w:ind w:right="137"/>
        <w:jc w:val="both"/>
        <w:rPr>
          <w:rFonts w:ascii="Arial" w:eastAsia="Arial" w:hAnsi="Arial" w:cs="Arial"/>
          <w:sz w:val="20"/>
          <w:szCs w:val="20"/>
        </w:rPr>
      </w:pPr>
      <w:r>
        <w:rPr>
          <w:rFonts w:ascii="Arial"/>
          <w:b/>
          <w:sz w:val="20"/>
        </w:rPr>
        <w:t xml:space="preserve">Volusia County Environmental Management Division </w:t>
      </w:r>
      <w:r>
        <w:rPr>
          <w:rFonts w:ascii="Arial"/>
          <w:sz w:val="20"/>
        </w:rPr>
        <w:t>maintains a dataset in MS EXCEL of data collected in-house and via agreements with the SJRWMD. These data are submitted to FDEP STORET and included in the IWR</w:t>
      </w:r>
      <w:r>
        <w:rPr>
          <w:rFonts w:ascii="Arial"/>
          <w:spacing w:val="-9"/>
          <w:sz w:val="20"/>
        </w:rPr>
        <w:t xml:space="preserve"> </w:t>
      </w:r>
      <w:r>
        <w:rPr>
          <w:rFonts w:ascii="Arial"/>
          <w:sz w:val="20"/>
        </w:rPr>
        <w:t>dataset.</w:t>
      </w:r>
    </w:p>
    <w:p w14:paraId="2FE9FF65" w14:textId="77777777" w:rsidR="00EA1397" w:rsidRDefault="00F1501D">
      <w:pPr>
        <w:pStyle w:val="ListParagraph"/>
        <w:numPr>
          <w:ilvl w:val="2"/>
          <w:numId w:val="7"/>
        </w:numPr>
        <w:tabs>
          <w:tab w:val="left" w:pos="860"/>
        </w:tabs>
        <w:spacing w:before="17" w:line="230" w:lineRule="exact"/>
        <w:ind w:right="138"/>
        <w:jc w:val="both"/>
        <w:rPr>
          <w:rFonts w:ascii="Arial" w:eastAsia="Arial" w:hAnsi="Arial" w:cs="Arial"/>
          <w:sz w:val="20"/>
          <w:szCs w:val="20"/>
        </w:rPr>
      </w:pPr>
      <w:r>
        <w:rPr>
          <w:rFonts w:ascii="Arial"/>
          <w:sz w:val="20"/>
        </w:rPr>
        <w:t xml:space="preserve">The SJRWMD maintains its own in-house database with access via the internet through the </w:t>
      </w:r>
      <w:r>
        <w:rPr>
          <w:rFonts w:ascii="Arial"/>
          <w:b/>
          <w:sz w:val="20"/>
        </w:rPr>
        <w:t xml:space="preserve">Environmental Retrieval Tool </w:t>
      </w:r>
      <w:r>
        <w:rPr>
          <w:rFonts w:ascii="Arial"/>
          <w:sz w:val="20"/>
        </w:rPr>
        <w:t>(</w:t>
      </w:r>
      <w:hyperlink r:id="rId16">
        <w:r>
          <w:rPr>
            <w:rFonts w:ascii="Arial"/>
            <w:sz w:val="20"/>
            <w:u w:val="single" w:color="000000"/>
          </w:rPr>
          <w:t>http://webapub.sjrwmd.com/agws10/edqt/</w:t>
        </w:r>
      </w:hyperlink>
      <w:r>
        <w:rPr>
          <w:rFonts w:ascii="Arial"/>
          <w:sz w:val="20"/>
        </w:rPr>
        <w:t>). It houses the data collected by the District</w:t>
      </w:r>
      <w:r>
        <w:rPr>
          <w:rFonts w:ascii="Arial"/>
          <w:spacing w:val="-11"/>
          <w:sz w:val="20"/>
        </w:rPr>
        <w:t xml:space="preserve"> </w:t>
      </w:r>
      <w:r>
        <w:rPr>
          <w:rFonts w:ascii="Arial"/>
          <w:sz w:val="20"/>
        </w:rPr>
        <w:t>internally.</w:t>
      </w:r>
    </w:p>
    <w:p w14:paraId="2FE9FF66" w14:textId="77777777" w:rsidR="00EA1397" w:rsidRDefault="00EA1397">
      <w:pPr>
        <w:spacing w:before="8"/>
        <w:rPr>
          <w:rFonts w:ascii="Arial" w:eastAsia="Arial" w:hAnsi="Arial" w:cs="Arial"/>
          <w:sz w:val="19"/>
          <w:szCs w:val="19"/>
        </w:rPr>
      </w:pPr>
    </w:p>
    <w:p w14:paraId="2FE9FF67" w14:textId="33DC7B1A" w:rsidR="00EA1397" w:rsidRDefault="00F1501D">
      <w:pPr>
        <w:pStyle w:val="BodyText"/>
        <w:ind w:right="136"/>
        <w:jc w:val="both"/>
      </w:pPr>
      <w:r>
        <w:t xml:space="preserve">Data from the three data sources were combined to ensure the most complete dataset that coincided with the nutrient loading data being developed. The FDEP IWR Run 53 dataset was used in the analyses presented </w:t>
      </w:r>
      <w:r w:rsidR="00D97FCD">
        <w:t>in this</w:t>
      </w:r>
      <w:r>
        <w:t xml:space="preserve"> report. Data provided by the Volusia County Environmental Management Division and the SJRWMD </w:t>
      </w:r>
      <w:r w:rsidR="00D97FCD">
        <w:t>were also</w:t>
      </w:r>
      <w:r>
        <w:t xml:space="preserve"> included in the analyses presented in this report. These three sources were combined, screened for duplication and further checked for quality assurance issues and compiled as a SAS dataset for further analysis. The data were finally reviewed in cooperation with FDEP staff which recommended the removal of certain LAKEWATCH</w:t>
      </w:r>
      <w:r w:rsidR="00D97FCD">
        <w:t xml:space="preserve"> (21FLKWAT)</w:t>
      </w:r>
      <w:r>
        <w:t xml:space="preserve"> data from the analysis due to upload errors. </w:t>
      </w:r>
      <w:r w:rsidR="00D97FCD">
        <w:t xml:space="preserve">FDEP also excluded data from </w:t>
      </w:r>
      <w:r w:rsidR="00FD6C73">
        <w:t>the Florida Department of Agricultural and Consumer Services (</w:t>
      </w:r>
      <w:r w:rsidR="00D97FCD">
        <w:t>21FLSEAS</w:t>
      </w:r>
      <w:r w:rsidR="00FD6C73">
        <w:t>)</w:t>
      </w:r>
      <w:r w:rsidR="00D97FCD">
        <w:t xml:space="preserve"> for quality assurance reasons.  </w:t>
      </w:r>
      <w:r>
        <w:t>Data from the Marine Resources Council of East Florida</w:t>
      </w:r>
      <w:r w:rsidR="00D97FCD">
        <w:t xml:space="preserve"> (21FLMRC)</w:t>
      </w:r>
      <w:r>
        <w:t xml:space="preserve"> were excluded due to issues with the DO percent saturation</w:t>
      </w:r>
      <w:r>
        <w:rPr>
          <w:spacing w:val="-25"/>
        </w:rPr>
        <w:t xml:space="preserve"> </w:t>
      </w:r>
      <w:r>
        <w:t>results.</w:t>
      </w:r>
    </w:p>
    <w:p w14:paraId="2FE9FF68" w14:textId="77777777" w:rsidR="00EA1397" w:rsidRDefault="00EA1397">
      <w:pPr>
        <w:spacing w:before="11"/>
        <w:rPr>
          <w:rFonts w:ascii="Arial" w:eastAsia="Arial" w:hAnsi="Arial" w:cs="Arial"/>
          <w:sz w:val="19"/>
          <w:szCs w:val="19"/>
        </w:rPr>
      </w:pPr>
    </w:p>
    <w:p w14:paraId="2FE9FF69" w14:textId="77777777" w:rsidR="00EA1397" w:rsidRDefault="00F1501D">
      <w:pPr>
        <w:pStyle w:val="BodyText"/>
        <w:ind w:right="138"/>
        <w:jc w:val="both"/>
      </w:pPr>
      <w:r>
        <w:t>Appendix A presents maps of the sampling locations. Appendix B presents the results for a series of trend analyses of the water quality data used to establish the Mosquito Lagoon water quality targets (Janicki Environmental,</w:t>
      </w:r>
      <w:r>
        <w:rPr>
          <w:spacing w:val="-6"/>
        </w:rPr>
        <w:t xml:space="preserve"> </w:t>
      </w:r>
      <w:r>
        <w:t>2017B).</w:t>
      </w:r>
    </w:p>
    <w:p w14:paraId="2FE9FF6A" w14:textId="77777777" w:rsidR="00EA1397" w:rsidRDefault="00EA1397">
      <w:pPr>
        <w:spacing w:before="4"/>
        <w:rPr>
          <w:rFonts w:ascii="Arial" w:eastAsia="Arial" w:hAnsi="Arial" w:cs="Arial"/>
          <w:sz w:val="24"/>
          <w:szCs w:val="24"/>
        </w:rPr>
      </w:pPr>
    </w:p>
    <w:p w14:paraId="2FE9FF6B" w14:textId="2BEFEA0B" w:rsidR="00EA1397" w:rsidRDefault="00F1501D" w:rsidP="0071449F">
      <w:pPr>
        <w:pStyle w:val="Heading3"/>
        <w:numPr>
          <w:ilvl w:val="1"/>
          <w:numId w:val="11"/>
        </w:numPr>
      </w:pPr>
      <w:bookmarkStart w:id="27" w:name="2.4_Proposed_Reference_Period"/>
      <w:bookmarkStart w:id="28" w:name="_Toc521592442"/>
      <w:bookmarkEnd w:id="27"/>
      <w:r>
        <w:t>Proposed Reference</w:t>
      </w:r>
      <w:r>
        <w:rPr>
          <w:spacing w:val="-15"/>
        </w:rPr>
        <w:t xml:space="preserve"> </w:t>
      </w:r>
      <w:r>
        <w:t>Period</w:t>
      </w:r>
      <w:bookmarkEnd w:id="28"/>
    </w:p>
    <w:p w14:paraId="2FE9FF6C" w14:textId="77777777" w:rsidR="00EA1397" w:rsidRDefault="00EA1397">
      <w:pPr>
        <w:spacing w:before="3"/>
        <w:rPr>
          <w:rFonts w:ascii="Arial" w:eastAsia="Arial" w:hAnsi="Arial" w:cs="Arial"/>
          <w:b/>
          <w:bCs/>
          <w:sz w:val="14"/>
          <w:szCs w:val="14"/>
        </w:rPr>
      </w:pPr>
    </w:p>
    <w:p w14:paraId="2FE9FF6D" w14:textId="008D811B" w:rsidR="00EA1397" w:rsidRDefault="00F1501D">
      <w:pPr>
        <w:pStyle w:val="BodyText"/>
        <w:spacing w:before="74"/>
        <w:ind w:right="136"/>
        <w:jc w:val="both"/>
      </w:pPr>
      <w:r>
        <w:t xml:space="preserve">A defensible reference period should represent a period of time during which there is demonstrated support for a waterbody’s designated use, i.e., relatively healthy condition. It should quantitatively describe the metrics of interest. Early efforts utilized a short reference period with ideal conditions. The reference </w:t>
      </w:r>
      <w:r w:rsidR="00D97FCD">
        <w:t>period should</w:t>
      </w:r>
      <w:r>
        <w:t xml:space="preserve"> represent long-term variability in the resource of concern and the chosen metrics by which the water quality targets are</w:t>
      </w:r>
      <w:r>
        <w:rPr>
          <w:spacing w:val="-4"/>
        </w:rPr>
        <w:t xml:space="preserve"> </w:t>
      </w:r>
      <w:r>
        <w:t>defined.</w:t>
      </w:r>
    </w:p>
    <w:p w14:paraId="2FE9FF6E" w14:textId="77777777" w:rsidR="00EA1397" w:rsidRDefault="00EA1397">
      <w:pPr>
        <w:spacing w:before="5"/>
        <w:rPr>
          <w:rFonts w:ascii="Arial" w:eastAsia="Arial" w:hAnsi="Arial" w:cs="Arial"/>
          <w:sz w:val="17"/>
          <w:szCs w:val="17"/>
        </w:rPr>
      </w:pPr>
    </w:p>
    <w:p w14:paraId="2FE9FF6F" w14:textId="65E5C55F" w:rsidR="00EA1397" w:rsidRDefault="00F1501D" w:rsidP="0071449F">
      <w:pPr>
        <w:pStyle w:val="Heading4"/>
        <w:numPr>
          <w:ilvl w:val="2"/>
          <w:numId w:val="12"/>
        </w:numPr>
        <w:rPr>
          <w:rFonts w:cs="Arial"/>
          <w:szCs w:val="20"/>
        </w:rPr>
      </w:pPr>
      <w:bookmarkStart w:id="29" w:name="2.4.1_Seagrass_Reference_Period"/>
      <w:bookmarkStart w:id="30" w:name="_Toc521592443"/>
      <w:bookmarkEnd w:id="29"/>
      <w:r>
        <w:t>Seagrass Reference</w:t>
      </w:r>
      <w:r>
        <w:rPr>
          <w:spacing w:val="-7"/>
        </w:rPr>
        <w:t xml:space="preserve"> </w:t>
      </w:r>
      <w:r>
        <w:t>Period</w:t>
      </w:r>
      <w:bookmarkEnd w:id="30"/>
    </w:p>
    <w:p w14:paraId="2FE9FF70" w14:textId="137AF58E" w:rsidR="00EA1397" w:rsidRDefault="00F1501D">
      <w:pPr>
        <w:pStyle w:val="BodyText"/>
        <w:spacing w:before="119"/>
        <w:ind w:right="157"/>
        <w:jc w:val="both"/>
      </w:pPr>
      <w:r>
        <w:t xml:space="preserve">Seagrasses have been used as the biological indicator in estuaries throughout Florida, including the adjacent Indian River Lagoon. Plots of seagrass acreages and median deep edge depths for each Mosquito Lagoon ENR are shown above in Figure 2-1. Mosquito Lagoon has been identified as the northern most extent of seagrasses on Florida’s East Coast (EPA, 2013). It is also generally held that Mosquito Lagoon is the location where oysters become the dominant subaquatic habitat, particularly in the North ENR.  Losses shown in the North ENR </w:t>
      </w:r>
      <w:r w:rsidR="00D97FCD">
        <w:t>have not</w:t>
      </w:r>
      <w:r>
        <w:t xml:space="preserve"> been fully explored (Ms. Lori Morris, personal communication) but the fact that seagrasses are not the dominant submerged habitat than perhaps the earlier photos were interpreting oysters as seagrasses. If we accept as fact, that the seagrass loss is real, then it is necessary to explain what caused the losses expressed in the graphic. The losses in the North ENR cannot be attributed to water quality as a review of the annual  geometric means shown in Table 3.1 indicate that the values at this time are similar to those found in later periods.</w:t>
      </w:r>
    </w:p>
    <w:p w14:paraId="2FE9FF71" w14:textId="77777777" w:rsidR="00EA1397" w:rsidRDefault="00EA1397">
      <w:pPr>
        <w:spacing w:before="10"/>
        <w:rPr>
          <w:rFonts w:ascii="Arial" w:eastAsia="Arial" w:hAnsi="Arial" w:cs="Arial"/>
          <w:sz w:val="19"/>
          <w:szCs w:val="19"/>
        </w:rPr>
      </w:pPr>
    </w:p>
    <w:p w14:paraId="2FE9FF74" w14:textId="302E2A6C" w:rsidR="00EA1397" w:rsidRPr="006D6CEC" w:rsidRDefault="00F1501D" w:rsidP="006D6CEC">
      <w:pPr>
        <w:ind w:left="90" w:right="100"/>
        <w:jc w:val="both"/>
        <w:rPr>
          <w:rFonts w:ascii="Arial" w:hAnsi="Arial" w:cs="Arial"/>
          <w:sz w:val="20"/>
          <w:szCs w:val="20"/>
        </w:rPr>
      </w:pPr>
      <w:r w:rsidRPr="006D6CEC">
        <w:rPr>
          <w:rFonts w:ascii="Arial" w:hAnsi="Arial" w:cs="Arial"/>
          <w:sz w:val="20"/>
          <w:szCs w:val="20"/>
        </w:rPr>
        <w:t xml:space="preserve">In the Central and Southern ENRs, the seagrass area and deep-edges have remained stable over a long </w:t>
      </w:r>
      <w:r w:rsidR="00D97FCD" w:rsidRPr="006D6CEC">
        <w:rPr>
          <w:rFonts w:ascii="Arial" w:hAnsi="Arial" w:cs="Arial"/>
          <w:sz w:val="20"/>
          <w:szCs w:val="20"/>
        </w:rPr>
        <w:t>period of</w:t>
      </w:r>
      <w:r w:rsidRPr="006D6CEC">
        <w:rPr>
          <w:rFonts w:ascii="Arial" w:hAnsi="Arial" w:cs="Arial"/>
          <w:spacing w:val="43"/>
          <w:sz w:val="20"/>
          <w:szCs w:val="20"/>
        </w:rPr>
        <w:t xml:space="preserve"> </w:t>
      </w:r>
      <w:r w:rsidRPr="006D6CEC">
        <w:rPr>
          <w:rFonts w:ascii="Arial" w:hAnsi="Arial" w:cs="Arial"/>
          <w:sz w:val="20"/>
          <w:szCs w:val="20"/>
        </w:rPr>
        <w:t>time</w:t>
      </w:r>
      <w:r w:rsidRPr="006D6CEC">
        <w:rPr>
          <w:rFonts w:ascii="Arial" w:hAnsi="Arial" w:cs="Arial"/>
          <w:spacing w:val="43"/>
          <w:sz w:val="20"/>
          <w:szCs w:val="20"/>
        </w:rPr>
        <w:t xml:space="preserve"> </w:t>
      </w:r>
      <w:r w:rsidRPr="006D6CEC">
        <w:rPr>
          <w:rFonts w:ascii="Arial" w:hAnsi="Arial" w:cs="Arial"/>
          <w:sz w:val="20"/>
          <w:szCs w:val="20"/>
        </w:rPr>
        <w:t>and</w:t>
      </w:r>
      <w:r w:rsidRPr="006D6CEC">
        <w:rPr>
          <w:rFonts w:ascii="Arial" w:hAnsi="Arial" w:cs="Arial"/>
          <w:spacing w:val="43"/>
          <w:sz w:val="20"/>
          <w:szCs w:val="20"/>
        </w:rPr>
        <w:t xml:space="preserve"> </w:t>
      </w:r>
      <w:r w:rsidRPr="006D6CEC">
        <w:rPr>
          <w:rFonts w:ascii="Arial" w:hAnsi="Arial" w:cs="Arial"/>
          <w:sz w:val="20"/>
          <w:szCs w:val="20"/>
        </w:rPr>
        <w:t>demonstrate</w:t>
      </w:r>
      <w:r w:rsidRPr="006D6CEC">
        <w:rPr>
          <w:rFonts w:ascii="Arial" w:hAnsi="Arial" w:cs="Arial"/>
          <w:spacing w:val="44"/>
          <w:sz w:val="20"/>
          <w:szCs w:val="20"/>
        </w:rPr>
        <w:t xml:space="preserve"> </w:t>
      </w:r>
      <w:r w:rsidRPr="006D6CEC">
        <w:rPr>
          <w:rFonts w:ascii="Arial" w:hAnsi="Arial" w:cs="Arial"/>
          <w:sz w:val="20"/>
          <w:szCs w:val="20"/>
        </w:rPr>
        <w:t>that</w:t>
      </w:r>
      <w:r w:rsidRPr="006D6CEC">
        <w:rPr>
          <w:rFonts w:ascii="Arial" w:hAnsi="Arial" w:cs="Arial"/>
          <w:spacing w:val="43"/>
          <w:sz w:val="20"/>
          <w:szCs w:val="20"/>
        </w:rPr>
        <w:t xml:space="preserve"> </w:t>
      </w:r>
      <w:r w:rsidRPr="006D6CEC">
        <w:rPr>
          <w:rFonts w:ascii="Arial" w:hAnsi="Arial" w:cs="Arial"/>
          <w:sz w:val="20"/>
          <w:szCs w:val="20"/>
        </w:rPr>
        <w:t>the</w:t>
      </w:r>
      <w:r w:rsidRPr="006D6CEC">
        <w:rPr>
          <w:rFonts w:ascii="Arial" w:hAnsi="Arial" w:cs="Arial"/>
          <w:spacing w:val="43"/>
          <w:sz w:val="20"/>
          <w:szCs w:val="20"/>
        </w:rPr>
        <w:t xml:space="preserve"> </w:t>
      </w:r>
      <w:r w:rsidRPr="006D6CEC">
        <w:rPr>
          <w:rFonts w:ascii="Arial" w:hAnsi="Arial" w:cs="Arial"/>
          <w:sz w:val="20"/>
          <w:szCs w:val="20"/>
        </w:rPr>
        <w:t>waters</w:t>
      </w:r>
      <w:r w:rsidRPr="006D6CEC">
        <w:rPr>
          <w:rFonts w:ascii="Arial" w:hAnsi="Arial" w:cs="Arial"/>
          <w:spacing w:val="43"/>
          <w:sz w:val="20"/>
          <w:szCs w:val="20"/>
        </w:rPr>
        <w:t xml:space="preserve"> </w:t>
      </w:r>
      <w:r w:rsidRPr="006D6CEC">
        <w:rPr>
          <w:rFonts w:ascii="Arial" w:hAnsi="Arial" w:cs="Arial"/>
          <w:sz w:val="20"/>
          <w:szCs w:val="20"/>
        </w:rPr>
        <w:t>within</w:t>
      </w:r>
      <w:r w:rsidRPr="006D6CEC">
        <w:rPr>
          <w:rFonts w:ascii="Arial" w:hAnsi="Arial" w:cs="Arial"/>
          <w:spacing w:val="43"/>
          <w:sz w:val="20"/>
          <w:szCs w:val="20"/>
        </w:rPr>
        <w:t xml:space="preserve"> </w:t>
      </w:r>
      <w:r w:rsidRPr="006D6CEC">
        <w:rPr>
          <w:rFonts w:ascii="Arial" w:hAnsi="Arial" w:cs="Arial"/>
          <w:sz w:val="20"/>
          <w:szCs w:val="20"/>
        </w:rPr>
        <w:t>that</w:t>
      </w:r>
      <w:r w:rsidRPr="006D6CEC">
        <w:rPr>
          <w:rFonts w:ascii="Arial" w:hAnsi="Arial" w:cs="Arial"/>
          <w:spacing w:val="43"/>
          <w:sz w:val="20"/>
          <w:szCs w:val="20"/>
        </w:rPr>
        <w:t xml:space="preserve"> </w:t>
      </w:r>
      <w:r w:rsidRPr="006D6CEC">
        <w:rPr>
          <w:rFonts w:ascii="Arial" w:hAnsi="Arial" w:cs="Arial"/>
          <w:sz w:val="20"/>
          <w:szCs w:val="20"/>
        </w:rPr>
        <w:t>period</w:t>
      </w:r>
      <w:r w:rsidRPr="006D6CEC">
        <w:rPr>
          <w:rFonts w:ascii="Arial" w:hAnsi="Arial" w:cs="Arial"/>
          <w:spacing w:val="43"/>
          <w:sz w:val="20"/>
          <w:szCs w:val="20"/>
        </w:rPr>
        <w:t xml:space="preserve"> </w:t>
      </w:r>
      <w:r w:rsidRPr="006D6CEC">
        <w:rPr>
          <w:rFonts w:ascii="Arial" w:hAnsi="Arial" w:cs="Arial"/>
          <w:sz w:val="20"/>
          <w:szCs w:val="20"/>
        </w:rPr>
        <w:t>must</w:t>
      </w:r>
      <w:r w:rsidRPr="006D6CEC">
        <w:rPr>
          <w:rFonts w:ascii="Arial" w:hAnsi="Arial" w:cs="Arial"/>
          <w:spacing w:val="43"/>
          <w:sz w:val="20"/>
          <w:szCs w:val="20"/>
        </w:rPr>
        <w:t xml:space="preserve"> </w:t>
      </w:r>
      <w:r w:rsidRPr="006D6CEC">
        <w:rPr>
          <w:rFonts w:ascii="Arial" w:hAnsi="Arial" w:cs="Arial"/>
          <w:sz w:val="20"/>
          <w:szCs w:val="20"/>
        </w:rPr>
        <w:t>have</w:t>
      </w:r>
      <w:r w:rsidRPr="006D6CEC">
        <w:rPr>
          <w:rFonts w:ascii="Arial" w:hAnsi="Arial" w:cs="Arial"/>
          <w:spacing w:val="43"/>
          <w:sz w:val="20"/>
          <w:szCs w:val="20"/>
        </w:rPr>
        <w:t xml:space="preserve"> </w:t>
      </w:r>
      <w:r w:rsidRPr="006D6CEC">
        <w:rPr>
          <w:rFonts w:ascii="Arial" w:hAnsi="Arial" w:cs="Arial"/>
          <w:sz w:val="20"/>
          <w:szCs w:val="20"/>
        </w:rPr>
        <w:t>been</w:t>
      </w:r>
      <w:r w:rsidRPr="006D6CEC">
        <w:rPr>
          <w:rFonts w:ascii="Arial" w:hAnsi="Arial" w:cs="Arial"/>
          <w:spacing w:val="43"/>
          <w:sz w:val="20"/>
          <w:szCs w:val="20"/>
        </w:rPr>
        <w:t xml:space="preserve"> </w:t>
      </w:r>
      <w:r w:rsidRPr="006D6CEC">
        <w:rPr>
          <w:rFonts w:ascii="Arial" w:hAnsi="Arial" w:cs="Arial"/>
          <w:sz w:val="20"/>
          <w:szCs w:val="20"/>
        </w:rPr>
        <w:t>of</w:t>
      </w:r>
      <w:r w:rsidRPr="006D6CEC">
        <w:rPr>
          <w:rFonts w:ascii="Arial" w:hAnsi="Arial" w:cs="Arial"/>
          <w:spacing w:val="43"/>
          <w:sz w:val="20"/>
          <w:szCs w:val="20"/>
        </w:rPr>
        <w:t xml:space="preserve"> </w:t>
      </w:r>
      <w:r w:rsidRPr="006D6CEC">
        <w:rPr>
          <w:rFonts w:ascii="Arial" w:hAnsi="Arial" w:cs="Arial"/>
          <w:sz w:val="20"/>
          <w:szCs w:val="20"/>
        </w:rPr>
        <w:t>sufficient</w:t>
      </w:r>
      <w:r w:rsidRPr="006D6CEC">
        <w:rPr>
          <w:rFonts w:ascii="Arial" w:hAnsi="Arial" w:cs="Arial"/>
          <w:spacing w:val="43"/>
          <w:sz w:val="20"/>
          <w:szCs w:val="20"/>
        </w:rPr>
        <w:t xml:space="preserve"> </w:t>
      </w:r>
      <w:r w:rsidRPr="006D6CEC">
        <w:rPr>
          <w:rFonts w:ascii="Arial" w:hAnsi="Arial" w:cs="Arial"/>
          <w:sz w:val="20"/>
          <w:szCs w:val="20"/>
        </w:rPr>
        <w:t>quality</w:t>
      </w:r>
      <w:r w:rsidRPr="006D6CEC">
        <w:rPr>
          <w:rFonts w:ascii="Arial" w:hAnsi="Arial" w:cs="Arial"/>
          <w:spacing w:val="43"/>
          <w:sz w:val="20"/>
          <w:szCs w:val="20"/>
        </w:rPr>
        <w:t xml:space="preserve"> </w:t>
      </w:r>
      <w:r w:rsidRPr="006D6CEC">
        <w:rPr>
          <w:rFonts w:ascii="Arial" w:hAnsi="Arial" w:cs="Arial"/>
          <w:sz w:val="20"/>
          <w:szCs w:val="20"/>
        </w:rPr>
        <w:t>to</w:t>
      </w:r>
      <w:r w:rsidRPr="006D6CEC">
        <w:rPr>
          <w:rFonts w:ascii="Arial" w:hAnsi="Arial" w:cs="Arial"/>
          <w:spacing w:val="45"/>
          <w:sz w:val="20"/>
          <w:szCs w:val="20"/>
        </w:rPr>
        <w:t xml:space="preserve"> </w:t>
      </w:r>
      <w:r w:rsidRPr="006D6CEC">
        <w:rPr>
          <w:rFonts w:ascii="Arial" w:hAnsi="Arial" w:cs="Arial"/>
          <w:sz w:val="20"/>
          <w:szCs w:val="20"/>
        </w:rPr>
        <w:t>maintain</w:t>
      </w:r>
      <w:r w:rsidR="006D6CEC" w:rsidRPr="006D6CEC">
        <w:rPr>
          <w:rFonts w:ascii="Arial" w:hAnsi="Arial" w:cs="Arial"/>
          <w:sz w:val="20"/>
          <w:szCs w:val="20"/>
        </w:rPr>
        <w:t xml:space="preserve"> </w:t>
      </w:r>
      <w:r w:rsidRPr="006D6CEC">
        <w:rPr>
          <w:rFonts w:ascii="Arial" w:hAnsi="Arial" w:cs="Arial"/>
          <w:sz w:val="20"/>
          <w:szCs w:val="20"/>
        </w:rPr>
        <w:t xml:space="preserve">seagrasses during the 1992-2015 period. However, there are significant concerns with regards to a series of algal blooms that have been observed since 2011. A report by a consortium of experts concluded that attempts to explain the initiation and persistence of the 2011 superbloom using available data highlighted some key gaps in understanding (IRL 2011 Consortium, 2015). Questions still remain about the nature and causes of blooms in the Indian River Lagoon. Given these uncertainties in the causes of the algal blooms that have occurred during 2011 through 2016, a seagrass reference period between the years 1992–2010 is proposed for the Mosquito Lagoon </w:t>
      </w:r>
      <w:bookmarkStart w:id="31" w:name="2.4.2_Justification_of_the_Proposed_Refe"/>
      <w:bookmarkEnd w:id="31"/>
      <w:r w:rsidRPr="006D6CEC">
        <w:rPr>
          <w:rFonts w:ascii="Arial" w:hAnsi="Arial" w:cs="Arial"/>
          <w:sz w:val="20"/>
          <w:szCs w:val="20"/>
        </w:rPr>
        <w:t>Reasonable Assurance</w:t>
      </w:r>
      <w:r w:rsidRPr="006D6CEC">
        <w:rPr>
          <w:rFonts w:ascii="Arial" w:hAnsi="Arial" w:cs="Arial"/>
          <w:spacing w:val="-6"/>
          <w:sz w:val="20"/>
          <w:szCs w:val="20"/>
        </w:rPr>
        <w:t xml:space="preserve"> </w:t>
      </w:r>
      <w:r w:rsidRPr="006D6CEC">
        <w:rPr>
          <w:rFonts w:ascii="Arial" w:hAnsi="Arial" w:cs="Arial"/>
          <w:sz w:val="20"/>
          <w:szCs w:val="20"/>
        </w:rPr>
        <w:t>Plan.</w:t>
      </w:r>
    </w:p>
    <w:p w14:paraId="2FE9FF75" w14:textId="77777777" w:rsidR="00EA1397" w:rsidRDefault="00EA1397">
      <w:pPr>
        <w:spacing w:before="5"/>
        <w:rPr>
          <w:rFonts w:ascii="Arial" w:eastAsia="Arial" w:hAnsi="Arial" w:cs="Arial"/>
          <w:sz w:val="17"/>
          <w:szCs w:val="17"/>
        </w:rPr>
      </w:pPr>
    </w:p>
    <w:p w14:paraId="2FE9FF76" w14:textId="5ED24AC5" w:rsidR="00EA1397" w:rsidRDefault="00F1501D" w:rsidP="0071449F">
      <w:pPr>
        <w:pStyle w:val="Heading4"/>
        <w:numPr>
          <w:ilvl w:val="2"/>
          <w:numId w:val="12"/>
        </w:numPr>
        <w:rPr>
          <w:rFonts w:cs="Arial"/>
          <w:szCs w:val="20"/>
        </w:rPr>
      </w:pPr>
      <w:bookmarkStart w:id="32" w:name="_Toc521592444"/>
      <w:r>
        <w:t>Justification of the Proposed Reference</w:t>
      </w:r>
      <w:r>
        <w:rPr>
          <w:spacing w:val="-15"/>
        </w:rPr>
        <w:t xml:space="preserve"> </w:t>
      </w:r>
      <w:r>
        <w:t>Period</w:t>
      </w:r>
      <w:bookmarkEnd w:id="32"/>
    </w:p>
    <w:p w14:paraId="2FE9FF77" w14:textId="77777777" w:rsidR="00EA1397" w:rsidRDefault="00F1501D">
      <w:pPr>
        <w:pStyle w:val="BodyText"/>
        <w:spacing w:before="119"/>
        <w:ind w:right="138"/>
        <w:jc w:val="both"/>
      </w:pPr>
      <w:r>
        <w:t>In the 2014 FDEP report “Numeric Nutrient Criteria for Estuaries Addressed in the August 1, 2013 Report to the Governor and Legislature” (FDEP, 2014), FDEP outlined a method for evaluating the proposed reference period that follows guidance provided by EPA. Often referred to as the Three-legged Stool, this method includes evaluation of three</w:t>
      </w:r>
      <w:r>
        <w:rPr>
          <w:spacing w:val="-10"/>
        </w:rPr>
        <w:t xml:space="preserve"> </w:t>
      </w:r>
      <w:r>
        <w:t>parameters:</w:t>
      </w:r>
    </w:p>
    <w:p w14:paraId="2FE9FF78" w14:textId="77777777" w:rsidR="00EA1397" w:rsidRDefault="00EA1397">
      <w:pPr>
        <w:spacing w:before="11"/>
        <w:rPr>
          <w:rFonts w:ascii="Arial" w:eastAsia="Arial" w:hAnsi="Arial" w:cs="Arial"/>
          <w:sz w:val="19"/>
          <w:szCs w:val="19"/>
        </w:rPr>
      </w:pPr>
    </w:p>
    <w:p w14:paraId="2FE9FF79" w14:textId="77777777" w:rsidR="00EA1397" w:rsidRDefault="00F1501D">
      <w:pPr>
        <w:pStyle w:val="ListParagraph"/>
        <w:numPr>
          <w:ilvl w:val="0"/>
          <w:numId w:val="3"/>
        </w:numPr>
        <w:tabs>
          <w:tab w:val="left" w:pos="860"/>
        </w:tabs>
        <w:spacing w:line="244" w:lineRule="exact"/>
        <w:rPr>
          <w:rFonts w:ascii="Arial" w:eastAsia="Arial" w:hAnsi="Arial" w:cs="Arial"/>
          <w:sz w:val="20"/>
          <w:szCs w:val="20"/>
        </w:rPr>
      </w:pPr>
      <w:r>
        <w:rPr>
          <w:rFonts w:ascii="Arial"/>
          <w:sz w:val="20"/>
        </w:rPr>
        <w:t>Water</w:t>
      </w:r>
      <w:r>
        <w:rPr>
          <w:rFonts w:ascii="Arial"/>
          <w:spacing w:val="-4"/>
          <w:sz w:val="20"/>
        </w:rPr>
        <w:t xml:space="preserve"> </w:t>
      </w:r>
      <w:r>
        <w:rPr>
          <w:rFonts w:ascii="Arial"/>
          <w:sz w:val="20"/>
        </w:rPr>
        <w:t>clarity,</w:t>
      </w:r>
    </w:p>
    <w:p w14:paraId="2FE9FF7A" w14:textId="77777777" w:rsidR="00EA1397" w:rsidRDefault="00F1501D">
      <w:pPr>
        <w:pStyle w:val="ListParagraph"/>
        <w:numPr>
          <w:ilvl w:val="0"/>
          <w:numId w:val="3"/>
        </w:numPr>
        <w:tabs>
          <w:tab w:val="left" w:pos="859"/>
        </w:tabs>
        <w:spacing w:line="244" w:lineRule="exact"/>
        <w:ind w:left="858"/>
        <w:rPr>
          <w:rFonts w:ascii="Arial" w:eastAsia="Arial" w:hAnsi="Arial" w:cs="Arial"/>
          <w:sz w:val="20"/>
          <w:szCs w:val="20"/>
        </w:rPr>
      </w:pPr>
      <w:r>
        <w:rPr>
          <w:rFonts w:ascii="Arial"/>
          <w:sz w:val="20"/>
        </w:rPr>
        <w:t>DO, and</w:t>
      </w:r>
    </w:p>
    <w:p w14:paraId="2FE9FF7B" w14:textId="77777777" w:rsidR="00EA1397" w:rsidRDefault="00F1501D">
      <w:pPr>
        <w:pStyle w:val="ListParagraph"/>
        <w:numPr>
          <w:ilvl w:val="0"/>
          <w:numId w:val="3"/>
        </w:numPr>
        <w:tabs>
          <w:tab w:val="left" w:pos="859"/>
        </w:tabs>
        <w:spacing w:line="244" w:lineRule="exact"/>
        <w:ind w:left="858"/>
        <w:rPr>
          <w:rFonts w:ascii="Arial" w:eastAsia="Arial" w:hAnsi="Arial" w:cs="Arial"/>
          <w:sz w:val="20"/>
          <w:szCs w:val="20"/>
        </w:rPr>
      </w:pPr>
      <w:r>
        <w:rPr>
          <w:rFonts w:ascii="Arial"/>
          <w:sz w:val="20"/>
        </w:rPr>
        <w:t>Chlorophyll</w:t>
      </w:r>
      <w:r>
        <w:rPr>
          <w:rFonts w:ascii="Arial"/>
          <w:spacing w:val="-2"/>
          <w:sz w:val="20"/>
        </w:rPr>
        <w:t xml:space="preserve"> </w:t>
      </w:r>
      <w:r>
        <w:rPr>
          <w:rFonts w:ascii="Arial"/>
          <w:i/>
          <w:sz w:val="20"/>
        </w:rPr>
        <w:t>a</w:t>
      </w:r>
      <w:r>
        <w:rPr>
          <w:rFonts w:ascii="Arial"/>
          <w:sz w:val="20"/>
        </w:rPr>
        <w:t>.</w:t>
      </w:r>
    </w:p>
    <w:p w14:paraId="2FE9FF7C" w14:textId="77777777" w:rsidR="00EA1397" w:rsidRDefault="00EA1397">
      <w:pPr>
        <w:spacing w:before="10"/>
        <w:rPr>
          <w:rFonts w:ascii="Arial" w:eastAsia="Arial" w:hAnsi="Arial" w:cs="Arial"/>
          <w:sz w:val="19"/>
          <w:szCs w:val="19"/>
        </w:rPr>
      </w:pPr>
    </w:p>
    <w:p w14:paraId="2FE9FF7D" w14:textId="77777777" w:rsidR="00EA1397" w:rsidRDefault="00F1501D">
      <w:pPr>
        <w:pStyle w:val="BodyText"/>
        <w:ind w:left="138" w:right="139"/>
        <w:jc w:val="both"/>
      </w:pPr>
      <w:r>
        <w:t>Justification of the proposed reference period is achieved by demonstrating the compliance of the water quality conditions within that period with thresholds for each of these</w:t>
      </w:r>
      <w:r>
        <w:rPr>
          <w:spacing w:val="-22"/>
        </w:rPr>
        <w:t xml:space="preserve"> </w:t>
      </w:r>
      <w:r>
        <w:t>parameters.</w:t>
      </w:r>
    </w:p>
    <w:p w14:paraId="2FE9FF7E" w14:textId="77777777" w:rsidR="00EA1397" w:rsidRDefault="00EA1397">
      <w:pPr>
        <w:spacing w:before="5"/>
        <w:rPr>
          <w:rFonts w:ascii="Arial" w:eastAsia="Arial" w:hAnsi="Arial" w:cs="Arial"/>
          <w:sz w:val="17"/>
          <w:szCs w:val="17"/>
        </w:rPr>
      </w:pPr>
    </w:p>
    <w:p w14:paraId="2FE9FF7F" w14:textId="3B0EBF79" w:rsidR="00EA1397" w:rsidRDefault="00F1501D" w:rsidP="0071449F">
      <w:pPr>
        <w:pStyle w:val="Heading4"/>
        <w:numPr>
          <w:ilvl w:val="2"/>
          <w:numId w:val="12"/>
        </w:numPr>
        <w:rPr>
          <w:rFonts w:cs="Arial"/>
          <w:szCs w:val="20"/>
        </w:rPr>
      </w:pPr>
      <w:bookmarkStart w:id="33" w:name="2.4.3_Water_Clarity"/>
      <w:bookmarkStart w:id="34" w:name="_Toc521592445"/>
      <w:bookmarkEnd w:id="33"/>
      <w:r>
        <w:t>Water</w:t>
      </w:r>
      <w:r>
        <w:rPr>
          <w:spacing w:val="-5"/>
        </w:rPr>
        <w:t xml:space="preserve"> </w:t>
      </w:r>
      <w:r>
        <w:t>Clarity</w:t>
      </w:r>
      <w:bookmarkEnd w:id="34"/>
    </w:p>
    <w:p w14:paraId="2FE9FF80" w14:textId="77777777" w:rsidR="00EA1397" w:rsidRDefault="00F1501D">
      <w:pPr>
        <w:pStyle w:val="BodyText"/>
        <w:spacing w:before="154"/>
        <w:ind w:left="137" w:right="138"/>
        <w:jc w:val="both"/>
      </w:pPr>
      <w:r>
        <w:t>The water clarity target is based on the desire to support seagrasses in the waterbodies of concern. EPA defined the light requirements that generally support a wide range of seagrass types. That requirement is that 20% of the incident light reaches the depth target. The depth target is the mean of the seagrass deep-edge data provided by the SJRWMD (Ms. Lori Morris, personal communication) for the reference period, 1992-2010, for the Central and South ENRs (Figure 2-1). Steward et al. (2010) recognized that while oysters were the primary aquatic resource establishing a depth target was still appropriate for the North ENR. For this work, the depth target for the Central ENR was assumed to be appropriate for the North</w:t>
      </w:r>
      <w:r>
        <w:rPr>
          <w:spacing w:val="-16"/>
        </w:rPr>
        <w:t xml:space="preserve"> </w:t>
      </w:r>
      <w:r>
        <w:t>ENR.</w:t>
      </w:r>
    </w:p>
    <w:p w14:paraId="2FE9FF81" w14:textId="77777777" w:rsidR="00EA1397" w:rsidRDefault="00EA1397">
      <w:pPr>
        <w:spacing w:before="11"/>
        <w:rPr>
          <w:rFonts w:ascii="Arial" w:eastAsia="Arial" w:hAnsi="Arial" w:cs="Arial"/>
          <w:sz w:val="19"/>
          <w:szCs w:val="19"/>
        </w:rPr>
      </w:pPr>
    </w:p>
    <w:p w14:paraId="2FE9FF82" w14:textId="06D4EC5A" w:rsidR="00EA1397" w:rsidRDefault="00F1501D">
      <w:pPr>
        <w:pStyle w:val="BodyText"/>
        <w:ind w:left="137" w:right="139"/>
        <w:jc w:val="both"/>
      </w:pPr>
      <w:r>
        <w:t xml:space="preserve">The typical method for measuring water clarity in a waterbody is done using a Secchi disc. The </w:t>
      </w:r>
      <w:r w:rsidR="00924E3E">
        <w:t>following algorithm</w:t>
      </w:r>
      <w:r>
        <w:t xml:space="preserve"> converts depth targets to a Secchi disc depth target to evaluate</w:t>
      </w:r>
      <w:r>
        <w:rPr>
          <w:spacing w:val="-24"/>
        </w:rPr>
        <w:t xml:space="preserve"> </w:t>
      </w:r>
      <w:r>
        <w:t>compliance:</w:t>
      </w:r>
    </w:p>
    <w:p w14:paraId="7BD4A0BC" w14:textId="77777777" w:rsidR="00924E3E" w:rsidRDefault="00924E3E">
      <w:pPr>
        <w:pStyle w:val="BodyText"/>
        <w:ind w:left="137" w:right="139"/>
        <w:jc w:val="both"/>
      </w:pPr>
    </w:p>
    <w:p w14:paraId="5014C465" w14:textId="510ECDE9" w:rsidR="00924E3E" w:rsidRPr="00924E3E" w:rsidRDefault="005D5FE1" w:rsidP="00924E3E">
      <w:pPr>
        <w:autoSpaceDE w:val="0"/>
        <w:autoSpaceDN w:val="0"/>
        <w:adjustRightInd w:val="0"/>
        <w:rPr>
          <w:rFonts w:eastAsiaTheme="minorEastAsia" w:cs="Arial"/>
          <w:sz w:val="20"/>
          <w:szCs w:val="20"/>
        </w:rPr>
      </w:pPr>
      <m:oMathPara>
        <m:oMath>
          <m:sSub>
            <m:sSubPr>
              <m:ctrlPr>
                <w:rPr>
                  <w:rFonts w:ascii="Cambria Math" w:hAnsi="Cambria Math" w:cs="Arial"/>
                  <w:i/>
                  <w:sz w:val="20"/>
                  <w:szCs w:val="20"/>
                </w:rPr>
              </m:ctrlPr>
            </m:sSubPr>
            <m:e>
              <m:r>
                <w:rPr>
                  <w:rFonts w:ascii="Cambria Math" w:hAnsi="Cambria Math" w:cs="Arial"/>
                  <w:sz w:val="20"/>
                  <w:szCs w:val="20"/>
                </w:rPr>
                <m:t>SD</m:t>
              </m:r>
            </m:e>
            <m:sub>
              <m:r>
                <w:rPr>
                  <w:rFonts w:ascii="Cambria Math" w:hAnsi="Cambria Math" w:cs="Arial"/>
                  <w:sz w:val="20"/>
                  <w:szCs w:val="20"/>
                </w:rPr>
                <m:t>target</m:t>
              </m:r>
            </m:sub>
          </m:sSub>
          <m:r>
            <w:rPr>
              <w:rFonts w:ascii="Cambria Math" w:hAnsi="Cambria Math" w:cs="Arial"/>
              <w:sz w:val="20"/>
              <w:szCs w:val="20"/>
            </w:rPr>
            <m:t>=</m:t>
          </m:r>
          <m:f>
            <m:fPr>
              <m:ctrlPr>
                <w:rPr>
                  <w:rFonts w:ascii="Cambria Math" w:hAnsi="Cambria Math" w:cs="Arial"/>
                  <w:i/>
                  <w:sz w:val="20"/>
                  <w:szCs w:val="20"/>
                </w:rPr>
              </m:ctrlPr>
            </m:fPr>
            <m:num>
              <m:r>
                <w:rPr>
                  <w:rFonts w:ascii="Cambria Math" w:hAnsi="Cambria Math" w:cs="Arial"/>
                  <w:sz w:val="20"/>
                  <w:szCs w:val="20"/>
                </w:rPr>
                <m:t>1.44</m:t>
              </m:r>
            </m:num>
            <m:den>
              <m:r>
                <w:rPr>
                  <w:rFonts w:ascii="Cambria Math" w:hAnsi="Cambria Math" w:cs="Arial"/>
                  <w:sz w:val="20"/>
                  <w:szCs w:val="20"/>
                </w:rPr>
                <m:t>-</m:t>
              </m:r>
              <m:func>
                <m:funcPr>
                  <m:ctrlPr>
                    <w:rPr>
                      <w:rFonts w:ascii="Cambria Math" w:hAnsi="Cambria Math" w:cs="Arial"/>
                      <w:i/>
                      <w:sz w:val="20"/>
                      <w:szCs w:val="20"/>
                    </w:rPr>
                  </m:ctrlPr>
                </m:funcPr>
                <m:fName>
                  <m:r>
                    <m:rPr>
                      <m:sty m:val="p"/>
                    </m:rPr>
                    <w:rPr>
                      <w:rFonts w:ascii="Cambria Math" w:hAnsi="Cambria Math" w:cs="Arial"/>
                      <w:sz w:val="20"/>
                      <w:szCs w:val="20"/>
                    </w:rPr>
                    <m:t>ln</m:t>
                  </m:r>
                </m:fName>
                <m:e>
                  <m:r>
                    <w:rPr>
                      <w:rFonts w:ascii="Cambria Math" w:hAnsi="Cambria Math" w:cs="Arial"/>
                      <w:sz w:val="20"/>
                      <w:szCs w:val="20"/>
                    </w:rPr>
                    <m:t>(0.2)</m:t>
                  </m:r>
                </m:e>
              </m:func>
            </m:den>
          </m:f>
          <m:sSub>
            <m:sSubPr>
              <m:ctrlPr>
                <w:rPr>
                  <w:rFonts w:ascii="Cambria Math" w:hAnsi="Cambria Math" w:cs="Arial"/>
                  <w:i/>
                  <w:sz w:val="20"/>
                  <w:szCs w:val="20"/>
                </w:rPr>
              </m:ctrlPr>
            </m:sSubPr>
            <m:e>
              <m:r>
                <w:rPr>
                  <w:rFonts w:ascii="Cambria Math" w:hAnsi="Cambria Math" w:cs="Arial"/>
                  <w:sz w:val="20"/>
                  <w:szCs w:val="20"/>
                </w:rPr>
                <m:t>D</m:t>
              </m:r>
            </m:e>
            <m:sub>
              <m:r>
                <w:rPr>
                  <w:rFonts w:ascii="Cambria Math" w:hAnsi="Cambria Math" w:cs="Arial"/>
                  <w:sz w:val="20"/>
                  <w:szCs w:val="20"/>
                </w:rPr>
                <m:t>target</m:t>
              </m:r>
            </m:sub>
          </m:sSub>
        </m:oMath>
      </m:oMathPara>
    </w:p>
    <w:p w14:paraId="2FE9FF83" w14:textId="77777777" w:rsidR="00EA1397" w:rsidRDefault="00EA1397">
      <w:pPr>
        <w:rPr>
          <w:rFonts w:ascii="Arial" w:eastAsia="Arial" w:hAnsi="Arial" w:cs="Arial"/>
          <w:sz w:val="12"/>
          <w:szCs w:val="12"/>
        </w:rPr>
      </w:pPr>
    </w:p>
    <w:p w14:paraId="2FE9FF87" w14:textId="77777777" w:rsidR="00EA1397" w:rsidRDefault="00EA1397">
      <w:pPr>
        <w:rPr>
          <w:rFonts w:ascii="Cambria Math" w:eastAsia="Cambria Math" w:hAnsi="Cambria Math" w:cs="Cambria Math"/>
          <w:sz w:val="13"/>
          <w:szCs w:val="13"/>
        </w:rPr>
        <w:sectPr w:rsidR="00EA1397">
          <w:pgSz w:w="12240" w:h="15840"/>
          <w:pgMar w:top="1380" w:right="940" w:bottom="1060" w:left="940" w:header="0" w:footer="830" w:gutter="0"/>
          <w:cols w:space="720"/>
        </w:sectPr>
      </w:pPr>
    </w:p>
    <w:p w14:paraId="2FE9FF88" w14:textId="77777777" w:rsidR="00EA1397" w:rsidRDefault="00F1501D">
      <w:pPr>
        <w:pStyle w:val="BodyText"/>
        <w:spacing w:before="74"/>
        <w:ind w:left="140" w:right="-13"/>
      </w:pPr>
      <w:r>
        <w:rPr>
          <w:spacing w:val="-1"/>
        </w:rPr>
        <w:t>where:</w:t>
      </w:r>
    </w:p>
    <w:p w14:paraId="2FE9FF89" w14:textId="77777777" w:rsidR="00EA1397" w:rsidRDefault="00F1501D">
      <w:pPr>
        <w:spacing w:before="9"/>
        <w:rPr>
          <w:rFonts w:ascii="Arial" w:eastAsia="Arial" w:hAnsi="Arial" w:cs="Arial"/>
          <w:sz w:val="26"/>
          <w:szCs w:val="26"/>
        </w:rPr>
      </w:pPr>
      <w:r>
        <w:br w:type="column"/>
      </w:r>
    </w:p>
    <w:p w14:paraId="2FE9FF8A" w14:textId="77777777" w:rsidR="00EA1397" w:rsidRDefault="00F1501D">
      <w:pPr>
        <w:pStyle w:val="BodyText"/>
        <w:spacing w:line="230" w:lineRule="exact"/>
        <w:ind w:left="77" w:right="110"/>
      </w:pPr>
      <w:r>
        <w:rPr>
          <w:i/>
        </w:rPr>
        <w:t>D</w:t>
      </w:r>
      <w:r>
        <w:rPr>
          <w:i/>
          <w:position w:val="-2"/>
          <w:sz w:val="13"/>
        </w:rPr>
        <w:t xml:space="preserve">target </w:t>
      </w:r>
      <w:r>
        <w:t>= the depth target of 0.6 m, 0.6 m, and 0.9 m for the North, Central, and South ENRs respectively and</w:t>
      </w:r>
    </w:p>
    <w:p w14:paraId="2FE9FF8B" w14:textId="77777777" w:rsidR="00EA1397" w:rsidRDefault="00EA1397">
      <w:pPr>
        <w:spacing w:before="8"/>
        <w:rPr>
          <w:rFonts w:ascii="Arial" w:eastAsia="Arial" w:hAnsi="Arial" w:cs="Arial"/>
          <w:sz w:val="19"/>
          <w:szCs w:val="19"/>
        </w:rPr>
      </w:pPr>
    </w:p>
    <w:p w14:paraId="2FE9FF8C" w14:textId="77777777" w:rsidR="00EA1397" w:rsidRDefault="00F1501D">
      <w:pPr>
        <w:pStyle w:val="BodyText"/>
        <w:ind w:left="77" w:right="110"/>
      </w:pPr>
      <w:r>
        <w:t>1.44 = the factor that relates percent light attenuation to concomitantly measured Secchi disc depth (FDEP,</w:t>
      </w:r>
      <w:r>
        <w:rPr>
          <w:spacing w:val="-4"/>
        </w:rPr>
        <w:t xml:space="preserve"> </w:t>
      </w:r>
      <w:r>
        <w:t>2014).</w:t>
      </w:r>
    </w:p>
    <w:p w14:paraId="2FE9FF8D" w14:textId="77777777" w:rsidR="00EA1397" w:rsidRDefault="00EA1397">
      <w:pPr>
        <w:sectPr w:rsidR="00EA1397">
          <w:type w:val="continuous"/>
          <w:pgSz w:w="12240" w:h="15840"/>
          <w:pgMar w:top="1500" w:right="940" w:bottom="280" w:left="940" w:header="720" w:footer="720" w:gutter="0"/>
          <w:cols w:num="2" w:space="720" w:equalWidth="0">
            <w:col w:w="742" w:space="40"/>
            <w:col w:w="9578"/>
          </w:cols>
        </w:sectPr>
      </w:pPr>
    </w:p>
    <w:p w14:paraId="2FE9FF8E" w14:textId="77777777" w:rsidR="00EA1397" w:rsidRDefault="00EA1397">
      <w:pPr>
        <w:spacing w:before="5"/>
        <w:rPr>
          <w:rFonts w:ascii="Arial" w:eastAsia="Arial" w:hAnsi="Arial" w:cs="Arial"/>
          <w:sz w:val="13"/>
          <w:szCs w:val="13"/>
        </w:rPr>
      </w:pPr>
    </w:p>
    <w:p w14:paraId="2FE9FF8F" w14:textId="6E901A8C" w:rsidR="00EA1397" w:rsidRDefault="00F1501D">
      <w:pPr>
        <w:pStyle w:val="BodyText"/>
        <w:spacing w:before="80" w:line="232" w:lineRule="auto"/>
        <w:ind w:right="138"/>
        <w:jc w:val="both"/>
      </w:pPr>
      <w:r>
        <w:t xml:space="preserve">Compliance for the clarity “leg” of the stool is met if the </w:t>
      </w:r>
      <w:r w:rsidR="00924E3E">
        <w:t xml:space="preserve">upper </w:t>
      </w:r>
      <w:r>
        <w:t xml:space="preserve">90% confidence interval of the mean annual Secchi depth for a given year and ENR is greater than the </w:t>
      </w:r>
      <w:r>
        <w:rPr>
          <w:rFonts w:cs="Arial"/>
          <w:i/>
        </w:rPr>
        <w:t>SD</w:t>
      </w:r>
      <w:r>
        <w:rPr>
          <w:rFonts w:cs="Arial"/>
          <w:i/>
          <w:position w:val="-2"/>
          <w:sz w:val="13"/>
          <w:szCs w:val="13"/>
        </w:rPr>
        <w:t>target</w:t>
      </w:r>
      <w:r w:rsidR="00924E3E">
        <w:rPr>
          <w:rFonts w:cs="Arial"/>
          <w:i/>
          <w:position w:val="-2"/>
          <w:sz w:val="13"/>
          <w:szCs w:val="13"/>
        </w:rPr>
        <w:t xml:space="preserve"> </w:t>
      </w:r>
      <w:r>
        <w:t xml:space="preserve">of 0.5 m, 0.5 m, and 0.8 m </w:t>
      </w:r>
      <w:r w:rsidR="00924E3E">
        <w:t xml:space="preserve">as calculated above </w:t>
      </w:r>
      <w:r>
        <w:t>for the North, Central, and South ENRs,</w:t>
      </w:r>
      <w:r>
        <w:rPr>
          <w:spacing w:val="-7"/>
        </w:rPr>
        <w:t xml:space="preserve"> </w:t>
      </w:r>
      <w:r>
        <w:t>respectively.</w:t>
      </w:r>
    </w:p>
    <w:p w14:paraId="2FE9FF90" w14:textId="314C8593" w:rsidR="00EA1397" w:rsidRDefault="00F1501D">
      <w:pPr>
        <w:pStyle w:val="BodyText"/>
        <w:spacing w:before="72"/>
        <w:ind w:right="158"/>
        <w:jc w:val="both"/>
      </w:pPr>
      <w:r>
        <w:t>The seagrass depth target reported by EPA (2012) was considered. EPA determined the depth target as the maximum colonization depth determined from seagrass extent maps for 1943 and 2009. Only one depth target was reported for Mosquito Lagoon, 1.1 m.  As the goal of this project was to determine different criteria for each of the three ENRs, the approach described above was deemed more defensible as it accounted for the spatial variability between ENRs during the reference period used to set the</w:t>
      </w:r>
      <w:r>
        <w:rPr>
          <w:spacing w:val="-23"/>
        </w:rPr>
        <w:t xml:space="preserve"> </w:t>
      </w:r>
      <w:r>
        <w:t>criteria.</w:t>
      </w:r>
    </w:p>
    <w:p w14:paraId="2FE9FF91" w14:textId="77777777" w:rsidR="00EA1397" w:rsidRDefault="00EA1397">
      <w:pPr>
        <w:jc w:val="both"/>
        <w:sectPr w:rsidR="00EA1397">
          <w:type w:val="continuous"/>
          <w:pgSz w:w="12240" w:h="15840"/>
          <w:pgMar w:top="1500" w:right="940" w:bottom="280" w:left="940" w:header="720" w:footer="720" w:gutter="0"/>
          <w:cols w:space="720"/>
        </w:sectPr>
      </w:pPr>
    </w:p>
    <w:p w14:paraId="2FE9FF92" w14:textId="259F05AD" w:rsidR="00EA1397" w:rsidRDefault="00F1501D" w:rsidP="0071449F">
      <w:pPr>
        <w:pStyle w:val="Heading4"/>
        <w:numPr>
          <w:ilvl w:val="2"/>
          <w:numId w:val="12"/>
        </w:numPr>
        <w:rPr>
          <w:rFonts w:cs="Arial"/>
          <w:szCs w:val="20"/>
        </w:rPr>
      </w:pPr>
      <w:bookmarkStart w:id="35" w:name="2.4.4_Dissolved_Oxygen"/>
      <w:bookmarkStart w:id="36" w:name="_Toc521592446"/>
      <w:bookmarkEnd w:id="35"/>
      <w:r>
        <w:t>Dissolved</w:t>
      </w:r>
      <w:r>
        <w:rPr>
          <w:spacing w:val="-5"/>
        </w:rPr>
        <w:t xml:space="preserve"> </w:t>
      </w:r>
      <w:r>
        <w:t>Oxygen</w:t>
      </w:r>
      <w:bookmarkEnd w:id="36"/>
    </w:p>
    <w:p w14:paraId="2FE9FF93" w14:textId="77777777" w:rsidR="00EA1397" w:rsidRDefault="00F1501D">
      <w:pPr>
        <w:pStyle w:val="BodyText"/>
        <w:spacing w:before="120"/>
        <w:ind w:left="140" w:right="139"/>
        <w:jc w:val="both"/>
      </w:pPr>
      <w:r>
        <w:t>Compliance with the DO “leg” is examined by estimating the frequency of non-compliance with the DO standards established by the State of Florida. In concept, achieving compliance with the DO standards provides full aquatic life support for the estuarine fauna, similar to the water clarity-seagrass</w:t>
      </w:r>
      <w:r>
        <w:rPr>
          <w:spacing w:val="-27"/>
        </w:rPr>
        <w:t xml:space="preserve"> </w:t>
      </w:r>
      <w:r>
        <w:t>paradigm.</w:t>
      </w:r>
    </w:p>
    <w:p w14:paraId="2FE9FF94" w14:textId="77777777" w:rsidR="00EA1397" w:rsidRDefault="00EA1397">
      <w:pPr>
        <w:spacing w:before="11"/>
        <w:rPr>
          <w:rFonts w:ascii="Arial" w:eastAsia="Arial" w:hAnsi="Arial" w:cs="Arial"/>
          <w:sz w:val="19"/>
          <w:szCs w:val="19"/>
        </w:rPr>
      </w:pPr>
    </w:p>
    <w:p w14:paraId="2FE9FF95" w14:textId="77777777" w:rsidR="00EA1397" w:rsidRDefault="00F1501D">
      <w:pPr>
        <w:pStyle w:val="BodyText"/>
        <w:ind w:right="136"/>
        <w:jc w:val="both"/>
      </w:pPr>
      <w:r>
        <w:t>The DO criteria were recently revised by FDEP. Previous DO standards were expressed as a concentration. The revised standards are expressed as a percent saturation. The daily average percent DO saturation shall not be below 42% in more than 10% of the samples from a given water quality sampling station. The change to percent saturation was to incorporate the dependence on temperature and salinity not accounted for in the concentration values.</w:t>
      </w:r>
    </w:p>
    <w:p w14:paraId="2FE9FF96" w14:textId="77777777" w:rsidR="00EA1397" w:rsidRDefault="00EA1397">
      <w:pPr>
        <w:spacing w:before="11"/>
        <w:rPr>
          <w:rFonts w:ascii="Arial" w:eastAsia="Arial" w:hAnsi="Arial" w:cs="Arial"/>
          <w:sz w:val="19"/>
          <w:szCs w:val="19"/>
        </w:rPr>
      </w:pPr>
    </w:p>
    <w:p w14:paraId="2FE9FF97" w14:textId="554D4579" w:rsidR="00EA1397" w:rsidRDefault="00F1501D">
      <w:pPr>
        <w:pStyle w:val="BodyText"/>
        <w:ind w:right="139"/>
        <w:jc w:val="both"/>
      </w:pPr>
      <w:r>
        <w:t xml:space="preserve">To evaluate compliance with the DO “leg”, the daily mean percent DO saturation was calculated for each station. </w:t>
      </w:r>
      <w:r w:rsidR="00924E3E">
        <w:t xml:space="preserve">The daily mean station data were </w:t>
      </w:r>
      <w:r>
        <w:t>then compared to the 42% standard. Compliance is achieved if fewer than 10% of the daily mean values in a given year fall below 42% DO</w:t>
      </w:r>
      <w:r>
        <w:rPr>
          <w:spacing w:val="-17"/>
        </w:rPr>
        <w:t xml:space="preserve"> </w:t>
      </w:r>
      <w:r>
        <w:t>saturation.</w:t>
      </w:r>
    </w:p>
    <w:p w14:paraId="2FE9FF98" w14:textId="77777777" w:rsidR="00EA1397" w:rsidRDefault="00EA1397">
      <w:pPr>
        <w:spacing w:before="5"/>
        <w:rPr>
          <w:rFonts w:ascii="Arial" w:eastAsia="Arial" w:hAnsi="Arial" w:cs="Arial"/>
          <w:sz w:val="17"/>
          <w:szCs w:val="17"/>
        </w:rPr>
      </w:pPr>
    </w:p>
    <w:p w14:paraId="2FE9FF99" w14:textId="77777777" w:rsidR="00EA1397" w:rsidRDefault="00F1501D">
      <w:pPr>
        <w:pStyle w:val="ListParagraph"/>
        <w:numPr>
          <w:ilvl w:val="2"/>
          <w:numId w:val="4"/>
        </w:numPr>
        <w:tabs>
          <w:tab w:val="left" w:pos="860"/>
        </w:tabs>
        <w:ind w:hanging="720"/>
        <w:jc w:val="both"/>
        <w:rPr>
          <w:rFonts w:ascii="Arial" w:eastAsia="Arial" w:hAnsi="Arial" w:cs="Arial"/>
          <w:sz w:val="20"/>
          <w:szCs w:val="20"/>
        </w:rPr>
      </w:pPr>
      <w:bookmarkStart w:id="37" w:name="2.4.5_Chlorophyll_a_–_Algal_Blooms"/>
      <w:bookmarkEnd w:id="37"/>
      <w:r>
        <w:rPr>
          <w:rFonts w:ascii="Arial" w:eastAsia="Arial" w:hAnsi="Arial" w:cs="Arial"/>
          <w:sz w:val="20"/>
          <w:szCs w:val="20"/>
        </w:rPr>
        <w:t xml:space="preserve">Chlorophyll </w:t>
      </w:r>
      <w:r>
        <w:rPr>
          <w:rFonts w:ascii="Arial" w:eastAsia="Arial" w:hAnsi="Arial" w:cs="Arial"/>
          <w:i/>
          <w:sz w:val="20"/>
          <w:szCs w:val="20"/>
        </w:rPr>
        <w:t xml:space="preserve">a </w:t>
      </w:r>
      <w:r>
        <w:rPr>
          <w:rFonts w:ascii="Arial" w:eastAsia="Arial" w:hAnsi="Arial" w:cs="Arial"/>
          <w:sz w:val="20"/>
          <w:szCs w:val="20"/>
        </w:rPr>
        <w:t>– Algal</w:t>
      </w:r>
      <w:r>
        <w:rPr>
          <w:rFonts w:ascii="Arial" w:eastAsia="Arial" w:hAnsi="Arial" w:cs="Arial"/>
          <w:spacing w:val="-10"/>
          <w:sz w:val="20"/>
          <w:szCs w:val="20"/>
        </w:rPr>
        <w:t xml:space="preserve"> </w:t>
      </w:r>
      <w:r>
        <w:rPr>
          <w:rFonts w:ascii="Arial" w:eastAsia="Arial" w:hAnsi="Arial" w:cs="Arial"/>
          <w:sz w:val="20"/>
          <w:szCs w:val="20"/>
        </w:rPr>
        <w:t>Blooms</w:t>
      </w:r>
    </w:p>
    <w:p w14:paraId="2FE9FF9A" w14:textId="0D83365B" w:rsidR="00EA1397" w:rsidRDefault="00F1501D">
      <w:pPr>
        <w:pStyle w:val="BodyText"/>
        <w:spacing w:before="119"/>
        <w:ind w:left="138" w:right="137"/>
        <w:jc w:val="both"/>
      </w:pPr>
      <w:r>
        <w:t xml:space="preserve">EPA (2012) analysis of chlorophyll </w:t>
      </w:r>
      <w:r>
        <w:rPr>
          <w:rFonts w:cs="Arial"/>
          <w:i/>
        </w:rPr>
        <w:t xml:space="preserve">a </w:t>
      </w:r>
      <w:r>
        <w:t xml:space="preserve">data and algal bloom occurrences arrived at a threshold for chlorophyll </w:t>
      </w:r>
      <w:r>
        <w:rPr>
          <w:rFonts w:cs="Arial"/>
          <w:i/>
        </w:rPr>
        <w:t xml:space="preserve">a </w:t>
      </w:r>
      <w:r>
        <w:t>of</w:t>
      </w:r>
      <w:r w:rsidR="00924E3E">
        <w:t xml:space="preserve"> </w:t>
      </w:r>
      <w:r>
        <w:t xml:space="preserve">20 µg/L, and concluded that the probability of an algal bloom occurrence increased as this threshold is exceeded. For this third “leg”, chlorophyll </w:t>
      </w:r>
      <w:r>
        <w:rPr>
          <w:rFonts w:cs="Arial"/>
          <w:i/>
        </w:rPr>
        <w:t xml:space="preserve">a </w:t>
      </w:r>
      <w:r>
        <w:t xml:space="preserve">data were assessed by determining the percentage of samples within a given ENR and year with more than 20 µg/L chlorophyll </w:t>
      </w:r>
      <w:r>
        <w:rPr>
          <w:rFonts w:cs="Arial"/>
          <w:i/>
        </w:rPr>
        <w:t>a</w:t>
      </w:r>
      <w:r>
        <w:t>. If the result was less than 10% then it was determined to meet the designated</w:t>
      </w:r>
      <w:r>
        <w:rPr>
          <w:spacing w:val="-7"/>
        </w:rPr>
        <w:t xml:space="preserve"> </w:t>
      </w:r>
      <w:r>
        <w:t>use.</w:t>
      </w:r>
    </w:p>
    <w:p w14:paraId="2FE9FF9B" w14:textId="77777777" w:rsidR="00EA1397" w:rsidRDefault="00EA1397">
      <w:pPr>
        <w:spacing w:before="2"/>
        <w:rPr>
          <w:rFonts w:ascii="Arial" w:eastAsia="Arial" w:hAnsi="Arial" w:cs="Arial"/>
          <w:sz w:val="20"/>
          <w:szCs w:val="20"/>
        </w:rPr>
      </w:pPr>
    </w:p>
    <w:p w14:paraId="2FE9FF9C" w14:textId="40798E28" w:rsidR="00EA1397" w:rsidRDefault="00F1501D">
      <w:pPr>
        <w:pStyle w:val="BodyText"/>
        <w:spacing w:line="237" w:lineRule="auto"/>
        <w:ind w:left="138" w:right="137"/>
        <w:jc w:val="both"/>
      </w:pPr>
      <w:r>
        <w:t xml:space="preserve">Evaluation of the compliance of the proposed reference period included analysis of all three “legs”. Each of these parameters was evaluated for each year in the proposed reference period of 1992 – 2015. The results were tabulated and are shown in </w:t>
      </w:r>
      <w:hyperlink w:anchor="_bookmark17" w:history="1">
        <w:r>
          <w:t>Table 2-2.</w:t>
        </w:r>
      </w:hyperlink>
      <w:r>
        <w:t xml:space="preserve"> By ENR, all years that complied with the three “legs” are shown in green in this table. In contrast, those that did not comply are shown in red. The 1999 clarity value for the South ENR meets the 0.8 meter </w:t>
      </w:r>
      <w:r>
        <w:rPr>
          <w:rFonts w:cs="Arial"/>
          <w:i/>
        </w:rPr>
        <w:t>SD</w:t>
      </w:r>
      <w:r>
        <w:rPr>
          <w:rFonts w:cs="Arial"/>
          <w:i/>
          <w:position w:val="-2"/>
          <w:sz w:val="13"/>
          <w:szCs w:val="13"/>
        </w:rPr>
        <w:t xml:space="preserve">target </w:t>
      </w:r>
      <w:r>
        <w:t xml:space="preserve">depth. Given </w:t>
      </w:r>
      <w:r w:rsidR="00AC1D00">
        <w:t xml:space="preserve">that the </w:t>
      </w:r>
      <w:r w:rsidR="00AC1D00">
        <w:rPr>
          <w:rFonts w:cs="Arial"/>
          <w:i/>
        </w:rPr>
        <w:t>SD</w:t>
      </w:r>
      <w:r w:rsidR="00AC1D00">
        <w:rPr>
          <w:rFonts w:cs="Arial"/>
          <w:i/>
          <w:position w:val="-2"/>
          <w:sz w:val="13"/>
          <w:szCs w:val="13"/>
        </w:rPr>
        <w:t xml:space="preserve">target </w:t>
      </w:r>
      <w:r w:rsidR="00AC1D00">
        <w:t>depth represents the 90% confidence interval,</w:t>
      </w:r>
      <w:r>
        <w:t xml:space="preserve"> it is reasonable to conclude that since the observed clarity is equal to the target, it should be considered in compliance.</w:t>
      </w:r>
      <w:r w:rsidR="00AC1D00">
        <w:t xml:space="preserve">  </w:t>
      </w:r>
      <w:r>
        <w:t xml:space="preserve"> Table C-1 in Appendix C provides a summary of the available DO saturation, Secchi depths and chlorophyll </w:t>
      </w:r>
      <w:r>
        <w:rPr>
          <w:rFonts w:cs="Arial"/>
          <w:i/>
        </w:rPr>
        <w:t xml:space="preserve">a </w:t>
      </w:r>
      <w:r>
        <w:t>data by ENR, year, and season that were used in the “three-legged” evaluation for each of the parameters.</w:t>
      </w:r>
    </w:p>
    <w:p w14:paraId="2FE9FF9D" w14:textId="77777777" w:rsidR="00EA1397" w:rsidRDefault="00EA1397">
      <w:pPr>
        <w:spacing w:line="237" w:lineRule="auto"/>
        <w:jc w:val="both"/>
        <w:sectPr w:rsidR="00EA1397">
          <w:pgSz w:w="12240" w:h="15840"/>
          <w:pgMar w:top="1380" w:right="940" w:bottom="1060" w:left="940" w:header="0" w:footer="830" w:gutter="0"/>
          <w:cols w:space="720"/>
        </w:sectPr>
      </w:pPr>
    </w:p>
    <w:p w14:paraId="2FE9FF9E" w14:textId="77777777" w:rsidR="00EA1397" w:rsidRDefault="00EA1397">
      <w:pPr>
        <w:rPr>
          <w:rFonts w:ascii="Arial" w:eastAsia="Arial" w:hAnsi="Arial" w:cs="Arial"/>
          <w:sz w:val="20"/>
          <w:szCs w:val="20"/>
        </w:rPr>
      </w:pPr>
    </w:p>
    <w:p w14:paraId="2FE9FF9F" w14:textId="77777777" w:rsidR="00EA1397" w:rsidRDefault="00EA1397">
      <w:pPr>
        <w:spacing w:before="9"/>
        <w:rPr>
          <w:rFonts w:ascii="Arial" w:eastAsia="Arial" w:hAnsi="Arial" w:cs="Arial"/>
          <w:sz w:val="14"/>
          <w:szCs w:val="14"/>
        </w:rPr>
      </w:pPr>
    </w:p>
    <w:tbl>
      <w:tblPr>
        <w:tblW w:w="0" w:type="auto"/>
        <w:tblInd w:w="107" w:type="dxa"/>
        <w:tblLayout w:type="fixed"/>
        <w:tblCellMar>
          <w:left w:w="0" w:type="dxa"/>
          <w:right w:w="0" w:type="dxa"/>
        </w:tblCellMar>
        <w:tblLook w:val="01E0" w:firstRow="1" w:lastRow="1" w:firstColumn="1" w:lastColumn="1" w:noHBand="0" w:noVBand="0"/>
      </w:tblPr>
      <w:tblGrid>
        <w:gridCol w:w="1254"/>
        <w:gridCol w:w="948"/>
        <w:gridCol w:w="954"/>
        <w:gridCol w:w="1182"/>
        <w:gridCol w:w="1366"/>
        <w:gridCol w:w="954"/>
        <w:gridCol w:w="824"/>
        <w:gridCol w:w="834"/>
        <w:gridCol w:w="954"/>
        <w:gridCol w:w="1026"/>
      </w:tblGrid>
      <w:tr w:rsidR="00EA1397" w14:paraId="2FE9FFA1" w14:textId="77777777">
        <w:trPr>
          <w:trHeight w:hRule="exact" w:val="459"/>
        </w:trPr>
        <w:tc>
          <w:tcPr>
            <w:tcW w:w="10296" w:type="dxa"/>
            <w:gridSpan w:val="10"/>
            <w:tcBorders>
              <w:top w:val="single" w:sz="4" w:space="0" w:color="000000"/>
              <w:left w:val="single" w:sz="4" w:space="0" w:color="000000"/>
              <w:bottom w:val="single" w:sz="4" w:space="0" w:color="000000"/>
              <w:right w:val="single" w:sz="4" w:space="0" w:color="000000"/>
            </w:tcBorders>
            <w:shd w:val="clear" w:color="auto" w:fill="DADADA"/>
          </w:tcPr>
          <w:p w14:paraId="2FE9FFA0" w14:textId="77777777" w:rsidR="00EA1397" w:rsidRDefault="00F1501D" w:rsidP="00D5786D">
            <w:pPr>
              <w:pStyle w:val="TableCaption"/>
            </w:pPr>
            <w:bookmarkStart w:id="38" w:name="_bookmark17"/>
            <w:bookmarkStart w:id="39" w:name="_Toc521589285"/>
            <w:bookmarkEnd w:id="38"/>
            <w:r>
              <w:t xml:space="preserve">Table 2-2.  Evaluation of water quality data by ENR with regards to the EPA </w:t>
            </w:r>
            <w:r>
              <w:t>“</w:t>
            </w:r>
            <w:r>
              <w:t>Three-legged</w:t>
            </w:r>
            <w:r>
              <w:rPr>
                <w:spacing w:val="-30"/>
              </w:rPr>
              <w:t xml:space="preserve"> </w:t>
            </w:r>
            <w:r>
              <w:t>Stool</w:t>
            </w:r>
            <w:r>
              <w:t>”</w:t>
            </w:r>
            <w:r>
              <w:t>.</w:t>
            </w:r>
            <w:bookmarkEnd w:id="39"/>
          </w:p>
        </w:tc>
      </w:tr>
      <w:tr w:rsidR="00EA1397" w14:paraId="2FE9FFAB" w14:textId="77777777">
        <w:trPr>
          <w:trHeight w:hRule="exact" w:val="872"/>
        </w:trPr>
        <w:tc>
          <w:tcPr>
            <w:tcW w:w="1254" w:type="dxa"/>
            <w:vMerge w:val="restart"/>
            <w:tcBorders>
              <w:top w:val="single" w:sz="4" w:space="0" w:color="000000"/>
              <w:left w:val="single" w:sz="4" w:space="0" w:color="000000"/>
              <w:right w:val="single" w:sz="4" w:space="0" w:color="000000"/>
            </w:tcBorders>
            <w:shd w:val="clear" w:color="auto" w:fill="CDCDCD"/>
          </w:tcPr>
          <w:p w14:paraId="2FE9FFA2" w14:textId="77777777" w:rsidR="00EA1397" w:rsidRDefault="00EA1397">
            <w:pPr>
              <w:pStyle w:val="TableParagraph"/>
              <w:rPr>
                <w:rFonts w:ascii="Arial" w:eastAsia="Arial" w:hAnsi="Arial" w:cs="Arial"/>
                <w:sz w:val="20"/>
                <w:szCs w:val="20"/>
              </w:rPr>
            </w:pPr>
          </w:p>
          <w:p w14:paraId="2FE9FFA3" w14:textId="77777777" w:rsidR="00EA1397" w:rsidRDefault="00EA1397">
            <w:pPr>
              <w:pStyle w:val="TableParagraph"/>
              <w:spacing w:before="4"/>
              <w:rPr>
                <w:rFonts w:ascii="Arial" w:eastAsia="Arial" w:hAnsi="Arial" w:cs="Arial"/>
                <w:sz w:val="20"/>
                <w:szCs w:val="20"/>
              </w:rPr>
            </w:pPr>
          </w:p>
          <w:p w14:paraId="2FE9FFA4" w14:textId="77777777" w:rsidR="00EA1397" w:rsidRDefault="00F1501D">
            <w:pPr>
              <w:pStyle w:val="TableParagraph"/>
              <w:ind w:left="405"/>
              <w:rPr>
                <w:rFonts w:ascii="Arial" w:eastAsia="Arial" w:hAnsi="Arial" w:cs="Arial"/>
                <w:sz w:val="20"/>
                <w:szCs w:val="20"/>
              </w:rPr>
            </w:pPr>
            <w:r>
              <w:rPr>
                <w:rFonts w:ascii="Arial"/>
                <w:b/>
                <w:sz w:val="20"/>
              </w:rPr>
              <w:t>Year</w:t>
            </w:r>
          </w:p>
        </w:tc>
        <w:tc>
          <w:tcPr>
            <w:tcW w:w="3084" w:type="dxa"/>
            <w:gridSpan w:val="3"/>
            <w:tcBorders>
              <w:top w:val="single" w:sz="4" w:space="0" w:color="000000"/>
              <w:left w:val="single" w:sz="4" w:space="0" w:color="000000"/>
              <w:bottom w:val="single" w:sz="4" w:space="0" w:color="000000"/>
              <w:right w:val="single" w:sz="4" w:space="0" w:color="000000"/>
            </w:tcBorders>
            <w:shd w:val="clear" w:color="auto" w:fill="CDCDCD"/>
          </w:tcPr>
          <w:p w14:paraId="2FE9FFA5" w14:textId="77777777" w:rsidR="00EA1397" w:rsidRDefault="00EA1397">
            <w:pPr>
              <w:pStyle w:val="TableParagraph"/>
              <w:spacing w:before="5"/>
              <w:rPr>
                <w:rFonts w:ascii="Arial" w:eastAsia="Arial" w:hAnsi="Arial" w:cs="Arial"/>
                <w:sz w:val="17"/>
                <w:szCs w:val="17"/>
              </w:rPr>
            </w:pPr>
          </w:p>
          <w:p w14:paraId="2FE9FFA6" w14:textId="77777777" w:rsidR="00EA1397" w:rsidRDefault="00F1501D">
            <w:pPr>
              <w:pStyle w:val="TableParagraph"/>
              <w:ind w:left="1070" w:right="206" w:hanging="862"/>
              <w:rPr>
                <w:rFonts w:ascii="Arial" w:eastAsia="Arial" w:hAnsi="Arial" w:cs="Arial"/>
                <w:sz w:val="20"/>
                <w:szCs w:val="20"/>
              </w:rPr>
            </w:pPr>
            <w:r>
              <w:rPr>
                <w:rFonts w:ascii="Arial"/>
                <w:b/>
                <w:sz w:val="20"/>
              </w:rPr>
              <w:t>90% CI Mean Annual Secchi Depth</w:t>
            </w:r>
            <w:r>
              <w:rPr>
                <w:rFonts w:ascii="Arial"/>
                <w:b/>
                <w:spacing w:val="-4"/>
                <w:sz w:val="20"/>
              </w:rPr>
              <w:t xml:space="preserve"> </w:t>
            </w:r>
            <w:r>
              <w:rPr>
                <w:rFonts w:ascii="Arial"/>
                <w:b/>
                <w:sz w:val="20"/>
              </w:rPr>
              <w:t>(m)</w:t>
            </w:r>
          </w:p>
        </w:tc>
        <w:tc>
          <w:tcPr>
            <w:tcW w:w="3144" w:type="dxa"/>
            <w:gridSpan w:val="3"/>
            <w:tcBorders>
              <w:top w:val="single" w:sz="4" w:space="0" w:color="000000"/>
              <w:left w:val="single" w:sz="4" w:space="0" w:color="000000"/>
              <w:bottom w:val="single" w:sz="4" w:space="0" w:color="000000"/>
              <w:right w:val="single" w:sz="4" w:space="0" w:color="000000"/>
            </w:tcBorders>
            <w:shd w:val="clear" w:color="auto" w:fill="CDCDCD"/>
          </w:tcPr>
          <w:p w14:paraId="2FE9FFA7" w14:textId="77777777" w:rsidR="00EA1397" w:rsidRDefault="00F1501D">
            <w:pPr>
              <w:pStyle w:val="TableParagraph"/>
              <w:spacing w:before="85"/>
              <w:ind w:left="177" w:right="175"/>
              <w:jc w:val="center"/>
              <w:rPr>
                <w:rFonts w:ascii="Arial" w:eastAsia="Arial" w:hAnsi="Arial" w:cs="Arial"/>
                <w:sz w:val="20"/>
                <w:szCs w:val="20"/>
              </w:rPr>
            </w:pPr>
            <w:r>
              <w:rPr>
                <w:rFonts w:ascii="Arial"/>
                <w:b/>
                <w:sz w:val="20"/>
              </w:rPr>
              <w:t>Percent of Mean Daily</w:t>
            </w:r>
            <w:r>
              <w:rPr>
                <w:rFonts w:ascii="Arial"/>
                <w:b/>
                <w:spacing w:val="-9"/>
                <w:sz w:val="20"/>
              </w:rPr>
              <w:t xml:space="preserve"> </w:t>
            </w:r>
            <w:r>
              <w:rPr>
                <w:rFonts w:ascii="Arial"/>
                <w:b/>
                <w:sz w:val="20"/>
              </w:rPr>
              <w:t>Values with DO</w:t>
            </w:r>
            <w:r>
              <w:rPr>
                <w:rFonts w:ascii="Arial"/>
                <w:b/>
                <w:spacing w:val="-4"/>
                <w:sz w:val="20"/>
              </w:rPr>
              <w:t xml:space="preserve"> </w:t>
            </w:r>
            <w:r>
              <w:rPr>
                <w:rFonts w:ascii="Arial"/>
                <w:b/>
                <w:sz w:val="20"/>
              </w:rPr>
              <w:t>Saturation</w:t>
            </w:r>
          </w:p>
          <w:p w14:paraId="2FE9FFA8" w14:textId="77777777" w:rsidR="00EA1397" w:rsidRDefault="00F1501D">
            <w:pPr>
              <w:pStyle w:val="TableParagraph"/>
              <w:ind w:left="1"/>
              <w:jc w:val="center"/>
              <w:rPr>
                <w:rFonts w:ascii="Arial" w:eastAsia="Arial" w:hAnsi="Arial" w:cs="Arial"/>
                <w:sz w:val="20"/>
                <w:szCs w:val="20"/>
              </w:rPr>
            </w:pPr>
            <w:r>
              <w:rPr>
                <w:rFonts w:ascii="Arial"/>
                <w:b/>
                <w:sz w:val="20"/>
              </w:rPr>
              <w:t>&lt;</w:t>
            </w:r>
            <w:r>
              <w:rPr>
                <w:rFonts w:ascii="Arial"/>
                <w:b/>
                <w:spacing w:val="1"/>
                <w:sz w:val="20"/>
              </w:rPr>
              <w:t xml:space="preserve"> </w:t>
            </w:r>
            <w:r>
              <w:rPr>
                <w:rFonts w:ascii="Arial"/>
                <w:b/>
                <w:sz w:val="20"/>
              </w:rPr>
              <w:t>42%</w:t>
            </w:r>
          </w:p>
        </w:tc>
        <w:tc>
          <w:tcPr>
            <w:tcW w:w="2814" w:type="dxa"/>
            <w:gridSpan w:val="3"/>
            <w:tcBorders>
              <w:top w:val="single" w:sz="4" w:space="0" w:color="000000"/>
              <w:left w:val="single" w:sz="4" w:space="0" w:color="000000"/>
              <w:bottom w:val="single" w:sz="4" w:space="0" w:color="000000"/>
              <w:right w:val="single" w:sz="4" w:space="0" w:color="000000"/>
            </w:tcBorders>
            <w:shd w:val="clear" w:color="auto" w:fill="CDCDCD"/>
          </w:tcPr>
          <w:p w14:paraId="2FE9FFA9" w14:textId="77777777" w:rsidR="00EA1397" w:rsidRDefault="00EA1397">
            <w:pPr>
              <w:pStyle w:val="TableParagraph"/>
              <w:spacing w:before="5"/>
              <w:rPr>
                <w:rFonts w:ascii="Arial" w:eastAsia="Arial" w:hAnsi="Arial" w:cs="Arial"/>
                <w:sz w:val="17"/>
                <w:szCs w:val="17"/>
              </w:rPr>
            </w:pPr>
          </w:p>
          <w:p w14:paraId="2FE9FFAA" w14:textId="77777777" w:rsidR="00EA1397" w:rsidRDefault="00F1501D">
            <w:pPr>
              <w:pStyle w:val="TableParagraph"/>
              <w:ind w:left="302" w:right="244" w:hanging="57"/>
              <w:rPr>
                <w:rFonts w:ascii="Arial" w:eastAsia="Arial" w:hAnsi="Arial" w:cs="Arial"/>
                <w:sz w:val="20"/>
                <w:szCs w:val="20"/>
              </w:rPr>
            </w:pPr>
            <w:r>
              <w:rPr>
                <w:rFonts w:ascii="Arial" w:hAnsi="Arial"/>
                <w:b/>
                <w:sz w:val="20"/>
              </w:rPr>
              <w:t xml:space="preserve">Percent of Samples with Chlorophyll </w:t>
            </w:r>
            <w:r>
              <w:rPr>
                <w:rFonts w:ascii="Arial" w:hAnsi="Arial"/>
                <w:b/>
                <w:i/>
                <w:sz w:val="20"/>
              </w:rPr>
              <w:t xml:space="preserve">a </w:t>
            </w:r>
            <w:r>
              <w:rPr>
                <w:rFonts w:ascii="Arial" w:hAnsi="Arial"/>
                <w:b/>
                <w:sz w:val="20"/>
              </w:rPr>
              <w:t>&gt; 20</w:t>
            </w:r>
            <w:r>
              <w:rPr>
                <w:rFonts w:ascii="Arial" w:hAnsi="Arial"/>
                <w:b/>
                <w:spacing w:val="7"/>
                <w:sz w:val="20"/>
              </w:rPr>
              <w:t xml:space="preserve"> </w:t>
            </w:r>
            <w:r>
              <w:rPr>
                <w:rFonts w:ascii="Arial" w:hAnsi="Arial"/>
                <w:b/>
                <w:spacing w:val="-3"/>
                <w:sz w:val="20"/>
              </w:rPr>
              <w:t>µg/L</w:t>
            </w:r>
          </w:p>
        </w:tc>
      </w:tr>
      <w:tr w:rsidR="00EA1397" w14:paraId="2FE9FFB6" w14:textId="77777777">
        <w:trPr>
          <w:trHeight w:hRule="exact" w:val="298"/>
        </w:trPr>
        <w:tc>
          <w:tcPr>
            <w:tcW w:w="1254" w:type="dxa"/>
            <w:vMerge/>
            <w:tcBorders>
              <w:left w:val="single" w:sz="4" w:space="0" w:color="000000"/>
              <w:bottom w:val="single" w:sz="4" w:space="0" w:color="000000"/>
              <w:right w:val="single" w:sz="4" w:space="0" w:color="000000"/>
            </w:tcBorders>
            <w:shd w:val="clear" w:color="auto" w:fill="CDCDCD"/>
          </w:tcPr>
          <w:p w14:paraId="2FE9FFAC" w14:textId="77777777" w:rsidR="00EA1397" w:rsidRDefault="00EA1397"/>
        </w:tc>
        <w:tc>
          <w:tcPr>
            <w:tcW w:w="948" w:type="dxa"/>
            <w:tcBorders>
              <w:top w:val="single" w:sz="4" w:space="0" w:color="000000"/>
              <w:left w:val="single" w:sz="4" w:space="0" w:color="000000"/>
              <w:bottom w:val="single" w:sz="4" w:space="0" w:color="000000"/>
              <w:right w:val="single" w:sz="4" w:space="0" w:color="000000"/>
            </w:tcBorders>
            <w:shd w:val="clear" w:color="auto" w:fill="CDCDCD"/>
          </w:tcPr>
          <w:p w14:paraId="2FE9FFAD" w14:textId="77777777" w:rsidR="00EA1397" w:rsidRDefault="00F1501D">
            <w:pPr>
              <w:pStyle w:val="TableParagraph"/>
              <w:spacing w:before="27"/>
              <w:ind w:left="1"/>
              <w:jc w:val="center"/>
              <w:rPr>
                <w:rFonts w:ascii="Arial" w:eastAsia="Arial" w:hAnsi="Arial" w:cs="Arial"/>
                <w:sz w:val="20"/>
                <w:szCs w:val="20"/>
              </w:rPr>
            </w:pPr>
            <w:r>
              <w:rPr>
                <w:rFonts w:ascii="Arial"/>
                <w:b/>
                <w:sz w:val="20"/>
              </w:rPr>
              <w:t>North</w:t>
            </w:r>
          </w:p>
        </w:tc>
        <w:tc>
          <w:tcPr>
            <w:tcW w:w="954" w:type="dxa"/>
            <w:tcBorders>
              <w:top w:val="single" w:sz="4" w:space="0" w:color="000000"/>
              <w:left w:val="single" w:sz="4" w:space="0" w:color="000000"/>
              <w:bottom w:val="single" w:sz="4" w:space="0" w:color="000000"/>
              <w:right w:val="single" w:sz="4" w:space="0" w:color="000000"/>
            </w:tcBorders>
            <w:shd w:val="clear" w:color="auto" w:fill="CDCDCD"/>
          </w:tcPr>
          <w:p w14:paraId="2FE9FFAE" w14:textId="77777777" w:rsidR="00EA1397" w:rsidRDefault="00F1501D">
            <w:pPr>
              <w:pStyle w:val="TableParagraph"/>
              <w:spacing w:before="27"/>
              <w:jc w:val="center"/>
              <w:rPr>
                <w:rFonts w:ascii="Arial" w:eastAsia="Arial" w:hAnsi="Arial" w:cs="Arial"/>
                <w:sz w:val="20"/>
                <w:szCs w:val="20"/>
              </w:rPr>
            </w:pPr>
            <w:r>
              <w:rPr>
                <w:rFonts w:ascii="Arial"/>
                <w:b/>
                <w:sz w:val="20"/>
              </w:rPr>
              <w:t>Central</w:t>
            </w:r>
          </w:p>
        </w:tc>
        <w:tc>
          <w:tcPr>
            <w:tcW w:w="1182" w:type="dxa"/>
            <w:tcBorders>
              <w:top w:val="single" w:sz="4" w:space="0" w:color="000000"/>
              <w:left w:val="single" w:sz="4" w:space="0" w:color="000000"/>
              <w:bottom w:val="single" w:sz="4" w:space="0" w:color="000000"/>
              <w:right w:val="single" w:sz="4" w:space="0" w:color="000000"/>
            </w:tcBorders>
            <w:shd w:val="clear" w:color="auto" w:fill="CDCDCD"/>
          </w:tcPr>
          <w:p w14:paraId="2FE9FFAF" w14:textId="77777777" w:rsidR="00EA1397" w:rsidRDefault="00F1501D">
            <w:pPr>
              <w:pStyle w:val="TableParagraph"/>
              <w:spacing w:before="27"/>
              <w:jc w:val="center"/>
              <w:rPr>
                <w:rFonts w:ascii="Arial" w:eastAsia="Arial" w:hAnsi="Arial" w:cs="Arial"/>
                <w:sz w:val="20"/>
                <w:szCs w:val="20"/>
              </w:rPr>
            </w:pPr>
            <w:r>
              <w:rPr>
                <w:rFonts w:ascii="Arial"/>
                <w:b/>
                <w:sz w:val="20"/>
              </w:rPr>
              <w:t>South</w:t>
            </w:r>
          </w:p>
        </w:tc>
        <w:tc>
          <w:tcPr>
            <w:tcW w:w="1366" w:type="dxa"/>
            <w:tcBorders>
              <w:top w:val="single" w:sz="4" w:space="0" w:color="000000"/>
              <w:left w:val="single" w:sz="4" w:space="0" w:color="000000"/>
              <w:bottom w:val="single" w:sz="4" w:space="0" w:color="000000"/>
              <w:right w:val="single" w:sz="4" w:space="0" w:color="000000"/>
            </w:tcBorders>
            <w:shd w:val="clear" w:color="auto" w:fill="CDCDCD"/>
          </w:tcPr>
          <w:p w14:paraId="2FE9FFB0" w14:textId="77777777" w:rsidR="00EA1397" w:rsidRDefault="00F1501D">
            <w:pPr>
              <w:pStyle w:val="TableParagraph"/>
              <w:spacing w:before="27"/>
              <w:ind w:left="1"/>
              <w:jc w:val="center"/>
              <w:rPr>
                <w:rFonts w:ascii="Arial" w:eastAsia="Arial" w:hAnsi="Arial" w:cs="Arial"/>
                <w:sz w:val="20"/>
                <w:szCs w:val="20"/>
              </w:rPr>
            </w:pPr>
            <w:r>
              <w:rPr>
                <w:rFonts w:ascii="Arial"/>
                <w:b/>
                <w:sz w:val="20"/>
              </w:rPr>
              <w:t>North</w:t>
            </w:r>
          </w:p>
        </w:tc>
        <w:tc>
          <w:tcPr>
            <w:tcW w:w="954" w:type="dxa"/>
            <w:tcBorders>
              <w:top w:val="single" w:sz="4" w:space="0" w:color="000000"/>
              <w:left w:val="single" w:sz="4" w:space="0" w:color="000000"/>
              <w:bottom w:val="single" w:sz="4" w:space="0" w:color="000000"/>
              <w:right w:val="single" w:sz="4" w:space="0" w:color="000000"/>
            </w:tcBorders>
            <w:shd w:val="clear" w:color="auto" w:fill="CDCDCD"/>
          </w:tcPr>
          <w:p w14:paraId="2FE9FFB1" w14:textId="77777777" w:rsidR="00EA1397" w:rsidRDefault="00F1501D">
            <w:pPr>
              <w:pStyle w:val="TableParagraph"/>
              <w:spacing w:before="27"/>
              <w:jc w:val="center"/>
              <w:rPr>
                <w:rFonts w:ascii="Arial" w:eastAsia="Arial" w:hAnsi="Arial" w:cs="Arial"/>
                <w:sz w:val="20"/>
                <w:szCs w:val="20"/>
              </w:rPr>
            </w:pPr>
            <w:r>
              <w:rPr>
                <w:rFonts w:ascii="Arial"/>
                <w:b/>
                <w:sz w:val="20"/>
              </w:rPr>
              <w:t>Central</w:t>
            </w:r>
          </w:p>
        </w:tc>
        <w:tc>
          <w:tcPr>
            <w:tcW w:w="824" w:type="dxa"/>
            <w:tcBorders>
              <w:top w:val="single" w:sz="4" w:space="0" w:color="000000"/>
              <w:left w:val="single" w:sz="4" w:space="0" w:color="000000"/>
              <w:bottom w:val="single" w:sz="4" w:space="0" w:color="000000"/>
              <w:right w:val="single" w:sz="4" w:space="0" w:color="000000"/>
            </w:tcBorders>
            <w:shd w:val="clear" w:color="auto" w:fill="CDCDCD"/>
          </w:tcPr>
          <w:p w14:paraId="2FE9FFB2" w14:textId="77777777" w:rsidR="00EA1397" w:rsidRDefault="00F1501D">
            <w:pPr>
              <w:pStyle w:val="TableParagraph"/>
              <w:spacing w:before="27"/>
              <w:jc w:val="center"/>
              <w:rPr>
                <w:rFonts w:ascii="Arial" w:eastAsia="Arial" w:hAnsi="Arial" w:cs="Arial"/>
                <w:sz w:val="20"/>
                <w:szCs w:val="20"/>
              </w:rPr>
            </w:pPr>
            <w:r>
              <w:rPr>
                <w:rFonts w:ascii="Arial"/>
                <w:b/>
                <w:sz w:val="20"/>
              </w:rPr>
              <w:t>South</w:t>
            </w:r>
          </w:p>
        </w:tc>
        <w:tc>
          <w:tcPr>
            <w:tcW w:w="834" w:type="dxa"/>
            <w:tcBorders>
              <w:top w:val="single" w:sz="4" w:space="0" w:color="000000"/>
              <w:left w:val="single" w:sz="4" w:space="0" w:color="000000"/>
              <w:bottom w:val="single" w:sz="4" w:space="0" w:color="000000"/>
              <w:right w:val="single" w:sz="4" w:space="0" w:color="000000"/>
            </w:tcBorders>
            <w:shd w:val="clear" w:color="auto" w:fill="CDCDCD"/>
          </w:tcPr>
          <w:p w14:paraId="2FE9FFB3" w14:textId="77777777" w:rsidR="00EA1397" w:rsidRDefault="00F1501D">
            <w:pPr>
              <w:pStyle w:val="TableParagraph"/>
              <w:spacing w:before="27"/>
              <w:jc w:val="center"/>
              <w:rPr>
                <w:rFonts w:ascii="Arial" w:eastAsia="Arial" w:hAnsi="Arial" w:cs="Arial"/>
                <w:sz w:val="20"/>
                <w:szCs w:val="20"/>
              </w:rPr>
            </w:pPr>
            <w:r>
              <w:rPr>
                <w:rFonts w:ascii="Arial"/>
                <w:b/>
                <w:sz w:val="20"/>
              </w:rPr>
              <w:t>North</w:t>
            </w:r>
          </w:p>
        </w:tc>
        <w:tc>
          <w:tcPr>
            <w:tcW w:w="954" w:type="dxa"/>
            <w:tcBorders>
              <w:top w:val="single" w:sz="4" w:space="0" w:color="000000"/>
              <w:left w:val="single" w:sz="4" w:space="0" w:color="000000"/>
              <w:bottom w:val="single" w:sz="4" w:space="0" w:color="000000"/>
              <w:right w:val="single" w:sz="4" w:space="0" w:color="000000"/>
            </w:tcBorders>
            <w:shd w:val="clear" w:color="auto" w:fill="CDCDCD"/>
          </w:tcPr>
          <w:p w14:paraId="2FE9FFB4" w14:textId="77777777" w:rsidR="00EA1397" w:rsidRDefault="00F1501D">
            <w:pPr>
              <w:pStyle w:val="TableParagraph"/>
              <w:spacing w:before="27"/>
              <w:jc w:val="center"/>
              <w:rPr>
                <w:rFonts w:ascii="Arial" w:eastAsia="Arial" w:hAnsi="Arial" w:cs="Arial"/>
                <w:sz w:val="20"/>
                <w:szCs w:val="20"/>
              </w:rPr>
            </w:pPr>
            <w:r>
              <w:rPr>
                <w:rFonts w:ascii="Arial"/>
                <w:b/>
                <w:sz w:val="20"/>
              </w:rPr>
              <w:t>Central</w:t>
            </w:r>
          </w:p>
        </w:tc>
        <w:tc>
          <w:tcPr>
            <w:tcW w:w="1026" w:type="dxa"/>
            <w:tcBorders>
              <w:top w:val="single" w:sz="4" w:space="0" w:color="000000"/>
              <w:left w:val="single" w:sz="4" w:space="0" w:color="000000"/>
              <w:bottom w:val="single" w:sz="4" w:space="0" w:color="000000"/>
              <w:right w:val="single" w:sz="4" w:space="0" w:color="000000"/>
            </w:tcBorders>
            <w:shd w:val="clear" w:color="auto" w:fill="CDCDCD"/>
          </w:tcPr>
          <w:p w14:paraId="2FE9FFB5" w14:textId="77777777" w:rsidR="00EA1397" w:rsidRDefault="00F1501D">
            <w:pPr>
              <w:pStyle w:val="TableParagraph"/>
              <w:spacing w:before="27"/>
              <w:jc w:val="center"/>
              <w:rPr>
                <w:rFonts w:ascii="Arial" w:eastAsia="Arial" w:hAnsi="Arial" w:cs="Arial"/>
                <w:sz w:val="20"/>
                <w:szCs w:val="20"/>
              </w:rPr>
            </w:pPr>
            <w:r>
              <w:rPr>
                <w:rFonts w:ascii="Arial"/>
                <w:b/>
                <w:sz w:val="20"/>
              </w:rPr>
              <w:t>South</w:t>
            </w:r>
          </w:p>
        </w:tc>
      </w:tr>
      <w:tr w:rsidR="00EA1397" w14:paraId="2FE9FFC1" w14:textId="77777777">
        <w:trPr>
          <w:trHeight w:hRule="exact" w:val="385"/>
        </w:trPr>
        <w:tc>
          <w:tcPr>
            <w:tcW w:w="1254" w:type="dxa"/>
            <w:tcBorders>
              <w:top w:val="single" w:sz="4" w:space="0" w:color="000000"/>
              <w:left w:val="single" w:sz="4" w:space="0" w:color="000000"/>
              <w:bottom w:val="single" w:sz="4" w:space="0" w:color="000000"/>
              <w:right w:val="single" w:sz="4" w:space="0" w:color="000000"/>
            </w:tcBorders>
          </w:tcPr>
          <w:p w14:paraId="2FE9FFB7" w14:textId="77777777" w:rsidR="00EA1397" w:rsidRDefault="00F1501D">
            <w:pPr>
              <w:pStyle w:val="TableParagraph"/>
              <w:spacing w:before="70"/>
              <w:ind w:left="1"/>
              <w:jc w:val="center"/>
              <w:rPr>
                <w:rFonts w:ascii="Arial" w:eastAsia="Arial" w:hAnsi="Arial" w:cs="Arial"/>
                <w:sz w:val="20"/>
                <w:szCs w:val="20"/>
              </w:rPr>
            </w:pPr>
            <w:r>
              <w:rPr>
                <w:rFonts w:ascii="Arial"/>
                <w:sz w:val="20"/>
              </w:rPr>
              <w:t>1992</w:t>
            </w:r>
          </w:p>
        </w:tc>
        <w:tc>
          <w:tcPr>
            <w:tcW w:w="948" w:type="dxa"/>
            <w:tcBorders>
              <w:top w:val="single" w:sz="4" w:space="0" w:color="000000"/>
              <w:left w:val="single" w:sz="4" w:space="0" w:color="000000"/>
              <w:bottom w:val="single" w:sz="4" w:space="0" w:color="000000"/>
              <w:right w:val="single" w:sz="4" w:space="0" w:color="000000"/>
            </w:tcBorders>
            <w:shd w:val="clear" w:color="auto" w:fill="92D050"/>
          </w:tcPr>
          <w:p w14:paraId="2FE9FFB8" w14:textId="77777777" w:rsidR="00EA1397" w:rsidRDefault="00F1501D">
            <w:pPr>
              <w:pStyle w:val="TableParagraph"/>
              <w:spacing w:before="70"/>
              <w:jc w:val="center"/>
              <w:rPr>
                <w:rFonts w:ascii="Arial" w:eastAsia="Arial" w:hAnsi="Arial" w:cs="Arial"/>
                <w:sz w:val="20"/>
                <w:szCs w:val="20"/>
              </w:rPr>
            </w:pPr>
            <w:r>
              <w:rPr>
                <w:rFonts w:ascii="Arial"/>
                <w:sz w:val="20"/>
              </w:rPr>
              <w:t>1.4</w:t>
            </w:r>
          </w:p>
        </w:tc>
        <w:tc>
          <w:tcPr>
            <w:tcW w:w="954" w:type="dxa"/>
            <w:tcBorders>
              <w:top w:val="single" w:sz="4" w:space="0" w:color="000000"/>
              <w:left w:val="single" w:sz="4" w:space="0" w:color="000000"/>
              <w:bottom w:val="single" w:sz="4" w:space="0" w:color="000000"/>
              <w:right w:val="single" w:sz="4" w:space="0" w:color="000000"/>
            </w:tcBorders>
            <w:shd w:val="clear" w:color="auto" w:fill="92D050"/>
          </w:tcPr>
          <w:p w14:paraId="2FE9FFB9" w14:textId="77777777" w:rsidR="00EA1397" w:rsidRDefault="00F1501D">
            <w:pPr>
              <w:pStyle w:val="TableParagraph"/>
              <w:spacing w:before="70"/>
              <w:ind w:right="1"/>
              <w:jc w:val="center"/>
              <w:rPr>
                <w:rFonts w:ascii="Arial" w:eastAsia="Arial" w:hAnsi="Arial" w:cs="Arial"/>
                <w:sz w:val="20"/>
                <w:szCs w:val="20"/>
              </w:rPr>
            </w:pPr>
            <w:r>
              <w:rPr>
                <w:rFonts w:ascii="Arial"/>
                <w:sz w:val="20"/>
              </w:rPr>
              <w:t>1.1</w:t>
            </w:r>
          </w:p>
        </w:tc>
        <w:tc>
          <w:tcPr>
            <w:tcW w:w="1182" w:type="dxa"/>
            <w:tcBorders>
              <w:top w:val="single" w:sz="4" w:space="0" w:color="000000"/>
              <w:left w:val="single" w:sz="4" w:space="0" w:color="000000"/>
              <w:bottom w:val="single" w:sz="4" w:space="0" w:color="000000"/>
              <w:right w:val="single" w:sz="4" w:space="0" w:color="000000"/>
            </w:tcBorders>
            <w:shd w:val="clear" w:color="auto" w:fill="92D050"/>
          </w:tcPr>
          <w:p w14:paraId="2FE9FFBA" w14:textId="77777777" w:rsidR="00EA1397" w:rsidRDefault="00F1501D">
            <w:pPr>
              <w:pStyle w:val="TableParagraph"/>
              <w:spacing w:before="70"/>
              <w:ind w:right="1"/>
              <w:jc w:val="center"/>
              <w:rPr>
                <w:rFonts w:ascii="Arial" w:eastAsia="Arial" w:hAnsi="Arial" w:cs="Arial"/>
                <w:sz w:val="20"/>
                <w:szCs w:val="20"/>
              </w:rPr>
            </w:pPr>
            <w:r>
              <w:rPr>
                <w:rFonts w:ascii="Arial"/>
                <w:sz w:val="20"/>
              </w:rPr>
              <w:t>1.3</w:t>
            </w:r>
          </w:p>
        </w:tc>
        <w:tc>
          <w:tcPr>
            <w:tcW w:w="1366" w:type="dxa"/>
            <w:tcBorders>
              <w:top w:val="single" w:sz="4" w:space="0" w:color="000000"/>
              <w:left w:val="single" w:sz="4" w:space="0" w:color="000000"/>
              <w:bottom w:val="single" w:sz="4" w:space="0" w:color="000000"/>
              <w:right w:val="single" w:sz="4" w:space="0" w:color="000000"/>
            </w:tcBorders>
            <w:shd w:val="clear" w:color="auto" w:fill="92D050"/>
          </w:tcPr>
          <w:p w14:paraId="2FE9FFBB" w14:textId="77777777" w:rsidR="00EA1397" w:rsidRDefault="00F1501D">
            <w:pPr>
              <w:pStyle w:val="TableParagraph"/>
              <w:spacing w:before="70"/>
              <w:ind w:right="1"/>
              <w:jc w:val="center"/>
              <w:rPr>
                <w:rFonts w:ascii="Arial" w:eastAsia="Arial" w:hAnsi="Arial" w:cs="Arial"/>
                <w:sz w:val="20"/>
                <w:szCs w:val="20"/>
              </w:rPr>
            </w:pPr>
            <w:r>
              <w:rPr>
                <w:rFonts w:ascii="Arial"/>
                <w:sz w:val="20"/>
              </w:rPr>
              <w:t>0</w:t>
            </w:r>
          </w:p>
        </w:tc>
        <w:tc>
          <w:tcPr>
            <w:tcW w:w="954" w:type="dxa"/>
            <w:tcBorders>
              <w:top w:val="single" w:sz="4" w:space="0" w:color="000000"/>
              <w:left w:val="single" w:sz="4" w:space="0" w:color="000000"/>
              <w:bottom w:val="single" w:sz="4" w:space="0" w:color="000000"/>
              <w:right w:val="single" w:sz="4" w:space="0" w:color="000000"/>
            </w:tcBorders>
            <w:shd w:val="clear" w:color="auto" w:fill="92D050"/>
          </w:tcPr>
          <w:p w14:paraId="2FE9FFBC" w14:textId="77777777" w:rsidR="00EA1397" w:rsidRDefault="00F1501D">
            <w:pPr>
              <w:pStyle w:val="TableParagraph"/>
              <w:spacing w:before="70"/>
              <w:ind w:right="1"/>
              <w:jc w:val="center"/>
              <w:rPr>
                <w:rFonts w:ascii="Arial" w:eastAsia="Arial" w:hAnsi="Arial" w:cs="Arial"/>
                <w:sz w:val="20"/>
                <w:szCs w:val="20"/>
              </w:rPr>
            </w:pPr>
            <w:r>
              <w:rPr>
                <w:rFonts w:ascii="Arial"/>
                <w:sz w:val="20"/>
              </w:rPr>
              <w:t>0.5</w:t>
            </w:r>
          </w:p>
        </w:tc>
        <w:tc>
          <w:tcPr>
            <w:tcW w:w="824" w:type="dxa"/>
            <w:tcBorders>
              <w:top w:val="single" w:sz="4" w:space="0" w:color="000000"/>
              <w:left w:val="single" w:sz="4" w:space="0" w:color="000000"/>
              <w:bottom w:val="single" w:sz="4" w:space="0" w:color="000000"/>
              <w:right w:val="single" w:sz="4" w:space="0" w:color="000000"/>
            </w:tcBorders>
            <w:shd w:val="clear" w:color="auto" w:fill="92D050"/>
          </w:tcPr>
          <w:p w14:paraId="2FE9FFBD" w14:textId="77777777" w:rsidR="00EA1397" w:rsidRDefault="00F1501D">
            <w:pPr>
              <w:pStyle w:val="TableParagraph"/>
              <w:spacing w:before="70"/>
              <w:ind w:right="1"/>
              <w:jc w:val="center"/>
              <w:rPr>
                <w:rFonts w:ascii="Arial" w:eastAsia="Arial" w:hAnsi="Arial" w:cs="Arial"/>
                <w:sz w:val="20"/>
                <w:szCs w:val="20"/>
              </w:rPr>
            </w:pPr>
            <w:r>
              <w:rPr>
                <w:rFonts w:ascii="Arial"/>
                <w:sz w:val="20"/>
              </w:rPr>
              <w:t>3.1</w:t>
            </w:r>
          </w:p>
        </w:tc>
        <w:tc>
          <w:tcPr>
            <w:tcW w:w="834" w:type="dxa"/>
            <w:tcBorders>
              <w:top w:val="single" w:sz="4" w:space="0" w:color="000000"/>
              <w:left w:val="single" w:sz="4" w:space="0" w:color="000000"/>
              <w:bottom w:val="single" w:sz="4" w:space="0" w:color="000000"/>
              <w:right w:val="single" w:sz="4" w:space="0" w:color="000000"/>
            </w:tcBorders>
            <w:shd w:val="clear" w:color="auto" w:fill="92D050"/>
          </w:tcPr>
          <w:p w14:paraId="2FE9FFBE" w14:textId="77777777" w:rsidR="00EA1397" w:rsidRDefault="00F1501D">
            <w:pPr>
              <w:pStyle w:val="TableParagraph"/>
              <w:spacing w:before="70"/>
              <w:ind w:right="1"/>
              <w:jc w:val="center"/>
              <w:rPr>
                <w:rFonts w:ascii="Arial" w:eastAsia="Arial" w:hAnsi="Arial" w:cs="Arial"/>
                <w:sz w:val="20"/>
                <w:szCs w:val="20"/>
              </w:rPr>
            </w:pPr>
            <w:r>
              <w:rPr>
                <w:rFonts w:ascii="Arial"/>
                <w:sz w:val="20"/>
              </w:rPr>
              <w:t>2.1</w:t>
            </w:r>
          </w:p>
        </w:tc>
        <w:tc>
          <w:tcPr>
            <w:tcW w:w="954" w:type="dxa"/>
            <w:tcBorders>
              <w:top w:val="single" w:sz="4" w:space="0" w:color="000000"/>
              <w:left w:val="single" w:sz="4" w:space="0" w:color="000000"/>
              <w:bottom w:val="single" w:sz="4" w:space="0" w:color="000000"/>
              <w:right w:val="single" w:sz="4" w:space="0" w:color="000000"/>
            </w:tcBorders>
            <w:shd w:val="clear" w:color="auto" w:fill="92D050"/>
          </w:tcPr>
          <w:p w14:paraId="2FE9FFBF" w14:textId="77777777" w:rsidR="00EA1397" w:rsidRDefault="00F1501D">
            <w:pPr>
              <w:pStyle w:val="TableParagraph"/>
              <w:spacing w:before="70"/>
              <w:ind w:right="1"/>
              <w:jc w:val="center"/>
              <w:rPr>
                <w:rFonts w:ascii="Arial" w:eastAsia="Arial" w:hAnsi="Arial" w:cs="Arial"/>
                <w:sz w:val="20"/>
                <w:szCs w:val="20"/>
              </w:rPr>
            </w:pPr>
            <w:r>
              <w:rPr>
                <w:rFonts w:ascii="Arial"/>
                <w:sz w:val="20"/>
              </w:rPr>
              <w:t>2.7</w:t>
            </w:r>
          </w:p>
        </w:tc>
        <w:tc>
          <w:tcPr>
            <w:tcW w:w="1026" w:type="dxa"/>
            <w:tcBorders>
              <w:top w:val="single" w:sz="4" w:space="0" w:color="000000"/>
              <w:left w:val="single" w:sz="4" w:space="0" w:color="000000"/>
              <w:bottom w:val="single" w:sz="4" w:space="0" w:color="000000"/>
              <w:right w:val="single" w:sz="4" w:space="0" w:color="000000"/>
            </w:tcBorders>
            <w:shd w:val="clear" w:color="auto" w:fill="92D050"/>
          </w:tcPr>
          <w:p w14:paraId="2FE9FFC0" w14:textId="77777777" w:rsidR="00EA1397" w:rsidRDefault="00F1501D">
            <w:pPr>
              <w:pStyle w:val="TableParagraph"/>
              <w:spacing w:before="70"/>
              <w:ind w:right="1"/>
              <w:jc w:val="center"/>
              <w:rPr>
                <w:rFonts w:ascii="Arial" w:eastAsia="Arial" w:hAnsi="Arial" w:cs="Arial"/>
                <w:sz w:val="20"/>
                <w:szCs w:val="20"/>
              </w:rPr>
            </w:pPr>
            <w:r>
              <w:rPr>
                <w:rFonts w:ascii="Arial"/>
                <w:sz w:val="20"/>
              </w:rPr>
              <w:t>5.9</w:t>
            </w:r>
          </w:p>
        </w:tc>
      </w:tr>
      <w:tr w:rsidR="00EA1397" w14:paraId="2FE9FFCC" w14:textId="77777777">
        <w:trPr>
          <w:trHeight w:hRule="exact" w:val="385"/>
        </w:trPr>
        <w:tc>
          <w:tcPr>
            <w:tcW w:w="1254" w:type="dxa"/>
            <w:tcBorders>
              <w:top w:val="single" w:sz="4" w:space="0" w:color="000000"/>
              <w:left w:val="single" w:sz="4" w:space="0" w:color="000000"/>
              <w:bottom w:val="single" w:sz="4" w:space="0" w:color="000000"/>
              <w:right w:val="single" w:sz="4" w:space="0" w:color="000000"/>
            </w:tcBorders>
          </w:tcPr>
          <w:p w14:paraId="2FE9FFC2" w14:textId="77777777" w:rsidR="00EA1397" w:rsidRDefault="00F1501D">
            <w:pPr>
              <w:pStyle w:val="TableParagraph"/>
              <w:spacing w:before="69"/>
              <w:ind w:left="1"/>
              <w:jc w:val="center"/>
              <w:rPr>
                <w:rFonts w:ascii="Arial" w:eastAsia="Arial" w:hAnsi="Arial" w:cs="Arial"/>
                <w:sz w:val="20"/>
                <w:szCs w:val="20"/>
              </w:rPr>
            </w:pPr>
            <w:r>
              <w:rPr>
                <w:rFonts w:ascii="Arial"/>
                <w:sz w:val="20"/>
              </w:rPr>
              <w:t>1993</w:t>
            </w:r>
          </w:p>
        </w:tc>
        <w:tc>
          <w:tcPr>
            <w:tcW w:w="948" w:type="dxa"/>
            <w:tcBorders>
              <w:top w:val="single" w:sz="4" w:space="0" w:color="000000"/>
              <w:left w:val="single" w:sz="4" w:space="0" w:color="000000"/>
              <w:bottom w:val="single" w:sz="4" w:space="0" w:color="000000"/>
              <w:right w:val="single" w:sz="4" w:space="0" w:color="000000"/>
            </w:tcBorders>
            <w:shd w:val="clear" w:color="auto" w:fill="92D050"/>
          </w:tcPr>
          <w:p w14:paraId="2FE9FFC3" w14:textId="77777777" w:rsidR="00EA1397" w:rsidRDefault="00F1501D">
            <w:pPr>
              <w:pStyle w:val="TableParagraph"/>
              <w:spacing w:before="69"/>
              <w:jc w:val="center"/>
              <w:rPr>
                <w:rFonts w:ascii="Arial" w:eastAsia="Arial" w:hAnsi="Arial" w:cs="Arial"/>
                <w:sz w:val="20"/>
                <w:szCs w:val="20"/>
              </w:rPr>
            </w:pPr>
            <w:r>
              <w:rPr>
                <w:rFonts w:ascii="Arial"/>
                <w:sz w:val="20"/>
              </w:rPr>
              <w:t>1.5</w:t>
            </w:r>
          </w:p>
        </w:tc>
        <w:tc>
          <w:tcPr>
            <w:tcW w:w="954" w:type="dxa"/>
            <w:tcBorders>
              <w:top w:val="single" w:sz="4" w:space="0" w:color="000000"/>
              <w:left w:val="single" w:sz="4" w:space="0" w:color="000000"/>
              <w:bottom w:val="single" w:sz="4" w:space="0" w:color="000000"/>
              <w:right w:val="single" w:sz="4" w:space="0" w:color="000000"/>
            </w:tcBorders>
            <w:shd w:val="clear" w:color="auto" w:fill="92D050"/>
          </w:tcPr>
          <w:p w14:paraId="2FE9FFC4" w14:textId="77777777" w:rsidR="00EA1397" w:rsidRDefault="00F1501D">
            <w:pPr>
              <w:pStyle w:val="TableParagraph"/>
              <w:spacing w:before="69"/>
              <w:ind w:right="1"/>
              <w:jc w:val="center"/>
              <w:rPr>
                <w:rFonts w:ascii="Arial" w:eastAsia="Arial" w:hAnsi="Arial" w:cs="Arial"/>
                <w:sz w:val="20"/>
                <w:szCs w:val="20"/>
              </w:rPr>
            </w:pPr>
            <w:r>
              <w:rPr>
                <w:rFonts w:ascii="Arial"/>
                <w:sz w:val="20"/>
              </w:rPr>
              <w:t>1.2</w:t>
            </w:r>
          </w:p>
        </w:tc>
        <w:tc>
          <w:tcPr>
            <w:tcW w:w="1182" w:type="dxa"/>
            <w:tcBorders>
              <w:top w:val="single" w:sz="4" w:space="0" w:color="000000"/>
              <w:left w:val="single" w:sz="4" w:space="0" w:color="000000"/>
              <w:bottom w:val="single" w:sz="4" w:space="0" w:color="000000"/>
              <w:right w:val="single" w:sz="4" w:space="0" w:color="000000"/>
            </w:tcBorders>
            <w:shd w:val="clear" w:color="auto" w:fill="92D050"/>
          </w:tcPr>
          <w:p w14:paraId="2FE9FFC5" w14:textId="77777777" w:rsidR="00EA1397" w:rsidRDefault="00F1501D">
            <w:pPr>
              <w:pStyle w:val="TableParagraph"/>
              <w:spacing w:before="69"/>
              <w:ind w:right="1"/>
              <w:jc w:val="center"/>
              <w:rPr>
                <w:rFonts w:ascii="Arial" w:eastAsia="Arial" w:hAnsi="Arial" w:cs="Arial"/>
                <w:sz w:val="20"/>
                <w:szCs w:val="20"/>
              </w:rPr>
            </w:pPr>
            <w:r>
              <w:rPr>
                <w:rFonts w:ascii="Arial"/>
                <w:sz w:val="20"/>
              </w:rPr>
              <w:t>1.7</w:t>
            </w:r>
          </w:p>
        </w:tc>
        <w:tc>
          <w:tcPr>
            <w:tcW w:w="1366" w:type="dxa"/>
            <w:tcBorders>
              <w:top w:val="single" w:sz="4" w:space="0" w:color="000000"/>
              <w:left w:val="single" w:sz="4" w:space="0" w:color="000000"/>
              <w:bottom w:val="single" w:sz="4" w:space="0" w:color="000000"/>
              <w:right w:val="single" w:sz="4" w:space="0" w:color="000000"/>
            </w:tcBorders>
            <w:shd w:val="clear" w:color="auto" w:fill="92D050"/>
          </w:tcPr>
          <w:p w14:paraId="2FE9FFC6" w14:textId="77777777" w:rsidR="00EA1397" w:rsidRDefault="00F1501D">
            <w:pPr>
              <w:pStyle w:val="TableParagraph"/>
              <w:spacing w:before="69"/>
              <w:ind w:right="1"/>
              <w:jc w:val="center"/>
              <w:rPr>
                <w:rFonts w:ascii="Arial" w:eastAsia="Arial" w:hAnsi="Arial" w:cs="Arial"/>
                <w:sz w:val="20"/>
                <w:szCs w:val="20"/>
              </w:rPr>
            </w:pPr>
            <w:r>
              <w:rPr>
                <w:rFonts w:ascii="Arial"/>
                <w:sz w:val="20"/>
              </w:rPr>
              <w:t>0</w:t>
            </w:r>
          </w:p>
        </w:tc>
        <w:tc>
          <w:tcPr>
            <w:tcW w:w="954" w:type="dxa"/>
            <w:tcBorders>
              <w:top w:val="single" w:sz="4" w:space="0" w:color="000000"/>
              <w:left w:val="single" w:sz="4" w:space="0" w:color="000000"/>
              <w:bottom w:val="single" w:sz="4" w:space="0" w:color="000000"/>
              <w:right w:val="single" w:sz="4" w:space="0" w:color="000000"/>
            </w:tcBorders>
            <w:shd w:val="clear" w:color="auto" w:fill="92D050"/>
          </w:tcPr>
          <w:p w14:paraId="2FE9FFC7" w14:textId="77777777" w:rsidR="00EA1397" w:rsidRDefault="00F1501D">
            <w:pPr>
              <w:pStyle w:val="TableParagraph"/>
              <w:spacing w:before="69"/>
              <w:jc w:val="center"/>
              <w:rPr>
                <w:rFonts w:ascii="Arial" w:eastAsia="Arial" w:hAnsi="Arial" w:cs="Arial"/>
                <w:sz w:val="20"/>
                <w:szCs w:val="20"/>
              </w:rPr>
            </w:pPr>
            <w:r>
              <w:rPr>
                <w:rFonts w:ascii="Arial"/>
                <w:sz w:val="20"/>
              </w:rPr>
              <w:t>0</w:t>
            </w:r>
          </w:p>
        </w:tc>
        <w:tc>
          <w:tcPr>
            <w:tcW w:w="824" w:type="dxa"/>
            <w:tcBorders>
              <w:top w:val="single" w:sz="4" w:space="0" w:color="000000"/>
              <w:left w:val="single" w:sz="4" w:space="0" w:color="000000"/>
              <w:bottom w:val="single" w:sz="4" w:space="0" w:color="000000"/>
              <w:right w:val="single" w:sz="4" w:space="0" w:color="000000"/>
            </w:tcBorders>
            <w:shd w:val="clear" w:color="auto" w:fill="92D050"/>
          </w:tcPr>
          <w:p w14:paraId="2FE9FFC8" w14:textId="77777777" w:rsidR="00EA1397" w:rsidRDefault="00F1501D">
            <w:pPr>
              <w:pStyle w:val="TableParagraph"/>
              <w:spacing w:before="69"/>
              <w:jc w:val="center"/>
              <w:rPr>
                <w:rFonts w:ascii="Arial" w:eastAsia="Arial" w:hAnsi="Arial" w:cs="Arial"/>
                <w:sz w:val="20"/>
                <w:szCs w:val="20"/>
              </w:rPr>
            </w:pPr>
            <w:r>
              <w:rPr>
                <w:rFonts w:ascii="Arial"/>
                <w:sz w:val="20"/>
              </w:rPr>
              <w:t>0</w:t>
            </w:r>
          </w:p>
        </w:tc>
        <w:tc>
          <w:tcPr>
            <w:tcW w:w="834" w:type="dxa"/>
            <w:tcBorders>
              <w:top w:val="single" w:sz="4" w:space="0" w:color="000000"/>
              <w:left w:val="single" w:sz="4" w:space="0" w:color="000000"/>
              <w:bottom w:val="single" w:sz="4" w:space="0" w:color="000000"/>
              <w:right w:val="single" w:sz="4" w:space="0" w:color="000000"/>
            </w:tcBorders>
            <w:shd w:val="clear" w:color="auto" w:fill="92D050"/>
          </w:tcPr>
          <w:p w14:paraId="2FE9FFC9" w14:textId="77777777" w:rsidR="00EA1397" w:rsidRDefault="00F1501D">
            <w:pPr>
              <w:pStyle w:val="TableParagraph"/>
              <w:spacing w:before="69"/>
              <w:ind w:right="1"/>
              <w:jc w:val="center"/>
              <w:rPr>
                <w:rFonts w:ascii="Arial" w:eastAsia="Arial" w:hAnsi="Arial" w:cs="Arial"/>
                <w:sz w:val="20"/>
                <w:szCs w:val="20"/>
              </w:rPr>
            </w:pPr>
            <w:r>
              <w:rPr>
                <w:rFonts w:ascii="Arial"/>
                <w:sz w:val="20"/>
              </w:rPr>
              <w:t>0.0</w:t>
            </w:r>
          </w:p>
        </w:tc>
        <w:tc>
          <w:tcPr>
            <w:tcW w:w="954" w:type="dxa"/>
            <w:tcBorders>
              <w:top w:val="single" w:sz="4" w:space="0" w:color="000000"/>
              <w:left w:val="single" w:sz="4" w:space="0" w:color="000000"/>
              <w:bottom w:val="single" w:sz="4" w:space="0" w:color="000000"/>
              <w:right w:val="single" w:sz="4" w:space="0" w:color="000000"/>
            </w:tcBorders>
            <w:shd w:val="clear" w:color="auto" w:fill="92D050"/>
          </w:tcPr>
          <w:p w14:paraId="2FE9FFCA" w14:textId="77777777" w:rsidR="00EA1397" w:rsidRDefault="00F1501D">
            <w:pPr>
              <w:pStyle w:val="TableParagraph"/>
              <w:spacing w:before="69"/>
              <w:ind w:right="1"/>
              <w:jc w:val="center"/>
              <w:rPr>
                <w:rFonts w:ascii="Arial" w:eastAsia="Arial" w:hAnsi="Arial" w:cs="Arial"/>
                <w:sz w:val="20"/>
                <w:szCs w:val="20"/>
              </w:rPr>
            </w:pPr>
            <w:r>
              <w:rPr>
                <w:rFonts w:ascii="Arial"/>
                <w:sz w:val="20"/>
              </w:rPr>
              <w:t>1.5</w:t>
            </w:r>
          </w:p>
        </w:tc>
        <w:tc>
          <w:tcPr>
            <w:tcW w:w="1026" w:type="dxa"/>
            <w:tcBorders>
              <w:top w:val="single" w:sz="4" w:space="0" w:color="000000"/>
              <w:left w:val="single" w:sz="4" w:space="0" w:color="000000"/>
              <w:bottom w:val="single" w:sz="4" w:space="0" w:color="000000"/>
              <w:right w:val="single" w:sz="4" w:space="0" w:color="000000"/>
            </w:tcBorders>
            <w:shd w:val="clear" w:color="auto" w:fill="92D050"/>
          </w:tcPr>
          <w:p w14:paraId="2FE9FFCB" w14:textId="77777777" w:rsidR="00EA1397" w:rsidRDefault="00F1501D">
            <w:pPr>
              <w:pStyle w:val="TableParagraph"/>
              <w:spacing w:before="69"/>
              <w:ind w:right="1"/>
              <w:jc w:val="center"/>
              <w:rPr>
                <w:rFonts w:ascii="Arial" w:eastAsia="Arial" w:hAnsi="Arial" w:cs="Arial"/>
                <w:sz w:val="20"/>
                <w:szCs w:val="20"/>
              </w:rPr>
            </w:pPr>
            <w:r>
              <w:rPr>
                <w:rFonts w:ascii="Arial"/>
                <w:sz w:val="20"/>
              </w:rPr>
              <w:t>0.0</w:t>
            </w:r>
          </w:p>
        </w:tc>
      </w:tr>
      <w:tr w:rsidR="00EA1397" w14:paraId="2FE9FFD7" w14:textId="77777777">
        <w:trPr>
          <w:trHeight w:hRule="exact" w:val="385"/>
        </w:trPr>
        <w:tc>
          <w:tcPr>
            <w:tcW w:w="1254" w:type="dxa"/>
            <w:tcBorders>
              <w:top w:val="single" w:sz="4" w:space="0" w:color="000000"/>
              <w:left w:val="single" w:sz="4" w:space="0" w:color="000000"/>
              <w:bottom w:val="single" w:sz="4" w:space="0" w:color="000000"/>
              <w:right w:val="single" w:sz="4" w:space="0" w:color="000000"/>
            </w:tcBorders>
          </w:tcPr>
          <w:p w14:paraId="2FE9FFCD" w14:textId="77777777" w:rsidR="00EA1397" w:rsidRDefault="00F1501D">
            <w:pPr>
              <w:pStyle w:val="TableParagraph"/>
              <w:spacing w:before="70"/>
              <w:ind w:left="1"/>
              <w:jc w:val="center"/>
              <w:rPr>
                <w:rFonts w:ascii="Arial" w:eastAsia="Arial" w:hAnsi="Arial" w:cs="Arial"/>
                <w:sz w:val="20"/>
                <w:szCs w:val="20"/>
              </w:rPr>
            </w:pPr>
            <w:r>
              <w:rPr>
                <w:rFonts w:ascii="Arial"/>
                <w:sz w:val="20"/>
              </w:rPr>
              <w:t>1994</w:t>
            </w:r>
          </w:p>
        </w:tc>
        <w:tc>
          <w:tcPr>
            <w:tcW w:w="948" w:type="dxa"/>
            <w:tcBorders>
              <w:top w:val="single" w:sz="4" w:space="0" w:color="000000"/>
              <w:left w:val="single" w:sz="4" w:space="0" w:color="000000"/>
              <w:bottom w:val="single" w:sz="4" w:space="0" w:color="000000"/>
              <w:right w:val="single" w:sz="4" w:space="0" w:color="000000"/>
            </w:tcBorders>
            <w:shd w:val="clear" w:color="auto" w:fill="92D050"/>
          </w:tcPr>
          <w:p w14:paraId="2FE9FFCE" w14:textId="77777777" w:rsidR="00EA1397" w:rsidRDefault="00F1501D">
            <w:pPr>
              <w:pStyle w:val="TableParagraph"/>
              <w:spacing w:before="70"/>
              <w:jc w:val="center"/>
              <w:rPr>
                <w:rFonts w:ascii="Arial" w:eastAsia="Arial" w:hAnsi="Arial" w:cs="Arial"/>
                <w:sz w:val="20"/>
                <w:szCs w:val="20"/>
              </w:rPr>
            </w:pPr>
            <w:r>
              <w:rPr>
                <w:rFonts w:ascii="Arial"/>
                <w:sz w:val="20"/>
              </w:rPr>
              <w:t>1.3</w:t>
            </w:r>
          </w:p>
        </w:tc>
        <w:tc>
          <w:tcPr>
            <w:tcW w:w="954" w:type="dxa"/>
            <w:tcBorders>
              <w:top w:val="single" w:sz="4" w:space="0" w:color="000000"/>
              <w:left w:val="single" w:sz="4" w:space="0" w:color="000000"/>
              <w:bottom w:val="single" w:sz="4" w:space="0" w:color="000000"/>
              <w:right w:val="single" w:sz="4" w:space="0" w:color="000000"/>
            </w:tcBorders>
            <w:shd w:val="clear" w:color="auto" w:fill="92D050"/>
          </w:tcPr>
          <w:p w14:paraId="2FE9FFCF" w14:textId="77777777" w:rsidR="00EA1397" w:rsidRDefault="00F1501D">
            <w:pPr>
              <w:pStyle w:val="TableParagraph"/>
              <w:spacing w:before="70"/>
              <w:ind w:right="1"/>
              <w:jc w:val="center"/>
              <w:rPr>
                <w:rFonts w:ascii="Arial" w:eastAsia="Arial" w:hAnsi="Arial" w:cs="Arial"/>
                <w:sz w:val="20"/>
                <w:szCs w:val="20"/>
              </w:rPr>
            </w:pPr>
            <w:r>
              <w:rPr>
                <w:rFonts w:ascii="Arial"/>
                <w:sz w:val="20"/>
              </w:rPr>
              <w:t>1.1</w:t>
            </w:r>
          </w:p>
        </w:tc>
        <w:tc>
          <w:tcPr>
            <w:tcW w:w="1182" w:type="dxa"/>
            <w:tcBorders>
              <w:top w:val="single" w:sz="4" w:space="0" w:color="000000"/>
              <w:left w:val="single" w:sz="4" w:space="0" w:color="000000"/>
              <w:bottom w:val="single" w:sz="4" w:space="0" w:color="000000"/>
              <w:right w:val="single" w:sz="4" w:space="0" w:color="000000"/>
            </w:tcBorders>
            <w:shd w:val="clear" w:color="auto" w:fill="92D050"/>
          </w:tcPr>
          <w:p w14:paraId="2FE9FFD0" w14:textId="77777777" w:rsidR="00EA1397" w:rsidRDefault="00F1501D">
            <w:pPr>
              <w:pStyle w:val="TableParagraph"/>
              <w:spacing w:before="70"/>
              <w:ind w:right="1"/>
              <w:jc w:val="center"/>
              <w:rPr>
                <w:rFonts w:ascii="Arial" w:eastAsia="Arial" w:hAnsi="Arial" w:cs="Arial"/>
                <w:sz w:val="20"/>
                <w:szCs w:val="20"/>
              </w:rPr>
            </w:pPr>
            <w:r>
              <w:rPr>
                <w:rFonts w:ascii="Arial"/>
                <w:sz w:val="20"/>
              </w:rPr>
              <w:t>1.2</w:t>
            </w:r>
          </w:p>
        </w:tc>
        <w:tc>
          <w:tcPr>
            <w:tcW w:w="1366" w:type="dxa"/>
            <w:tcBorders>
              <w:top w:val="single" w:sz="4" w:space="0" w:color="000000"/>
              <w:left w:val="single" w:sz="4" w:space="0" w:color="000000"/>
              <w:bottom w:val="single" w:sz="4" w:space="0" w:color="000000"/>
              <w:right w:val="single" w:sz="4" w:space="0" w:color="000000"/>
            </w:tcBorders>
            <w:shd w:val="clear" w:color="auto" w:fill="92D050"/>
          </w:tcPr>
          <w:p w14:paraId="2FE9FFD1" w14:textId="77777777" w:rsidR="00EA1397" w:rsidRDefault="00F1501D">
            <w:pPr>
              <w:pStyle w:val="TableParagraph"/>
              <w:spacing w:before="70"/>
              <w:ind w:right="1"/>
              <w:jc w:val="center"/>
              <w:rPr>
                <w:rFonts w:ascii="Arial" w:eastAsia="Arial" w:hAnsi="Arial" w:cs="Arial"/>
                <w:sz w:val="20"/>
                <w:szCs w:val="20"/>
              </w:rPr>
            </w:pPr>
            <w:r>
              <w:rPr>
                <w:rFonts w:ascii="Arial"/>
                <w:sz w:val="20"/>
              </w:rPr>
              <w:t>0</w:t>
            </w:r>
          </w:p>
        </w:tc>
        <w:tc>
          <w:tcPr>
            <w:tcW w:w="954" w:type="dxa"/>
            <w:tcBorders>
              <w:top w:val="single" w:sz="4" w:space="0" w:color="000000"/>
              <w:left w:val="single" w:sz="4" w:space="0" w:color="000000"/>
              <w:bottom w:val="single" w:sz="4" w:space="0" w:color="000000"/>
              <w:right w:val="single" w:sz="4" w:space="0" w:color="000000"/>
            </w:tcBorders>
            <w:shd w:val="clear" w:color="auto" w:fill="92D050"/>
          </w:tcPr>
          <w:p w14:paraId="2FE9FFD2" w14:textId="77777777" w:rsidR="00EA1397" w:rsidRDefault="00F1501D">
            <w:pPr>
              <w:pStyle w:val="TableParagraph"/>
              <w:spacing w:before="70"/>
              <w:jc w:val="center"/>
              <w:rPr>
                <w:rFonts w:ascii="Arial" w:eastAsia="Arial" w:hAnsi="Arial" w:cs="Arial"/>
                <w:sz w:val="20"/>
                <w:szCs w:val="20"/>
              </w:rPr>
            </w:pPr>
            <w:r>
              <w:rPr>
                <w:rFonts w:ascii="Arial"/>
                <w:sz w:val="20"/>
              </w:rPr>
              <w:t>0</w:t>
            </w:r>
          </w:p>
        </w:tc>
        <w:tc>
          <w:tcPr>
            <w:tcW w:w="824" w:type="dxa"/>
            <w:tcBorders>
              <w:top w:val="single" w:sz="4" w:space="0" w:color="000000"/>
              <w:left w:val="single" w:sz="4" w:space="0" w:color="000000"/>
              <w:bottom w:val="single" w:sz="4" w:space="0" w:color="000000"/>
              <w:right w:val="single" w:sz="4" w:space="0" w:color="000000"/>
            </w:tcBorders>
            <w:shd w:val="clear" w:color="auto" w:fill="92D050"/>
          </w:tcPr>
          <w:p w14:paraId="2FE9FFD3" w14:textId="77777777" w:rsidR="00EA1397" w:rsidRDefault="00F1501D">
            <w:pPr>
              <w:pStyle w:val="TableParagraph"/>
              <w:spacing w:before="70"/>
              <w:jc w:val="center"/>
              <w:rPr>
                <w:rFonts w:ascii="Arial" w:eastAsia="Arial" w:hAnsi="Arial" w:cs="Arial"/>
                <w:sz w:val="20"/>
                <w:szCs w:val="20"/>
              </w:rPr>
            </w:pPr>
            <w:r>
              <w:rPr>
                <w:rFonts w:ascii="Arial"/>
                <w:sz w:val="20"/>
              </w:rPr>
              <w:t>0</w:t>
            </w:r>
          </w:p>
        </w:tc>
        <w:tc>
          <w:tcPr>
            <w:tcW w:w="834" w:type="dxa"/>
            <w:tcBorders>
              <w:top w:val="single" w:sz="4" w:space="0" w:color="000000"/>
              <w:left w:val="single" w:sz="4" w:space="0" w:color="000000"/>
              <w:bottom w:val="single" w:sz="4" w:space="0" w:color="000000"/>
              <w:right w:val="single" w:sz="4" w:space="0" w:color="000000"/>
            </w:tcBorders>
            <w:shd w:val="clear" w:color="auto" w:fill="92D050"/>
          </w:tcPr>
          <w:p w14:paraId="2FE9FFD4" w14:textId="77777777" w:rsidR="00EA1397" w:rsidRDefault="00F1501D">
            <w:pPr>
              <w:pStyle w:val="TableParagraph"/>
              <w:spacing w:before="70"/>
              <w:ind w:right="1"/>
              <w:jc w:val="center"/>
              <w:rPr>
                <w:rFonts w:ascii="Arial" w:eastAsia="Arial" w:hAnsi="Arial" w:cs="Arial"/>
                <w:sz w:val="20"/>
                <w:szCs w:val="20"/>
              </w:rPr>
            </w:pPr>
            <w:r>
              <w:rPr>
                <w:rFonts w:ascii="Arial"/>
                <w:sz w:val="20"/>
              </w:rPr>
              <w:t>0.0</w:t>
            </w:r>
          </w:p>
        </w:tc>
        <w:tc>
          <w:tcPr>
            <w:tcW w:w="954" w:type="dxa"/>
            <w:tcBorders>
              <w:top w:val="single" w:sz="4" w:space="0" w:color="000000"/>
              <w:left w:val="single" w:sz="4" w:space="0" w:color="000000"/>
              <w:bottom w:val="single" w:sz="4" w:space="0" w:color="000000"/>
              <w:right w:val="single" w:sz="4" w:space="0" w:color="000000"/>
            </w:tcBorders>
            <w:shd w:val="clear" w:color="auto" w:fill="92D050"/>
          </w:tcPr>
          <w:p w14:paraId="2FE9FFD5" w14:textId="77777777" w:rsidR="00EA1397" w:rsidRDefault="00F1501D">
            <w:pPr>
              <w:pStyle w:val="TableParagraph"/>
              <w:spacing w:before="70"/>
              <w:ind w:right="1"/>
              <w:jc w:val="center"/>
              <w:rPr>
                <w:rFonts w:ascii="Arial" w:eastAsia="Arial" w:hAnsi="Arial" w:cs="Arial"/>
                <w:sz w:val="20"/>
                <w:szCs w:val="20"/>
              </w:rPr>
            </w:pPr>
            <w:r>
              <w:rPr>
                <w:rFonts w:ascii="Arial"/>
                <w:sz w:val="20"/>
              </w:rPr>
              <w:t>0.6</w:t>
            </w:r>
          </w:p>
        </w:tc>
        <w:tc>
          <w:tcPr>
            <w:tcW w:w="1026" w:type="dxa"/>
            <w:tcBorders>
              <w:top w:val="single" w:sz="4" w:space="0" w:color="000000"/>
              <w:left w:val="single" w:sz="4" w:space="0" w:color="000000"/>
              <w:bottom w:val="single" w:sz="4" w:space="0" w:color="000000"/>
              <w:right w:val="single" w:sz="4" w:space="0" w:color="000000"/>
            </w:tcBorders>
            <w:shd w:val="clear" w:color="auto" w:fill="92D050"/>
          </w:tcPr>
          <w:p w14:paraId="2FE9FFD6" w14:textId="77777777" w:rsidR="00EA1397" w:rsidRDefault="00F1501D">
            <w:pPr>
              <w:pStyle w:val="TableParagraph"/>
              <w:spacing w:before="70"/>
              <w:ind w:right="1"/>
              <w:jc w:val="center"/>
              <w:rPr>
                <w:rFonts w:ascii="Arial" w:eastAsia="Arial" w:hAnsi="Arial" w:cs="Arial"/>
                <w:sz w:val="20"/>
                <w:szCs w:val="20"/>
              </w:rPr>
            </w:pPr>
            <w:r>
              <w:rPr>
                <w:rFonts w:ascii="Arial"/>
                <w:sz w:val="20"/>
              </w:rPr>
              <w:t>0.0</w:t>
            </w:r>
          </w:p>
        </w:tc>
      </w:tr>
      <w:tr w:rsidR="00EA1397" w14:paraId="2FE9FFE2" w14:textId="77777777">
        <w:trPr>
          <w:trHeight w:hRule="exact" w:val="385"/>
        </w:trPr>
        <w:tc>
          <w:tcPr>
            <w:tcW w:w="1254" w:type="dxa"/>
            <w:tcBorders>
              <w:top w:val="single" w:sz="4" w:space="0" w:color="000000"/>
              <w:left w:val="single" w:sz="4" w:space="0" w:color="000000"/>
              <w:bottom w:val="single" w:sz="4" w:space="0" w:color="000000"/>
              <w:right w:val="single" w:sz="4" w:space="0" w:color="000000"/>
            </w:tcBorders>
          </w:tcPr>
          <w:p w14:paraId="2FE9FFD8" w14:textId="77777777" w:rsidR="00EA1397" w:rsidRDefault="00F1501D">
            <w:pPr>
              <w:pStyle w:val="TableParagraph"/>
              <w:spacing w:before="70"/>
              <w:ind w:left="1"/>
              <w:jc w:val="center"/>
              <w:rPr>
                <w:rFonts w:ascii="Arial" w:eastAsia="Arial" w:hAnsi="Arial" w:cs="Arial"/>
                <w:sz w:val="20"/>
                <w:szCs w:val="20"/>
              </w:rPr>
            </w:pPr>
            <w:r>
              <w:rPr>
                <w:rFonts w:ascii="Arial"/>
                <w:sz w:val="20"/>
              </w:rPr>
              <w:t>1995</w:t>
            </w:r>
          </w:p>
        </w:tc>
        <w:tc>
          <w:tcPr>
            <w:tcW w:w="948" w:type="dxa"/>
            <w:tcBorders>
              <w:top w:val="single" w:sz="4" w:space="0" w:color="000000"/>
              <w:left w:val="single" w:sz="4" w:space="0" w:color="000000"/>
              <w:bottom w:val="single" w:sz="4" w:space="0" w:color="000000"/>
              <w:right w:val="single" w:sz="4" w:space="0" w:color="000000"/>
            </w:tcBorders>
            <w:shd w:val="clear" w:color="auto" w:fill="92D050"/>
          </w:tcPr>
          <w:p w14:paraId="2FE9FFD9" w14:textId="77777777" w:rsidR="00EA1397" w:rsidRDefault="00F1501D">
            <w:pPr>
              <w:pStyle w:val="TableParagraph"/>
              <w:spacing w:before="70"/>
              <w:jc w:val="center"/>
              <w:rPr>
                <w:rFonts w:ascii="Arial" w:eastAsia="Arial" w:hAnsi="Arial" w:cs="Arial"/>
                <w:sz w:val="20"/>
                <w:szCs w:val="20"/>
              </w:rPr>
            </w:pPr>
            <w:r>
              <w:rPr>
                <w:rFonts w:ascii="Arial"/>
                <w:sz w:val="20"/>
              </w:rPr>
              <w:t>1.4</w:t>
            </w:r>
          </w:p>
        </w:tc>
        <w:tc>
          <w:tcPr>
            <w:tcW w:w="954" w:type="dxa"/>
            <w:tcBorders>
              <w:top w:val="single" w:sz="4" w:space="0" w:color="000000"/>
              <w:left w:val="single" w:sz="4" w:space="0" w:color="000000"/>
              <w:bottom w:val="single" w:sz="4" w:space="0" w:color="000000"/>
              <w:right w:val="single" w:sz="4" w:space="0" w:color="000000"/>
            </w:tcBorders>
            <w:shd w:val="clear" w:color="auto" w:fill="92D050"/>
          </w:tcPr>
          <w:p w14:paraId="2FE9FFDA" w14:textId="77777777" w:rsidR="00EA1397" w:rsidRDefault="00F1501D">
            <w:pPr>
              <w:pStyle w:val="TableParagraph"/>
              <w:spacing w:before="70"/>
              <w:ind w:right="1"/>
              <w:jc w:val="center"/>
              <w:rPr>
                <w:rFonts w:ascii="Arial" w:eastAsia="Arial" w:hAnsi="Arial" w:cs="Arial"/>
                <w:sz w:val="20"/>
                <w:szCs w:val="20"/>
              </w:rPr>
            </w:pPr>
            <w:r>
              <w:rPr>
                <w:rFonts w:ascii="Arial"/>
                <w:sz w:val="20"/>
              </w:rPr>
              <w:t>1.2</w:t>
            </w:r>
          </w:p>
        </w:tc>
        <w:tc>
          <w:tcPr>
            <w:tcW w:w="1182" w:type="dxa"/>
            <w:tcBorders>
              <w:top w:val="single" w:sz="4" w:space="0" w:color="000000"/>
              <w:left w:val="single" w:sz="4" w:space="0" w:color="000000"/>
              <w:bottom w:val="single" w:sz="4" w:space="0" w:color="000000"/>
              <w:right w:val="single" w:sz="4" w:space="0" w:color="000000"/>
            </w:tcBorders>
            <w:shd w:val="clear" w:color="auto" w:fill="92D050"/>
          </w:tcPr>
          <w:p w14:paraId="2FE9FFDB" w14:textId="77777777" w:rsidR="00EA1397" w:rsidRDefault="00F1501D">
            <w:pPr>
              <w:pStyle w:val="TableParagraph"/>
              <w:spacing w:before="70"/>
              <w:ind w:right="1"/>
              <w:jc w:val="center"/>
              <w:rPr>
                <w:rFonts w:ascii="Arial" w:eastAsia="Arial" w:hAnsi="Arial" w:cs="Arial"/>
                <w:sz w:val="20"/>
                <w:szCs w:val="20"/>
              </w:rPr>
            </w:pPr>
            <w:r>
              <w:rPr>
                <w:rFonts w:ascii="Arial"/>
                <w:sz w:val="20"/>
              </w:rPr>
              <w:t>1.6</w:t>
            </w:r>
          </w:p>
        </w:tc>
        <w:tc>
          <w:tcPr>
            <w:tcW w:w="1366" w:type="dxa"/>
            <w:tcBorders>
              <w:top w:val="single" w:sz="4" w:space="0" w:color="000000"/>
              <w:left w:val="single" w:sz="4" w:space="0" w:color="000000"/>
              <w:bottom w:val="single" w:sz="4" w:space="0" w:color="000000"/>
              <w:right w:val="single" w:sz="4" w:space="0" w:color="000000"/>
            </w:tcBorders>
            <w:shd w:val="clear" w:color="auto" w:fill="92D050"/>
          </w:tcPr>
          <w:p w14:paraId="2FE9FFDC" w14:textId="77777777" w:rsidR="00EA1397" w:rsidRDefault="00F1501D">
            <w:pPr>
              <w:pStyle w:val="TableParagraph"/>
              <w:spacing w:before="70"/>
              <w:ind w:right="1"/>
              <w:jc w:val="center"/>
              <w:rPr>
                <w:rFonts w:ascii="Arial" w:eastAsia="Arial" w:hAnsi="Arial" w:cs="Arial"/>
                <w:sz w:val="20"/>
                <w:szCs w:val="20"/>
              </w:rPr>
            </w:pPr>
            <w:r>
              <w:rPr>
                <w:rFonts w:ascii="Arial"/>
                <w:sz w:val="20"/>
              </w:rPr>
              <w:t>0</w:t>
            </w:r>
          </w:p>
        </w:tc>
        <w:tc>
          <w:tcPr>
            <w:tcW w:w="954" w:type="dxa"/>
            <w:tcBorders>
              <w:top w:val="single" w:sz="4" w:space="0" w:color="000000"/>
              <w:left w:val="single" w:sz="4" w:space="0" w:color="000000"/>
              <w:bottom w:val="single" w:sz="4" w:space="0" w:color="000000"/>
              <w:right w:val="single" w:sz="4" w:space="0" w:color="000000"/>
            </w:tcBorders>
            <w:shd w:val="clear" w:color="auto" w:fill="92D050"/>
          </w:tcPr>
          <w:p w14:paraId="2FE9FFDD" w14:textId="77777777" w:rsidR="00EA1397" w:rsidRDefault="00F1501D">
            <w:pPr>
              <w:pStyle w:val="TableParagraph"/>
              <w:spacing w:before="70"/>
              <w:jc w:val="center"/>
              <w:rPr>
                <w:rFonts w:ascii="Arial" w:eastAsia="Arial" w:hAnsi="Arial" w:cs="Arial"/>
                <w:sz w:val="20"/>
                <w:szCs w:val="20"/>
              </w:rPr>
            </w:pPr>
            <w:r>
              <w:rPr>
                <w:rFonts w:ascii="Arial"/>
                <w:sz w:val="20"/>
              </w:rPr>
              <w:t>0</w:t>
            </w:r>
          </w:p>
        </w:tc>
        <w:tc>
          <w:tcPr>
            <w:tcW w:w="824" w:type="dxa"/>
            <w:tcBorders>
              <w:top w:val="single" w:sz="4" w:space="0" w:color="000000"/>
              <w:left w:val="single" w:sz="4" w:space="0" w:color="000000"/>
              <w:bottom w:val="single" w:sz="4" w:space="0" w:color="000000"/>
              <w:right w:val="single" w:sz="4" w:space="0" w:color="000000"/>
            </w:tcBorders>
            <w:shd w:val="clear" w:color="auto" w:fill="92D050"/>
          </w:tcPr>
          <w:p w14:paraId="2FE9FFDE" w14:textId="77777777" w:rsidR="00EA1397" w:rsidRDefault="00F1501D">
            <w:pPr>
              <w:pStyle w:val="TableParagraph"/>
              <w:spacing w:before="70"/>
              <w:jc w:val="center"/>
              <w:rPr>
                <w:rFonts w:ascii="Arial" w:eastAsia="Arial" w:hAnsi="Arial" w:cs="Arial"/>
                <w:sz w:val="20"/>
                <w:szCs w:val="20"/>
              </w:rPr>
            </w:pPr>
            <w:r>
              <w:rPr>
                <w:rFonts w:ascii="Arial"/>
                <w:sz w:val="20"/>
              </w:rPr>
              <w:t>0</w:t>
            </w:r>
          </w:p>
        </w:tc>
        <w:tc>
          <w:tcPr>
            <w:tcW w:w="834" w:type="dxa"/>
            <w:tcBorders>
              <w:top w:val="single" w:sz="4" w:space="0" w:color="000000"/>
              <w:left w:val="single" w:sz="4" w:space="0" w:color="000000"/>
              <w:bottom w:val="single" w:sz="4" w:space="0" w:color="000000"/>
              <w:right w:val="single" w:sz="4" w:space="0" w:color="000000"/>
            </w:tcBorders>
            <w:shd w:val="clear" w:color="auto" w:fill="92D050"/>
          </w:tcPr>
          <w:p w14:paraId="2FE9FFDF" w14:textId="77777777" w:rsidR="00EA1397" w:rsidRDefault="00F1501D">
            <w:pPr>
              <w:pStyle w:val="TableParagraph"/>
              <w:spacing w:before="70"/>
              <w:ind w:right="1"/>
              <w:jc w:val="center"/>
              <w:rPr>
                <w:rFonts w:ascii="Arial" w:eastAsia="Arial" w:hAnsi="Arial" w:cs="Arial"/>
                <w:sz w:val="20"/>
                <w:szCs w:val="20"/>
              </w:rPr>
            </w:pPr>
            <w:r>
              <w:rPr>
                <w:rFonts w:ascii="Arial"/>
                <w:sz w:val="20"/>
              </w:rPr>
              <w:t>0.0</w:t>
            </w:r>
          </w:p>
        </w:tc>
        <w:tc>
          <w:tcPr>
            <w:tcW w:w="954" w:type="dxa"/>
            <w:tcBorders>
              <w:top w:val="single" w:sz="4" w:space="0" w:color="000000"/>
              <w:left w:val="single" w:sz="4" w:space="0" w:color="000000"/>
              <w:bottom w:val="single" w:sz="4" w:space="0" w:color="000000"/>
              <w:right w:val="single" w:sz="4" w:space="0" w:color="000000"/>
            </w:tcBorders>
            <w:shd w:val="clear" w:color="auto" w:fill="92D050"/>
          </w:tcPr>
          <w:p w14:paraId="2FE9FFE0" w14:textId="77777777" w:rsidR="00EA1397" w:rsidRDefault="00F1501D">
            <w:pPr>
              <w:pStyle w:val="TableParagraph"/>
              <w:spacing w:before="70"/>
              <w:ind w:right="1"/>
              <w:jc w:val="center"/>
              <w:rPr>
                <w:rFonts w:ascii="Arial" w:eastAsia="Arial" w:hAnsi="Arial" w:cs="Arial"/>
                <w:sz w:val="20"/>
                <w:szCs w:val="20"/>
              </w:rPr>
            </w:pPr>
            <w:r>
              <w:rPr>
                <w:rFonts w:ascii="Arial"/>
                <w:sz w:val="20"/>
              </w:rPr>
              <w:t>1.2</w:t>
            </w:r>
          </w:p>
        </w:tc>
        <w:tc>
          <w:tcPr>
            <w:tcW w:w="1026" w:type="dxa"/>
            <w:tcBorders>
              <w:top w:val="single" w:sz="4" w:space="0" w:color="000000"/>
              <w:left w:val="single" w:sz="4" w:space="0" w:color="000000"/>
              <w:bottom w:val="single" w:sz="4" w:space="0" w:color="000000"/>
              <w:right w:val="single" w:sz="4" w:space="0" w:color="000000"/>
            </w:tcBorders>
            <w:shd w:val="clear" w:color="auto" w:fill="92D050"/>
          </w:tcPr>
          <w:p w14:paraId="2FE9FFE1" w14:textId="77777777" w:rsidR="00EA1397" w:rsidRDefault="00F1501D">
            <w:pPr>
              <w:pStyle w:val="TableParagraph"/>
              <w:spacing w:before="70"/>
              <w:ind w:right="1"/>
              <w:jc w:val="center"/>
              <w:rPr>
                <w:rFonts w:ascii="Arial" w:eastAsia="Arial" w:hAnsi="Arial" w:cs="Arial"/>
                <w:sz w:val="20"/>
                <w:szCs w:val="20"/>
              </w:rPr>
            </w:pPr>
            <w:r>
              <w:rPr>
                <w:rFonts w:ascii="Arial"/>
                <w:sz w:val="20"/>
              </w:rPr>
              <w:t>0.0</w:t>
            </w:r>
          </w:p>
        </w:tc>
      </w:tr>
      <w:tr w:rsidR="00EA1397" w14:paraId="2FE9FFED" w14:textId="77777777">
        <w:trPr>
          <w:trHeight w:hRule="exact" w:val="385"/>
        </w:trPr>
        <w:tc>
          <w:tcPr>
            <w:tcW w:w="1254" w:type="dxa"/>
            <w:tcBorders>
              <w:top w:val="single" w:sz="4" w:space="0" w:color="000000"/>
              <w:left w:val="single" w:sz="4" w:space="0" w:color="000000"/>
              <w:bottom w:val="single" w:sz="4" w:space="0" w:color="000000"/>
              <w:right w:val="single" w:sz="4" w:space="0" w:color="000000"/>
            </w:tcBorders>
          </w:tcPr>
          <w:p w14:paraId="2FE9FFE3" w14:textId="77777777" w:rsidR="00EA1397" w:rsidRDefault="00F1501D">
            <w:pPr>
              <w:pStyle w:val="TableParagraph"/>
              <w:spacing w:before="70"/>
              <w:ind w:left="1"/>
              <w:jc w:val="center"/>
              <w:rPr>
                <w:rFonts w:ascii="Arial" w:eastAsia="Arial" w:hAnsi="Arial" w:cs="Arial"/>
                <w:sz w:val="20"/>
                <w:szCs w:val="20"/>
              </w:rPr>
            </w:pPr>
            <w:r>
              <w:rPr>
                <w:rFonts w:ascii="Arial"/>
                <w:sz w:val="20"/>
              </w:rPr>
              <w:t>1996</w:t>
            </w:r>
          </w:p>
        </w:tc>
        <w:tc>
          <w:tcPr>
            <w:tcW w:w="948" w:type="dxa"/>
            <w:tcBorders>
              <w:top w:val="single" w:sz="4" w:space="0" w:color="000000"/>
              <w:left w:val="single" w:sz="4" w:space="0" w:color="000000"/>
              <w:bottom w:val="single" w:sz="4" w:space="0" w:color="000000"/>
              <w:right w:val="single" w:sz="4" w:space="0" w:color="000000"/>
            </w:tcBorders>
            <w:shd w:val="clear" w:color="auto" w:fill="92D050"/>
          </w:tcPr>
          <w:p w14:paraId="2FE9FFE4" w14:textId="77777777" w:rsidR="00EA1397" w:rsidRDefault="00F1501D">
            <w:pPr>
              <w:pStyle w:val="TableParagraph"/>
              <w:spacing w:before="70"/>
              <w:jc w:val="center"/>
              <w:rPr>
                <w:rFonts w:ascii="Arial" w:eastAsia="Arial" w:hAnsi="Arial" w:cs="Arial"/>
                <w:sz w:val="20"/>
                <w:szCs w:val="20"/>
              </w:rPr>
            </w:pPr>
            <w:r>
              <w:rPr>
                <w:rFonts w:ascii="Arial"/>
                <w:sz w:val="20"/>
              </w:rPr>
              <w:t>1.4</w:t>
            </w:r>
          </w:p>
        </w:tc>
        <w:tc>
          <w:tcPr>
            <w:tcW w:w="954" w:type="dxa"/>
            <w:tcBorders>
              <w:top w:val="single" w:sz="4" w:space="0" w:color="000000"/>
              <w:left w:val="single" w:sz="4" w:space="0" w:color="000000"/>
              <w:bottom w:val="single" w:sz="4" w:space="0" w:color="000000"/>
              <w:right w:val="single" w:sz="4" w:space="0" w:color="000000"/>
            </w:tcBorders>
            <w:shd w:val="clear" w:color="auto" w:fill="92D050"/>
          </w:tcPr>
          <w:p w14:paraId="2FE9FFE5" w14:textId="77777777" w:rsidR="00EA1397" w:rsidRDefault="00F1501D">
            <w:pPr>
              <w:pStyle w:val="TableParagraph"/>
              <w:spacing w:before="70"/>
              <w:ind w:right="1"/>
              <w:jc w:val="center"/>
              <w:rPr>
                <w:rFonts w:ascii="Arial" w:eastAsia="Arial" w:hAnsi="Arial" w:cs="Arial"/>
                <w:sz w:val="20"/>
                <w:szCs w:val="20"/>
              </w:rPr>
            </w:pPr>
            <w:r>
              <w:rPr>
                <w:rFonts w:ascii="Arial"/>
                <w:sz w:val="20"/>
              </w:rPr>
              <w:t>1.3</w:t>
            </w:r>
          </w:p>
        </w:tc>
        <w:tc>
          <w:tcPr>
            <w:tcW w:w="1182" w:type="dxa"/>
            <w:tcBorders>
              <w:top w:val="single" w:sz="4" w:space="0" w:color="000000"/>
              <w:left w:val="single" w:sz="4" w:space="0" w:color="000000"/>
              <w:bottom w:val="single" w:sz="4" w:space="0" w:color="000000"/>
              <w:right w:val="single" w:sz="4" w:space="0" w:color="000000"/>
            </w:tcBorders>
            <w:shd w:val="clear" w:color="auto" w:fill="92D050"/>
          </w:tcPr>
          <w:p w14:paraId="2FE9FFE6" w14:textId="77777777" w:rsidR="00EA1397" w:rsidRDefault="00F1501D">
            <w:pPr>
              <w:pStyle w:val="TableParagraph"/>
              <w:spacing w:before="70"/>
              <w:ind w:right="1"/>
              <w:jc w:val="center"/>
              <w:rPr>
                <w:rFonts w:ascii="Arial" w:eastAsia="Arial" w:hAnsi="Arial" w:cs="Arial"/>
                <w:sz w:val="20"/>
                <w:szCs w:val="20"/>
              </w:rPr>
            </w:pPr>
            <w:r>
              <w:rPr>
                <w:rFonts w:ascii="Arial"/>
                <w:sz w:val="20"/>
              </w:rPr>
              <w:t>1.3</w:t>
            </w:r>
          </w:p>
        </w:tc>
        <w:tc>
          <w:tcPr>
            <w:tcW w:w="1366" w:type="dxa"/>
            <w:tcBorders>
              <w:top w:val="single" w:sz="4" w:space="0" w:color="000000"/>
              <w:left w:val="single" w:sz="4" w:space="0" w:color="000000"/>
              <w:bottom w:val="single" w:sz="4" w:space="0" w:color="000000"/>
              <w:right w:val="single" w:sz="4" w:space="0" w:color="000000"/>
            </w:tcBorders>
            <w:shd w:val="clear" w:color="auto" w:fill="92D050"/>
          </w:tcPr>
          <w:p w14:paraId="2FE9FFE7" w14:textId="77777777" w:rsidR="00EA1397" w:rsidRDefault="00F1501D">
            <w:pPr>
              <w:pStyle w:val="TableParagraph"/>
              <w:spacing w:before="70"/>
              <w:ind w:right="1"/>
              <w:jc w:val="center"/>
              <w:rPr>
                <w:rFonts w:ascii="Arial" w:eastAsia="Arial" w:hAnsi="Arial" w:cs="Arial"/>
                <w:sz w:val="20"/>
                <w:szCs w:val="20"/>
              </w:rPr>
            </w:pPr>
            <w:r>
              <w:rPr>
                <w:rFonts w:ascii="Arial"/>
                <w:sz w:val="20"/>
              </w:rPr>
              <w:t>0</w:t>
            </w:r>
          </w:p>
        </w:tc>
        <w:tc>
          <w:tcPr>
            <w:tcW w:w="954" w:type="dxa"/>
            <w:tcBorders>
              <w:top w:val="single" w:sz="4" w:space="0" w:color="000000"/>
              <w:left w:val="single" w:sz="4" w:space="0" w:color="000000"/>
              <w:bottom w:val="single" w:sz="4" w:space="0" w:color="000000"/>
              <w:right w:val="single" w:sz="4" w:space="0" w:color="000000"/>
            </w:tcBorders>
            <w:shd w:val="clear" w:color="auto" w:fill="92D050"/>
          </w:tcPr>
          <w:p w14:paraId="2FE9FFE8" w14:textId="77777777" w:rsidR="00EA1397" w:rsidRDefault="00F1501D">
            <w:pPr>
              <w:pStyle w:val="TableParagraph"/>
              <w:spacing w:before="70"/>
              <w:jc w:val="center"/>
              <w:rPr>
                <w:rFonts w:ascii="Arial" w:eastAsia="Arial" w:hAnsi="Arial" w:cs="Arial"/>
                <w:sz w:val="20"/>
                <w:szCs w:val="20"/>
              </w:rPr>
            </w:pPr>
            <w:r>
              <w:rPr>
                <w:rFonts w:ascii="Arial"/>
                <w:sz w:val="20"/>
              </w:rPr>
              <w:t>0</w:t>
            </w:r>
          </w:p>
        </w:tc>
        <w:tc>
          <w:tcPr>
            <w:tcW w:w="824" w:type="dxa"/>
            <w:tcBorders>
              <w:top w:val="single" w:sz="4" w:space="0" w:color="000000"/>
              <w:left w:val="single" w:sz="4" w:space="0" w:color="000000"/>
              <w:bottom w:val="single" w:sz="4" w:space="0" w:color="000000"/>
              <w:right w:val="single" w:sz="4" w:space="0" w:color="000000"/>
            </w:tcBorders>
            <w:shd w:val="clear" w:color="auto" w:fill="92D050"/>
          </w:tcPr>
          <w:p w14:paraId="2FE9FFE9" w14:textId="77777777" w:rsidR="00EA1397" w:rsidRDefault="00F1501D">
            <w:pPr>
              <w:pStyle w:val="TableParagraph"/>
              <w:spacing w:before="70"/>
              <w:jc w:val="center"/>
              <w:rPr>
                <w:rFonts w:ascii="Arial" w:eastAsia="Arial" w:hAnsi="Arial" w:cs="Arial"/>
                <w:sz w:val="20"/>
                <w:szCs w:val="20"/>
              </w:rPr>
            </w:pPr>
            <w:r>
              <w:rPr>
                <w:rFonts w:ascii="Arial"/>
                <w:sz w:val="20"/>
              </w:rPr>
              <w:t>0</w:t>
            </w:r>
          </w:p>
        </w:tc>
        <w:tc>
          <w:tcPr>
            <w:tcW w:w="834" w:type="dxa"/>
            <w:tcBorders>
              <w:top w:val="single" w:sz="4" w:space="0" w:color="000000"/>
              <w:left w:val="single" w:sz="4" w:space="0" w:color="000000"/>
              <w:bottom w:val="single" w:sz="4" w:space="0" w:color="000000"/>
              <w:right w:val="single" w:sz="4" w:space="0" w:color="000000"/>
            </w:tcBorders>
            <w:shd w:val="clear" w:color="auto" w:fill="92D050"/>
          </w:tcPr>
          <w:p w14:paraId="2FE9FFEA" w14:textId="77777777" w:rsidR="00EA1397" w:rsidRDefault="00F1501D">
            <w:pPr>
              <w:pStyle w:val="TableParagraph"/>
              <w:spacing w:before="70"/>
              <w:ind w:right="1"/>
              <w:jc w:val="center"/>
              <w:rPr>
                <w:rFonts w:ascii="Arial" w:eastAsia="Arial" w:hAnsi="Arial" w:cs="Arial"/>
                <w:sz w:val="20"/>
                <w:szCs w:val="20"/>
              </w:rPr>
            </w:pPr>
            <w:r>
              <w:rPr>
                <w:rFonts w:ascii="Arial"/>
                <w:sz w:val="20"/>
              </w:rPr>
              <w:t>1.4</w:t>
            </w:r>
          </w:p>
        </w:tc>
        <w:tc>
          <w:tcPr>
            <w:tcW w:w="954" w:type="dxa"/>
            <w:tcBorders>
              <w:top w:val="single" w:sz="4" w:space="0" w:color="000000"/>
              <w:left w:val="single" w:sz="4" w:space="0" w:color="000000"/>
              <w:bottom w:val="single" w:sz="4" w:space="0" w:color="000000"/>
              <w:right w:val="single" w:sz="4" w:space="0" w:color="000000"/>
            </w:tcBorders>
            <w:shd w:val="clear" w:color="auto" w:fill="92D050"/>
          </w:tcPr>
          <w:p w14:paraId="2FE9FFEB" w14:textId="77777777" w:rsidR="00EA1397" w:rsidRDefault="00F1501D">
            <w:pPr>
              <w:pStyle w:val="TableParagraph"/>
              <w:spacing w:before="70"/>
              <w:ind w:right="1"/>
              <w:jc w:val="center"/>
              <w:rPr>
                <w:rFonts w:ascii="Arial" w:eastAsia="Arial" w:hAnsi="Arial" w:cs="Arial"/>
                <w:sz w:val="20"/>
                <w:szCs w:val="20"/>
              </w:rPr>
            </w:pPr>
            <w:r>
              <w:rPr>
                <w:rFonts w:ascii="Arial"/>
                <w:sz w:val="20"/>
              </w:rPr>
              <w:t>3.0</w:t>
            </w:r>
          </w:p>
        </w:tc>
        <w:tc>
          <w:tcPr>
            <w:tcW w:w="1026" w:type="dxa"/>
            <w:tcBorders>
              <w:top w:val="single" w:sz="4" w:space="0" w:color="000000"/>
              <w:left w:val="single" w:sz="4" w:space="0" w:color="000000"/>
              <w:bottom w:val="single" w:sz="4" w:space="0" w:color="000000"/>
              <w:right w:val="single" w:sz="4" w:space="0" w:color="000000"/>
            </w:tcBorders>
            <w:shd w:val="clear" w:color="auto" w:fill="92D050"/>
          </w:tcPr>
          <w:p w14:paraId="2FE9FFEC" w14:textId="77777777" w:rsidR="00EA1397" w:rsidRDefault="00F1501D">
            <w:pPr>
              <w:pStyle w:val="TableParagraph"/>
              <w:spacing w:before="70"/>
              <w:ind w:right="1"/>
              <w:jc w:val="center"/>
              <w:rPr>
                <w:rFonts w:ascii="Arial" w:eastAsia="Arial" w:hAnsi="Arial" w:cs="Arial"/>
                <w:sz w:val="20"/>
                <w:szCs w:val="20"/>
              </w:rPr>
            </w:pPr>
            <w:r>
              <w:rPr>
                <w:rFonts w:ascii="Arial"/>
                <w:sz w:val="20"/>
              </w:rPr>
              <w:t>0.0</w:t>
            </w:r>
          </w:p>
        </w:tc>
      </w:tr>
      <w:tr w:rsidR="00EA1397" w14:paraId="2FE9FFF8" w14:textId="77777777">
        <w:trPr>
          <w:trHeight w:hRule="exact" w:val="385"/>
        </w:trPr>
        <w:tc>
          <w:tcPr>
            <w:tcW w:w="1254" w:type="dxa"/>
            <w:tcBorders>
              <w:top w:val="single" w:sz="4" w:space="0" w:color="000000"/>
              <w:left w:val="single" w:sz="4" w:space="0" w:color="000000"/>
              <w:bottom w:val="single" w:sz="4" w:space="0" w:color="000000"/>
              <w:right w:val="single" w:sz="4" w:space="0" w:color="000000"/>
            </w:tcBorders>
          </w:tcPr>
          <w:p w14:paraId="2FE9FFEE" w14:textId="77777777" w:rsidR="00EA1397" w:rsidRDefault="00F1501D">
            <w:pPr>
              <w:pStyle w:val="TableParagraph"/>
              <w:spacing w:before="70"/>
              <w:ind w:left="1"/>
              <w:jc w:val="center"/>
              <w:rPr>
                <w:rFonts w:ascii="Arial" w:eastAsia="Arial" w:hAnsi="Arial" w:cs="Arial"/>
                <w:sz w:val="20"/>
                <w:szCs w:val="20"/>
              </w:rPr>
            </w:pPr>
            <w:r>
              <w:rPr>
                <w:rFonts w:ascii="Arial"/>
                <w:sz w:val="20"/>
              </w:rPr>
              <w:t>1997</w:t>
            </w:r>
          </w:p>
        </w:tc>
        <w:tc>
          <w:tcPr>
            <w:tcW w:w="948" w:type="dxa"/>
            <w:tcBorders>
              <w:top w:val="single" w:sz="4" w:space="0" w:color="000000"/>
              <w:left w:val="single" w:sz="4" w:space="0" w:color="000000"/>
              <w:bottom w:val="single" w:sz="4" w:space="0" w:color="000000"/>
              <w:right w:val="single" w:sz="4" w:space="0" w:color="000000"/>
            </w:tcBorders>
            <w:shd w:val="clear" w:color="auto" w:fill="92D050"/>
          </w:tcPr>
          <w:p w14:paraId="2FE9FFEF" w14:textId="77777777" w:rsidR="00EA1397" w:rsidRDefault="00F1501D">
            <w:pPr>
              <w:pStyle w:val="TableParagraph"/>
              <w:spacing w:before="70"/>
              <w:jc w:val="center"/>
              <w:rPr>
                <w:rFonts w:ascii="Arial" w:eastAsia="Arial" w:hAnsi="Arial" w:cs="Arial"/>
                <w:sz w:val="20"/>
                <w:szCs w:val="20"/>
              </w:rPr>
            </w:pPr>
            <w:r>
              <w:rPr>
                <w:rFonts w:ascii="Arial"/>
                <w:sz w:val="20"/>
              </w:rPr>
              <w:t>1.5</w:t>
            </w:r>
          </w:p>
        </w:tc>
        <w:tc>
          <w:tcPr>
            <w:tcW w:w="954" w:type="dxa"/>
            <w:tcBorders>
              <w:top w:val="single" w:sz="4" w:space="0" w:color="000000"/>
              <w:left w:val="single" w:sz="4" w:space="0" w:color="000000"/>
              <w:bottom w:val="single" w:sz="4" w:space="0" w:color="000000"/>
              <w:right w:val="single" w:sz="4" w:space="0" w:color="000000"/>
            </w:tcBorders>
            <w:shd w:val="clear" w:color="auto" w:fill="92D050"/>
          </w:tcPr>
          <w:p w14:paraId="2FE9FFF0" w14:textId="77777777" w:rsidR="00EA1397" w:rsidRDefault="00F1501D">
            <w:pPr>
              <w:pStyle w:val="TableParagraph"/>
              <w:spacing w:before="70"/>
              <w:ind w:right="1"/>
              <w:jc w:val="center"/>
              <w:rPr>
                <w:rFonts w:ascii="Arial" w:eastAsia="Arial" w:hAnsi="Arial" w:cs="Arial"/>
                <w:sz w:val="20"/>
                <w:szCs w:val="20"/>
              </w:rPr>
            </w:pPr>
            <w:r>
              <w:rPr>
                <w:rFonts w:ascii="Arial"/>
                <w:sz w:val="20"/>
              </w:rPr>
              <w:t>1.2</w:t>
            </w:r>
          </w:p>
        </w:tc>
        <w:tc>
          <w:tcPr>
            <w:tcW w:w="1182" w:type="dxa"/>
            <w:tcBorders>
              <w:top w:val="single" w:sz="4" w:space="0" w:color="000000"/>
              <w:left w:val="single" w:sz="4" w:space="0" w:color="000000"/>
              <w:bottom w:val="single" w:sz="4" w:space="0" w:color="000000"/>
              <w:right w:val="single" w:sz="4" w:space="0" w:color="000000"/>
            </w:tcBorders>
            <w:shd w:val="clear" w:color="auto" w:fill="92D050"/>
          </w:tcPr>
          <w:p w14:paraId="2FE9FFF1" w14:textId="77777777" w:rsidR="00EA1397" w:rsidRDefault="00F1501D">
            <w:pPr>
              <w:pStyle w:val="TableParagraph"/>
              <w:spacing w:before="70"/>
              <w:ind w:right="1"/>
              <w:jc w:val="center"/>
              <w:rPr>
                <w:rFonts w:ascii="Arial" w:eastAsia="Arial" w:hAnsi="Arial" w:cs="Arial"/>
                <w:sz w:val="20"/>
                <w:szCs w:val="20"/>
              </w:rPr>
            </w:pPr>
            <w:r>
              <w:rPr>
                <w:rFonts w:ascii="Arial"/>
                <w:sz w:val="20"/>
              </w:rPr>
              <w:t>1.2</w:t>
            </w:r>
          </w:p>
        </w:tc>
        <w:tc>
          <w:tcPr>
            <w:tcW w:w="1366" w:type="dxa"/>
            <w:tcBorders>
              <w:top w:val="single" w:sz="4" w:space="0" w:color="000000"/>
              <w:left w:val="single" w:sz="4" w:space="0" w:color="000000"/>
              <w:bottom w:val="single" w:sz="4" w:space="0" w:color="000000"/>
              <w:right w:val="single" w:sz="4" w:space="0" w:color="000000"/>
            </w:tcBorders>
            <w:shd w:val="clear" w:color="auto" w:fill="92D050"/>
          </w:tcPr>
          <w:p w14:paraId="2FE9FFF2" w14:textId="77777777" w:rsidR="00EA1397" w:rsidRDefault="00F1501D">
            <w:pPr>
              <w:pStyle w:val="TableParagraph"/>
              <w:spacing w:before="70"/>
              <w:ind w:right="1"/>
              <w:jc w:val="center"/>
              <w:rPr>
                <w:rFonts w:ascii="Arial" w:eastAsia="Arial" w:hAnsi="Arial" w:cs="Arial"/>
                <w:sz w:val="20"/>
                <w:szCs w:val="20"/>
              </w:rPr>
            </w:pPr>
            <w:r>
              <w:rPr>
                <w:rFonts w:ascii="Arial"/>
                <w:sz w:val="20"/>
              </w:rPr>
              <w:t>0</w:t>
            </w:r>
          </w:p>
        </w:tc>
        <w:tc>
          <w:tcPr>
            <w:tcW w:w="954" w:type="dxa"/>
            <w:tcBorders>
              <w:top w:val="single" w:sz="4" w:space="0" w:color="000000"/>
              <w:left w:val="single" w:sz="4" w:space="0" w:color="000000"/>
              <w:bottom w:val="single" w:sz="4" w:space="0" w:color="000000"/>
              <w:right w:val="single" w:sz="4" w:space="0" w:color="000000"/>
            </w:tcBorders>
            <w:shd w:val="clear" w:color="auto" w:fill="92D050"/>
          </w:tcPr>
          <w:p w14:paraId="2FE9FFF3" w14:textId="77777777" w:rsidR="00EA1397" w:rsidRDefault="00F1501D">
            <w:pPr>
              <w:pStyle w:val="TableParagraph"/>
              <w:spacing w:before="70"/>
              <w:jc w:val="center"/>
              <w:rPr>
                <w:rFonts w:ascii="Arial" w:eastAsia="Arial" w:hAnsi="Arial" w:cs="Arial"/>
                <w:sz w:val="20"/>
                <w:szCs w:val="20"/>
              </w:rPr>
            </w:pPr>
            <w:r>
              <w:rPr>
                <w:rFonts w:ascii="Arial"/>
                <w:sz w:val="20"/>
              </w:rPr>
              <w:t>0</w:t>
            </w:r>
          </w:p>
        </w:tc>
        <w:tc>
          <w:tcPr>
            <w:tcW w:w="824" w:type="dxa"/>
            <w:tcBorders>
              <w:top w:val="single" w:sz="4" w:space="0" w:color="000000"/>
              <w:left w:val="single" w:sz="4" w:space="0" w:color="000000"/>
              <w:bottom w:val="single" w:sz="4" w:space="0" w:color="000000"/>
              <w:right w:val="single" w:sz="4" w:space="0" w:color="000000"/>
            </w:tcBorders>
            <w:shd w:val="clear" w:color="auto" w:fill="92D050"/>
          </w:tcPr>
          <w:p w14:paraId="2FE9FFF4" w14:textId="77777777" w:rsidR="00EA1397" w:rsidRDefault="00F1501D">
            <w:pPr>
              <w:pStyle w:val="TableParagraph"/>
              <w:spacing w:before="70"/>
              <w:jc w:val="center"/>
              <w:rPr>
                <w:rFonts w:ascii="Arial" w:eastAsia="Arial" w:hAnsi="Arial" w:cs="Arial"/>
                <w:sz w:val="20"/>
                <w:szCs w:val="20"/>
              </w:rPr>
            </w:pPr>
            <w:r>
              <w:rPr>
                <w:rFonts w:ascii="Arial"/>
                <w:sz w:val="20"/>
              </w:rPr>
              <w:t>0</w:t>
            </w:r>
          </w:p>
        </w:tc>
        <w:tc>
          <w:tcPr>
            <w:tcW w:w="834" w:type="dxa"/>
            <w:tcBorders>
              <w:top w:val="single" w:sz="4" w:space="0" w:color="000000"/>
              <w:left w:val="single" w:sz="4" w:space="0" w:color="000000"/>
              <w:bottom w:val="single" w:sz="4" w:space="0" w:color="000000"/>
              <w:right w:val="single" w:sz="4" w:space="0" w:color="000000"/>
            </w:tcBorders>
            <w:shd w:val="clear" w:color="auto" w:fill="92D050"/>
          </w:tcPr>
          <w:p w14:paraId="2FE9FFF5" w14:textId="77777777" w:rsidR="00EA1397" w:rsidRDefault="00F1501D">
            <w:pPr>
              <w:pStyle w:val="TableParagraph"/>
              <w:spacing w:before="70"/>
              <w:ind w:right="1"/>
              <w:jc w:val="center"/>
              <w:rPr>
                <w:rFonts w:ascii="Arial" w:eastAsia="Arial" w:hAnsi="Arial" w:cs="Arial"/>
                <w:sz w:val="20"/>
                <w:szCs w:val="20"/>
              </w:rPr>
            </w:pPr>
            <w:r>
              <w:rPr>
                <w:rFonts w:ascii="Arial"/>
                <w:sz w:val="20"/>
              </w:rPr>
              <w:t>0.0</w:t>
            </w:r>
          </w:p>
        </w:tc>
        <w:tc>
          <w:tcPr>
            <w:tcW w:w="954" w:type="dxa"/>
            <w:tcBorders>
              <w:top w:val="single" w:sz="4" w:space="0" w:color="000000"/>
              <w:left w:val="single" w:sz="4" w:space="0" w:color="000000"/>
              <w:bottom w:val="single" w:sz="4" w:space="0" w:color="000000"/>
              <w:right w:val="single" w:sz="4" w:space="0" w:color="000000"/>
            </w:tcBorders>
            <w:shd w:val="clear" w:color="auto" w:fill="92D050"/>
          </w:tcPr>
          <w:p w14:paraId="2FE9FFF6" w14:textId="77777777" w:rsidR="00EA1397" w:rsidRDefault="00F1501D">
            <w:pPr>
              <w:pStyle w:val="TableParagraph"/>
              <w:spacing w:before="70"/>
              <w:ind w:right="1"/>
              <w:jc w:val="center"/>
              <w:rPr>
                <w:rFonts w:ascii="Arial" w:eastAsia="Arial" w:hAnsi="Arial" w:cs="Arial"/>
                <w:sz w:val="20"/>
                <w:szCs w:val="20"/>
              </w:rPr>
            </w:pPr>
            <w:r>
              <w:rPr>
                <w:rFonts w:ascii="Arial"/>
                <w:sz w:val="20"/>
              </w:rPr>
              <w:t>0.0</w:t>
            </w:r>
          </w:p>
        </w:tc>
        <w:tc>
          <w:tcPr>
            <w:tcW w:w="1026" w:type="dxa"/>
            <w:tcBorders>
              <w:top w:val="single" w:sz="4" w:space="0" w:color="000000"/>
              <w:left w:val="single" w:sz="4" w:space="0" w:color="000000"/>
              <w:bottom w:val="single" w:sz="4" w:space="0" w:color="000000"/>
              <w:right w:val="single" w:sz="4" w:space="0" w:color="000000"/>
            </w:tcBorders>
            <w:shd w:val="clear" w:color="auto" w:fill="92D050"/>
          </w:tcPr>
          <w:p w14:paraId="2FE9FFF7" w14:textId="77777777" w:rsidR="00EA1397" w:rsidRDefault="00F1501D">
            <w:pPr>
              <w:pStyle w:val="TableParagraph"/>
              <w:spacing w:before="70"/>
              <w:ind w:right="1"/>
              <w:jc w:val="center"/>
              <w:rPr>
                <w:rFonts w:ascii="Arial" w:eastAsia="Arial" w:hAnsi="Arial" w:cs="Arial"/>
                <w:sz w:val="20"/>
                <w:szCs w:val="20"/>
              </w:rPr>
            </w:pPr>
            <w:r>
              <w:rPr>
                <w:rFonts w:ascii="Arial"/>
                <w:sz w:val="20"/>
              </w:rPr>
              <w:t>0.0</w:t>
            </w:r>
          </w:p>
        </w:tc>
      </w:tr>
      <w:tr w:rsidR="00EA1397" w14:paraId="2FEA0003" w14:textId="77777777">
        <w:trPr>
          <w:trHeight w:hRule="exact" w:val="385"/>
        </w:trPr>
        <w:tc>
          <w:tcPr>
            <w:tcW w:w="1254" w:type="dxa"/>
            <w:tcBorders>
              <w:top w:val="single" w:sz="4" w:space="0" w:color="000000"/>
              <w:left w:val="single" w:sz="4" w:space="0" w:color="000000"/>
              <w:bottom w:val="single" w:sz="4" w:space="0" w:color="000000"/>
              <w:right w:val="single" w:sz="4" w:space="0" w:color="000000"/>
            </w:tcBorders>
          </w:tcPr>
          <w:p w14:paraId="2FE9FFF9" w14:textId="77777777" w:rsidR="00EA1397" w:rsidRDefault="00F1501D">
            <w:pPr>
              <w:pStyle w:val="TableParagraph"/>
              <w:spacing w:before="70"/>
              <w:ind w:left="1"/>
              <w:jc w:val="center"/>
              <w:rPr>
                <w:rFonts w:ascii="Arial" w:eastAsia="Arial" w:hAnsi="Arial" w:cs="Arial"/>
                <w:sz w:val="20"/>
                <w:szCs w:val="20"/>
              </w:rPr>
            </w:pPr>
            <w:r>
              <w:rPr>
                <w:rFonts w:ascii="Arial"/>
                <w:sz w:val="20"/>
              </w:rPr>
              <w:t>1998</w:t>
            </w:r>
          </w:p>
        </w:tc>
        <w:tc>
          <w:tcPr>
            <w:tcW w:w="948" w:type="dxa"/>
            <w:tcBorders>
              <w:top w:val="single" w:sz="4" w:space="0" w:color="000000"/>
              <w:left w:val="single" w:sz="4" w:space="0" w:color="000000"/>
              <w:bottom w:val="single" w:sz="4" w:space="0" w:color="000000"/>
              <w:right w:val="single" w:sz="4" w:space="0" w:color="000000"/>
            </w:tcBorders>
            <w:shd w:val="clear" w:color="auto" w:fill="92D050"/>
          </w:tcPr>
          <w:p w14:paraId="2FE9FFFA" w14:textId="77777777" w:rsidR="00EA1397" w:rsidRDefault="00F1501D">
            <w:pPr>
              <w:pStyle w:val="TableParagraph"/>
              <w:spacing w:before="70"/>
              <w:jc w:val="center"/>
              <w:rPr>
                <w:rFonts w:ascii="Arial" w:eastAsia="Arial" w:hAnsi="Arial" w:cs="Arial"/>
                <w:sz w:val="20"/>
                <w:szCs w:val="20"/>
              </w:rPr>
            </w:pPr>
            <w:r>
              <w:rPr>
                <w:rFonts w:ascii="Arial"/>
                <w:sz w:val="20"/>
              </w:rPr>
              <w:t>1.4</w:t>
            </w:r>
          </w:p>
        </w:tc>
        <w:tc>
          <w:tcPr>
            <w:tcW w:w="954" w:type="dxa"/>
            <w:tcBorders>
              <w:top w:val="single" w:sz="4" w:space="0" w:color="000000"/>
              <w:left w:val="single" w:sz="4" w:space="0" w:color="000000"/>
              <w:bottom w:val="single" w:sz="4" w:space="0" w:color="000000"/>
              <w:right w:val="single" w:sz="4" w:space="0" w:color="000000"/>
            </w:tcBorders>
            <w:shd w:val="clear" w:color="auto" w:fill="92D050"/>
          </w:tcPr>
          <w:p w14:paraId="2FE9FFFB" w14:textId="77777777" w:rsidR="00EA1397" w:rsidRDefault="00F1501D">
            <w:pPr>
              <w:pStyle w:val="TableParagraph"/>
              <w:spacing w:before="70"/>
              <w:ind w:right="1"/>
              <w:jc w:val="center"/>
              <w:rPr>
                <w:rFonts w:ascii="Arial" w:eastAsia="Arial" w:hAnsi="Arial" w:cs="Arial"/>
                <w:sz w:val="20"/>
                <w:szCs w:val="20"/>
              </w:rPr>
            </w:pPr>
            <w:r>
              <w:rPr>
                <w:rFonts w:ascii="Arial"/>
                <w:sz w:val="20"/>
              </w:rPr>
              <w:t>1.1</w:t>
            </w:r>
          </w:p>
        </w:tc>
        <w:tc>
          <w:tcPr>
            <w:tcW w:w="1182" w:type="dxa"/>
            <w:tcBorders>
              <w:top w:val="single" w:sz="4" w:space="0" w:color="000000"/>
              <w:left w:val="single" w:sz="4" w:space="0" w:color="000000"/>
              <w:bottom w:val="single" w:sz="4" w:space="0" w:color="000000"/>
              <w:right w:val="single" w:sz="4" w:space="0" w:color="000000"/>
            </w:tcBorders>
            <w:shd w:val="clear" w:color="auto" w:fill="92D050"/>
          </w:tcPr>
          <w:p w14:paraId="2FE9FFFC" w14:textId="77777777" w:rsidR="00EA1397" w:rsidRDefault="00F1501D">
            <w:pPr>
              <w:pStyle w:val="TableParagraph"/>
              <w:spacing w:before="70"/>
              <w:ind w:right="1"/>
              <w:jc w:val="center"/>
              <w:rPr>
                <w:rFonts w:ascii="Arial" w:eastAsia="Arial" w:hAnsi="Arial" w:cs="Arial"/>
                <w:sz w:val="20"/>
                <w:szCs w:val="20"/>
              </w:rPr>
            </w:pPr>
            <w:r>
              <w:rPr>
                <w:rFonts w:ascii="Arial"/>
                <w:sz w:val="20"/>
              </w:rPr>
              <w:t>1.0</w:t>
            </w:r>
          </w:p>
        </w:tc>
        <w:tc>
          <w:tcPr>
            <w:tcW w:w="1366" w:type="dxa"/>
            <w:tcBorders>
              <w:top w:val="single" w:sz="4" w:space="0" w:color="000000"/>
              <w:left w:val="single" w:sz="4" w:space="0" w:color="000000"/>
              <w:bottom w:val="single" w:sz="4" w:space="0" w:color="000000"/>
              <w:right w:val="single" w:sz="4" w:space="0" w:color="000000"/>
            </w:tcBorders>
            <w:shd w:val="clear" w:color="auto" w:fill="92D050"/>
          </w:tcPr>
          <w:p w14:paraId="2FE9FFFD" w14:textId="77777777" w:rsidR="00EA1397" w:rsidRDefault="00F1501D">
            <w:pPr>
              <w:pStyle w:val="TableParagraph"/>
              <w:spacing w:before="70"/>
              <w:ind w:right="1"/>
              <w:jc w:val="center"/>
              <w:rPr>
                <w:rFonts w:ascii="Arial" w:eastAsia="Arial" w:hAnsi="Arial" w:cs="Arial"/>
                <w:sz w:val="20"/>
                <w:szCs w:val="20"/>
              </w:rPr>
            </w:pPr>
            <w:r>
              <w:rPr>
                <w:rFonts w:ascii="Arial"/>
                <w:sz w:val="20"/>
              </w:rPr>
              <w:t>0</w:t>
            </w:r>
          </w:p>
        </w:tc>
        <w:tc>
          <w:tcPr>
            <w:tcW w:w="954" w:type="dxa"/>
            <w:tcBorders>
              <w:top w:val="single" w:sz="4" w:space="0" w:color="000000"/>
              <w:left w:val="single" w:sz="4" w:space="0" w:color="000000"/>
              <w:bottom w:val="single" w:sz="4" w:space="0" w:color="000000"/>
              <w:right w:val="single" w:sz="4" w:space="0" w:color="000000"/>
            </w:tcBorders>
            <w:shd w:val="clear" w:color="auto" w:fill="92D050"/>
          </w:tcPr>
          <w:p w14:paraId="2FE9FFFE" w14:textId="77777777" w:rsidR="00EA1397" w:rsidRDefault="00F1501D">
            <w:pPr>
              <w:pStyle w:val="TableParagraph"/>
              <w:spacing w:before="70"/>
              <w:jc w:val="center"/>
              <w:rPr>
                <w:rFonts w:ascii="Arial" w:eastAsia="Arial" w:hAnsi="Arial" w:cs="Arial"/>
                <w:sz w:val="20"/>
                <w:szCs w:val="20"/>
              </w:rPr>
            </w:pPr>
            <w:r>
              <w:rPr>
                <w:rFonts w:ascii="Arial"/>
                <w:sz w:val="20"/>
              </w:rPr>
              <w:t>0</w:t>
            </w:r>
          </w:p>
        </w:tc>
        <w:tc>
          <w:tcPr>
            <w:tcW w:w="824" w:type="dxa"/>
            <w:tcBorders>
              <w:top w:val="single" w:sz="4" w:space="0" w:color="000000"/>
              <w:left w:val="single" w:sz="4" w:space="0" w:color="000000"/>
              <w:bottom w:val="single" w:sz="4" w:space="0" w:color="000000"/>
              <w:right w:val="single" w:sz="4" w:space="0" w:color="000000"/>
            </w:tcBorders>
            <w:shd w:val="clear" w:color="auto" w:fill="92D050"/>
          </w:tcPr>
          <w:p w14:paraId="2FE9FFFF" w14:textId="77777777" w:rsidR="00EA1397" w:rsidRDefault="00F1501D">
            <w:pPr>
              <w:pStyle w:val="TableParagraph"/>
              <w:spacing w:before="70"/>
              <w:jc w:val="center"/>
              <w:rPr>
                <w:rFonts w:ascii="Arial" w:eastAsia="Arial" w:hAnsi="Arial" w:cs="Arial"/>
                <w:sz w:val="20"/>
                <w:szCs w:val="20"/>
              </w:rPr>
            </w:pPr>
            <w:r>
              <w:rPr>
                <w:rFonts w:ascii="Arial"/>
                <w:sz w:val="20"/>
              </w:rPr>
              <w:t>0</w:t>
            </w:r>
          </w:p>
        </w:tc>
        <w:tc>
          <w:tcPr>
            <w:tcW w:w="834" w:type="dxa"/>
            <w:tcBorders>
              <w:top w:val="single" w:sz="4" w:space="0" w:color="000000"/>
              <w:left w:val="single" w:sz="4" w:space="0" w:color="000000"/>
              <w:bottom w:val="single" w:sz="4" w:space="0" w:color="000000"/>
              <w:right w:val="single" w:sz="4" w:space="0" w:color="000000"/>
            </w:tcBorders>
            <w:shd w:val="clear" w:color="auto" w:fill="92D050"/>
          </w:tcPr>
          <w:p w14:paraId="2FEA0000" w14:textId="77777777" w:rsidR="00EA1397" w:rsidRDefault="00F1501D">
            <w:pPr>
              <w:pStyle w:val="TableParagraph"/>
              <w:spacing w:before="70"/>
              <w:ind w:right="1"/>
              <w:jc w:val="center"/>
              <w:rPr>
                <w:rFonts w:ascii="Arial" w:eastAsia="Arial" w:hAnsi="Arial" w:cs="Arial"/>
                <w:sz w:val="20"/>
                <w:szCs w:val="20"/>
              </w:rPr>
            </w:pPr>
            <w:r>
              <w:rPr>
                <w:rFonts w:ascii="Arial"/>
                <w:sz w:val="20"/>
              </w:rPr>
              <w:t>0.0</w:t>
            </w:r>
          </w:p>
        </w:tc>
        <w:tc>
          <w:tcPr>
            <w:tcW w:w="954" w:type="dxa"/>
            <w:tcBorders>
              <w:top w:val="single" w:sz="4" w:space="0" w:color="000000"/>
              <w:left w:val="single" w:sz="4" w:space="0" w:color="000000"/>
              <w:bottom w:val="single" w:sz="4" w:space="0" w:color="000000"/>
              <w:right w:val="single" w:sz="4" w:space="0" w:color="000000"/>
            </w:tcBorders>
            <w:shd w:val="clear" w:color="auto" w:fill="92D050"/>
          </w:tcPr>
          <w:p w14:paraId="2FEA0001" w14:textId="77777777" w:rsidR="00EA1397" w:rsidRDefault="00F1501D">
            <w:pPr>
              <w:pStyle w:val="TableParagraph"/>
              <w:spacing w:before="70"/>
              <w:ind w:right="1"/>
              <w:jc w:val="center"/>
              <w:rPr>
                <w:rFonts w:ascii="Arial" w:eastAsia="Arial" w:hAnsi="Arial" w:cs="Arial"/>
                <w:sz w:val="20"/>
                <w:szCs w:val="20"/>
              </w:rPr>
            </w:pPr>
            <w:r>
              <w:rPr>
                <w:rFonts w:ascii="Arial"/>
                <w:sz w:val="20"/>
              </w:rPr>
              <w:t>2.6</w:t>
            </w:r>
          </w:p>
        </w:tc>
        <w:tc>
          <w:tcPr>
            <w:tcW w:w="1026" w:type="dxa"/>
            <w:tcBorders>
              <w:top w:val="single" w:sz="4" w:space="0" w:color="000000"/>
              <w:left w:val="single" w:sz="4" w:space="0" w:color="000000"/>
              <w:bottom w:val="single" w:sz="4" w:space="0" w:color="000000"/>
              <w:right w:val="single" w:sz="4" w:space="0" w:color="000000"/>
            </w:tcBorders>
            <w:shd w:val="clear" w:color="auto" w:fill="92D050"/>
          </w:tcPr>
          <w:p w14:paraId="2FEA0002" w14:textId="77777777" w:rsidR="00EA1397" w:rsidRDefault="00F1501D">
            <w:pPr>
              <w:pStyle w:val="TableParagraph"/>
              <w:spacing w:before="70"/>
              <w:ind w:right="1"/>
              <w:jc w:val="center"/>
              <w:rPr>
                <w:rFonts w:ascii="Arial" w:eastAsia="Arial" w:hAnsi="Arial" w:cs="Arial"/>
                <w:sz w:val="20"/>
                <w:szCs w:val="20"/>
              </w:rPr>
            </w:pPr>
            <w:r>
              <w:rPr>
                <w:rFonts w:ascii="Arial"/>
                <w:sz w:val="20"/>
              </w:rPr>
              <w:t>1.7</w:t>
            </w:r>
          </w:p>
        </w:tc>
      </w:tr>
      <w:tr w:rsidR="00EA1397" w14:paraId="2FEA000E" w14:textId="77777777">
        <w:trPr>
          <w:trHeight w:hRule="exact" w:val="385"/>
        </w:trPr>
        <w:tc>
          <w:tcPr>
            <w:tcW w:w="1254" w:type="dxa"/>
            <w:tcBorders>
              <w:top w:val="single" w:sz="4" w:space="0" w:color="000000"/>
              <w:left w:val="single" w:sz="4" w:space="0" w:color="000000"/>
              <w:bottom w:val="single" w:sz="4" w:space="0" w:color="000000"/>
              <w:right w:val="single" w:sz="4" w:space="0" w:color="000000"/>
            </w:tcBorders>
          </w:tcPr>
          <w:p w14:paraId="2FEA0004" w14:textId="77777777" w:rsidR="00EA1397" w:rsidRDefault="00F1501D">
            <w:pPr>
              <w:pStyle w:val="TableParagraph"/>
              <w:spacing w:before="69"/>
              <w:ind w:left="1"/>
              <w:jc w:val="center"/>
              <w:rPr>
                <w:rFonts w:ascii="Arial" w:eastAsia="Arial" w:hAnsi="Arial" w:cs="Arial"/>
                <w:sz w:val="20"/>
                <w:szCs w:val="20"/>
              </w:rPr>
            </w:pPr>
            <w:r>
              <w:rPr>
                <w:rFonts w:ascii="Arial"/>
                <w:sz w:val="20"/>
              </w:rPr>
              <w:t>1999</w:t>
            </w:r>
          </w:p>
        </w:tc>
        <w:tc>
          <w:tcPr>
            <w:tcW w:w="948" w:type="dxa"/>
            <w:tcBorders>
              <w:top w:val="single" w:sz="4" w:space="0" w:color="000000"/>
              <w:left w:val="single" w:sz="4" w:space="0" w:color="000000"/>
              <w:bottom w:val="single" w:sz="4" w:space="0" w:color="000000"/>
              <w:right w:val="single" w:sz="4" w:space="0" w:color="000000"/>
            </w:tcBorders>
            <w:shd w:val="clear" w:color="auto" w:fill="92D050"/>
          </w:tcPr>
          <w:p w14:paraId="2FEA0005" w14:textId="77777777" w:rsidR="00EA1397" w:rsidRDefault="00F1501D">
            <w:pPr>
              <w:pStyle w:val="TableParagraph"/>
              <w:spacing w:before="69"/>
              <w:jc w:val="center"/>
              <w:rPr>
                <w:rFonts w:ascii="Arial" w:eastAsia="Arial" w:hAnsi="Arial" w:cs="Arial"/>
                <w:sz w:val="20"/>
                <w:szCs w:val="20"/>
              </w:rPr>
            </w:pPr>
            <w:r>
              <w:rPr>
                <w:rFonts w:ascii="Arial"/>
                <w:sz w:val="20"/>
              </w:rPr>
              <w:t>1.4</w:t>
            </w:r>
          </w:p>
        </w:tc>
        <w:tc>
          <w:tcPr>
            <w:tcW w:w="954" w:type="dxa"/>
            <w:tcBorders>
              <w:top w:val="single" w:sz="4" w:space="0" w:color="000000"/>
              <w:left w:val="single" w:sz="4" w:space="0" w:color="000000"/>
              <w:bottom w:val="single" w:sz="4" w:space="0" w:color="000000"/>
              <w:right w:val="single" w:sz="4" w:space="0" w:color="000000"/>
            </w:tcBorders>
            <w:shd w:val="clear" w:color="auto" w:fill="92D050"/>
          </w:tcPr>
          <w:p w14:paraId="2FEA0006" w14:textId="77777777" w:rsidR="00EA1397" w:rsidRDefault="00F1501D">
            <w:pPr>
              <w:pStyle w:val="TableParagraph"/>
              <w:spacing w:before="69"/>
              <w:ind w:right="1"/>
              <w:jc w:val="center"/>
              <w:rPr>
                <w:rFonts w:ascii="Arial" w:eastAsia="Arial" w:hAnsi="Arial" w:cs="Arial"/>
                <w:sz w:val="20"/>
                <w:szCs w:val="20"/>
              </w:rPr>
            </w:pPr>
            <w:r>
              <w:rPr>
                <w:rFonts w:ascii="Arial"/>
                <w:sz w:val="20"/>
              </w:rPr>
              <w:t>1.1</w:t>
            </w:r>
          </w:p>
        </w:tc>
        <w:tc>
          <w:tcPr>
            <w:tcW w:w="1182" w:type="dxa"/>
            <w:tcBorders>
              <w:top w:val="single" w:sz="4" w:space="0" w:color="000000"/>
              <w:left w:val="single" w:sz="4" w:space="0" w:color="000000"/>
              <w:bottom w:val="single" w:sz="4" w:space="0" w:color="000000"/>
              <w:right w:val="single" w:sz="4" w:space="0" w:color="000000"/>
            </w:tcBorders>
            <w:shd w:val="clear" w:color="auto" w:fill="92D050"/>
          </w:tcPr>
          <w:p w14:paraId="2FEA0007" w14:textId="77777777" w:rsidR="00EA1397" w:rsidRDefault="00F1501D">
            <w:pPr>
              <w:pStyle w:val="TableParagraph"/>
              <w:spacing w:before="69"/>
              <w:ind w:right="1"/>
              <w:jc w:val="center"/>
              <w:rPr>
                <w:rFonts w:ascii="Arial" w:eastAsia="Arial" w:hAnsi="Arial" w:cs="Arial"/>
                <w:sz w:val="20"/>
                <w:szCs w:val="20"/>
              </w:rPr>
            </w:pPr>
            <w:r>
              <w:rPr>
                <w:rFonts w:ascii="Arial"/>
                <w:sz w:val="20"/>
              </w:rPr>
              <w:t>0.8</w:t>
            </w:r>
          </w:p>
        </w:tc>
        <w:tc>
          <w:tcPr>
            <w:tcW w:w="1366" w:type="dxa"/>
            <w:tcBorders>
              <w:top w:val="single" w:sz="4" w:space="0" w:color="000000"/>
              <w:left w:val="single" w:sz="4" w:space="0" w:color="000000"/>
              <w:bottom w:val="single" w:sz="4" w:space="0" w:color="000000"/>
              <w:right w:val="single" w:sz="4" w:space="0" w:color="000000"/>
            </w:tcBorders>
            <w:shd w:val="clear" w:color="auto" w:fill="92D050"/>
          </w:tcPr>
          <w:p w14:paraId="2FEA0008" w14:textId="77777777" w:rsidR="00EA1397" w:rsidRDefault="00F1501D">
            <w:pPr>
              <w:pStyle w:val="TableParagraph"/>
              <w:spacing w:before="69"/>
              <w:ind w:right="1"/>
              <w:jc w:val="center"/>
              <w:rPr>
                <w:rFonts w:ascii="Arial" w:eastAsia="Arial" w:hAnsi="Arial" w:cs="Arial"/>
                <w:sz w:val="20"/>
                <w:szCs w:val="20"/>
              </w:rPr>
            </w:pPr>
            <w:r>
              <w:rPr>
                <w:rFonts w:ascii="Arial"/>
                <w:sz w:val="20"/>
              </w:rPr>
              <w:t>0</w:t>
            </w:r>
          </w:p>
        </w:tc>
        <w:tc>
          <w:tcPr>
            <w:tcW w:w="954" w:type="dxa"/>
            <w:tcBorders>
              <w:top w:val="single" w:sz="4" w:space="0" w:color="000000"/>
              <w:left w:val="single" w:sz="4" w:space="0" w:color="000000"/>
              <w:bottom w:val="single" w:sz="4" w:space="0" w:color="000000"/>
              <w:right w:val="single" w:sz="4" w:space="0" w:color="000000"/>
            </w:tcBorders>
            <w:shd w:val="clear" w:color="auto" w:fill="92D050"/>
          </w:tcPr>
          <w:p w14:paraId="2FEA0009" w14:textId="77777777" w:rsidR="00EA1397" w:rsidRDefault="00F1501D">
            <w:pPr>
              <w:pStyle w:val="TableParagraph"/>
              <w:spacing w:before="69"/>
              <w:jc w:val="center"/>
              <w:rPr>
                <w:rFonts w:ascii="Arial" w:eastAsia="Arial" w:hAnsi="Arial" w:cs="Arial"/>
                <w:sz w:val="20"/>
                <w:szCs w:val="20"/>
              </w:rPr>
            </w:pPr>
            <w:r>
              <w:rPr>
                <w:rFonts w:ascii="Arial"/>
                <w:sz w:val="20"/>
              </w:rPr>
              <w:t>0</w:t>
            </w:r>
          </w:p>
        </w:tc>
        <w:tc>
          <w:tcPr>
            <w:tcW w:w="824" w:type="dxa"/>
            <w:tcBorders>
              <w:top w:val="single" w:sz="4" w:space="0" w:color="000000"/>
              <w:left w:val="single" w:sz="4" w:space="0" w:color="000000"/>
              <w:bottom w:val="single" w:sz="4" w:space="0" w:color="000000"/>
              <w:right w:val="single" w:sz="4" w:space="0" w:color="000000"/>
            </w:tcBorders>
            <w:shd w:val="clear" w:color="auto" w:fill="92D050"/>
          </w:tcPr>
          <w:p w14:paraId="2FEA000A" w14:textId="77777777" w:rsidR="00EA1397" w:rsidRDefault="00F1501D">
            <w:pPr>
              <w:pStyle w:val="TableParagraph"/>
              <w:spacing w:before="69"/>
              <w:jc w:val="center"/>
              <w:rPr>
                <w:rFonts w:ascii="Arial" w:eastAsia="Arial" w:hAnsi="Arial" w:cs="Arial"/>
                <w:sz w:val="20"/>
                <w:szCs w:val="20"/>
              </w:rPr>
            </w:pPr>
            <w:r>
              <w:rPr>
                <w:rFonts w:ascii="Arial"/>
                <w:sz w:val="20"/>
              </w:rPr>
              <w:t>0</w:t>
            </w:r>
          </w:p>
        </w:tc>
        <w:tc>
          <w:tcPr>
            <w:tcW w:w="834" w:type="dxa"/>
            <w:tcBorders>
              <w:top w:val="single" w:sz="4" w:space="0" w:color="000000"/>
              <w:left w:val="single" w:sz="4" w:space="0" w:color="000000"/>
              <w:bottom w:val="single" w:sz="4" w:space="0" w:color="000000"/>
              <w:right w:val="single" w:sz="4" w:space="0" w:color="000000"/>
            </w:tcBorders>
            <w:shd w:val="clear" w:color="auto" w:fill="92D050"/>
          </w:tcPr>
          <w:p w14:paraId="2FEA000B" w14:textId="77777777" w:rsidR="00EA1397" w:rsidRDefault="00F1501D">
            <w:pPr>
              <w:pStyle w:val="TableParagraph"/>
              <w:spacing w:before="69"/>
              <w:ind w:right="1"/>
              <w:jc w:val="center"/>
              <w:rPr>
                <w:rFonts w:ascii="Arial" w:eastAsia="Arial" w:hAnsi="Arial" w:cs="Arial"/>
                <w:sz w:val="20"/>
                <w:szCs w:val="20"/>
              </w:rPr>
            </w:pPr>
            <w:r>
              <w:rPr>
                <w:rFonts w:ascii="Arial"/>
                <w:sz w:val="20"/>
              </w:rPr>
              <w:t>0.0</w:t>
            </w:r>
          </w:p>
        </w:tc>
        <w:tc>
          <w:tcPr>
            <w:tcW w:w="954" w:type="dxa"/>
            <w:tcBorders>
              <w:top w:val="single" w:sz="4" w:space="0" w:color="000000"/>
              <w:left w:val="single" w:sz="4" w:space="0" w:color="000000"/>
              <w:bottom w:val="single" w:sz="4" w:space="0" w:color="000000"/>
              <w:right w:val="single" w:sz="4" w:space="0" w:color="000000"/>
            </w:tcBorders>
            <w:shd w:val="clear" w:color="auto" w:fill="92D050"/>
          </w:tcPr>
          <w:p w14:paraId="2FEA000C" w14:textId="77777777" w:rsidR="00EA1397" w:rsidRDefault="00F1501D">
            <w:pPr>
              <w:pStyle w:val="TableParagraph"/>
              <w:spacing w:before="69"/>
              <w:ind w:right="1"/>
              <w:jc w:val="center"/>
              <w:rPr>
                <w:rFonts w:ascii="Arial" w:eastAsia="Arial" w:hAnsi="Arial" w:cs="Arial"/>
                <w:sz w:val="20"/>
                <w:szCs w:val="20"/>
              </w:rPr>
            </w:pPr>
            <w:r>
              <w:rPr>
                <w:rFonts w:ascii="Arial"/>
                <w:sz w:val="20"/>
              </w:rPr>
              <w:t>1.5</w:t>
            </w:r>
          </w:p>
        </w:tc>
        <w:tc>
          <w:tcPr>
            <w:tcW w:w="1026" w:type="dxa"/>
            <w:tcBorders>
              <w:top w:val="single" w:sz="4" w:space="0" w:color="000000"/>
              <w:left w:val="single" w:sz="4" w:space="0" w:color="000000"/>
              <w:bottom w:val="single" w:sz="4" w:space="0" w:color="000000"/>
              <w:right w:val="single" w:sz="4" w:space="0" w:color="000000"/>
            </w:tcBorders>
            <w:shd w:val="clear" w:color="auto" w:fill="92D050"/>
          </w:tcPr>
          <w:p w14:paraId="2FEA000D" w14:textId="77777777" w:rsidR="00EA1397" w:rsidRDefault="00F1501D">
            <w:pPr>
              <w:pStyle w:val="TableParagraph"/>
              <w:spacing w:before="69"/>
              <w:ind w:right="1"/>
              <w:jc w:val="center"/>
              <w:rPr>
                <w:rFonts w:ascii="Arial" w:eastAsia="Arial" w:hAnsi="Arial" w:cs="Arial"/>
                <w:sz w:val="20"/>
                <w:szCs w:val="20"/>
              </w:rPr>
            </w:pPr>
            <w:r>
              <w:rPr>
                <w:rFonts w:ascii="Arial"/>
                <w:sz w:val="20"/>
              </w:rPr>
              <w:t>0.0</w:t>
            </w:r>
          </w:p>
        </w:tc>
      </w:tr>
      <w:tr w:rsidR="00EA1397" w14:paraId="2FEA0019" w14:textId="77777777">
        <w:trPr>
          <w:trHeight w:hRule="exact" w:val="385"/>
        </w:trPr>
        <w:tc>
          <w:tcPr>
            <w:tcW w:w="1254" w:type="dxa"/>
            <w:tcBorders>
              <w:top w:val="single" w:sz="4" w:space="0" w:color="000000"/>
              <w:left w:val="single" w:sz="4" w:space="0" w:color="000000"/>
              <w:bottom w:val="single" w:sz="4" w:space="0" w:color="000000"/>
              <w:right w:val="single" w:sz="4" w:space="0" w:color="000000"/>
            </w:tcBorders>
          </w:tcPr>
          <w:p w14:paraId="2FEA000F" w14:textId="77777777" w:rsidR="00EA1397" w:rsidRDefault="00F1501D">
            <w:pPr>
              <w:pStyle w:val="TableParagraph"/>
              <w:spacing w:before="70"/>
              <w:ind w:left="1"/>
              <w:jc w:val="center"/>
              <w:rPr>
                <w:rFonts w:ascii="Arial" w:eastAsia="Arial" w:hAnsi="Arial" w:cs="Arial"/>
                <w:sz w:val="20"/>
                <w:szCs w:val="20"/>
              </w:rPr>
            </w:pPr>
            <w:r>
              <w:rPr>
                <w:rFonts w:ascii="Arial"/>
                <w:sz w:val="20"/>
              </w:rPr>
              <w:t>2000</w:t>
            </w:r>
          </w:p>
        </w:tc>
        <w:tc>
          <w:tcPr>
            <w:tcW w:w="948" w:type="dxa"/>
            <w:tcBorders>
              <w:top w:val="single" w:sz="4" w:space="0" w:color="000000"/>
              <w:left w:val="single" w:sz="4" w:space="0" w:color="000000"/>
              <w:bottom w:val="single" w:sz="4" w:space="0" w:color="000000"/>
              <w:right w:val="single" w:sz="4" w:space="0" w:color="000000"/>
            </w:tcBorders>
            <w:shd w:val="clear" w:color="auto" w:fill="92D050"/>
          </w:tcPr>
          <w:p w14:paraId="2FEA0010" w14:textId="77777777" w:rsidR="00EA1397" w:rsidRDefault="00F1501D">
            <w:pPr>
              <w:pStyle w:val="TableParagraph"/>
              <w:spacing w:before="70"/>
              <w:jc w:val="center"/>
              <w:rPr>
                <w:rFonts w:ascii="Arial" w:eastAsia="Arial" w:hAnsi="Arial" w:cs="Arial"/>
                <w:sz w:val="20"/>
                <w:szCs w:val="20"/>
              </w:rPr>
            </w:pPr>
            <w:r>
              <w:rPr>
                <w:rFonts w:ascii="Arial"/>
                <w:sz w:val="20"/>
              </w:rPr>
              <w:t>1.2</w:t>
            </w:r>
          </w:p>
        </w:tc>
        <w:tc>
          <w:tcPr>
            <w:tcW w:w="954" w:type="dxa"/>
            <w:tcBorders>
              <w:top w:val="single" w:sz="4" w:space="0" w:color="000000"/>
              <w:left w:val="single" w:sz="4" w:space="0" w:color="000000"/>
              <w:bottom w:val="single" w:sz="4" w:space="0" w:color="000000"/>
              <w:right w:val="single" w:sz="4" w:space="0" w:color="000000"/>
            </w:tcBorders>
            <w:shd w:val="clear" w:color="auto" w:fill="92D050"/>
          </w:tcPr>
          <w:p w14:paraId="2FEA0011" w14:textId="77777777" w:rsidR="00EA1397" w:rsidRDefault="00F1501D">
            <w:pPr>
              <w:pStyle w:val="TableParagraph"/>
              <w:spacing w:before="70"/>
              <w:ind w:right="1"/>
              <w:jc w:val="center"/>
              <w:rPr>
                <w:rFonts w:ascii="Arial" w:eastAsia="Arial" w:hAnsi="Arial" w:cs="Arial"/>
                <w:sz w:val="20"/>
                <w:szCs w:val="20"/>
              </w:rPr>
            </w:pPr>
            <w:r>
              <w:rPr>
                <w:rFonts w:ascii="Arial"/>
                <w:sz w:val="20"/>
              </w:rPr>
              <w:t>1.1</w:t>
            </w:r>
          </w:p>
        </w:tc>
        <w:tc>
          <w:tcPr>
            <w:tcW w:w="1182" w:type="dxa"/>
            <w:tcBorders>
              <w:top w:val="single" w:sz="4" w:space="0" w:color="000000"/>
              <w:left w:val="single" w:sz="4" w:space="0" w:color="000000"/>
              <w:bottom w:val="single" w:sz="4" w:space="0" w:color="000000"/>
              <w:right w:val="single" w:sz="4" w:space="0" w:color="000000"/>
            </w:tcBorders>
            <w:shd w:val="clear" w:color="auto" w:fill="92D050"/>
          </w:tcPr>
          <w:p w14:paraId="2FEA0012" w14:textId="77777777" w:rsidR="00EA1397" w:rsidRDefault="00F1501D">
            <w:pPr>
              <w:pStyle w:val="TableParagraph"/>
              <w:spacing w:before="70"/>
              <w:ind w:right="1"/>
              <w:jc w:val="center"/>
              <w:rPr>
                <w:rFonts w:ascii="Arial" w:eastAsia="Arial" w:hAnsi="Arial" w:cs="Arial"/>
                <w:sz w:val="20"/>
                <w:szCs w:val="20"/>
              </w:rPr>
            </w:pPr>
            <w:r>
              <w:rPr>
                <w:rFonts w:ascii="Arial"/>
                <w:sz w:val="20"/>
              </w:rPr>
              <w:t>1.5</w:t>
            </w:r>
          </w:p>
        </w:tc>
        <w:tc>
          <w:tcPr>
            <w:tcW w:w="1366" w:type="dxa"/>
            <w:tcBorders>
              <w:top w:val="single" w:sz="4" w:space="0" w:color="000000"/>
              <w:left w:val="single" w:sz="4" w:space="0" w:color="000000"/>
              <w:bottom w:val="single" w:sz="4" w:space="0" w:color="000000"/>
              <w:right w:val="single" w:sz="4" w:space="0" w:color="000000"/>
            </w:tcBorders>
            <w:shd w:val="clear" w:color="auto" w:fill="92D050"/>
          </w:tcPr>
          <w:p w14:paraId="2FEA0013" w14:textId="77777777" w:rsidR="00EA1397" w:rsidRDefault="00F1501D">
            <w:pPr>
              <w:pStyle w:val="TableParagraph"/>
              <w:spacing w:before="70"/>
              <w:ind w:right="1"/>
              <w:jc w:val="center"/>
              <w:rPr>
                <w:rFonts w:ascii="Arial" w:eastAsia="Arial" w:hAnsi="Arial" w:cs="Arial"/>
                <w:sz w:val="20"/>
                <w:szCs w:val="20"/>
              </w:rPr>
            </w:pPr>
            <w:r>
              <w:rPr>
                <w:rFonts w:ascii="Arial"/>
                <w:sz w:val="20"/>
              </w:rPr>
              <w:t>0</w:t>
            </w:r>
          </w:p>
        </w:tc>
        <w:tc>
          <w:tcPr>
            <w:tcW w:w="954" w:type="dxa"/>
            <w:tcBorders>
              <w:top w:val="single" w:sz="4" w:space="0" w:color="000000"/>
              <w:left w:val="single" w:sz="4" w:space="0" w:color="000000"/>
              <w:bottom w:val="single" w:sz="4" w:space="0" w:color="000000"/>
              <w:right w:val="single" w:sz="4" w:space="0" w:color="000000"/>
            </w:tcBorders>
            <w:shd w:val="clear" w:color="auto" w:fill="92D050"/>
          </w:tcPr>
          <w:p w14:paraId="2FEA0014" w14:textId="77777777" w:rsidR="00EA1397" w:rsidRDefault="00F1501D">
            <w:pPr>
              <w:pStyle w:val="TableParagraph"/>
              <w:spacing w:before="70"/>
              <w:jc w:val="center"/>
              <w:rPr>
                <w:rFonts w:ascii="Arial" w:eastAsia="Arial" w:hAnsi="Arial" w:cs="Arial"/>
                <w:sz w:val="20"/>
                <w:szCs w:val="20"/>
              </w:rPr>
            </w:pPr>
            <w:r>
              <w:rPr>
                <w:rFonts w:ascii="Arial"/>
                <w:sz w:val="20"/>
              </w:rPr>
              <w:t>0</w:t>
            </w:r>
          </w:p>
        </w:tc>
        <w:tc>
          <w:tcPr>
            <w:tcW w:w="824" w:type="dxa"/>
            <w:tcBorders>
              <w:top w:val="single" w:sz="4" w:space="0" w:color="000000"/>
              <w:left w:val="single" w:sz="4" w:space="0" w:color="000000"/>
              <w:bottom w:val="single" w:sz="4" w:space="0" w:color="000000"/>
              <w:right w:val="single" w:sz="4" w:space="0" w:color="000000"/>
            </w:tcBorders>
            <w:shd w:val="clear" w:color="auto" w:fill="92D050"/>
          </w:tcPr>
          <w:p w14:paraId="2FEA0015" w14:textId="77777777" w:rsidR="00EA1397" w:rsidRDefault="00F1501D">
            <w:pPr>
              <w:pStyle w:val="TableParagraph"/>
              <w:spacing w:before="70"/>
              <w:jc w:val="center"/>
              <w:rPr>
                <w:rFonts w:ascii="Arial" w:eastAsia="Arial" w:hAnsi="Arial" w:cs="Arial"/>
                <w:sz w:val="20"/>
                <w:szCs w:val="20"/>
              </w:rPr>
            </w:pPr>
            <w:r>
              <w:rPr>
                <w:rFonts w:ascii="Arial"/>
                <w:sz w:val="20"/>
              </w:rPr>
              <w:t>0</w:t>
            </w:r>
          </w:p>
        </w:tc>
        <w:tc>
          <w:tcPr>
            <w:tcW w:w="834" w:type="dxa"/>
            <w:tcBorders>
              <w:top w:val="single" w:sz="4" w:space="0" w:color="000000"/>
              <w:left w:val="single" w:sz="4" w:space="0" w:color="000000"/>
              <w:bottom w:val="single" w:sz="4" w:space="0" w:color="000000"/>
              <w:right w:val="single" w:sz="4" w:space="0" w:color="000000"/>
            </w:tcBorders>
            <w:shd w:val="clear" w:color="auto" w:fill="92D050"/>
          </w:tcPr>
          <w:p w14:paraId="2FEA0016" w14:textId="77777777" w:rsidR="00EA1397" w:rsidRDefault="00F1501D">
            <w:pPr>
              <w:pStyle w:val="TableParagraph"/>
              <w:spacing w:before="70"/>
              <w:ind w:right="1"/>
              <w:jc w:val="center"/>
              <w:rPr>
                <w:rFonts w:ascii="Arial" w:eastAsia="Arial" w:hAnsi="Arial" w:cs="Arial"/>
                <w:sz w:val="20"/>
                <w:szCs w:val="20"/>
              </w:rPr>
            </w:pPr>
            <w:r>
              <w:rPr>
                <w:rFonts w:ascii="Arial"/>
                <w:sz w:val="20"/>
              </w:rPr>
              <w:t>0.0</w:t>
            </w:r>
          </w:p>
        </w:tc>
        <w:tc>
          <w:tcPr>
            <w:tcW w:w="954" w:type="dxa"/>
            <w:tcBorders>
              <w:top w:val="single" w:sz="4" w:space="0" w:color="000000"/>
              <w:left w:val="single" w:sz="4" w:space="0" w:color="000000"/>
              <w:bottom w:val="single" w:sz="4" w:space="0" w:color="000000"/>
              <w:right w:val="single" w:sz="4" w:space="0" w:color="000000"/>
            </w:tcBorders>
            <w:shd w:val="clear" w:color="auto" w:fill="92D050"/>
          </w:tcPr>
          <w:p w14:paraId="2FEA0017" w14:textId="77777777" w:rsidR="00EA1397" w:rsidRDefault="00F1501D">
            <w:pPr>
              <w:pStyle w:val="TableParagraph"/>
              <w:spacing w:before="70"/>
              <w:ind w:right="1"/>
              <w:jc w:val="center"/>
              <w:rPr>
                <w:rFonts w:ascii="Arial" w:eastAsia="Arial" w:hAnsi="Arial" w:cs="Arial"/>
                <w:sz w:val="20"/>
                <w:szCs w:val="20"/>
              </w:rPr>
            </w:pPr>
            <w:r>
              <w:rPr>
                <w:rFonts w:ascii="Arial"/>
                <w:sz w:val="20"/>
              </w:rPr>
              <w:t>0.0</w:t>
            </w:r>
          </w:p>
        </w:tc>
        <w:tc>
          <w:tcPr>
            <w:tcW w:w="1026" w:type="dxa"/>
            <w:tcBorders>
              <w:top w:val="single" w:sz="4" w:space="0" w:color="000000"/>
              <w:left w:val="single" w:sz="4" w:space="0" w:color="000000"/>
              <w:bottom w:val="single" w:sz="4" w:space="0" w:color="000000"/>
              <w:right w:val="single" w:sz="4" w:space="0" w:color="000000"/>
            </w:tcBorders>
            <w:shd w:val="clear" w:color="auto" w:fill="92D050"/>
          </w:tcPr>
          <w:p w14:paraId="2FEA0018" w14:textId="77777777" w:rsidR="00EA1397" w:rsidRDefault="00F1501D">
            <w:pPr>
              <w:pStyle w:val="TableParagraph"/>
              <w:spacing w:before="70"/>
              <w:ind w:right="1"/>
              <w:jc w:val="center"/>
              <w:rPr>
                <w:rFonts w:ascii="Arial" w:eastAsia="Arial" w:hAnsi="Arial" w:cs="Arial"/>
                <w:sz w:val="20"/>
                <w:szCs w:val="20"/>
              </w:rPr>
            </w:pPr>
            <w:r>
              <w:rPr>
                <w:rFonts w:ascii="Arial"/>
                <w:sz w:val="20"/>
              </w:rPr>
              <w:t>0.0</w:t>
            </w:r>
          </w:p>
        </w:tc>
      </w:tr>
      <w:tr w:rsidR="00EA1397" w14:paraId="2FEA0024" w14:textId="77777777">
        <w:trPr>
          <w:trHeight w:hRule="exact" w:val="385"/>
        </w:trPr>
        <w:tc>
          <w:tcPr>
            <w:tcW w:w="1254" w:type="dxa"/>
            <w:tcBorders>
              <w:top w:val="single" w:sz="4" w:space="0" w:color="000000"/>
              <w:left w:val="single" w:sz="4" w:space="0" w:color="000000"/>
              <w:bottom w:val="single" w:sz="4" w:space="0" w:color="000000"/>
              <w:right w:val="single" w:sz="4" w:space="0" w:color="000000"/>
            </w:tcBorders>
          </w:tcPr>
          <w:p w14:paraId="2FEA001A" w14:textId="77777777" w:rsidR="00EA1397" w:rsidRDefault="00F1501D">
            <w:pPr>
              <w:pStyle w:val="TableParagraph"/>
              <w:spacing w:before="70"/>
              <w:ind w:left="1"/>
              <w:jc w:val="center"/>
              <w:rPr>
                <w:rFonts w:ascii="Arial" w:eastAsia="Arial" w:hAnsi="Arial" w:cs="Arial"/>
                <w:sz w:val="20"/>
                <w:szCs w:val="20"/>
              </w:rPr>
            </w:pPr>
            <w:r>
              <w:rPr>
                <w:rFonts w:ascii="Arial"/>
                <w:sz w:val="20"/>
              </w:rPr>
              <w:t>2001</w:t>
            </w:r>
          </w:p>
        </w:tc>
        <w:tc>
          <w:tcPr>
            <w:tcW w:w="948" w:type="dxa"/>
            <w:tcBorders>
              <w:top w:val="single" w:sz="4" w:space="0" w:color="000000"/>
              <w:left w:val="single" w:sz="4" w:space="0" w:color="000000"/>
              <w:bottom w:val="single" w:sz="4" w:space="0" w:color="000000"/>
              <w:right w:val="single" w:sz="4" w:space="0" w:color="000000"/>
            </w:tcBorders>
            <w:shd w:val="clear" w:color="auto" w:fill="92D050"/>
          </w:tcPr>
          <w:p w14:paraId="2FEA001B" w14:textId="77777777" w:rsidR="00EA1397" w:rsidRDefault="00F1501D">
            <w:pPr>
              <w:pStyle w:val="TableParagraph"/>
              <w:spacing w:before="70"/>
              <w:jc w:val="center"/>
              <w:rPr>
                <w:rFonts w:ascii="Arial" w:eastAsia="Arial" w:hAnsi="Arial" w:cs="Arial"/>
                <w:sz w:val="20"/>
                <w:szCs w:val="20"/>
              </w:rPr>
            </w:pPr>
            <w:r>
              <w:rPr>
                <w:rFonts w:ascii="Arial"/>
                <w:sz w:val="20"/>
              </w:rPr>
              <w:t>1.5</w:t>
            </w:r>
          </w:p>
        </w:tc>
        <w:tc>
          <w:tcPr>
            <w:tcW w:w="954" w:type="dxa"/>
            <w:tcBorders>
              <w:top w:val="single" w:sz="4" w:space="0" w:color="000000"/>
              <w:left w:val="single" w:sz="4" w:space="0" w:color="000000"/>
              <w:bottom w:val="single" w:sz="4" w:space="0" w:color="000000"/>
              <w:right w:val="single" w:sz="4" w:space="0" w:color="000000"/>
            </w:tcBorders>
            <w:shd w:val="clear" w:color="auto" w:fill="92D050"/>
          </w:tcPr>
          <w:p w14:paraId="2FEA001C" w14:textId="77777777" w:rsidR="00EA1397" w:rsidRDefault="00F1501D">
            <w:pPr>
              <w:pStyle w:val="TableParagraph"/>
              <w:spacing w:before="70"/>
              <w:ind w:right="1"/>
              <w:jc w:val="center"/>
              <w:rPr>
                <w:rFonts w:ascii="Arial" w:eastAsia="Arial" w:hAnsi="Arial" w:cs="Arial"/>
                <w:sz w:val="20"/>
                <w:szCs w:val="20"/>
              </w:rPr>
            </w:pPr>
            <w:r>
              <w:rPr>
                <w:rFonts w:ascii="Arial"/>
                <w:sz w:val="20"/>
              </w:rPr>
              <w:t>1.0</w:t>
            </w:r>
          </w:p>
        </w:tc>
        <w:tc>
          <w:tcPr>
            <w:tcW w:w="1182" w:type="dxa"/>
            <w:tcBorders>
              <w:top w:val="single" w:sz="4" w:space="0" w:color="000000"/>
              <w:left w:val="single" w:sz="4" w:space="0" w:color="000000"/>
              <w:bottom w:val="single" w:sz="4" w:space="0" w:color="000000"/>
              <w:right w:val="single" w:sz="4" w:space="0" w:color="000000"/>
            </w:tcBorders>
            <w:shd w:val="clear" w:color="auto" w:fill="92D050"/>
          </w:tcPr>
          <w:p w14:paraId="2FEA001D" w14:textId="77777777" w:rsidR="00EA1397" w:rsidRDefault="00F1501D">
            <w:pPr>
              <w:pStyle w:val="TableParagraph"/>
              <w:spacing w:before="70"/>
              <w:ind w:right="1"/>
              <w:jc w:val="center"/>
              <w:rPr>
                <w:rFonts w:ascii="Arial" w:eastAsia="Arial" w:hAnsi="Arial" w:cs="Arial"/>
                <w:sz w:val="20"/>
                <w:szCs w:val="20"/>
              </w:rPr>
            </w:pPr>
            <w:r>
              <w:rPr>
                <w:rFonts w:ascii="Arial"/>
                <w:sz w:val="20"/>
              </w:rPr>
              <w:t>1.5</w:t>
            </w:r>
          </w:p>
        </w:tc>
        <w:tc>
          <w:tcPr>
            <w:tcW w:w="1366" w:type="dxa"/>
            <w:tcBorders>
              <w:top w:val="single" w:sz="4" w:space="0" w:color="000000"/>
              <w:left w:val="single" w:sz="4" w:space="0" w:color="000000"/>
              <w:bottom w:val="single" w:sz="4" w:space="0" w:color="000000"/>
              <w:right w:val="single" w:sz="4" w:space="0" w:color="000000"/>
            </w:tcBorders>
            <w:shd w:val="clear" w:color="auto" w:fill="92D050"/>
          </w:tcPr>
          <w:p w14:paraId="2FEA001E" w14:textId="77777777" w:rsidR="00EA1397" w:rsidRDefault="00F1501D">
            <w:pPr>
              <w:pStyle w:val="TableParagraph"/>
              <w:spacing w:before="70"/>
              <w:ind w:right="1"/>
              <w:jc w:val="center"/>
              <w:rPr>
                <w:rFonts w:ascii="Arial" w:eastAsia="Arial" w:hAnsi="Arial" w:cs="Arial"/>
                <w:sz w:val="20"/>
                <w:szCs w:val="20"/>
              </w:rPr>
            </w:pPr>
            <w:r>
              <w:rPr>
                <w:rFonts w:ascii="Arial"/>
                <w:sz w:val="20"/>
              </w:rPr>
              <w:t>0</w:t>
            </w:r>
          </w:p>
        </w:tc>
        <w:tc>
          <w:tcPr>
            <w:tcW w:w="954" w:type="dxa"/>
            <w:tcBorders>
              <w:top w:val="single" w:sz="4" w:space="0" w:color="000000"/>
              <w:left w:val="single" w:sz="4" w:space="0" w:color="000000"/>
              <w:bottom w:val="single" w:sz="4" w:space="0" w:color="000000"/>
              <w:right w:val="single" w:sz="4" w:space="0" w:color="000000"/>
            </w:tcBorders>
            <w:shd w:val="clear" w:color="auto" w:fill="92D050"/>
          </w:tcPr>
          <w:p w14:paraId="2FEA001F" w14:textId="77777777" w:rsidR="00EA1397" w:rsidRDefault="00F1501D">
            <w:pPr>
              <w:pStyle w:val="TableParagraph"/>
              <w:spacing w:before="70"/>
              <w:jc w:val="center"/>
              <w:rPr>
                <w:rFonts w:ascii="Arial" w:eastAsia="Arial" w:hAnsi="Arial" w:cs="Arial"/>
                <w:sz w:val="20"/>
                <w:szCs w:val="20"/>
              </w:rPr>
            </w:pPr>
            <w:r>
              <w:rPr>
                <w:rFonts w:ascii="Arial"/>
                <w:sz w:val="20"/>
              </w:rPr>
              <w:t>0</w:t>
            </w:r>
          </w:p>
        </w:tc>
        <w:tc>
          <w:tcPr>
            <w:tcW w:w="824" w:type="dxa"/>
            <w:tcBorders>
              <w:top w:val="single" w:sz="4" w:space="0" w:color="000000"/>
              <w:left w:val="single" w:sz="4" w:space="0" w:color="000000"/>
              <w:bottom w:val="single" w:sz="4" w:space="0" w:color="000000"/>
              <w:right w:val="single" w:sz="4" w:space="0" w:color="000000"/>
            </w:tcBorders>
            <w:shd w:val="clear" w:color="auto" w:fill="92D050"/>
          </w:tcPr>
          <w:p w14:paraId="2FEA0020" w14:textId="77777777" w:rsidR="00EA1397" w:rsidRDefault="00F1501D">
            <w:pPr>
              <w:pStyle w:val="TableParagraph"/>
              <w:spacing w:before="70"/>
              <w:jc w:val="center"/>
              <w:rPr>
                <w:rFonts w:ascii="Arial" w:eastAsia="Arial" w:hAnsi="Arial" w:cs="Arial"/>
                <w:sz w:val="20"/>
                <w:szCs w:val="20"/>
              </w:rPr>
            </w:pPr>
            <w:r>
              <w:rPr>
                <w:rFonts w:ascii="Arial"/>
                <w:sz w:val="20"/>
              </w:rPr>
              <w:t>0</w:t>
            </w:r>
          </w:p>
        </w:tc>
        <w:tc>
          <w:tcPr>
            <w:tcW w:w="834" w:type="dxa"/>
            <w:tcBorders>
              <w:top w:val="single" w:sz="4" w:space="0" w:color="000000"/>
              <w:left w:val="single" w:sz="4" w:space="0" w:color="000000"/>
              <w:bottom w:val="single" w:sz="4" w:space="0" w:color="000000"/>
              <w:right w:val="single" w:sz="4" w:space="0" w:color="000000"/>
            </w:tcBorders>
            <w:shd w:val="clear" w:color="auto" w:fill="92D050"/>
          </w:tcPr>
          <w:p w14:paraId="2FEA0021" w14:textId="77777777" w:rsidR="00EA1397" w:rsidRDefault="00F1501D">
            <w:pPr>
              <w:pStyle w:val="TableParagraph"/>
              <w:spacing w:before="70"/>
              <w:ind w:right="1"/>
              <w:jc w:val="center"/>
              <w:rPr>
                <w:rFonts w:ascii="Arial" w:eastAsia="Arial" w:hAnsi="Arial" w:cs="Arial"/>
                <w:sz w:val="20"/>
                <w:szCs w:val="20"/>
              </w:rPr>
            </w:pPr>
            <w:r>
              <w:rPr>
                <w:rFonts w:ascii="Arial"/>
                <w:sz w:val="20"/>
              </w:rPr>
              <w:t>0.0</w:t>
            </w:r>
          </w:p>
        </w:tc>
        <w:tc>
          <w:tcPr>
            <w:tcW w:w="954" w:type="dxa"/>
            <w:tcBorders>
              <w:top w:val="single" w:sz="4" w:space="0" w:color="000000"/>
              <w:left w:val="single" w:sz="4" w:space="0" w:color="000000"/>
              <w:bottom w:val="single" w:sz="4" w:space="0" w:color="000000"/>
              <w:right w:val="single" w:sz="4" w:space="0" w:color="000000"/>
            </w:tcBorders>
            <w:shd w:val="clear" w:color="auto" w:fill="92D050"/>
          </w:tcPr>
          <w:p w14:paraId="2FEA0022" w14:textId="77777777" w:rsidR="00EA1397" w:rsidRDefault="00F1501D">
            <w:pPr>
              <w:pStyle w:val="TableParagraph"/>
              <w:spacing w:before="70"/>
              <w:ind w:right="1"/>
              <w:jc w:val="center"/>
              <w:rPr>
                <w:rFonts w:ascii="Arial" w:eastAsia="Arial" w:hAnsi="Arial" w:cs="Arial"/>
                <w:sz w:val="20"/>
                <w:szCs w:val="20"/>
              </w:rPr>
            </w:pPr>
            <w:r>
              <w:rPr>
                <w:rFonts w:ascii="Arial"/>
                <w:sz w:val="20"/>
              </w:rPr>
              <w:t>0.9</w:t>
            </w:r>
          </w:p>
        </w:tc>
        <w:tc>
          <w:tcPr>
            <w:tcW w:w="1026" w:type="dxa"/>
            <w:tcBorders>
              <w:top w:val="single" w:sz="4" w:space="0" w:color="000000"/>
              <w:left w:val="single" w:sz="4" w:space="0" w:color="000000"/>
              <w:bottom w:val="single" w:sz="4" w:space="0" w:color="000000"/>
              <w:right w:val="single" w:sz="4" w:space="0" w:color="000000"/>
            </w:tcBorders>
            <w:shd w:val="clear" w:color="auto" w:fill="92D050"/>
          </w:tcPr>
          <w:p w14:paraId="2FEA0023" w14:textId="77777777" w:rsidR="00EA1397" w:rsidRDefault="00F1501D">
            <w:pPr>
              <w:pStyle w:val="TableParagraph"/>
              <w:spacing w:before="70"/>
              <w:ind w:right="1"/>
              <w:jc w:val="center"/>
              <w:rPr>
                <w:rFonts w:ascii="Arial" w:eastAsia="Arial" w:hAnsi="Arial" w:cs="Arial"/>
                <w:sz w:val="20"/>
                <w:szCs w:val="20"/>
              </w:rPr>
            </w:pPr>
            <w:r>
              <w:rPr>
                <w:rFonts w:ascii="Arial"/>
                <w:sz w:val="20"/>
              </w:rPr>
              <w:t>0.0</w:t>
            </w:r>
          </w:p>
        </w:tc>
      </w:tr>
      <w:tr w:rsidR="00EA1397" w14:paraId="2FEA002F" w14:textId="77777777">
        <w:trPr>
          <w:trHeight w:hRule="exact" w:val="385"/>
        </w:trPr>
        <w:tc>
          <w:tcPr>
            <w:tcW w:w="1254" w:type="dxa"/>
            <w:tcBorders>
              <w:top w:val="single" w:sz="4" w:space="0" w:color="000000"/>
              <w:left w:val="single" w:sz="4" w:space="0" w:color="000000"/>
              <w:bottom w:val="single" w:sz="4" w:space="0" w:color="000000"/>
              <w:right w:val="single" w:sz="4" w:space="0" w:color="000000"/>
            </w:tcBorders>
          </w:tcPr>
          <w:p w14:paraId="2FEA0025" w14:textId="77777777" w:rsidR="00EA1397" w:rsidRDefault="00F1501D">
            <w:pPr>
              <w:pStyle w:val="TableParagraph"/>
              <w:spacing w:before="70"/>
              <w:ind w:left="1"/>
              <w:jc w:val="center"/>
              <w:rPr>
                <w:rFonts w:ascii="Arial" w:eastAsia="Arial" w:hAnsi="Arial" w:cs="Arial"/>
                <w:sz w:val="20"/>
                <w:szCs w:val="20"/>
              </w:rPr>
            </w:pPr>
            <w:r>
              <w:rPr>
                <w:rFonts w:ascii="Arial"/>
                <w:sz w:val="20"/>
              </w:rPr>
              <w:t>2002</w:t>
            </w:r>
          </w:p>
        </w:tc>
        <w:tc>
          <w:tcPr>
            <w:tcW w:w="948" w:type="dxa"/>
            <w:tcBorders>
              <w:top w:val="single" w:sz="4" w:space="0" w:color="000000"/>
              <w:left w:val="single" w:sz="4" w:space="0" w:color="000000"/>
              <w:bottom w:val="single" w:sz="4" w:space="0" w:color="000000"/>
              <w:right w:val="single" w:sz="4" w:space="0" w:color="000000"/>
            </w:tcBorders>
            <w:shd w:val="clear" w:color="auto" w:fill="92D050"/>
          </w:tcPr>
          <w:p w14:paraId="2FEA0026" w14:textId="77777777" w:rsidR="00EA1397" w:rsidRDefault="00F1501D">
            <w:pPr>
              <w:pStyle w:val="TableParagraph"/>
              <w:spacing w:before="70"/>
              <w:jc w:val="center"/>
              <w:rPr>
                <w:rFonts w:ascii="Arial" w:eastAsia="Arial" w:hAnsi="Arial" w:cs="Arial"/>
                <w:sz w:val="20"/>
                <w:szCs w:val="20"/>
              </w:rPr>
            </w:pPr>
            <w:r>
              <w:rPr>
                <w:rFonts w:ascii="Arial"/>
                <w:sz w:val="20"/>
              </w:rPr>
              <w:t>1.2</w:t>
            </w:r>
          </w:p>
        </w:tc>
        <w:tc>
          <w:tcPr>
            <w:tcW w:w="954" w:type="dxa"/>
            <w:tcBorders>
              <w:top w:val="single" w:sz="4" w:space="0" w:color="000000"/>
              <w:left w:val="single" w:sz="4" w:space="0" w:color="000000"/>
              <w:bottom w:val="single" w:sz="4" w:space="0" w:color="000000"/>
              <w:right w:val="single" w:sz="4" w:space="0" w:color="000000"/>
            </w:tcBorders>
            <w:shd w:val="clear" w:color="auto" w:fill="92D050"/>
          </w:tcPr>
          <w:p w14:paraId="2FEA0027" w14:textId="77777777" w:rsidR="00EA1397" w:rsidRDefault="00F1501D">
            <w:pPr>
              <w:pStyle w:val="TableParagraph"/>
              <w:spacing w:before="70"/>
              <w:ind w:right="1"/>
              <w:jc w:val="center"/>
              <w:rPr>
                <w:rFonts w:ascii="Arial" w:eastAsia="Arial" w:hAnsi="Arial" w:cs="Arial"/>
                <w:sz w:val="20"/>
                <w:szCs w:val="20"/>
              </w:rPr>
            </w:pPr>
            <w:r>
              <w:rPr>
                <w:rFonts w:ascii="Arial"/>
                <w:sz w:val="20"/>
              </w:rPr>
              <w:t>1.1</w:t>
            </w:r>
          </w:p>
        </w:tc>
        <w:tc>
          <w:tcPr>
            <w:tcW w:w="1182" w:type="dxa"/>
            <w:tcBorders>
              <w:top w:val="single" w:sz="4" w:space="0" w:color="000000"/>
              <w:left w:val="single" w:sz="4" w:space="0" w:color="000000"/>
              <w:bottom w:val="single" w:sz="4" w:space="0" w:color="000000"/>
              <w:right w:val="single" w:sz="4" w:space="0" w:color="000000"/>
            </w:tcBorders>
            <w:shd w:val="clear" w:color="auto" w:fill="92D050"/>
          </w:tcPr>
          <w:p w14:paraId="2FEA0028" w14:textId="77777777" w:rsidR="00EA1397" w:rsidRDefault="00F1501D">
            <w:pPr>
              <w:pStyle w:val="TableParagraph"/>
              <w:spacing w:before="70"/>
              <w:ind w:right="1"/>
              <w:jc w:val="center"/>
              <w:rPr>
                <w:rFonts w:ascii="Arial" w:eastAsia="Arial" w:hAnsi="Arial" w:cs="Arial"/>
                <w:sz w:val="20"/>
                <w:szCs w:val="20"/>
              </w:rPr>
            </w:pPr>
            <w:r>
              <w:rPr>
                <w:rFonts w:ascii="Arial"/>
                <w:sz w:val="20"/>
              </w:rPr>
              <w:t>1.3</w:t>
            </w:r>
          </w:p>
        </w:tc>
        <w:tc>
          <w:tcPr>
            <w:tcW w:w="1366" w:type="dxa"/>
            <w:tcBorders>
              <w:top w:val="single" w:sz="4" w:space="0" w:color="000000"/>
              <w:left w:val="single" w:sz="4" w:space="0" w:color="000000"/>
              <w:bottom w:val="single" w:sz="4" w:space="0" w:color="000000"/>
              <w:right w:val="single" w:sz="4" w:space="0" w:color="000000"/>
            </w:tcBorders>
            <w:shd w:val="clear" w:color="auto" w:fill="92D050"/>
          </w:tcPr>
          <w:p w14:paraId="2FEA0029" w14:textId="77777777" w:rsidR="00EA1397" w:rsidRDefault="00F1501D">
            <w:pPr>
              <w:pStyle w:val="TableParagraph"/>
              <w:spacing w:before="70"/>
              <w:ind w:right="1"/>
              <w:jc w:val="center"/>
              <w:rPr>
                <w:rFonts w:ascii="Arial" w:eastAsia="Arial" w:hAnsi="Arial" w:cs="Arial"/>
                <w:sz w:val="20"/>
                <w:szCs w:val="20"/>
              </w:rPr>
            </w:pPr>
            <w:r>
              <w:rPr>
                <w:rFonts w:ascii="Arial"/>
                <w:sz w:val="20"/>
              </w:rPr>
              <w:t>0</w:t>
            </w:r>
          </w:p>
        </w:tc>
        <w:tc>
          <w:tcPr>
            <w:tcW w:w="954" w:type="dxa"/>
            <w:tcBorders>
              <w:top w:val="single" w:sz="4" w:space="0" w:color="000000"/>
              <w:left w:val="single" w:sz="4" w:space="0" w:color="000000"/>
              <w:bottom w:val="single" w:sz="4" w:space="0" w:color="000000"/>
              <w:right w:val="single" w:sz="4" w:space="0" w:color="000000"/>
            </w:tcBorders>
            <w:shd w:val="clear" w:color="auto" w:fill="92D050"/>
          </w:tcPr>
          <w:p w14:paraId="2FEA002A" w14:textId="77777777" w:rsidR="00EA1397" w:rsidRDefault="00F1501D">
            <w:pPr>
              <w:pStyle w:val="TableParagraph"/>
              <w:spacing w:before="70"/>
              <w:jc w:val="center"/>
              <w:rPr>
                <w:rFonts w:ascii="Arial" w:eastAsia="Arial" w:hAnsi="Arial" w:cs="Arial"/>
                <w:sz w:val="20"/>
                <w:szCs w:val="20"/>
              </w:rPr>
            </w:pPr>
            <w:r>
              <w:rPr>
                <w:rFonts w:ascii="Arial"/>
                <w:sz w:val="20"/>
              </w:rPr>
              <w:t>0</w:t>
            </w:r>
          </w:p>
        </w:tc>
        <w:tc>
          <w:tcPr>
            <w:tcW w:w="824" w:type="dxa"/>
            <w:tcBorders>
              <w:top w:val="single" w:sz="4" w:space="0" w:color="000000"/>
              <w:left w:val="single" w:sz="4" w:space="0" w:color="000000"/>
              <w:bottom w:val="single" w:sz="4" w:space="0" w:color="000000"/>
              <w:right w:val="single" w:sz="4" w:space="0" w:color="000000"/>
            </w:tcBorders>
            <w:shd w:val="clear" w:color="auto" w:fill="92D050"/>
          </w:tcPr>
          <w:p w14:paraId="2FEA002B" w14:textId="77777777" w:rsidR="00EA1397" w:rsidRDefault="00F1501D">
            <w:pPr>
              <w:pStyle w:val="TableParagraph"/>
              <w:spacing w:before="70"/>
              <w:jc w:val="center"/>
              <w:rPr>
                <w:rFonts w:ascii="Arial" w:eastAsia="Arial" w:hAnsi="Arial" w:cs="Arial"/>
                <w:sz w:val="20"/>
                <w:szCs w:val="20"/>
              </w:rPr>
            </w:pPr>
            <w:r>
              <w:rPr>
                <w:rFonts w:ascii="Arial"/>
                <w:sz w:val="20"/>
              </w:rPr>
              <w:t>0</w:t>
            </w:r>
          </w:p>
        </w:tc>
        <w:tc>
          <w:tcPr>
            <w:tcW w:w="834" w:type="dxa"/>
            <w:tcBorders>
              <w:top w:val="single" w:sz="4" w:space="0" w:color="000000"/>
              <w:left w:val="single" w:sz="4" w:space="0" w:color="000000"/>
              <w:bottom w:val="single" w:sz="4" w:space="0" w:color="000000"/>
              <w:right w:val="single" w:sz="4" w:space="0" w:color="000000"/>
            </w:tcBorders>
            <w:shd w:val="clear" w:color="auto" w:fill="92D050"/>
          </w:tcPr>
          <w:p w14:paraId="2FEA002C" w14:textId="77777777" w:rsidR="00EA1397" w:rsidRDefault="00F1501D">
            <w:pPr>
              <w:pStyle w:val="TableParagraph"/>
              <w:spacing w:before="70"/>
              <w:ind w:right="1"/>
              <w:jc w:val="center"/>
              <w:rPr>
                <w:rFonts w:ascii="Arial" w:eastAsia="Arial" w:hAnsi="Arial" w:cs="Arial"/>
                <w:sz w:val="20"/>
                <w:szCs w:val="20"/>
              </w:rPr>
            </w:pPr>
            <w:r>
              <w:rPr>
                <w:rFonts w:ascii="Arial"/>
                <w:sz w:val="20"/>
              </w:rPr>
              <w:t>0.0</w:t>
            </w:r>
          </w:p>
        </w:tc>
        <w:tc>
          <w:tcPr>
            <w:tcW w:w="954" w:type="dxa"/>
            <w:tcBorders>
              <w:top w:val="single" w:sz="4" w:space="0" w:color="000000"/>
              <w:left w:val="single" w:sz="4" w:space="0" w:color="000000"/>
              <w:bottom w:val="single" w:sz="4" w:space="0" w:color="000000"/>
              <w:right w:val="single" w:sz="4" w:space="0" w:color="000000"/>
            </w:tcBorders>
            <w:shd w:val="clear" w:color="auto" w:fill="92D050"/>
          </w:tcPr>
          <w:p w14:paraId="2FEA002D" w14:textId="77777777" w:rsidR="00EA1397" w:rsidRDefault="00F1501D">
            <w:pPr>
              <w:pStyle w:val="TableParagraph"/>
              <w:spacing w:before="70"/>
              <w:ind w:right="1"/>
              <w:jc w:val="center"/>
              <w:rPr>
                <w:rFonts w:ascii="Arial" w:eastAsia="Arial" w:hAnsi="Arial" w:cs="Arial"/>
                <w:sz w:val="20"/>
                <w:szCs w:val="20"/>
              </w:rPr>
            </w:pPr>
            <w:r>
              <w:rPr>
                <w:rFonts w:ascii="Arial"/>
                <w:sz w:val="20"/>
              </w:rPr>
              <w:t>0.6</w:t>
            </w:r>
          </w:p>
        </w:tc>
        <w:tc>
          <w:tcPr>
            <w:tcW w:w="1026" w:type="dxa"/>
            <w:tcBorders>
              <w:top w:val="single" w:sz="4" w:space="0" w:color="000000"/>
              <w:left w:val="single" w:sz="4" w:space="0" w:color="000000"/>
              <w:bottom w:val="single" w:sz="4" w:space="0" w:color="000000"/>
              <w:right w:val="single" w:sz="4" w:space="0" w:color="000000"/>
            </w:tcBorders>
            <w:shd w:val="clear" w:color="auto" w:fill="92D050"/>
          </w:tcPr>
          <w:p w14:paraId="2FEA002E" w14:textId="77777777" w:rsidR="00EA1397" w:rsidRDefault="00F1501D">
            <w:pPr>
              <w:pStyle w:val="TableParagraph"/>
              <w:spacing w:before="70"/>
              <w:ind w:right="1"/>
              <w:jc w:val="center"/>
              <w:rPr>
                <w:rFonts w:ascii="Arial" w:eastAsia="Arial" w:hAnsi="Arial" w:cs="Arial"/>
                <w:sz w:val="20"/>
                <w:szCs w:val="20"/>
              </w:rPr>
            </w:pPr>
            <w:r>
              <w:rPr>
                <w:rFonts w:ascii="Arial"/>
                <w:sz w:val="20"/>
              </w:rPr>
              <w:t>0.0</w:t>
            </w:r>
          </w:p>
        </w:tc>
      </w:tr>
      <w:tr w:rsidR="00EA1397" w14:paraId="2FEA003A" w14:textId="77777777">
        <w:trPr>
          <w:trHeight w:hRule="exact" w:val="385"/>
        </w:trPr>
        <w:tc>
          <w:tcPr>
            <w:tcW w:w="1254" w:type="dxa"/>
            <w:tcBorders>
              <w:top w:val="single" w:sz="4" w:space="0" w:color="000000"/>
              <w:left w:val="single" w:sz="4" w:space="0" w:color="000000"/>
              <w:bottom w:val="single" w:sz="4" w:space="0" w:color="000000"/>
              <w:right w:val="single" w:sz="4" w:space="0" w:color="000000"/>
            </w:tcBorders>
          </w:tcPr>
          <w:p w14:paraId="2FEA0030" w14:textId="77777777" w:rsidR="00EA1397" w:rsidRDefault="00F1501D">
            <w:pPr>
              <w:pStyle w:val="TableParagraph"/>
              <w:spacing w:before="70"/>
              <w:ind w:left="1"/>
              <w:jc w:val="center"/>
              <w:rPr>
                <w:rFonts w:ascii="Arial" w:eastAsia="Arial" w:hAnsi="Arial" w:cs="Arial"/>
                <w:sz w:val="20"/>
                <w:szCs w:val="20"/>
              </w:rPr>
            </w:pPr>
            <w:r>
              <w:rPr>
                <w:rFonts w:ascii="Arial"/>
                <w:sz w:val="20"/>
              </w:rPr>
              <w:t>2003</w:t>
            </w:r>
          </w:p>
        </w:tc>
        <w:tc>
          <w:tcPr>
            <w:tcW w:w="948" w:type="dxa"/>
            <w:tcBorders>
              <w:top w:val="single" w:sz="4" w:space="0" w:color="000000"/>
              <w:left w:val="single" w:sz="4" w:space="0" w:color="000000"/>
              <w:bottom w:val="single" w:sz="4" w:space="0" w:color="000000"/>
              <w:right w:val="single" w:sz="4" w:space="0" w:color="000000"/>
            </w:tcBorders>
            <w:shd w:val="clear" w:color="auto" w:fill="92D050"/>
          </w:tcPr>
          <w:p w14:paraId="2FEA0031" w14:textId="77777777" w:rsidR="00EA1397" w:rsidRDefault="00F1501D">
            <w:pPr>
              <w:pStyle w:val="TableParagraph"/>
              <w:spacing w:before="70"/>
              <w:jc w:val="center"/>
              <w:rPr>
                <w:rFonts w:ascii="Arial" w:eastAsia="Arial" w:hAnsi="Arial" w:cs="Arial"/>
                <w:sz w:val="20"/>
                <w:szCs w:val="20"/>
              </w:rPr>
            </w:pPr>
            <w:r>
              <w:rPr>
                <w:rFonts w:ascii="Arial"/>
                <w:sz w:val="20"/>
              </w:rPr>
              <w:t>1.5</w:t>
            </w:r>
          </w:p>
        </w:tc>
        <w:tc>
          <w:tcPr>
            <w:tcW w:w="954" w:type="dxa"/>
            <w:tcBorders>
              <w:top w:val="single" w:sz="4" w:space="0" w:color="000000"/>
              <w:left w:val="single" w:sz="4" w:space="0" w:color="000000"/>
              <w:bottom w:val="single" w:sz="4" w:space="0" w:color="000000"/>
              <w:right w:val="single" w:sz="4" w:space="0" w:color="000000"/>
            </w:tcBorders>
            <w:shd w:val="clear" w:color="auto" w:fill="92D050"/>
          </w:tcPr>
          <w:p w14:paraId="2FEA0032" w14:textId="77777777" w:rsidR="00EA1397" w:rsidRDefault="00F1501D">
            <w:pPr>
              <w:pStyle w:val="TableParagraph"/>
              <w:spacing w:before="70"/>
              <w:ind w:right="1"/>
              <w:jc w:val="center"/>
              <w:rPr>
                <w:rFonts w:ascii="Arial" w:eastAsia="Arial" w:hAnsi="Arial" w:cs="Arial"/>
                <w:sz w:val="20"/>
                <w:szCs w:val="20"/>
              </w:rPr>
            </w:pPr>
            <w:r>
              <w:rPr>
                <w:rFonts w:ascii="Arial"/>
                <w:sz w:val="20"/>
              </w:rPr>
              <w:t>1.1</w:t>
            </w:r>
          </w:p>
        </w:tc>
        <w:tc>
          <w:tcPr>
            <w:tcW w:w="1182" w:type="dxa"/>
            <w:tcBorders>
              <w:top w:val="single" w:sz="4" w:space="0" w:color="000000"/>
              <w:left w:val="single" w:sz="4" w:space="0" w:color="000000"/>
              <w:bottom w:val="single" w:sz="4" w:space="0" w:color="000000"/>
              <w:right w:val="single" w:sz="4" w:space="0" w:color="000000"/>
            </w:tcBorders>
            <w:shd w:val="clear" w:color="auto" w:fill="92D050"/>
          </w:tcPr>
          <w:p w14:paraId="2FEA0033" w14:textId="77777777" w:rsidR="00EA1397" w:rsidRDefault="00F1501D">
            <w:pPr>
              <w:pStyle w:val="TableParagraph"/>
              <w:spacing w:before="70"/>
              <w:ind w:right="1"/>
              <w:jc w:val="center"/>
              <w:rPr>
                <w:rFonts w:ascii="Arial" w:eastAsia="Arial" w:hAnsi="Arial" w:cs="Arial"/>
                <w:sz w:val="20"/>
                <w:szCs w:val="20"/>
              </w:rPr>
            </w:pPr>
            <w:r>
              <w:rPr>
                <w:rFonts w:ascii="Arial"/>
                <w:sz w:val="20"/>
              </w:rPr>
              <w:t>1.4</w:t>
            </w:r>
          </w:p>
        </w:tc>
        <w:tc>
          <w:tcPr>
            <w:tcW w:w="1366" w:type="dxa"/>
            <w:tcBorders>
              <w:top w:val="single" w:sz="4" w:space="0" w:color="000000"/>
              <w:left w:val="single" w:sz="4" w:space="0" w:color="000000"/>
              <w:bottom w:val="single" w:sz="4" w:space="0" w:color="000000"/>
              <w:right w:val="single" w:sz="4" w:space="0" w:color="000000"/>
            </w:tcBorders>
            <w:shd w:val="clear" w:color="auto" w:fill="92D050"/>
          </w:tcPr>
          <w:p w14:paraId="2FEA0034" w14:textId="77777777" w:rsidR="00EA1397" w:rsidRDefault="00F1501D">
            <w:pPr>
              <w:pStyle w:val="TableParagraph"/>
              <w:spacing w:before="70"/>
              <w:ind w:right="1"/>
              <w:jc w:val="center"/>
              <w:rPr>
                <w:rFonts w:ascii="Arial" w:eastAsia="Arial" w:hAnsi="Arial" w:cs="Arial"/>
                <w:sz w:val="20"/>
                <w:szCs w:val="20"/>
              </w:rPr>
            </w:pPr>
            <w:r>
              <w:rPr>
                <w:rFonts w:ascii="Arial"/>
                <w:sz w:val="20"/>
              </w:rPr>
              <w:t>0</w:t>
            </w:r>
          </w:p>
        </w:tc>
        <w:tc>
          <w:tcPr>
            <w:tcW w:w="954" w:type="dxa"/>
            <w:tcBorders>
              <w:top w:val="single" w:sz="4" w:space="0" w:color="000000"/>
              <w:left w:val="single" w:sz="4" w:space="0" w:color="000000"/>
              <w:bottom w:val="single" w:sz="4" w:space="0" w:color="000000"/>
              <w:right w:val="single" w:sz="4" w:space="0" w:color="000000"/>
            </w:tcBorders>
            <w:shd w:val="clear" w:color="auto" w:fill="92D050"/>
          </w:tcPr>
          <w:p w14:paraId="2FEA0035" w14:textId="77777777" w:rsidR="00EA1397" w:rsidRDefault="00F1501D">
            <w:pPr>
              <w:pStyle w:val="TableParagraph"/>
              <w:spacing w:before="70"/>
              <w:jc w:val="center"/>
              <w:rPr>
                <w:rFonts w:ascii="Arial" w:eastAsia="Arial" w:hAnsi="Arial" w:cs="Arial"/>
                <w:sz w:val="20"/>
                <w:szCs w:val="20"/>
              </w:rPr>
            </w:pPr>
            <w:r>
              <w:rPr>
                <w:rFonts w:ascii="Arial"/>
                <w:sz w:val="20"/>
              </w:rPr>
              <w:t>0</w:t>
            </w:r>
          </w:p>
        </w:tc>
        <w:tc>
          <w:tcPr>
            <w:tcW w:w="824" w:type="dxa"/>
            <w:tcBorders>
              <w:top w:val="single" w:sz="4" w:space="0" w:color="000000"/>
              <w:left w:val="single" w:sz="4" w:space="0" w:color="000000"/>
              <w:bottom w:val="single" w:sz="4" w:space="0" w:color="000000"/>
              <w:right w:val="single" w:sz="4" w:space="0" w:color="000000"/>
            </w:tcBorders>
            <w:shd w:val="clear" w:color="auto" w:fill="92D050"/>
          </w:tcPr>
          <w:p w14:paraId="2FEA0036" w14:textId="77777777" w:rsidR="00EA1397" w:rsidRDefault="00F1501D">
            <w:pPr>
              <w:pStyle w:val="TableParagraph"/>
              <w:spacing w:before="70"/>
              <w:jc w:val="center"/>
              <w:rPr>
                <w:rFonts w:ascii="Arial" w:eastAsia="Arial" w:hAnsi="Arial" w:cs="Arial"/>
                <w:sz w:val="20"/>
                <w:szCs w:val="20"/>
              </w:rPr>
            </w:pPr>
            <w:r>
              <w:rPr>
                <w:rFonts w:ascii="Arial"/>
                <w:sz w:val="20"/>
              </w:rPr>
              <w:t>0</w:t>
            </w:r>
          </w:p>
        </w:tc>
        <w:tc>
          <w:tcPr>
            <w:tcW w:w="834" w:type="dxa"/>
            <w:tcBorders>
              <w:top w:val="single" w:sz="4" w:space="0" w:color="000000"/>
              <w:left w:val="single" w:sz="4" w:space="0" w:color="000000"/>
              <w:bottom w:val="single" w:sz="4" w:space="0" w:color="000000"/>
              <w:right w:val="single" w:sz="4" w:space="0" w:color="000000"/>
            </w:tcBorders>
            <w:shd w:val="clear" w:color="auto" w:fill="92D050"/>
          </w:tcPr>
          <w:p w14:paraId="2FEA0037" w14:textId="77777777" w:rsidR="00EA1397" w:rsidRDefault="00F1501D">
            <w:pPr>
              <w:pStyle w:val="TableParagraph"/>
              <w:spacing w:before="70"/>
              <w:ind w:right="1"/>
              <w:jc w:val="center"/>
              <w:rPr>
                <w:rFonts w:ascii="Arial" w:eastAsia="Arial" w:hAnsi="Arial" w:cs="Arial"/>
                <w:sz w:val="20"/>
                <w:szCs w:val="20"/>
              </w:rPr>
            </w:pPr>
            <w:r>
              <w:rPr>
                <w:rFonts w:ascii="Arial"/>
                <w:sz w:val="20"/>
              </w:rPr>
              <w:t>0.0</w:t>
            </w:r>
          </w:p>
        </w:tc>
        <w:tc>
          <w:tcPr>
            <w:tcW w:w="954" w:type="dxa"/>
            <w:tcBorders>
              <w:top w:val="single" w:sz="4" w:space="0" w:color="000000"/>
              <w:left w:val="single" w:sz="4" w:space="0" w:color="000000"/>
              <w:bottom w:val="single" w:sz="4" w:space="0" w:color="000000"/>
              <w:right w:val="single" w:sz="4" w:space="0" w:color="000000"/>
            </w:tcBorders>
            <w:shd w:val="clear" w:color="auto" w:fill="92D050"/>
          </w:tcPr>
          <w:p w14:paraId="2FEA0038" w14:textId="77777777" w:rsidR="00EA1397" w:rsidRDefault="00F1501D">
            <w:pPr>
              <w:pStyle w:val="TableParagraph"/>
              <w:spacing w:before="70"/>
              <w:ind w:right="1"/>
              <w:jc w:val="center"/>
              <w:rPr>
                <w:rFonts w:ascii="Arial" w:eastAsia="Arial" w:hAnsi="Arial" w:cs="Arial"/>
                <w:sz w:val="20"/>
                <w:szCs w:val="20"/>
              </w:rPr>
            </w:pPr>
            <w:r>
              <w:rPr>
                <w:rFonts w:ascii="Arial"/>
                <w:sz w:val="20"/>
              </w:rPr>
              <w:t>0.0</w:t>
            </w:r>
          </w:p>
        </w:tc>
        <w:tc>
          <w:tcPr>
            <w:tcW w:w="1026" w:type="dxa"/>
            <w:tcBorders>
              <w:top w:val="single" w:sz="4" w:space="0" w:color="000000"/>
              <w:left w:val="single" w:sz="4" w:space="0" w:color="000000"/>
              <w:bottom w:val="single" w:sz="4" w:space="0" w:color="000000"/>
              <w:right w:val="single" w:sz="4" w:space="0" w:color="000000"/>
            </w:tcBorders>
            <w:shd w:val="clear" w:color="auto" w:fill="92D050"/>
          </w:tcPr>
          <w:p w14:paraId="2FEA0039" w14:textId="77777777" w:rsidR="00EA1397" w:rsidRDefault="00F1501D">
            <w:pPr>
              <w:pStyle w:val="TableParagraph"/>
              <w:spacing w:before="70"/>
              <w:ind w:right="1"/>
              <w:jc w:val="center"/>
              <w:rPr>
                <w:rFonts w:ascii="Arial" w:eastAsia="Arial" w:hAnsi="Arial" w:cs="Arial"/>
                <w:sz w:val="20"/>
                <w:szCs w:val="20"/>
              </w:rPr>
            </w:pPr>
            <w:r>
              <w:rPr>
                <w:rFonts w:ascii="Arial"/>
                <w:sz w:val="20"/>
              </w:rPr>
              <w:t>0.0</w:t>
            </w:r>
          </w:p>
        </w:tc>
      </w:tr>
      <w:tr w:rsidR="00EA1397" w14:paraId="2FEA0045" w14:textId="77777777">
        <w:trPr>
          <w:trHeight w:hRule="exact" w:val="385"/>
        </w:trPr>
        <w:tc>
          <w:tcPr>
            <w:tcW w:w="1254" w:type="dxa"/>
            <w:tcBorders>
              <w:top w:val="single" w:sz="4" w:space="0" w:color="000000"/>
              <w:left w:val="single" w:sz="4" w:space="0" w:color="000000"/>
              <w:bottom w:val="single" w:sz="4" w:space="0" w:color="000000"/>
              <w:right w:val="single" w:sz="4" w:space="0" w:color="000000"/>
            </w:tcBorders>
          </w:tcPr>
          <w:p w14:paraId="2FEA003B" w14:textId="77777777" w:rsidR="00EA1397" w:rsidRDefault="00F1501D">
            <w:pPr>
              <w:pStyle w:val="TableParagraph"/>
              <w:spacing w:before="70"/>
              <w:ind w:left="1"/>
              <w:jc w:val="center"/>
              <w:rPr>
                <w:rFonts w:ascii="Arial" w:eastAsia="Arial" w:hAnsi="Arial" w:cs="Arial"/>
                <w:sz w:val="20"/>
                <w:szCs w:val="20"/>
              </w:rPr>
            </w:pPr>
            <w:r>
              <w:rPr>
                <w:rFonts w:ascii="Arial"/>
                <w:sz w:val="20"/>
              </w:rPr>
              <w:t>2004</w:t>
            </w:r>
          </w:p>
        </w:tc>
        <w:tc>
          <w:tcPr>
            <w:tcW w:w="948" w:type="dxa"/>
            <w:tcBorders>
              <w:top w:val="single" w:sz="4" w:space="0" w:color="000000"/>
              <w:left w:val="single" w:sz="4" w:space="0" w:color="000000"/>
              <w:bottom w:val="single" w:sz="4" w:space="0" w:color="000000"/>
              <w:right w:val="single" w:sz="4" w:space="0" w:color="000000"/>
            </w:tcBorders>
            <w:shd w:val="clear" w:color="auto" w:fill="92D050"/>
          </w:tcPr>
          <w:p w14:paraId="2FEA003C" w14:textId="77777777" w:rsidR="00EA1397" w:rsidRDefault="00F1501D">
            <w:pPr>
              <w:pStyle w:val="TableParagraph"/>
              <w:spacing w:before="70"/>
              <w:jc w:val="center"/>
              <w:rPr>
                <w:rFonts w:ascii="Arial" w:eastAsia="Arial" w:hAnsi="Arial" w:cs="Arial"/>
                <w:sz w:val="20"/>
                <w:szCs w:val="20"/>
              </w:rPr>
            </w:pPr>
            <w:r>
              <w:rPr>
                <w:rFonts w:ascii="Arial"/>
                <w:sz w:val="20"/>
              </w:rPr>
              <w:t>1.3</w:t>
            </w:r>
          </w:p>
        </w:tc>
        <w:tc>
          <w:tcPr>
            <w:tcW w:w="954" w:type="dxa"/>
            <w:tcBorders>
              <w:top w:val="single" w:sz="4" w:space="0" w:color="000000"/>
              <w:left w:val="single" w:sz="4" w:space="0" w:color="000000"/>
              <w:bottom w:val="single" w:sz="4" w:space="0" w:color="000000"/>
              <w:right w:val="single" w:sz="4" w:space="0" w:color="000000"/>
            </w:tcBorders>
            <w:shd w:val="clear" w:color="auto" w:fill="92D050"/>
          </w:tcPr>
          <w:p w14:paraId="2FEA003D" w14:textId="77777777" w:rsidR="00EA1397" w:rsidRDefault="00F1501D">
            <w:pPr>
              <w:pStyle w:val="TableParagraph"/>
              <w:spacing w:before="70"/>
              <w:ind w:right="1"/>
              <w:jc w:val="center"/>
              <w:rPr>
                <w:rFonts w:ascii="Arial" w:eastAsia="Arial" w:hAnsi="Arial" w:cs="Arial"/>
                <w:sz w:val="20"/>
                <w:szCs w:val="20"/>
              </w:rPr>
            </w:pPr>
            <w:r>
              <w:rPr>
                <w:rFonts w:ascii="Arial"/>
                <w:sz w:val="20"/>
              </w:rPr>
              <w:t>1.0</w:t>
            </w:r>
          </w:p>
        </w:tc>
        <w:tc>
          <w:tcPr>
            <w:tcW w:w="1182" w:type="dxa"/>
            <w:tcBorders>
              <w:top w:val="single" w:sz="4" w:space="0" w:color="000000"/>
              <w:left w:val="single" w:sz="4" w:space="0" w:color="000000"/>
              <w:bottom w:val="single" w:sz="4" w:space="0" w:color="000000"/>
              <w:right w:val="single" w:sz="4" w:space="0" w:color="000000"/>
            </w:tcBorders>
            <w:shd w:val="clear" w:color="auto" w:fill="92D050"/>
          </w:tcPr>
          <w:p w14:paraId="2FEA003E" w14:textId="77777777" w:rsidR="00EA1397" w:rsidRDefault="00F1501D">
            <w:pPr>
              <w:pStyle w:val="TableParagraph"/>
              <w:spacing w:before="70"/>
              <w:ind w:right="1"/>
              <w:jc w:val="center"/>
              <w:rPr>
                <w:rFonts w:ascii="Arial" w:eastAsia="Arial" w:hAnsi="Arial" w:cs="Arial"/>
                <w:sz w:val="20"/>
                <w:szCs w:val="20"/>
              </w:rPr>
            </w:pPr>
            <w:r>
              <w:rPr>
                <w:rFonts w:ascii="Arial"/>
                <w:sz w:val="20"/>
              </w:rPr>
              <w:t>1.1</w:t>
            </w:r>
          </w:p>
        </w:tc>
        <w:tc>
          <w:tcPr>
            <w:tcW w:w="1366" w:type="dxa"/>
            <w:tcBorders>
              <w:top w:val="single" w:sz="4" w:space="0" w:color="000000"/>
              <w:left w:val="single" w:sz="4" w:space="0" w:color="000000"/>
              <w:bottom w:val="single" w:sz="4" w:space="0" w:color="000000"/>
              <w:right w:val="single" w:sz="4" w:space="0" w:color="000000"/>
            </w:tcBorders>
            <w:shd w:val="clear" w:color="auto" w:fill="92D050"/>
          </w:tcPr>
          <w:p w14:paraId="2FEA003F" w14:textId="77777777" w:rsidR="00EA1397" w:rsidRDefault="00F1501D">
            <w:pPr>
              <w:pStyle w:val="TableParagraph"/>
              <w:spacing w:before="70"/>
              <w:ind w:right="1"/>
              <w:jc w:val="center"/>
              <w:rPr>
                <w:rFonts w:ascii="Arial" w:eastAsia="Arial" w:hAnsi="Arial" w:cs="Arial"/>
                <w:sz w:val="20"/>
                <w:szCs w:val="20"/>
              </w:rPr>
            </w:pPr>
            <w:r>
              <w:rPr>
                <w:rFonts w:ascii="Arial"/>
                <w:sz w:val="20"/>
              </w:rPr>
              <w:t>0</w:t>
            </w:r>
          </w:p>
        </w:tc>
        <w:tc>
          <w:tcPr>
            <w:tcW w:w="954" w:type="dxa"/>
            <w:tcBorders>
              <w:top w:val="single" w:sz="4" w:space="0" w:color="000000"/>
              <w:left w:val="single" w:sz="4" w:space="0" w:color="000000"/>
              <w:bottom w:val="single" w:sz="4" w:space="0" w:color="000000"/>
              <w:right w:val="single" w:sz="4" w:space="0" w:color="000000"/>
            </w:tcBorders>
            <w:shd w:val="clear" w:color="auto" w:fill="92D050"/>
          </w:tcPr>
          <w:p w14:paraId="2FEA0040" w14:textId="77777777" w:rsidR="00EA1397" w:rsidRDefault="00F1501D">
            <w:pPr>
              <w:pStyle w:val="TableParagraph"/>
              <w:spacing w:before="70"/>
              <w:jc w:val="center"/>
              <w:rPr>
                <w:rFonts w:ascii="Arial" w:eastAsia="Arial" w:hAnsi="Arial" w:cs="Arial"/>
                <w:sz w:val="20"/>
                <w:szCs w:val="20"/>
              </w:rPr>
            </w:pPr>
            <w:r>
              <w:rPr>
                <w:rFonts w:ascii="Arial"/>
                <w:sz w:val="20"/>
              </w:rPr>
              <w:t>0</w:t>
            </w:r>
          </w:p>
        </w:tc>
        <w:tc>
          <w:tcPr>
            <w:tcW w:w="824" w:type="dxa"/>
            <w:tcBorders>
              <w:top w:val="single" w:sz="4" w:space="0" w:color="000000"/>
              <w:left w:val="single" w:sz="4" w:space="0" w:color="000000"/>
              <w:bottom w:val="single" w:sz="4" w:space="0" w:color="000000"/>
              <w:right w:val="single" w:sz="4" w:space="0" w:color="000000"/>
            </w:tcBorders>
            <w:shd w:val="clear" w:color="auto" w:fill="92D050"/>
          </w:tcPr>
          <w:p w14:paraId="2FEA0041" w14:textId="77777777" w:rsidR="00EA1397" w:rsidRDefault="00F1501D">
            <w:pPr>
              <w:pStyle w:val="TableParagraph"/>
              <w:spacing w:before="70"/>
              <w:jc w:val="center"/>
              <w:rPr>
                <w:rFonts w:ascii="Arial" w:eastAsia="Arial" w:hAnsi="Arial" w:cs="Arial"/>
                <w:sz w:val="20"/>
                <w:szCs w:val="20"/>
              </w:rPr>
            </w:pPr>
            <w:r>
              <w:rPr>
                <w:rFonts w:ascii="Arial"/>
                <w:sz w:val="20"/>
              </w:rPr>
              <w:t>0</w:t>
            </w:r>
          </w:p>
        </w:tc>
        <w:tc>
          <w:tcPr>
            <w:tcW w:w="834" w:type="dxa"/>
            <w:tcBorders>
              <w:top w:val="single" w:sz="4" w:space="0" w:color="000000"/>
              <w:left w:val="single" w:sz="4" w:space="0" w:color="000000"/>
              <w:bottom w:val="single" w:sz="4" w:space="0" w:color="000000"/>
              <w:right w:val="single" w:sz="4" w:space="0" w:color="000000"/>
            </w:tcBorders>
            <w:shd w:val="clear" w:color="auto" w:fill="92D050"/>
          </w:tcPr>
          <w:p w14:paraId="2FEA0042" w14:textId="77777777" w:rsidR="00EA1397" w:rsidRDefault="00F1501D">
            <w:pPr>
              <w:pStyle w:val="TableParagraph"/>
              <w:spacing w:before="70"/>
              <w:ind w:right="1"/>
              <w:jc w:val="center"/>
              <w:rPr>
                <w:rFonts w:ascii="Arial" w:eastAsia="Arial" w:hAnsi="Arial" w:cs="Arial"/>
                <w:sz w:val="20"/>
                <w:szCs w:val="20"/>
              </w:rPr>
            </w:pPr>
            <w:r>
              <w:rPr>
                <w:rFonts w:ascii="Arial"/>
                <w:sz w:val="20"/>
              </w:rPr>
              <w:t>0.0</w:t>
            </w:r>
          </w:p>
        </w:tc>
        <w:tc>
          <w:tcPr>
            <w:tcW w:w="954" w:type="dxa"/>
            <w:tcBorders>
              <w:top w:val="single" w:sz="4" w:space="0" w:color="000000"/>
              <w:left w:val="single" w:sz="4" w:space="0" w:color="000000"/>
              <w:bottom w:val="single" w:sz="4" w:space="0" w:color="000000"/>
              <w:right w:val="single" w:sz="4" w:space="0" w:color="000000"/>
            </w:tcBorders>
            <w:shd w:val="clear" w:color="auto" w:fill="92D050"/>
          </w:tcPr>
          <w:p w14:paraId="2FEA0043" w14:textId="77777777" w:rsidR="00EA1397" w:rsidRDefault="00F1501D">
            <w:pPr>
              <w:pStyle w:val="TableParagraph"/>
              <w:spacing w:before="70"/>
              <w:ind w:right="1"/>
              <w:jc w:val="center"/>
              <w:rPr>
                <w:rFonts w:ascii="Arial" w:eastAsia="Arial" w:hAnsi="Arial" w:cs="Arial"/>
                <w:sz w:val="20"/>
                <w:szCs w:val="20"/>
              </w:rPr>
            </w:pPr>
            <w:r>
              <w:rPr>
                <w:rFonts w:ascii="Arial"/>
                <w:sz w:val="20"/>
              </w:rPr>
              <w:t>0.0</w:t>
            </w:r>
          </w:p>
        </w:tc>
        <w:tc>
          <w:tcPr>
            <w:tcW w:w="1026" w:type="dxa"/>
            <w:tcBorders>
              <w:top w:val="single" w:sz="4" w:space="0" w:color="000000"/>
              <w:left w:val="single" w:sz="4" w:space="0" w:color="000000"/>
              <w:bottom w:val="single" w:sz="4" w:space="0" w:color="000000"/>
              <w:right w:val="single" w:sz="4" w:space="0" w:color="000000"/>
            </w:tcBorders>
            <w:shd w:val="clear" w:color="auto" w:fill="92D050"/>
          </w:tcPr>
          <w:p w14:paraId="2FEA0044" w14:textId="77777777" w:rsidR="00EA1397" w:rsidRDefault="00F1501D">
            <w:pPr>
              <w:pStyle w:val="TableParagraph"/>
              <w:spacing w:before="70"/>
              <w:ind w:right="1"/>
              <w:jc w:val="center"/>
              <w:rPr>
                <w:rFonts w:ascii="Arial" w:eastAsia="Arial" w:hAnsi="Arial" w:cs="Arial"/>
                <w:sz w:val="20"/>
                <w:szCs w:val="20"/>
              </w:rPr>
            </w:pPr>
            <w:r>
              <w:rPr>
                <w:rFonts w:ascii="Arial"/>
                <w:sz w:val="20"/>
              </w:rPr>
              <w:t>0.0</w:t>
            </w:r>
          </w:p>
        </w:tc>
      </w:tr>
      <w:tr w:rsidR="00EA1397" w14:paraId="2FEA0050" w14:textId="77777777">
        <w:trPr>
          <w:trHeight w:hRule="exact" w:val="385"/>
        </w:trPr>
        <w:tc>
          <w:tcPr>
            <w:tcW w:w="1254" w:type="dxa"/>
            <w:tcBorders>
              <w:top w:val="single" w:sz="4" w:space="0" w:color="000000"/>
              <w:left w:val="single" w:sz="4" w:space="0" w:color="000000"/>
              <w:bottom w:val="single" w:sz="4" w:space="0" w:color="000000"/>
              <w:right w:val="single" w:sz="4" w:space="0" w:color="000000"/>
            </w:tcBorders>
          </w:tcPr>
          <w:p w14:paraId="2FEA0046" w14:textId="77777777" w:rsidR="00EA1397" w:rsidRDefault="00F1501D">
            <w:pPr>
              <w:pStyle w:val="TableParagraph"/>
              <w:spacing w:before="69"/>
              <w:ind w:left="1"/>
              <w:jc w:val="center"/>
              <w:rPr>
                <w:rFonts w:ascii="Arial" w:eastAsia="Arial" w:hAnsi="Arial" w:cs="Arial"/>
                <w:sz w:val="20"/>
                <w:szCs w:val="20"/>
              </w:rPr>
            </w:pPr>
            <w:r>
              <w:rPr>
                <w:rFonts w:ascii="Arial"/>
                <w:sz w:val="20"/>
              </w:rPr>
              <w:t>2005</w:t>
            </w:r>
          </w:p>
        </w:tc>
        <w:tc>
          <w:tcPr>
            <w:tcW w:w="948" w:type="dxa"/>
            <w:tcBorders>
              <w:top w:val="single" w:sz="4" w:space="0" w:color="000000"/>
              <w:left w:val="single" w:sz="4" w:space="0" w:color="000000"/>
              <w:bottom w:val="single" w:sz="4" w:space="0" w:color="000000"/>
              <w:right w:val="single" w:sz="4" w:space="0" w:color="000000"/>
            </w:tcBorders>
            <w:shd w:val="clear" w:color="auto" w:fill="92D050"/>
          </w:tcPr>
          <w:p w14:paraId="2FEA0047" w14:textId="77777777" w:rsidR="00EA1397" w:rsidRDefault="00F1501D">
            <w:pPr>
              <w:pStyle w:val="TableParagraph"/>
              <w:spacing w:before="69"/>
              <w:jc w:val="center"/>
              <w:rPr>
                <w:rFonts w:ascii="Arial" w:eastAsia="Arial" w:hAnsi="Arial" w:cs="Arial"/>
                <w:sz w:val="20"/>
                <w:szCs w:val="20"/>
              </w:rPr>
            </w:pPr>
            <w:r>
              <w:rPr>
                <w:rFonts w:ascii="Arial"/>
                <w:sz w:val="20"/>
              </w:rPr>
              <w:t>1.4</w:t>
            </w:r>
          </w:p>
        </w:tc>
        <w:tc>
          <w:tcPr>
            <w:tcW w:w="954" w:type="dxa"/>
            <w:tcBorders>
              <w:top w:val="single" w:sz="4" w:space="0" w:color="000000"/>
              <w:left w:val="single" w:sz="4" w:space="0" w:color="000000"/>
              <w:bottom w:val="single" w:sz="4" w:space="0" w:color="000000"/>
              <w:right w:val="single" w:sz="4" w:space="0" w:color="000000"/>
            </w:tcBorders>
            <w:shd w:val="clear" w:color="auto" w:fill="92D050"/>
          </w:tcPr>
          <w:p w14:paraId="2FEA0048" w14:textId="77777777" w:rsidR="00EA1397" w:rsidRDefault="00F1501D">
            <w:pPr>
              <w:pStyle w:val="TableParagraph"/>
              <w:spacing w:before="69"/>
              <w:ind w:right="1"/>
              <w:jc w:val="center"/>
              <w:rPr>
                <w:rFonts w:ascii="Arial" w:eastAsia="Arial" w:hAnsi="Arial" w:cs="Arial"/>
                <w:sz w:val="20"/>
                <w:szCs w:val="20"/>
              </w:rPr>
            </w:pPr>
            <w:r>
              <w:rPr>
                <w:rFonts w:ascii="Arial"/>
                <w:sz w:val="20"/>
              </w:rPr>
              <w:t>1.0</w:t>
            </w:r>
          </w:p>
        </w:tc>
        <w:tc>
          <w:tcPr>
            <w:tcW w:w="1182" w:type="dxa"/>
            <w:tcBorders>
              <w:top w:val="single" w:sz="4" w:space="0" w:color="000000"/>
              <w:left w:val="single" w:sz="4" w:space="0" w:color="000000"/>
              <w:bottom w:val="single" w:sz="4" w:space="0" w:color="000000"/>
              <w:right w:val="single" w:sz="4" w:space="0" w:color="000000"/>
            </w:tcBorders>
            <w:shd w:val="clear" w:color="auto" w:fill="92D050"/>
          </w:tcPr>
          <w:p w14:paraId="2FEA0049" w14:textId="77777777" w:rsidR="00EA1397" w:rsidRDefault="00F1501D">
            <w:pPr>
              <w:pStyle w:val="TableParagraph"/>
              <w:spacing w:before="69"/>
              <w:ind w:right="1"/>
              <w:jc w:val="center"/>
              <w:rPr>
                <w:rFonts w:ascii="Arial" w:eastAsia="Arial" w:hAnsi="Arial" w:cs="Arial"/>
                <w:sz w:val="20"/>
                <w:szCs w:val="20"/>
              </w:rPr>
            </w:pPr>
            <w:r>
              <w:rPr>
                <w:rFonts w:ascii="Arial"/>
                <w:sz w:val="20"/>
              </w:rPr>
              <w:t>1.3</w:t>
            </w:r>
          </w:p>
        </w:tc>
        <w:tc>
          <w:tcPr>
            <w:tcW w:w="1366" w:type="dxa"/>
            <w:tcBorders>
              <w:top w:val="single" w:sz="4" w:space="0" w:color="000000"/>
              <w:left w:val="single" w:sz="4" w:space="0" w:color="000000"/>
              <w:bottom w:val="single" w:sz="4" w:space="0" w:color="000000"/>
              <w:right w:val="single" w:sz="4" w:space="0" w:color="000000"/>
            </w:tcBorders>
            <w:shd w:val="clear" w:color="auto" w:fill="92D050"/>
          </w:tcPr>
          <w:p w14:paraId="2FEA004A" w14:textId="77777777" w:rsidR="00EA1397" w:rsidRDefault="00F1501D">
            <w:pPr>
              <w:pStyle w:val="TableParagraph"/>
              <w:spacing w:before="69"/>
              <w:ind w:right="1"/>
              <w:jc w:val="center"/>
              <w:rPr>
                <w:rFonts w:ascii="Arial" w:eastAsia="Arial" w:hAnsi="Arial" w:cs="Arial"/>
                <w:sz w:val="20"/>
                <w:szCs w:val="20"/>
              </w:rPr>
            </w:pPr>
            <w:r>
              <w:rPr>
                <w:rFonts w:ascii="Arial"/>
                <w:sz w:val="20"/>
              </w:rPr>
              <w:t>0</w:t>
            </w:r>
          </w:p>
        </w:tc>
        <w:tc>
          <w:tcPr>
            <w:tcW w:w="954" w:type="dxa"/>
            <w:tcBorders>
              <w:top w:val="single" w:sz="4" w:space="0" w:color="000000"/>
              <w:left w:val="single" w:sz="4" w:space="0" w:color="000000"/>
              <w:bottom w:val="single" w:sz="4" w:space="0" w:color="000000"/>
              <w:right w:val="single" w:sz="4" w:space="0" w:color="000000"/>
            </w:tcBorders>
            <w:shd w:val="clear" w:color="auto" w:fill="92D050"/>
          </w:tcPr>
          <w:p w14:paraId="2FEA004B" w14:textId="77777777" w:rsidR="00EA1397" w:rsidRDefault="00F1501D">
            <w:pPr>
              <w:pStyle w:val="TableParagraph"/>
              <w:spacing w:before="69"/>
              <w:jc w:val="center"/>
              <w:rPr>
                <w:rFonts w:ascii="Arial" w:eastAsia="Arial" w:hAnsi="Arial" w:cs="Arial"/>
                <w:sz w:val="20"/>
                <w:szCs w:val="20"/>
              </w:rPr>
            </w:pPr>
            <w:r>
              <w:rPr>
                <w:rFonts w:ascii="Arial"/>
                <w:sz w:val="20"/>
              </w:rPr>
              <w:t>0</w:t>
            </w:r>
          </w:p>
        </w:tc>
        <w:tc>
          <w:tcPr>
            <w:tcW w:w="824" w:type="dxa"/>
            <w:tcBorders>
              <w:top w:val="single" w:sz="4" w:space="0" w:color="000000"/>
              <w:left w:val="single" w:sz="4" w:space="0" w:color="000000"/>
              <w:bottom w:val="single" w:sz="4" w:space="0" w:color="000000"/>
              <w:right w:val="single" w:sz="4" w:space="0" w:color="000000"/>
            </w:tcBorders>
            <w:shd w:val="clear" w:color="auto" w:fill="92D050"/>
          </w:tcPr>
          <w:p w14:paraId="2FEA004C" w14:textId="77777777" w:rsidR="00EA1397" w:rsidRDefault="00F1501D">
            <w:pPr>
              <w:pStyle w:val="TableParagraph"/>
              <w:spacing w:before="69"/>
              <w:jc w:val="center"/>
              <w:rPr>
                <w:rFonts w:ascii="Arial" w:eastAsia="Arial" w:hAnsi="Arial" w:cs="Arial"/>
                <w:sz w:val="20"/>
                <w:szCs w:val="20"/>
              </w:rPr>
            </w:pPr>
            <w:r>
              <w:rPr>
                <w:rFonts w:ascii="Arial"/>
                <w:sz w:val="20"/>
              </w:rPr>
              <w:t>0</w:t>
            </w:r>
          </w:p>
        </w:tc>
        <w:tc>
          <w:tcPr>
            <w:tcW w:w="834" w:type="dxa"/>
            <w:tcBorders>
              <w:top w:val="single" w:sz="4" w:space="0" w:color="000000"/>
              <w:left w:val="single" w:sz="4" w:space="0" w:color="000000"/>
              <w:bottom w:val="single" w:sz="4" w:space="0" w:color="000000"/>
              <w:right w:val="single" w:sz="4" w:space="0" w:color="000000"/>
            </w:tcBorders>
            <w:shd w:val="clear" w:color="auto" w:fill="92D050"/>
          </w:tcPr>
          <w:p w14:paraId="2FEA004D" w14:textId="77777777" w:rsidR="00EA1397" w:rsidRDefault="00F1501D">
            <w:pPr>
              <w:pStyle w:val="TableParagraph"/>
              <w:spacing w:before="69"/>
              <w:ind w:right="1"/>
              <w:jc w:val="center"/>
              <w:rPr>
                <w:rFonts w:ascii="Arial" w:eastAsia="Arial" w:hAnsi="Arial" w:cs="Arial"/>
                <w:sz w:val="20"/>
                <w:szCs w:val="20"/>
              </w:rPr>
            </w:pPr>
            <w:r>
              <w:rPr>
                <w:rFonts w:ascii="Arial"/>
                <w:sz w:val="20"/>
              </w:rPr>
              <w:t>8.3</w:t>
            </w:r>
          </w:p>
        </w:tc>
        <w:tc>
          <w:tcPr>
            <w:tcW w:w="954" w:type="dxa"/>
            <w:tcBorders>
              <w:top w:val="single" w:sz="4" w:space="0" w:color="000000"/>
              <w:left w:val="single" w:sz="4" w:space="0" w:color="000000"/>
              <w:bottom w:val="single" w:sz="4" w:space="0" w:color="000000"/>
              <w:right w:val="single" w:sz="4" w:space="0" w:color="000000"/>
            </w:tcBorders>
            <w:shd w:val="clear" w:color="auto" w:fill="92D050"/>
          </w:tcPr>
          <w:p w14:paraId="2FEA004E" w14:textId="77777777" w:rsidR="00EA1397" w:rsidRDefault="00F1501D">
            <w:pPr>
              <w:pStyle w:val="TableParagraph"/>
              <w:spacing w:before="69"/>
              <w:ind w:right="1"/>
              <w:jc w:val="center"/>
              <w:rPr>
                <w:rFonts w:ascii="Arial" w:eastAsia="Arial" w:hAnsi="Arial" w:cs="Arial"/>
                <w:sz w:val="20"/>
                <w:szCs w:val="20"/>
              </w:rPr>
            </w:pPr>
            <w:r>
              <w:rPr>
                <w:rFonts w:ascii="Arial"/>
                <w:sz w:val="20"/>
              </w:rPr>
              <w:t>0.0</w:t>
            </w:r>
          </w:p>
        </w:tc>
        <w:tc>
          <w:tcPr>
            <w:tcW w:w="1026" w:type="dxa"/>
            <w:tcBorders>
              <w:top w:val="single" w:sz="4" w:space="0" w:color="000000"/>
              <w:left w:val="single" w:sz="4" w:space="0" w:color="000000"/>
              <w:bottom w:val="single" w:sz="4" w:space="0" w:color="000000"/>
              <w:right w:val="single" w:sz="4" w:space="0" w:color="000000"/>
            </w:tcBorders>
            <w:shd w:val="clear" w:color="auto" w:fill="92D050"/>
          </w:tcPr>
          <w:p w14:paraId="2FEA004F" w14:textId="77777777" w:rsidR="00EA1397" w:rsidRDefault="00F1501D">
            <w:pPr>
              <w:pStyle w:val="TableParagraph"/>
              <w:spacing w:before="69"/>
              <w:ind w:right="1"/>
              <w:jc w:val="center"/>
              <w:rPr>
                <w:rFonts w:ascii="Arial" w:eastAsia="Arial" w:hAnsi="Arial" w:cs="Arial"/>
                <w:sz w:val="20"/>
                <w:szCs w:val="20"/>
              </w:rPr>
            </w:pPr>
            <w:r>
              <w:rPr>
                <w:rFonts w:ascii="Arial"/>
                <w:sz w:val="20"/>
              </w:rPr>
              <w:t>0.0</w:t>
            </w:r>
          </w:p>
        </w:tc>
      </w:tr>
      <w:tr w:rsidR="00EA1397" w14:paraId="2FEA005B" w14:textId="77777777">
        <w:trPr>
          <w:trHeight w:hRule="exact" w:val="385"/>
        </w:trPr>
        <w:tc>
          <w:tcPr>
            <w:tcW w:w="1254" w:type="dxa"/>
            <w:tcBorders>
              <w:top w:val="single" w:sz="4" w:space="0" w:color="000000"/>
              <w:left w:val="single" w:sz="4" w:space="0" w:color="000000"/>
              <w:bottom w:val="single" w:sz="4" w:space="0" w:color="000000"/>
              <w:right w:val="single" w:sz="4" w:space="0" w:color="000000"/>
            </w:tcBorders>
          </w:tcPr>
          <w:p w14:paraId="2FEA0051" w14:textId="77777777" w:rsidR="00EA1397" w:rsidRDefault="00F1501D">
            <w:pPr>
              <w:pStyle w:val="TableParagraph"/>
              <w:spacing w:before="70"/>
              <w:ind w:left="1"/>
              <w:jc w:val="center"/>
              <w:rPr>
                <w:rFonts w:ascii="Arial" w:eastAsia="Arial" w:hAnsi="Arial" w:cs="Arial"/>
                <w:sz w:val="20"/>
                <w:szCs w:val="20"/>
              </w:rPr>
            </w:pPr>
            <w:r>
              <w:rPr>
                <w:rFonts w:ascii="Arial"/>
                <w:sz w:val="20"/>
              </w:rPr>
              <w:t>2006</w:t>
            </w:r>
          </w:p>
        </w:tc>
        <w:tc>
          <w:tcPr>
            <w:tcW w:w="948" w:type="dxa"/>
            <w:tcBorders>
              <w:top w:val="single" w:sz="4" w:space="0" w:color="000000"/>
              <w:left w:val="single" w:sz="4" w:space="0" w:color="000000"/>
              <w:bottom w:val="single" w:sz="4" w:space="0" w:color="000000"/>
              <w:right w:val="single" w:sz="4" w:space="0" w:color="000000"/>
            </w:tcBorders>
            <w:shd w:val="clear" w:color="auto" w:fill="92D050"/>
          </w:tcPr>
          <w:p w14:paraId="2FEA0052" w14:textId="77777777" w:rsidR="00EA1397" w:rsidRDefault="00F1501D">
            <w:pPr>
              <w:pStyle w:val="TableParagraph"/>
              <w:spacing w:before="70"/>
              <w:jc w:val="center"/>
              <w:rPr>
                <w:rFonts w:ascii="Arial" w:eastAsia="Arial" w:hAnsi="Arial" w:cs="Arial"/>
                <w:sz w:val="20"/>
                <w:szCs w:val="20"/>
              </w:rPr>
            </w:pPr>
            <w:r>
              <w:rPr>
                <w:rFonts w:ascii="Arial"/>
                <w:sz w:val="20"/>
              </w:rPr>
              <w:t>1.2</w:t>
            </w:r>
          </w:p>
        </w:tc>
        <w:tc>
          <w:tcPr>
            <w:tcW w:w="954" w:type="dxa"/>
            <w:tcBorders>
              <w:top w:val="single" w:sz="4" w:space="0" w:color="000000"/>
              <w:left w:val="single" w:sz="4" w:space="0" w:color="000000"/>
              <w:bottom w:val="single" w:sz="4" w:space="0" w:color="000000"/>
              <w:right w:val="single" w:sz="4" w:space="0" w:color="000000"/>
            </w:tcBorders>
            <w:shd w:val="clear" w:color="auto" w:fill="92D050"/>
          </w:tcPr>
          <w:p w14:paraId="2FEA0053" w14:textId="77777777" w:rsidR="00EA1397" w:rsidRDefault="00F1501D">
            <w:pPr>
              <w:pStyle w:val="TableParagraph"/>
              <w:spacing w:before="70"/>
              <w:ind w:right="1"/>
              <w:jc w:val="center"/>
              <w:rPr>
                <w:rFonts w:ascii="Arial" w:eastAsia="Arial" w:hAnsi="Arial" w:cs="Arial"/>
                <w:sz w:val="20"/>
                <w:szCs w:val="20"/>
              </w:rPr>
            </w:pPr>
            <w:r>
              <w:rPr>
                <w:rFonts w:ascii="Arial"/>
                <w:sz w:val="20"/>
              </w:rPr>
              <w:t>1.0</w:t>
            </w:r>
          </w:p>
        </w:tc>
        <w:tc>
          <w:tcPr>
            <w:tcW w:w="1182" w:type="dxa"/>
            <w:tcBorders>
              <w:top w:val="single" w:sz="4" w:space="0" w:color="000000"/>
              <w:left w:val="single" w:sz="4" w:space="0" w:color="000000"/>
              <w:bottom w:val="single" w:sz="4" w:space="0" w:color="000000"/>
              <w:right w:val="single" w:sz="4" w:space="0" w:color="000000"/>
            </w:tcBorders>
            <w:shd w:val="clear" w:color="auto" w:fill="92D050"/>
          </w:tcPr>
          <w:p w14:paraId="2FEA0054" w14:textId="77777777" w:rsidR="00EA1397" w:rsidRDefault="00F1501D">
            <w:pPr>
              <w:pStyle w:val="TableParagraph"/>
              <w:spacing w:before="70"/>
              <w:ind w:right="1"/>
              <w:jc w:val="center"/>
              <w:rPr>
                <w:rFonts w:ascii="Arial" w:eastAsia="Arial" w:hAnsi="Arial" w:cs="Arial"/>
                <w:sz w:val="20"/>
                <w:szCs w:val="20"/>
              </w:rPr>
            </w:pPr>
            <w:r>
              <w:rPr>
                <w:rFonts w:ascii="Arial"/>
                <w:sz w:val="20"/>
              </w:rPr>
              <w:t>1.2</w:t>
            </w:r>
          </w:p>
        </w:tc>
        <w:tc>
          <w:tcPr>
            <w:tcW w:w="1366" w:type="dxa"/>
            <w:tcBorders>
              <w:top w:val="single" w:sz="4" w:space="0" w:color="000000"/>
              <w:left w:val="single" w:sz="4" w:space="0" w:color="000000"/>
              <w:bottom w:val="single" w:sz="4" w:space="0" w:color="000000"/>
              <w:right w:val="single" w:sz="4" w:space="0" w:color="000000"/>
            </w:tcBorders>
            <w:shd w:val="clear" w:color="auto" w:fill="92D050"/>
          </w:tcPr>
          <w:p w14:paraId="2FEA0055" w14:textId="77777777" w:rsidR="00EA1397" w:rsidRDefault="00F1501D">
            <w:pPr>
              <w:pStyle w:val="TableParagraph"/>
              <w:spacing w:before="70"/>
              <w:ind w:right="1"/>
              <w:jc w:val="center"/>
              <w:rPr>
                <w:rFonts w:ascii="Arial" w:eastAsia="Arial" w:hAnsi="Arial" w:cs="Arial"/>
                <w:sz w:val="20"/>
                <w:szCs w:val="20"/>
              </w:rPr>
            </w:pPr>
            <w:r>
              <w:rPr>
                <w:rFonts w:ascii="Arial"/>
                <w:sz w:val="20"/>
              </w:rPr>
              <w:t>0</w:t>
            </w:r>
          </w:p>
        </w:tc>
        <w:tc>
          <w:tcPr>
            <w:tcW w:w="954" w:type="dxa"/>
            <w:tcBorders>
              <w:top w:val="single" w:sz="4" w:space="0" w:color="000000"/>
              <w:left w:val="single" w:sz="4" w:space="0" w:color="000000"/>
              <w:bottom w:val="single" w:sz="4" w:space="0" w:color="000000"/>
              <w:right w:val="single" w:sz="4" w:space="0" w:color="000000"/>
            </w:tcBorders>
            <w:shd w:val="clear" w:color="auto" w:fill="92D050"/>
          </w:tcPr>
          <w:p w14:paraId="2FEA0056" w14:textId="77777777" w:rsidR="00EA1397" w:rsidRDefault="00F1501D">
            <w:pPr>
              <w:pStyle w:val="TableParagraph"/>
              <w:spacing w:before="70"/>
              <w:jc w:val="center"/>
              <w:rPr>
                <w:rFonts w:ascii="Arial" w:eastAsia="Arial" w:hAnsi="Arial" w:cs="Arial"/>
                <w:sz w:val="20"/>
                <w:szCs w:val="20"/>
              </w:rPr>
            </w:pPr>
            <w:r>
              <w:rPr>
                <w:rFonts w:ascii="Arial"/>
                <w:sz w:val="20"/>
              </w:rPr>
              <w:t>0</w:t>
            </w:r>
          </w:p>
        </w:tc>
        <w:tc>
          <w:tcPr>
            <w:tcW w:w="824" w:type="dxa"/>
            <w:tcBorders>
              <w:top w:val="single" w:sz="4" w:space="0" w:color="000000"/>
              <w:left w:val="single" w:sz="4" w:space="0" w:color="000000"/>
              <w:bottom w:val="single" w:sz="4" w:space="0" w:color="000000"/>
              <w:right w:val="single" w:sz="4" w:space="0" w:color="000000"/>
            </w:tcBorders>
            <w:shd w:val="clear" w:color="auto" w:fill="92D050"/>
          </w:tcPr>
          <w:p w14:paraId="2FEA0057" w14:textId="77777777" w:rsidR="00EA1397" w:rsidRDefault="00F1501D">
            <w:pPr>
              <w:pStyle w:val="TableParagraph"/>
              <w:spacing w:before="70"/>
              <w:jc w:val="center"/>
              <w:rPr>
                <w:rFonts w:ascii="Arial" w:eastAsia="Arial" w:hAnsi="Arial" w:cs="Arial"/>
                <w:sz w:val="20"/>
                <w:szCs w:val="20"/>
              </w:rPr>
            </w:pPr>
            <w:r>
              <w:rPr>
                <w:rFonts w:ascii="Arial"/>
                <w:sz w:val="20"/>
              </w:rPr>
              <w:t>0</w:t>
            </w:r>
          </w:p>
        </w:tc>
        <w:tc>
          <w:tcPr>
            <w:tcW w:w="834" w:type="dxa"/>
            <w:tcBorders>
              <w:top w:val="single" w:sz="4" w:space="0" w:color="000000"/>
              <w:left w:val="single" w:sz="4" w:space="0" w:color="000000"/>
              <w:bottom w:val="single" w:sz="4" w:space="0" w:color="000000"/>
              <w:right w:val="single" w:sz="4" w:space="0" w:color="000000"/>
            </w:tcBorders>
            <w:shd w:val="clear" w:color="auto" w:fill="92D050"/>
          </w:tcPr>
          <w:p w14:paraId="2FEA0058" w14:textId="77777777" w:rsidR="00EA1397" w:rsidRDefault="00F1501D">
            <w:pPr>
              <w:pStyle w:val="TableParagraph"/>
              <w:spacing w:before="70"/>
              <w:ind w:right="1"/>
              <w:jc w:val="center"/>
              <w:rPr>
                <w:rFonts w:ascii="Arial" w:eastAsia="Arial" w:hAnsi="Arial" w:cs="Arial"/>
                <w:sz w:val="20"/>
                <w:szCs w:val="20"/>
              </w:rPr>
            </w:pPr>
            <w:r>
              <w:rPr>
                <w:rFonts w:ascii="Arial"/>
                <w:sz w:val="20"/>
              </w:rPr>
              <w:t>0.0</w:t>
            </w:r>
          </w:p>
        </w:tc>
        <w:tc>
          <w:tcPr>
            <w:tcW w:w="954" w:type="dxa"/>
            <w:tcBorders>
              <w:top w:val="single" w:sz="4" w:space="0" w:color="000000"/>
              <w:left w:val="single" w:sz="4" w:space="0" w:color="000000"/>
              <w:bottom w:val="single" w:sz="4" w:space="0" w:color="000000"/>
              <w:right w:val="single" w:sz="4" w:space="0" w:color="000000"/>
            </w:tcBorders>
            <w:shd w:val="clear" w:color="auto" w:fill="92D050"/>
          </w:tcPr>
          <w:p w14:paraId="2FEA0059" w14:textId="77777777" w:rsidR="00EA1397" w:rsidRDefault="00F1501D">
            <w:pPr>
              <w:pStyle w:val="TableParagraph"/>
              <w:spacing w:before="70"/>
              <w:ind w:right="1"/>
              <w:jc w:val="center"/>
              <w:rPr>
                <w:rFonts w:ascii="Arial" w:eastAsia="Arial" w:hAnsi="Arial" w:cs="Arial"/>
                <w:sz w:val="20"/>
                <w:szCs w:val="20"/>
              </w:rPr>
            </w:pPr>
            <w:r>
              <w:rPr>
                <w:rFonts w:ascii="Arial"/>
                <w:sz w:val="20"/>
              </w:rPr>
              <w:t>0.0</w:t>
            </w:r>
          </w:p>
        </w:tc>
        <w:tc>
          <w:tcPr>
            <w:tcW w:w="1026" w:type="dxa"/>
            <w:tcBorders>
              <w:top w:val="single" w:sz="4" w:space="0" w:color="000000"/>
              <w:left w:val="single" w:sz="4" w:space="0" w:color="000000"/>
              <w:bottom w:val="single" w:sz="4" w:space="0" w:color="000000"/>
              <w:right w:val="single" w:sz="4" w:space="0" w:color="000000"/>
            </w:tcBorders>
            <w:shd w:val="clear" w:color="auto" w:fill="92D050"/>
          </w:tcPr>
          <w:p w14:paraId="2FEA005A" w14:textId="77777777" w:rsidR="00EA1397" w:rsidRDefault="00F1501D">
            <w:pPr>
              <w:pStyle w:val="TableParagraph"/>
              <w:spacing w:before="70"/>
              <w:ind w:right="1"/>
              <w:jc w:val="center"/>
              <w:rPr>
                <w:rFonts w:ascii="Arial" w:eastAsia="Arial" w:hAnsi="Arial" w:cs="Arial"/>
                <w:sz w:val="20"/>
                <w:szCs w:val="20"/>
              </w:rPr>
            </w:pPr>
            <w:r>
              <w:rPr>
                <w:rFonts w:ascii="Arial"/>
                <w:sz w:val="20"/>
              </w:rPr>
              <w:t>0.0</w:t>
            </w:r>
          </w:p>
        </w:tc>
      </w:tr>
      <w:tr w:rsidR="00EA1397" w14:paraId="2FEA0066" w14:textId="77777777">
        <w:trPr>
          <w:trHeight w:hRule="exact" w:val="385"/>
        </w:trPr>
        <w:tc>
          <w:tcPr>
            <w:tcW w:w="1254" w:type="dxa"/>
            <w:tcBorders>
              <w:top w:val="single" w:sz="4" w:space="0" w:color="000000"/>
              <w:left w:val="single" w:sz="4" w:space="0" w:color="000000"/>
              <w:bottom w:val="single" w:sz="4" w:space="0" w:color="000000"/>
              <w:right w:val="single" w:sz="4" w:space="0" w:color="000000"/>
            </w:tcBorders>
          </w:tcPr>
          <w:p w14:paraId="2FEA005C" w14:textId="77777777" w:rsidR="00EA1397" w:rsidRDefault="00F1501D">
            <w:pPr>
              <w:pStyle w:val="TableParagraph"/>
              <w:spacing w:before="70"/>
              <w:ind w:left="1"/>
              <w:jc w:val="center"/>
              <w:rPr>
                <w:rFonts w:ascii="Arial" w:eastAsia="Arial" w:hAnsi="Arial" w:cs="Arial"/>
                <w:sz w:val="20"/>
                <w:szCs w:val="20"/>
              </w:rPr>
            </w:pPr>
            <w:r>
              <w:rPr>
                <w:rFonts w:ascii="Arial"/>
                <w:sz w:val="20"/>
              </w:rPr>
              <w:t>2007</w:t>
            </w:r>
          </w:p>
        </w:tc>
        <w:tc>
          <w:tcPr>
            <w:tcW w:w="948" w:type="dxa"/>
            <w:tcBorders>
              <w:top w:val="single" w:sz="4" w:space="0" w:color="000000"/>
              <w:left w:val="single" w:sz="4" w:space="0" w:color="000000"/>
              <w:bottom w:val="single" w:sz="4" w:space="0" w:color="000000"/>
              <w:right w:val="single" w:sz="4" w:space="0" w:color="000000"/>
            </w:tcBorders>
            <w:shd w:val="clear" w:color="auto" w:fill="92D050"/>
          </w:tcPr>
          <w:p w14:paraId="2FEA005D" w14:textId="77777777" w:rsidR="00EA1397" w:rsidRDefault="00F1501D">
            <w:pPr>
              <w:pStyle w:val="TableParagraph"/>
              <w:spacing w:before="70"/>
              <w:jc w:val="center"/>
              <w:rPr>
                <w:rFonts w:ascii="Arial" w:eastAsia="Arial" w:hAnsi="Arial" w:cs="Arial"/>
                <w:sz w:val="20"/>
                <w:szCs w:val="20"/>
              </w:rPr>
            </w:pPr>
            <w:r>
              <w:rPr>
                <w:rFonts w:ascii="Arial"/>
                <w:sz w:val="20"/>
              </w:rPr>
              <w:t>1.2</w:t>
            </w:r>
          </w:p>
        </w:tc>
        <w:tc>
          <w:tcPr>
            <w:tcW w:w="954" w:type="dxa"/>
            <w:tcBorders>
              <w:top w:val="single" w:sz="4" w:space="0" w:color="000000"/>
              <w:left w:val="single" w:sz="4" w:space="0" w:color="000000"/>
              <w:bottom w:val="single" w:sz="4" w:space="0" w:color="000000"/>
              <w:right w:val="single" w:sz="4" w:space="0" w:color="000000"/>
            </w:tcBorders>
            <w:shd w:val="clear" w:color="auto" w:fill="92D050"/>
          </w:tcPr>
          <w:p w14:paraId="2FEA005E" w14:textId="77777777" w:rsidR="00EA1397" w:rsidRDefault="00F1501D">
            <w:pPr>
              <w:pStyle w:val="TableParagraph"/>
              <w:spacing w:before="70"/>
              <w:ind w:right="1"/>
              <w:jc w:val="center"/>
              <w:rPr>
                <w:rFonts w:ascii="Arial" w:eastAsia="Arial" w:hAnsi="Arial" w:cs="Arial"/>
                <w:sz w:val="20"/>
                <w:szCs w:val="20"/>
              </w:rPr>
            </w:pPr>
            <w:r>
              <w:rPr>
                <w:rFonts w:ascii="Arial"/>
                <w:sz w:val="20"/>
              </w:rPr>
              <w:t>1.0</w:t>
            </w:r>
          </w:p>
        </w:tc>
        <w:tc>
          <w:tcPr>
            <w:tcW w:w="1182" w:type="dxa"/>
            <w:tcBorders>
              <w:top w:val="single" w:sz="4" w:space="0" w:color="000000"/>
              <w:left w:val="single" w:sz="4" w:space="0" w:color="000000"/>
              <w:bottom w:val="single" w:sz="4" w:space="0" w:color="000000"/>
              <w:right w:val="single" w:sz="4" w:space="0" w:color="000000"/>
            </w:tcBorders>
            <w:shd w:val="clear" w:color="auto" w:fill="92D050"/>
          </w:tcPr>
          <w:p w14:paraId="2FEA005F" w14:textId="77777777" w:rsidR="00EA1397" w:rsidRDefault="00F1501D">
            <w:pPr>
              <w:pStyle w:val="TableParagraph"/>
              <w:spacing w:before="70"/>
              <w:ind w:right="1"/>
              <w:jc w:val="center"/>
              <w:rPr>
                <w:rFonts w:ascii="Arial" w:eastAsia="Arial" w:hAnsi="Arial" w:cs="Arial"/>
                <w:sz w:val="20"/>
                <w:szCs w:val="20"/>
              </w:rPr>
            </w:pPr>
            <w:r>
              <w:rPr>
                <w:rFonts w:ascii="Arial"/>
                <w:sz w:val="20"/>
              </w:rPr>
              <w:t>1.5</w:t>
            </w:r>
          </w:p>
        </w:tc>
        <w:tc>
          <w:tcPr>
            <w:tcW w:w="1366" w:type="dxa"/>
            <w:tcBorders>
              <w:top w:val="single" w:sz="4" w:space="0" w:color="000000"/>
              <w:left w:val="single" w:sz="4" w:space="0" w:color="000000"/>
              <w:bottom w:val="single" w:sz="4" w:space="0" w:color="000000"/>
              <w:right w:val="single" w:sz="4" w:space="0" w:color="000000"/>
            </w:tcBorders>
            <w:shd w:val="clear" w:color="auto" w:fill="92D050"/>
          </w:tcPr>
          <w:p w14:paraId="2FEA0060" w14:textId="77777777" w:rsidR="00EA1397" w:rsidRDefault="00F1501D">
            <w:pPr>
              <w:pStyle w:val="TableParagraph"/>
              <w:spacing w:before="70"/>
              <w:ind w:right="1"/>
              <w:jc w:val="center"/>
              <w:rPr>
                <w:rFonts w:ascii="Arial" w:eastAsia="Arial" w:hAnsi="Arial" w:cs="Arial"/>
                <w:sz w:val="20"/>
                <w:szCs w:val="20"/>
              </w:rPr>
            </w:pPr>
            <w:r>
              <w:rPr>
                <w:rFonts w:ascii="Arial"/>
                <w:sz w:val="20"/>
              </w:rPr>
              <w:t>0</w:t>
            </w:r>
          </w:p>
        </w:tc>
        <w:tc>
          <w:tcPr>
            <w:tcW w:w="954" w:type="dxa"/>
            <w:tcBorders>
              <w:top w:val="single" w:sz="4" w:space="0" w:color="000000"/>
              <w:left w:val="single" w:sz="4" w:space="0" w:color="000000"/>
              <w:bottom w:val="single" w:sz="4" w:space="0" w:color="000000"/>
              <w:right w:val="single" w:sz="4" w:space="0" w:color="000000"/>
            </w:tcBorders>
            <w:shd w:val="clear" w:color="auto" w:fill="92D050"/>
          </w:tcPr>
          <w:p w14:paraId="2FEA0061" w14:textId="77777777" w:rsidR="00EA1397" w:rsidRDefault="00F1501D">
            <w:pPr>
              <w:pStyle w:val="TableParagraph"/>
              <w:spacing w:before="70"/>
              <w:jc w:val="center"/>
              <w:rPr>
                <w:rFonts w:ascii="Arial" w:eastAsia="Arial" w:hAnsi="Arial" w:cs="Arial"/>
                <w:sz w:val="20"/>
                <w:szCs w:val="20"/>
              </w:rPr>
            </w:pPr>
            <w:r>
              <w:rPr>
                <w:rFonts w:ascii="Arial"/>
                <w:sz w:val="20"/>
              </w:rPr>
              <w:t>0</w:t>
            </w:r>
          </w:p>
        </w:tc>
        <w:tc>
          <w:tcPr>
            <w:tcW w:w="824" w:type="dxa"/>
            <w:tcBorders>
              <w:top w:val="single" w:sz="4" w:space="0" w:color="000000"/>
              <w:left w:val="single" w:sz="4" w:space="0" w:color="000000"/>
              <w:bottom w:val="single" w:sz="4" w:space="0" w:color="000000"/>
              <w:right w:val="single" w:sz="4" w:space="0" w:color="000000"/>
            </w:tcBorders>
            <w:shd w:val="clear" w:color="auto" w:fill="92D050"/>
          </w:tcPr>
          <w:p w14:paraId="2FEA0062" w14:textId="77777777" w:rsidR="00EA1397" w:rsidRDefault="00F1501D">
            <w:pPr>
              <w:pStyle w:val="TableParagraph"/>
              <w:spacing w:before="70"/>
              <w:jc w:val="center"/>
              <w:rPr>
                <w:rFonts w:ascii="Arial" w:eastAsia="Arial" w:hAnsi="Arial" w:cs="Arial"/>
                <w:sz w:val="20"/>
                <w:szCs w:val="20"/>
              </w:rPr>
            </w:pPr>
            <w:r>
              <w:rPr>
                <w:rFonts w:ascii="Arial"/>
                <w:sz w:val="20"/>
              </w:rPr>
              <w:t>0</w:t>
            </w:r>
          </w:p>
        </w:tc>
        <w:tc>
          <w:tcPr>
            <w:tcW w:w="834" w:type="dxa"/>
            <w:tcBorders>
              <w:top w:val="single" w:sz="4" w:space="0" w:color="000000"/>
              <w:left w:val="single" w:sz="4" w:space="0" w:color="000000"/>
              <w:bottom w:val="single" w:sz="4" w:space="0" w:color="000000"/>
              <w:right w:val="single" w:sz="4" w:space="0" w:color="000000"/>
            </w:tcBorders>
            <w:shd w:val="clear" w:color="auto" w:fill="92D050"/>
          </w:tcPr>
          <w:p w14:paraId="2FEA0063" w14:textId="77777777" w:rsidR="00EA1397" w:rsidRDefault="00F1501D">
            <w:pPr>
              <w:pStyle w:val="TableParagraph"/>
              <w:spacing w:before="70"/>
              <w:ind w:right="1"/>
              <w:jc w:val="center"/>
              <w:rPr>
                <w:rFonts w:ascii="Arial" w:eastAsia="Arial" w:hAnsi="Arial" w:cs="Arial"/>
                <w:sz w:val="20"/>
                <w:szCs w:val="20"/>
              </w:rPr>
            </w:pPr>
            <w:r>
              <w:rPr>
                <w:rFonts w:ascii="Arial"/>
                <w:sz w:val="20"/>
              </w:rPr>
              <w:t>0.0</w:t>
            </w:r>
          </w:p>
        </w:tc>
        <w:tc>
          <w:tcPr>
            <w:tcW w:w="954" w:type="dxa"/>
            <w:tcBorders>
              <w:top w:val="single" w:sz="4" w:space="0" w:color="000000"/>
              <w:left w:val="single" w:sz="4" w:space="0" w:color="000000"/>
              <w:bottom w:val="single" w:sz="4" w:space="0" w:color="000000"/>
              <w:right w:val="single" w:sz="4" w:space="0" w:color="000000"/>
            </w:tcBorders>
            <w:shd w:val="clear" w:color="auto" w:fill="92D050"/>
          </w:tcPr>
          <w:p w14:paraId="2FEA0064" w14:textId="77777777" w:rsidR="00EA1397" w:rsidRDefault="00F1501D">
            <w:pPr>
              <w:pStyle w:val="TableParagraph"/>
              <w:spacing w:before="70"/>
              <w:ind w:right="1"/>
              <w:jc w:val="center"/>
              <w:rPr>
                <w:rFonts w:ascii="Arial" w:eastAsia="Arial" w:hAnsi="Arial" w:cs="Arial"/>
                <w:sz w:val="20"/>
                <w:szCs w:val="20"/>
              </w:rPr>
            </w:pPr>
            <w:r>
              <w:rPr>
                <w:rFonts w:ascii="Arial"/>
                <w:sz w:val="20"/>
              </w:rPr>
              <w:t>0.0</w:t>
            </w:r>
          </w:p>
        </w:tc>
        <w:tc>
          <w:tcPr>
            <w:tcW w:w="1026" w:type="dxa"/>
            <w:tcBorders>
              <w:top w:val="single" w:sz="4" w:space="0" w:color="000000"/>
              <w:left w:val="single" w:sz="4" w:space="0" w:color="000000"/>
              <w:bottom w:val="single" w:sz="4" w:space="0" w:color="000000"/>
              <w:right w:val="single" w:sz="4" w:space="0" w:color="000000"/>
            </w:tcBorders>
            <w:shd w:val="clear" w:color="auto" w:fill="92D050"/>
          </w:tcPr>
          <w:p w14:paraId="2FEA0065" w14:textId="77777777" w:rsidR="00EA1397" w:rsidRDefault="00F1501D">
            <w:pPr>
              <w:pStyle w:val="TableParagraph"/>
              <w:spacing w:before="70"/>
              <w:ind w:right="1"/>
              <w:jc w:val="center"/>
              <w:rPr>
                <w:rFonts w:ascii="Arial" w:eastAsia="Arial" w:hAnsi="Arial" w:cs="Arial"/>
                <w:sz w:val="20"/>
                <w:szCs w:val="20"/>
              </w:rPr>
            </w:pPr>
            <w:r>
              <w:rPr>
                <w:rFonts w:ascii="Arial"/>
                <w:sz w:val="20"/>
              </w:rPr>
              <w:t>0.0</w:t>
            </w:r>
          </w:p>
        </w:tc>
      </w:tr>
      <w:tr w:rsidR="00EA1397" w14:paraId="2FEA0071" w14:textId="77777777">
        <w:trPr>
          <w:trHeight w:hRule="exact" w:val="385"/>
        </w:trPr>
        <w:tc>
          <w:tcPr>
            <w:tcW w:w="1254" w:type="dxa"/>
            <w:tcBorders>
              <w:top w:val="single" w:sz="4" w:space="0" w:color="000000"/>
              <w:left w:val="single" w:sz="4" w:space="0" w:color="000000"/>
              <w:bottom w:val="single" w:sz="4" w:space="0" w:color="000000"/>
              <w:right w:val="single" w:sz="4" w:space="0" w:color="000000"/>
            </w:tcBorders>
          </w:tcPr>
          <w:p w14:paraId="2FEA0067" w14:textId="77777777" w:rsidR="00EA1397" w:rsidRDefault="00F1501D">
            <w:pPr>
              <w:pStyle w:val="TableParagraph"/>
              <w:spacing w:before="70"/>
              <w:ind w:left="1"/>
              <w:jc w:val="center"/>
              <w:rPr>
                <w:rFonts w:ascii="Arial" w:eastAsia="Arial" w:hAnsi="Arial" w:cs="Arial"/>
                <w:sz w:val="20"/>
                <w:szCs w:val="20"/>
              </w:rPr>
            </w:pPr>
            <w:r>
              <w:rPr>
                <w:rFonts w:ascii="Arial"/>
                <w:sz w:val="20"/>
              </w:rPr>
              <w:t>2008</w:t>
            </w:r>
          </w:p>
        </w:tc>
        <w:tc>
          <w:tcPr>
            <w:tcW w:w="948" w:type="dxa"/>
            <w:tcBorders>
              <w:top w:val="single" w:sz="4" w:space="0" w:color="000000"/>
              <w:left w:val="single" w:sz="4" w:space="0" w:color="000000"/>
              <w:bottom w:val="single" w:sz="4" w:space="0" w:color="000000"/>
              <w:right w:val="single" w:sz="4" w:space="0" w:color="000000"/>
            </w:tcBorders>
            <w:shd w:val="clear" w:color="auto" w:fill="92D050"/>
          </w:tcPr>
          <w:p w14:paraId="2FEA0068" w14:textId="77777777" w:rsidR="00EA1397" w:rsidRDefault="00F1501D">
            <w:pPr>
              <w:pStyle w:val="TableParagraph"/>
              <w:spacing w:before="70"/>
              <w:jc w:val="center"/>
              <w:rPr>
                <w:rFonts w:ascii="Arial" w:eastAsia="Arial" w:hAnsi="Arial" w:cs="Arial"/>
                <w:sz w:val="20"/>
                <w:szCs w:val="20"/>
              </w:rPr>
            </w:pPr>
            <w:r>
              <w:rPr>
                <w:rFonts w:ascii="Arial"/>
                <w:sz w:val="20"/>
              </w:rPr>
              <w:t>1.3</w:t>
            </w:r>
          </w:p>
        </w:tc>
        <w:tc>
          <w:tcPr>
            <w:tcW w:w="954" w:type="dxa"/>
            <w:tcBorders>
              <w:top w:val="single" w:sz="4" w:space="0" w:color="000000"/>
              <w:left w:val="single" w:sz="4" w:space="0" w:color="000000"/>
              <w:bottom w:val="single" w:sz="4" w:space="0" w:color="000000"/>
              <w:right w:val="single" w:sz="4" w:space="0" w:color="000000"/>
            </w:tcBorders>
            <w:shd w:val="clear" w:color="auto" w:fill="92D050"/>
          </w:tcPr>
          <w:p w14:paraId="2FEA0069" w14:textId="77777777" w:rsidR="00EA1397" w:rsidRDefault="00F1501D">
            <w:pPr>
              <w:pStyle w:val="TableParagraph"/>
              <w:spacing w:before="70"/>
              <w:ind w:right="1"/>
              <w:jc w:val="center"/>
              <w:rPr>
                <w:rFonts w:ascii="Arial" w:eastAsia="Arial" w:hAnsi="Arial" w:cs="Arial"/>
                <w:sz w:val="20"/>
                <w:szCs w:val="20"/>
              </w:rPr>
            </w:pPr>
            <w:r>
              <w:rPr>
                <w:rFonts w:ascii="Arial"/>
                <w:sz w:val="20"/>
              </w:rPr>
              <w:t>1.0</w:t>
            </w:r>
          </w:p>
        </w:tc>
        <w:tc>
          <w:tcPr>
            <w:tcW w:w="1182" w:type="dxa"/>
            <w:tcBorders>
              <w:top w:val="single" w:sz="4" w:space="0" w:color="000000"/>
              <w:left w:val="single" w:sz="4" w:space="0" w:color="000000"/>
              <w:bottom w:val="single" w:sz="4" w:space="0" w:color="000000"/>
              <w:right w:val="single" w:sz="4" w:space="0" w:color="000000"/>
            </w:tcBorders>
            <w:shd w:val="clear" w:color="auto" w:fill="92D050"/>
          </w:tcPr>
          <w:p w14:paraId="2FEA006A" w14:textId="77777777" w:rsidR="00EA1397" w:rsidRDefault="00F1501D">
            <w:pPr>
              <w:pStyle w:val="TableParagraph"/>
              <w:spacing w:before="70"/>
              <w:ind w:right="1"/>
              <w:jc w:val="center"/>
              <w:rPr>
                <w:rFonts w:ascii="Arial" w:eastAsia="Arial" w:hAnsi="Arial" w:cs="Arial"/>
                <w:sz w:val="20"/>
                <w:szCs w:val="20"/>
              </w:rPr>
            </w:pPr>
            <w:r>
              <w:rPr>
                <w:rFonts w:ascii="Arial"/>
                <w:sz w:val="20"/>
              </w:rPr>
              <w:t>1.8</w:t>
            </w:r>
          </w:p>
        </w:tc>
        <w:tc>
          <w:tcPr>
            <w:tcW w:w="1366" w:type="dxa"/>
            <w:tcBorders>
              <w:top w:val="single" w:sz="4" w:space="0" w:color="000000"/>
              <w:left w:val="single" w:sz="4" w:space="0" w:color="000000"/>
              <w:bottom w:val="single" w:sz="4" w:space="0" w:color="000000"/>
              <w:right w:val="single" w:sz="4" w:space="0" w:color="000000"/>
            </w:tcBorders>
            <w:shd w:val="clear" w:color="auto" w:fill="92D050"/>
          </w:tcPr>
          <w:p w14:paraId="2FEA006B" w14:textId="77777777" w:rsidR="00EA1397" w:rsidRDefault="00F1501D">
            <w:pPr>
              <w:pStyle w:val="TableParagraph"/>
              <w:spacing w:before="70"/>
              <w:ind w:right="1"/>
              <w:jc w:val="center"/>
              <w:rPr>
                <w:rFonts w:ascii="Arial" w:eastAsia="Arial" w:hAnsi="Arial" w:cs="Arial"/>
                <w:sz w:val="20"/>
                <w:szCs w:val="20"/>
              </w:rPr>
            </w:pPr>
            <w:r>
              <w:rPr>
                <w:rFonts w:ascii="Arial"/>
                <w:sz w:val="20"/>
              </w:rPr>
              <w:t>0</w:t>
            </w:r>
          </w:p>
        </w:tc>
        <w:tc>
          <w:tcPr>
            <w:tcW w:w="954" w:type="dxa"/>
            <w:tcBorders>
              <w:top w:val="single" w:sz="4" w:space="0" w:color="000000"/>
              <w:left w:val="single" w:sz="4" w:space="0" w:color="000000"/>
              <w:bottom w:val="single" w:sz="4" w:space="0" w:color="000000"/>
              <w:right w:val="single" w:sz="4" w:space="0" w:color="000000"/>
            </w:tcBorders>
            <w:shd w:val="clear" w:color="auto" w:fill="92D050"/>
          </w:tcPr>
          <w:p w14:paraId="2FEA006C" w14:textId="77777777" w:rsidR="00EA1397" w:rsidRDefault="00F1501D">
            <w:pPr>
              <w:pStyle w:val="TableParagraph"/>
              <w:spacing w:before="70"/>
              <w:jc w:val="center"/>
              <w:rPr>
                <w:rFonts w:ascii="Arial" w:eastAsia="Arial" w:hAnsi="Arial" w:cs="Arial"/>
                <w:sz w:val="20"/>
                <w:szCs w:val="20"/>
              </w:rPr>
            </w:pPr>
            <w:r>
              <w:rPr>
                <w:rFonts w:ascii="Arial"/>
                <w:sz w:val="20"/>
              </w:rPr>
              <w:t>0</w:t>
            </w:r>
          </w:p>
        </w:tc>
        <w:tc>
          <w:tcPr>
            <w:tcW w:w="824" w:type="dxa"/>
            <w:tcBorders>
              <w:top w:val="single" w:sz="4" w:space="0" w:color="000000"/>
              <w:left w:val="single" w:sz="4" w:space="0" w:color="000000"/>
              <w:bottom w:val="single" w:sz="4" w:space="0" w:color="000000"/>
              <w:right w:val="single" w:sz="4" w:space="0" w:color="000000"/>
            </w:tcBorders>
            <w:shd w:val="clear" w:color="auto" w:fill="92D050"/>
          </w:tcPr>
          <w:p w14:paraId="2FEA006D" w14:textId="77777777" w:rsidR="00EA1397" w:rsidRDefault="00F1501D">
            <w:pPr>
              <w:pStyle w:val="TableParagraph"/>
              <w:spacing w:before="70"/>
              <w:jc w:val="center"/>
              <w:rPr>
                <w:rFonts w:ascii="Arial" w:eastAsia="Arial" w:hAnsi="Arial" w:cs="Arial"/>
                <w:sz w:val="20"/>
                <w:szCs w:val="20"/>
              </w:rPr>
            </w:pPr>
            <w:r>
              <w:rPr>
                <w:rFonts w:ascii="Arial"/>
                <w:sz w:val="20"/>
              </w:rPr>
              <w:t>0</w:t>
            </w:r>
          </w:p>
        </w:tc>
        <w:tc>
          <w:tcPr>
            <w:tcW w:w="834" w:type="dxa"/>
            <w:tcBorders>
              <w:top w:val="single" w:sz="4" w:space="0" w:color="000000"/>
              <w:left w:val="single" w:sz="4" w:space="0" w:color="000000"/>
              <w:bottom w:val="single" w:sz="4" w:space="0" w:color="000000"/>
              <w:right w:val="single" w:sz="4" w:space="0" w:color="000000"/>
            </w:tcBorders>
            <w:shd w:val="clear" w:color="auto" w:fill="92D050"/>
          </w:tcPr>
          <w:p w14:paraId="2FEA006E" w14:textId="77777777" w:rsidR="00EA1397" w:rsidRDefault="00F1501D">
            <w:pPr>
              <w:pStyle w:val="TableParagraph"/>
              <w:spacing w:before="70"/>
              <w:ind w:right="1"/>
              <w:jc w:val="center"/>
              <w:rPr>
                <w:rFonts w:ascii="Arial" w:eastAsia="Arial" w:hAnsi="Arial" w:cs="Arial"/>
                <w:sz w:val="20"/>
                <w:szCs w:val="20"/>
              </w:rPr>
            </w:pPr>
            <w:r>
              <w:rPr>
                <w:rFonts w:ascii="Arial"/>
                <w:sz w:val="20"/>
              </w:rPr>
              <w:t>0.0</w:t>
            </w:r>
          </w:p>
        </w:tc>
        <w:tc>
          <w:tcPr>
            <w:tcW w:w="954" w:type="dxa"/>
            <w:tcBorders>
              <w:top w:val="single" w:sz="4" w:space="0" w:color="000000"/>
              <w:left w:val="single" w:sz="4" w:space="0" w:color="000000"/>
              <w:bottom w:val="single" w:sz="4" w:space="0" w:color="000000"/>
              <w:right w:val="single" w:sz="4" w:space="0" w:color="000000"/>
            </w:tcBorders>
            <w:shd w:val="clear" w:color="auto" w:fill="92D050"/>
          </w:tcPr>
          <w:p w14:paraId="2FEA006F" w14:textId="77777777" w:rsidR="00EA1397" w:rsidRDefault="00F1501D">
            <w:pPr>
              <w:pStyle w:val="TableParagraph"/>
              <w:spacing w:before="70"/>
              <w:ind w:right="1"/>
              <w:jc w:val="center"/>
              <w:rPr>
                <w:rFonts w:ascii="Arial" w:eastAsia="Arial" w:hAnsi="Arial" w:cs="Arial"/>
                <w:sz w:val="20"/>
                <w:szCs w:val="20"/>
              </w:rPr>
            </w:pPr>
            <w:r>
              <w:rPr>
                <w:rFonts w:ascii="Arial"/>
                <w:sz w:val="20"/>
              </w:rPr>
              <w:t>0.0</w:t>
            </w:r>
          </w:p>
        </w:tc>
        <w:tc>
          <w:tcPr>
            <w:tcW w:w="1026" w:type="dxa"/>
            <w:tcBorders>
              <w:top w:val="single" w:sz="4" w:space="0" w:color="000000"/>
              <w:left w:val="single" w:sz="4" w:space="0" w:color="000000"/>
              <w:bottom w:val="single" w:sz="4" w:space="0" w:color="000000"/>
              <w:right w:val="single" w:sz="4" w:space="0" w:color="000000"/>
            </w:tcBorders>
            <w:shd w:val="clear" w:color="auto" w:fill="92D050"/>
          </w:tcPr>
          <w:p w14:paraId="2FEA0070" w14:textId="77777777" w:rsidR="00EA1397" w:rsidRDefault="00F1501D">
            <w:pPr>
              <w:pStyle w:val="TableParagraph"/>
              <w:spacing w:before="70"/>
              <w:ind w:right="1"/>
              <w:jc w:val="center"/>
              <w:rPr>
                <w:rFonts w:ascii="Arial" w:eastAsia="Arial" w:hAnsi="Arial" w:cs="Arial"/>
                <w:sz w:val="20"/>
                <w:szCs w:val="20"/>
              </w:rPr>
            </w:pPr>
            <w:r>
              <w:rPr>
                <w:rFonts w:ascii="Arial"/>
                <w:sz w:val="20"/>
              </w:rPr>
              <w:t>0.0</w:t>
            </w:r>
          </w:p>
        </w:tc>
      </w:tr>
      <w:tr w:rsidR="00EA1397" w14:paraId="2FEA007C" w14:textId="77777777">
        <w:trPr>
          <w:trHeight w:hRule="exact" w:val="385"/>
        </w:trPr>
        <w:tc>
          <w:tcPr>
            <w:tcW w:w="1254" w:type="dxa"/>
            <w:tcBorders>
              <w:top w:val="single" w:sz="4" w:space="0" w:color="000000"/>
              <w:left w:val="single" w:sz="4" w:space="0" w:color="000000"/>
              <w:bottom w:val="single" w:sz="4" w:space="0" w:color="000000"/>
              <w:right w:val="single" w:sz="4" w:space="0" w:color="000000"/>
            </w:tcBorders>
          </w:tcPr>
          <w:p w14:paraId="2FEA0072" w14:textId="77777777" w:rsidR="00EA1397" w:rsidRDefault="00F1501D">
            <w:pPr>
              <w:pStyle w:val="TableParagraph"/>
              <w:spacing w:before="70"/>
              <w:ind w:left="1"/>
              <w:jc w:val="center"/>
              <w:rPr>
                <w:rFonts w:ascii="Arial" w:eastAsia="Arial" w:hAnsi="Arial" w:cs="Arial"/>
                <w:sz w:val="20"/>
                <w:szCs w:val="20"/>
              </w:rPr>
            </w:pPr>
            <w:r>
              <w:rPr>
                <w:rFonts w:ascii="Arial"/>
                <w:sz w:val="20"/>
              </w:rPr>
              <w:t>2009</w:t>
            </w:r>
          </w:p>
        </w:tc>
        <w:tc>
          <w:tcPr>
            <w:tcW w:w="948" w:type="dxa"/>
            <w:tcBorders>
              <w:top w:val="single" w:sz="4" w:space="0" w:color="000000"/>
              <w:left w:val="single" w:sz="4" w:space="0" w:color="000000"/>
              <w:bottom w:val="single" w:sz="4" w:space="0" w:color="000000"/>
              <w:right w:val="single" w:sz="4" w:space="0" w:color="000000"/>
            </w:tcBorders>
            <w:shd w:val="clear" w:color="auto" w:fill="92D050"/>
          </w:tcPr>
          <w:p w14:paraId="2FEA0073" w14:textId="77777777" w:rsidR="00EA1397" w:rsidRDefault="00F1501D">
            <w:pPr>
              <w:pStyle w:val="TableParagraph"/>
              <w:spacing w:before="70"/>
              <w:jc w:val="center"/>
              <w:rPr>
                <w:rFonts w:ascii="Arial" w:eastAsia="Arial" w:hAnsi="Arial" w:cs="Arial"/>
                <w:sz w:val="20"/>
                <w:szCs w:val="20"/>
              </w:rPr>
            </w:pPr>
            <w:r>
              <w:rPr>
                <w:rFonts w:ascii="Arial"/>
                <w:sz w:val="20"/>
              </w:rPr>
              <w:t>1.4</w:t>
            </w:r>
          </w:p>
        </w:tc>
        <w:tc>
          <w:tcPr>
            <w:tcW w:w="954" w:type="dxa"/>
            <w:tcBorders>
              <w:top w:val="single" w:sz="4" w:space="0" w:color="000000"/>
              <w:left w:val="single" w:sz="4" w:space="0" w:color="000000"/>
              <w:bottom w:val="single" w:sz="4" w:space="0" w:color="000000"/>
              <w:right w:val="single" w:sz="4" w:space="0" w:color="000000"/>
            </w:tcBorders>
            <w:shd w:val="clear" w:color="auto" w:fill="92D050"/>
          </w:tcPr>
          <w:p w14:paraId="2FEA0074" w14:textId="77777777" w:rsidR="00EA1397" w:rsidRDefault="00F1501D">
            <w:pPr>
              <w:pStyle w:val="TableParagraph"/>
              <w:spacing w:before="70"/>
              <w:ind w:right="1"/>
              <w:jc w:val="center"/>
              <w:rPr>
                <w:rFonts w:ascii="Arial" w:eastAsia="Arial" w:hAnsi="Arial" w:cs="Arial"/>
                <w:sz w:val="20"/>
                <w:szCs w:val="20"/>
              </w:rPr>
            </w:pPr>
            <w:r>
              <w:rPr>
                <w:rFonts w:ascii="Arial"/>
                <w:sz w:val="20"/>
              </w:rPr>
              <w:t>1.0</w:t>
            </w:r>
          </w:p>
        </w:tc>
        <w:tc>
          <w:tcPr>
            <w:tcW w:w="1182" w:type="dxa"/>
            <w:tcBorders>
              <w:top w:val="single" w:sz="4" w:space="0" w:color="000000"/>
              <w:left w:val="single" w:sz="4" w:space="0" w:color="000000"/>
              <w:bottom w:val="single" w:sz="4" w:space="0" w:color="000000"/>
              <w:right w:val="single" w:sz="4" w:space="0" w:color="000000"/>
            </w:tcBorders>
            <w:shd w:val="clear" w:color="auto" w:fill="92D050"/>
          </w:tcPr>
          <w:p w14:paraId="2FEA0075" w14:textId="77777777" w:rsidR="00EA1397" w:rsidRDefault="00F1501D">
            <w:pPr>
              <w:pStyle w:val="TableParagraph"/>
              <w:spacing w:before="70"/>
              <w:ind w:right="1"/>
              <w:jc w:val="center"/>
              <w:rPr>
                <w:rFonts w:ascii="Arial" w:eastAsia="Arial" w:hAnsi="Arial" w:cs="Arial"/>
                <w:sz w:val="20"/>
                <w:szCs w:val="20"/>
              </w:rPr>
            </w:pPr>
            <w:r>
              <w:rPr>
                <w:rFonts w:ascii="Arial"/>
                <w:sz w:val="20"/>
              </w:rPr>
              <w:t>1.6</w:t>
            </w:r>
          </w:p>
        </w:tc>
        <w:tc>
          <w:tcPr>
            <w:tcW w:w="1366" w:type="dxa"/>
            <w:tcBorders>
              <w:top w:val="single" w:sz="4" w:space="0" w:color="000000"/>
              <w:left w:val="single" w:sz="4" w:space="0" w:color="000000"/>
              <w:bottom w:val="single" w:sz="4" w:space="0" w:color="000000"/>
              <w:right w:val="single" w:sz="4" w:space="0" w:color="000000"/>
            </w:tcBorders>
            <w:shd w:val="clear" w:color="auto" w:fill="92D050"/>
          </w:tcPr>
          <w:p w14:paraId="2FEA0076" w14:textId="77777777" w:rsidR="00EA1397" w:rsidRDefault="00F1501D">
            <w:pPr>
              <w:pStyle w:val="TableParagraph"/>
              <w:spacing w:before="70"/>
              <w:ind w:right="1"/>
              <w:jc w:val="center"/>
              <w:rPr>
                <w:rFonts w:ascii="Arial" w:eastAsia="Arial" w:hAnsi="Arial" w:cs="Arial"/>
                <w:sz w:val="20"/>
                <w:szCs w:val="20"/>
              </w:rPr>
            </w:pPr>
            <w:r>
              <w:rPr>
                <w:rFonts w:ascii="Arial"/>
                <w:sz w:val="20"/>
              </w:rPr>
              <w:t>0</w:t>
            </w:r>
          </w:p>
        </w:tc>
        <w:tc>
          <w:tcPr>
            <w:tcW w:w="954" w:type="dxa"/>
            <w:tcBorders>
              <w:top w:val="single" w:sz="4" w:space="0" w:color="000000"/>
              <w:left w:val="single" w:sz="4" w:space="0" w:color="000000"/>
              <w:bottom w:val="single" w:sz="4" w:space="0" w:color="000000"/>
              <w:right w:val="single" w:sz="4" w:space="0" w:color="000000"/>
            </w:tcBorders>
            <w:shd w:val="clear" w:color="auto" w:fill="92D050"/>
          </w:tcPr>
          <w:p w14:paraId="2FEA0077" w14:textId="77777777" w:rsidR="00EA1397" w:rsidRDefault="00F1501D">
            <w:pPr>
              <w:pStyle w:val="TableParagraph"/>
              <w:spacing w:before="70"/>
              <w:jc w:val="center"/>
              <w:rPr>
                <w:rFonts w:ascii="Arial" w:eastAsia="Arial" w:hAnsi="Arial" w:cs="Arial"/>
                <w:sz w:val="20"/>
                <w:szCs w:val="20"/>
              </w:rPr>
            </w:pPr>
            <w:r>
              <w:rPr>
                <w:rFonts w:ascii="Arial"/>
                <w:sz w:val="20"/>
              </w:rPr>
              <w:t>0</w:t>
            </w:r>
          </w:p>
        </w:tc>
        <w:tc>
          <w:tcPr>
            <w:tcW w:w="824" w:type="dxa"/>
            <w:tcBorders>
              <w:top w:val="single" w:sz="4" w:space="0" w:color="000000"/>
              <w:left w:val="single" w:sz="4" w:space="0" w:color="000000"/>
              <w:bottom w:val="single" w:sz="4" w:space="0" w:color="000000"/>
              <w:right w:val="single" w:sz="4" w:space="0" w:color="000000"/>
            </w:tcBorders>
            <w:shd w:val="clear" w:color="auto" w:fill="92D050"/>
          </w:tcPr>
          <w:p w14:paraId="2FEA0078" w14:textId="77777777" w:rsidR="00EA1397" w:rsidRDefault="00F1501D">
            <w:pPr>
              <w:pStyle w:val="TableParagraph"/>
              <w:spacing w:before="70"/>
              <w:jc w:val="center"/>
              <w:rPr>
                <w:rFonts w:ascii="Arial" w:eastAsia="Arial" w:hAnsi="Arial" w:cs="Arial"/>
                <w:sz w:val="20"/>
                <w:szCs w:val="20"/>
              </w:rPr>
            </w:pPr>
            <w:r>
              <w:rPr>
                <w:rFonts w:ascii="Arial"/>
                <w:sz w:val="20"/>
              </w:rPr>
              <w:t>0</w:t>
            </w:r>
          </w:p>
        </w:tc>
        <w:tc>
          <w:tcPr>
            <w:tcW w:w="834" w:type="dxa"/>
            <w:tcBorders>
              <w:top w:val="single" w:sz="4" w:space="0" w:color="000000"/>
              <w:left w:val="single" w:sz="4" w:space="0" w:color="000000"/>
              <w:bottom w:val="single" w:sz="4" w:space="0" w:color="000000"/>
              <w:right w:val="single" w:sz="4" w:space="0" w:color="000000"/>
            </w:tcBorders>
            <w:shd w:val="clear" w:color="auto" w:fill="92D050"/>
          </w:tcPr>
          <w:p w14:paraId="2FEA0079" w14:textId="77777777" w:rsidR="00EA1397" w:rsidRDefault="00F1501D">
            <w:pPr>
              <w:pStyle w:val="TableParagraph"/>
              <w:spacing w:before="70"/>
              <w:ind w:right="1"/>
              <w:jc w:val="center"/>
              <w:rPr>
                <w:rFonts w:ascii="Arial" w:eastAsia="Arial" w:hAnsi="Arial" w:cs="Arial"/>
                <w:sz w:val="20"/>
                <w:szCs w:val="20"/>
              </w:rPr>
            </w:pPr>
            <w:r>
              <w:rPr>
                <w:rFonts w:ascii="Arial"/>
                <w:sz w:val="20"/>
              </w:rPr>
              <w:t>0.0</w:t>
            </w:r>
          </w:p>
        </w:tc>
        <w:tc>
          <w:tcPr>
            <w:tcW w:w="954" w:type="dxa"/>
            <w:tcBorders>
              <w:top w:val="single" w:sz="4" w:space="0" w:color="000000"/>
              <w:left w:val="single" w:sz="4" w:space="0" w:color="000000"/>
              <w:bottom w:val="single" w:sz="4" w:space="0" w:color="000000"/>
              <w:right w:val="single" w:sz="4" w:space="0" w:color="000000"/>
            </w:tcBorders>
            <w:shd w:val="clear" w:color="auto" w:fill="92D050"/>
          </w:tcPr>
          <w:p w14:paraId="2FEA007A" w14:textId="77777777" w:rsidR="00EA1397" w:rsidRDefault="00F1501D">
            <w:pPr>
              <w:pStyle w:val="TableParagraph"/>
              <w:spacing w:before="70"/>
              <w:ind w:right="1"/>
              <w:jc w:val="center"/>
              <w:rPr>
                <w:rFonts w:ascii="Arial" w:eastAsia="Arial" w:hAnsi="Arial" w:cs="Arial"/>
                <w:sz w:val="20"/>
                <w:szCs w:val="20"/>
              </w:rPr>
            </w:pPr>
            <w:r>
              <w:rPr>
                <w:rFonts w:ascii="Arial"/>
                <w:sz w:val="20"/>
              </w:rPr>
              <w:t>8.3</w:t>
            </w:r>
          </w:p>
        </w:tc>
        <w:tc>
          <w:tcPr>
            <w:tcW w:w="1026" w:type="dxa"/>
            <w:tcBorders>
              <w:top w:val="single" w:sz="4" w:space="0" w:color="000000"/>
              <w:left w:val="single" w:sz="4" w:space="0" w:color="000000"/>
              <w:bottom w:val="single" w:sz="4" w:space="0" w:color="000000"/>
              <w:right w:val="single" w:sz="4" w:space="0" w:color="000000"/>
            </w:tcBorders>
            <w:shd w:val="clear" w:color="auto" w:fill="92D050"/>
          </w:tcPr>
          <w:p w14:paraId="2FEA007B" w14:textId="77777777" w:rsidR="00EA1397" w:rsidRDefault="00F1501D">
            <w:pPr>
              <w:pStyle w:val="TableParagraph"/>
              <w:spacing w:before="70"/>
              <w:ind w:right="1"/>
              <w:jc w:val="center"/>
              <w:rPr>
                <w:rFonts w:ascii="Arial" w:eastAsia="Arial" w:hAnsi="Arial" w:cs="Arial"/>
                <w:sz w:val="20"/>
                <w:szCs w:val="20"/>
              </w:rPr>
            </w:pPr>
            <w:r>
              <w:rPr>
                <w:rFonts w:ascii="Arial"/>
                <w:sz w:val="20"/>
              </w:rPr>
              <w:t>0.0</w:t>
            </w:r>
          </w:p>
        </w:tc>
      </w:tr>
      <w:tr w:rsidR="00EA1397" w14:paraId="2FEA0087" w14:textId="77777777">
        <w:trPr>
          <w:trHeight w:hRule="exact" w:val="385"/>
        </w:trPr>
        <w:tc>
          <w:tcPr>
            <w:tcW w:w="1254" w:type="dxa"/>
            <w:tcBorders>
              <w:top w:val="single" w:sz="4" w:space="0" w:color="000000"/>
              <w:left w:val="single" w:sz="4" w:space="0" w:color="000000"/>
              <w:bottom w:val="single" w:sz="4" w:space="0" w:color="000000"/>
              <w:right w:val="single" w:sz="4" w:space="0" w:color="000000"/>
            </w:tcBorders>
          </w:tcPr>
          <w:p w14:paraId="2FEA007D" w14:textId="77777777" w:rsidR="00EA1397" w:rsidRDefault="00F1501D">
            <w:pPr>
              <w:pStyle w:val="TableParagraph"/>
              <w:spacing w:before="70"/>
              <w:ind w:left="1"/>
              <w:jc w:val="center"/>
              <w:rPr>
                <w:rFonts w:ascii="Arial" w:eastAsia="Arial" w:hAnsi="Arial" w:cs="Arial"/>
                <w:sz w:val="20"/>
                <w:szCs w:val="20"/>
              </w:rPr>
            </w:pPr>
            <w:r>
              <w:rPr>
                <w:rFonts w:ascii="Arial"/>
                <w:sz w:val="20"/>
              </w:rPr>
              <w:t>2010</w:t>
            </w:r>
          </w:p>
        </w:tc>
        <w:tc>
          <w:tcPr>
            <w:tcW w:w="948" w:type="dxa"/>
            <w:tcBorders>
              <w:top w:val="single" w:sz="4" w:space="0" w:color="000000"/>
              <w:left w:val="single" w:sz="4" w:space="0" w:color="000000"/>
              <w:bottom w:val="single" w:sz="4" w:space="0" w:color="000000"/>
              <w:right w:val="single" w:sz="4" w:space="0" w:color="000000"/>
            </w:tcBorders>
            <w:shd w:val="clear" w:color="auto" w:fill="92D050"/>
          </w:tcPr>
          <w:p w14:paraId="2FEA007E" w14:textId="77777777" w:rsidR="00EA1397" w:rsidRDefault="00F1501D">
            <w:pPr>
              <w:pStyle w:val="TableParagraph"/>
              <w:spacing w:before="70"/>
              <w:jc w:val="center"/>
              <w:rPr>
                <w:rFonts w:ascii="Arial" w:eastAsia="Arial" w:hAnsi="Arial" w:cs="Arial"/>
                <w:sz w:val="20"/>
                <w:szCs w:val="20"/>
              </w:rPr>
            </w:pPr>
            <w:r>
              <w:rPr>
                <w:rFonts w:ascii="Arial"/>
                <w:sz w:val="20"/>
              </w:rPr>
              <w:t>1.5</w:t>
            </w:r>
          </w:p>
        </w:tc>
        <w:tc>
          <w:tcPr>
            <w:tcW w:w="954" w:type="dxa"/>
            <w:tcBorders>
              <w:top w:val="single" w:sz="4" w:space="0" w:color="000000"/>
              <w:left w:val="single" w:sz="4" w:space="0" w:color="000000"/>
              <w:bottom w:val="single" w:sz="4" w:space="0" w:color="000000"/>
              <w:right w:val="single" w:sz="4" w:space="0" w:color="000000"/>
            </w:tcBorders>
            <w:shd w:val="clear" w:color="auto" w:fill="92D050"/>
          </w:tcPr>
          <w:p w14:paraId="2FEA007F" w14:textId="77777777" w:rsidR="00EA1397" w:rsidRDefault="00F1501D">
            <w:pPr>
              <w:pStyle w:val="TableParagraph"/>
              <w:spacing w:before="70"/>
              <w:ind w:right="1"/>
              <w:jc w:val="center"/>
              <w:rPr>
                <w:rFonts w:ascii="Arial" w:eastAsia="Arial" w:hAnsi="Arial" w:cs="Arial"/>
                <w:sz w:val="20"/>
                <w:szCs w:val="20"/>
              </w:rPr>
            </w:pPr>
            <w:r>
              <w:rPr>
                <w:rFonts w:ascii="Arial"/>
                <w:sz w:val="20"/>
              </w:rPr>
              <w:t>1.0</w:t>
            </w:r>
          </w:p>
        </w:tc>
        <w:tc>
          <w:tcPr>
            <w:tcW w:w="1182" w:type="dxa"/>
            <w:tcBorders>
              <w:top w:val="single" w:sz="4" w:space="0" w:color="000000"/>
              <w:left w:val="single" w:sz="4" w:space="0" w:color="000000"/>
              <w:bottom w:val="single" w:sz="4" w:space="0" w:color="000000"/>
              <w:right w:val="single" w:sz="4" w:space="0" w:color="000000"/>
            </w:tcBorders>
            <w:shd w:val="clear" w:color="auto" w:fill="92D050"/>
          </w:tcPr>
          <w:p w14:paraId="2FEA0080" w14:textId="77777777" w:rsidR="00EA1397" w:rsidRDefault="00F1501D">
            <w:pPr>
              <w:pStyle w:val="TableParagraph"/>
              <w:spacing w:before="70"/>
              <w:ind w:right="1"/>
              <w:jc w:val="center"/>
              <w:rPr>
                <w:rFonts w:ascii="Arial" w:eastAsia="Arial" w:hAnsi="Arial" w:cs="Arial"/>
                <w:sz w:val="20"/>
                <w:szCs w:val="20"/>
              </w:rPr>
            </w:pPr>
            <w:r>
              <w:rPr>
                <w:rFonts w:ascii="Arial"/>
                <w:sz w:val="20"/>
              </w:rPr>
              <w:t>1.6</w:t>
            </w:r>
          </w:p>
        </w:tc>
        <w:tc>
          <w:tcPr>
            <w:tcW w:w="1366" w:type="dxa"/>
            <w:tcBorders>
              <w:top w:val="single" w:sz="4" w:space="0" w:color="000000"/>
              <w:left w:val="single" w:sz="4" w:space="0" w:color="000000"/>
              <w:bottom w:val="single" w:sz="4" w:space="0" w:color="000000"/>
              <w:right w:val="single" w:sz="4" w:space="0" w:color="000000"/>
            </w:tcBorders>
            <w:shd w:val="clear" w:color="auto" w:fill="92D050"/>
          </w:tcPr>
          <w:p w14:paraId="2FEA0081" w14:textId="77777777" w:rsidR="00EA1397" w:rsidRDefault="00F1501D">
            <w:pPr>
              <w:pStyle w:val="TableParagraph"/>
              <w:spacing w:before="70"/>
              <w:ind w:right="1"/>
              <w:jc w:val="center"/>
              <w:rPr>
                <w:rFonts w:ascii="Arial" w:eastAsia="Arial" w:hAnsi="Arial" w:cs="Arial"/>
                <w:sz w:val="20"/>
                <w:szCs w:val="20"/>
              </w:rPr>
            </w:pPr>
            <w:r>
              <w:rPr>
                <w:rFonts w:ascii="Arial"/>
                <w:sz w:val="20"/>
              </w:rPr>
              <w:t>0</w:t>
            </w:r>
          </w:p>
        </w:tc>
        <w:tc>
          <w:tcPr>
            <w:tcW w:w="954" w:type="dxa"/>
            <w:tcBorders>
              <w:top w:val="single" w:sz="4" w:space="0" w:color="000000"/>
              <w:left w:val="single" w:sz="4" w:space="0" w:color="000000"/>
              <w:bottom w:val="single" w:sz="4" w:space="0" w:color="000000"/>
              <w:right w:val="single" w:sz="4" w:space="0" w:color="000000"/>
            </w:tcBorders>
            <w:shd w:val="clear" w:color="auto" w:fill="92D050"/>
          </w:tcPr>
          <w:p w14:paraId="2FEA0082" w14:textId="77777777" w:rsidR="00EA1397" w:rsidRDefault="00F1501D">
            <w:pPr>
              <w:pStyle w:val="TableParagraph"/>
              <w:spacing w:before="70"/>
              <w:jc w:val="center"/>
              <w:rPr>
                <w:rFonts w:ascii="Arial" w:eastAsia="Arial" w:hAnsi="Arial" w:cs="Arial"/>
                <w:sz w:val="20"/>
                <w:szCs w:val="20"/>
              </w:rPr>
            </w:pPr>
            <w:r>
              <w:rPr>
                <w:rFonts w:ascii="Arial"/>
                <w:sz w:val="20"/>
              </w:rPr>
              <w:t>0</w:t>
            </w:r>
          </w:p>
        </w:tc>
        <w:tc>
          <w:tcPr>
            <w:tcW w:w="824" w:type="dxa"/>
            <w:tcBorders>
              <w:top w:val="single" w:sz="4" w:space="0" w:color="000000"/>
              <w:left w:val="single" w:sz="4" w:space="0" w:color="000000"/>
              <w:bottom w:val="single" w:sz="4" w:space="0" w:color="000000"/>
              <w:right w:val="single" w:sz="4" w:space="0" w:color="000000"/>
            </w:tcBorders>
            <w:shd w:val="clear" w:color="auto" w:fill="92D050"/>
          </w:tcPr>
          <w:p w14:paraId="2FEA0083" w14:textId="77777777" w:rsidR="00EA1397" w:rsidRDefault="00F1501D">
            <w:pPr>
              <w:pStyle w:val="TableParagraph"/>
              <w:spacing w:before="70"/>
              <w:jc w:val="center"/>
              <w:rPr>
                <w:rFonts w:ascii="Arial" w:eastAsia="Arial" w:hAnsi="Arial" w:cs="Arial"/>
                <w:sz w:val="20"/>
                <w:szCs w:val="20"/>
              </w:rPr>
            </w:pPr>
            <w:r>
              <w:rPr>
                <w:rFonts w:ascii="Arial"/>
                <w:sz w:val="20"/>
              </w:rPr>
              <w:t>0</w:t>
            </w:r>
          </w:p>
        </w:tc>
        <w:tc>
          <w:tcPr>
            <w:tcW w:w="834" w:type="dxa"/>
            <w:tcBorders>
              <w:top w:val="single" w:sz="4" w:space="0" w:color="000000"/>
              <w:left w:val="single" w:sz="4" w:space="0" w:color="000000"/>
              <w:bottom w:val="single" w:sz="4" w:space="0" w:color="000000"/>
              <w:right w:val="single" w:sz="4" w:space="0" w:color="000000"/>
            </w:tcBorders>
            <w:shd w:val="clear" w:color="auto" w:fill="92D050"/>
          </w:tcPr>
          <w:p w14:paraId="2FEA0084" w14:textId="77777777" w:rsidR="00EA1397" w:rsidRDefault="00F1501D">
            <w:pPr>
              <w:pStyle w:val="TableParagraph"/>
              <w:spacing w:before="70"/>
              <w:ind w:right="1"/>
              <w:jc w:val="center"/>
              <w:rPr>
                <w:rFonts w:ascii="Arial" w:eastAsia="Arial" w:hAnsi="Arial" w:cs="Arial"/>
                <w:sz w:val="20"/>
                <w:szCs w:val="20"/>
              </w:rPr>
            </w:pPr>
            <w:r>
              <w:rPr>
                <w:rFonts w:ascii="Arial"/>
                <w:sz w:val="20"/>
              </w:rPr>
              <w:t>0.0</w:t>
            </w:r>
          </w:p>
        </w:tc>
        <w:tc>
          <w:tcPr>
            <w:tcW w:w="954" w:type="dxa"/>
            <w:tcBorders>
              <w:top w:val="single" w:sz="4" w:space="0" w:color="000000"/>
              <w:left w:val="single" w:sz="4" w:space="0" w:color="000000"/>
              <w:bottom w:val="single" w:sz="4" w:space="0" w:color="000000"/>
              <w:right w:val="single" w:sz="4" w:space="0" w:color="000000"/>
            </w:tcBorders>
            <w:shd w:val="clear" w:color="auto" w:fill="92D050"/>
          </w:tcPr>
          <w:p w14:paraId="2FEA0085" w14:textId="77777777" w:rsidR="00EA1397" w:rsidRDefault="00F1501D">
            <w:pPr>
              <w:pStyle w:val="TableParagraph"/>
              <w:spacing w:before="70"/>
              <w:ind w:right="1"/>
              <w:jc w:val="center"/>
              <w:rPr>
                <w:rFonts w:ascii="Arial" w:eastAsia="Arial" w:hAnsi="Arial" w:cs="Arial"/>
                <w:sz w:val="20"/>
                <w:szCs w:val="20"/>
              </w:rPr>
            </w:pPr>
            <w:r>
              <w:rPr>
                <w:rFonts w:ascii="Arial"/>
                <w:sz w:val="20"/>
              </w:rPr>
              <w:t>5.4</w:t>
            </w:r>
          </w:p>
        </w:tc>
        <w:tc>
          <w:tcPr>
            <w:tcW w:w="1026" w:type="dxa"/>
            <w:tcBorders>
              <w:top w:val="single" w:sz="4" w:space="0" w:color="000000"/>
              <w:left w:val="single" w:sz="4" w:space="0" w:color="000000"/>
              <w:bottom w:val="single" w:sz="4" w:space="0" w:color="000000"/>
              <w:right w:val="single" w:sz="4" w:space="0" w:color="000000"/>
            </w:tcBorders>
            <w:shd w:val="clear" w:color="auto" w:fill="92D050"/>
          </w:tcPr>
          <w:p w14:paraId="2FEA0086" w14:textId="77777777" w:rsidR="00EA1397" w:rsidRDefault="00F1501D">
            <w:pPr>
              <w:pStyle w:val="TableParagraph"/>
              <w:spacing w:before="70"/>
              <w:ind w:right="1"/>
              <w:jc w:val="center"/>
              <w:rPr>
                <w:rFonts w:ascii="Arial" w:eastAsia="Arial" w:hAnsi="Arial" w:cs="Arial"/>
                <w:sz w:val="20"/>
                <w:szCs w:val="20"/>
              </w:rPr>
            </w:pPr>
            <w:r>
              <w:rPr>
                <w:rFonts w:ascii="Arial"/>
                <w:sz w:val="20"/>
              </w:rPr>
              <w:t>0.0</w:t>
            </w:r>
          </w:p>
        </w:tc>
      </w:tr>
      <w:tr w:rsidR="00EA1397" w14:paraId="2FEA0092" w14:textId="77777777">
        <w:trPr>
          <w:trHeight w:hRule="exact" w:val="385"/>
        </w:trPr>
        <w:tc>
          <w:tcPr>
            <w:tcW w:w="1254" w:type="dxa"/>
            <w:tcBorders>
              <w:top w:val="single" w:sz="4" w:space="0" w:color="000000"/>
              <w:left w:val="single" w:sz="4" w:space="0" w:color="000000"/>
              <w:bottom w:val="single" w:sz="4" w:space="0" w:color="000000"/>
              <w:right w:val="single" w:sz="4" w:space="0" w:color="000000"/>
            </w:tcBorders>
          </w:tcPr>
          <w:p w14:paraId="2FEA0088" w14:textId="77777777" w:rsidR="00EA1397" w:rsidRDefault="00F1501D">
            <w:pPr>
              <w:pStyle w:val="TableParagraph"/>
              <w:spacing w:before="69"/>
              <w:ind w:left="1"/>
              <w:jc w:val="center"/>
              <w:rPr>
                <w:rFonts w:ascii="Arial" w:eastAsia="Arial" w:hAnsi="Arial" w:cs="Arial"/>
                <w:sz w:val="20"/>
                <w:szCs w:val="20"/>
              </w:rPr>
            </w:pPr>
            <w:r>
              <w:rPr>
                <w:rFonts w:ascii="Arial"/>
                <w:sz w:val="20"/>
              </w:rPr>
              <w:t>2011</w:t>
            </w:r>
          </w:p>
        </w:tc>
        <w:tc>
          <w:tcPr>
            <w:tcW w:w="948" w:type="dxa"/>
            <w:tcBorders>
              <w:top w:val="single" w:sz="4" w:space="0" w:color="000000"/>
              <w:left w:val="single" w:sz="4" w:space="0" w:color="000000"/>
              <w:bottom w:val="single" w:sz="4" w:space="0" w:color="000000"/>
              <w:right w:val="single" w:sz="4" w:space="0" w:color="000000"/>
            </w:tcBorders>
            <w:shd w:val="clear" w:color="auto" w:fill="92D050"/>
          </w:tcPr>
          <w:p w14:paraId="2FEA0089" w14:textId="77777777" w:rsidR="00EA1397" w:rsidRDefault="00F1501D">
            <w:pPr>
              <w:pStyle w:val="TableParagraph"/>
              <w:spacing w:before="69"/>
              <w:jc w:val="center"/>
              <w:rPr>
                <w:rFonts w:ascii="Arial" w:eastAsia="Arial" w:hAnsi="Arial" w:cs="Arial"/>
                <w:sz w:val="20"/>
                <w:szCs w:val="20"/>
              </w:rPr>
            </w:pPr>
            <w:r>
              <w:rPr>
                <w:rFonts w:ascii="Arial"/>
                <w:sz w:val="20"/>
              </w:rPr>
              <w:t>1.4</w:t>
            </w:r>
          </w:p>
        </w:tc>
        <w:tc>
          <w:tcPr>
            <w:tcW w:w="954" w:type="dxa"/>
            <w:tcBorders>
              <w:top w:val="single" w:sz="4" w:space="0" w:color="000000"/>
              <w:left w:val="single" w:sz="4" w:space="0" w:color="000000"/>
              <w:bottom w:val="single" w:sz="4" w:space="0" w:color="000000"/>
              <w:right w:val="single" w:sz="4" w:space="0" w:color="000000"/>
            </w:tcBorders>
            <w:shd w:val="clear" w:color="auto" w:fill="92D050"/>
          </w:tcPr>
          <w:p w14:paraId="2FEA008A" w14:textId="77777777" w:rsidR="00EA1397" w:rsidRDefault="00F1501D">
            <w:pPr>
              <w:pStyle w:val="TableParagraph"/>
              <w:spacing w:before="69"/>
              <w:ind w:right="1"/>
              <w:jc w:val="center"/>
              <w:rPr>
                <w:rFonts w:ascii="Arial" w:eastAsia="Arial" w:hAnsi="Arial" w:cs="Arial"/>
                <w:sz w:val="20"/>
                <w:szCs w:val="20"/>
              </w:rPr>
            </w:pPr>
            <w:r>
              <w:rPr>
                <w:rFonts w:ascii="Arial"/>
                <w:sz w:val="20"/>
              </w:rPr>
              <w:t>0.9</w:t>
            </w:r>
          </w:p>
        </w:tc>
        <w:tc>
          <w:tcPr>
            <w:tcW w:w="1182" w:type="dxa"/>
            <w:tcBorders>
              <w:top w:val="single" w:sz="4" w:space="0" w:color="000000"/>
              <w:left w:val="single" w:sz="4" w:space="0" w:color="000000"/>
              <w:bottom w:val="single" w:sz="4" w:space="0" w:color="000000"/>
              <w:right w:val="single" w:sz="4" w:space="0" w:color="000000"/>
            </w:tcBorders>
            <w:shd w:val="clear" w:color="auto" w:fill="92D050"/>
          </w:tcPr>
          <w:p w14:paraId="2FEA008B" w14:textId="77777777" w:rsidR="00EA1397" w:rsidRDefault="00F1501D">
            <w:pPr>
              <w:pStyle w:val="TableParagraph"/>
              <w:spacing w:before="69"/>
              <w:ind w:right="1"/>
              <w:jc w:val="center"/>
              <w:rPr>
                <w:rFonts w:ascii="Arial" w:eastAsia="Arial" w:hAnsi="Arial" w:cs="Arial"/>
                <w:sz w:val="20"/>
                <w:szCs w:val="20"/>
              </w:rPr>
            </w:pPr>
            <w:r>
              <w:rPr>
                <w:rFonts w:ascii="Arial"/>
                <w:sz w:val="20"/>
              </w:rPr>
              <w:t>1.1</w:t>
            </w:r>
          </w:p>
        </w:tc>
        <w:tc>
          <w:tcPr>
            <w:tcW w:w="1366" w:type="dxa"/>
            <w:tcBorders>
              <w:top w:val="single" w:sz="4" w:space="0" w:color="000000"/>
              <w:left w:val="single" w:sz="4" w:space="0" w:color="000000"/>
              <w:bottom w:val="single" w:sz="4" w:space="0" w:color="000000"/>
              <w:right w:val="single" w:sz="4" w:space="0" w:color="000000"/>
            </w:tcBorders>
            <w:shd w:val="clear" w:color="auto" w:fill="92D050"/>
          </w:tcPr>
          <w:p w14:paraId="2FEA008C" w14:textId="77777777" w:rsidR="00EA1397" w:rsidRDefault="00F1501D">
            <w:pPr>
              <w:pStyle w:val="TableParagraph"/>
              <w:spacing w:before="69"/>
              <w:ind w:right="1"/>
              <w:jc w:val="center"/>
              <w:rPr>
                <w:rFonts w:ascii="Arial" w:eastAsia="Arial" w:hAnsi="Arial" w:cs="Arial"/>
                <w:sz w:val="20"/>
                <w:szCs w:val="20"/>
              </w:rPr>
            </w:pPr>
            <w:r>
              <w:rPr>
                <w:rFonts w:ascii="Arial"/>
                <w:sz w:val="20"/>
              </w:rPr>
              <w:t>0</w:t>
            </w:r>
          </w:p>
        </w:tc>
        <w:tc>
          <w:tcPr>
            <w:tcW w:w="954" w:type="dxa"/>
            <w:tcBorders>
              <w:top w:val="single" w:sz="4" w:space="0" w:color="000000"/>
              <w:left w:val="single" w:sz="4" w:space="0" w:color="000000"/>
              <w:bottom w:val="single" w:sz="4" w:space="0" w:color="000000"/>
              <w:right w:val="single" w:sz="4" w:space="0" w:color="000000"/>
            </w:tcBorders>
            <w:shd w:val="clear" w:color="auto" w:fill="92D050"/>
          </w:tcPr>
          <w:p w14:paraId="2FEA008D" w14:textId="77777777" w:rsidR="00EA1397" w:rsidRDefault="00F1501D">
            <w:pPr>
              <w:pStyle w:val="TableParagraph"/>
              <w:spacing w:before="69"/>
              <w:jc w:val="center"/>
              <w:rPr>
                <w:rFonts w:ascii="Arial" w:eastAsia="Arial" w:hAnsi="Arial" w:cs="Arial"/>
                <w:sz w:val="20"/>
                <w:szCs w:val="20"/>
              </w:rPr>
            </w:pPr>
            <w:r>
              <w:rPr>
                <w:rFonts w:ascii="Arial"/>
                <w:sz w:val="20"/>
              </w:rPr>
              <w:t>0</w:t>
            </w:r>
          </w:p>
        </w:tc>
        <w:tc>
          <w:tcPr>
            <w:tcW w:w="824" w:type="dxa"/>
            <w:tcBorders>
              <w:top w:val="single" w:sz="4" w:space="0" w:color="000000"/>
              <w:left w:val="single" w:sz="4" w:space="0" w:color="000000"/>
              <w:bottom w:val="single" w:sz="4" w:space="0" w:color="000000"/>
              <w:right w:val="single" w:sz="4" w:space="0" w:color="000000"/>
            </w:tcBorders>
            <w:shd w:val="clear" w:color="auto" w:fill="92D050"/>
          </w:tcPr>
          <w:p w14:paraId="2FEA008E" w14:textId="77777777" w:rsidR="00EA1397" w:rsidRDefault="00F1501D">
            <w:pPr>
              <w:pStyle w:val="TableParagraph"/>
              <w:spacing w:before="69"/>
              <w:jc w:val="center"/>
              <w:rPr>
                <w:rFonts w:ascii="Arial" w:eastAsia="Arial" w:hAnsi="Arial" w:cs="Arial"/>
                <w:sz w:val="20"/>
                <w:szCs w:val="20"/>
              </w:rPr>
            </w:pPr>
            <w:r>
              <w:rPr>
                <w:rFonts w:ascii="Arial"/>
                <w:sz w:val="20"/>
              </w:rPr>
              <w:t>0</w:t>
            </w:r>
          </w:p>
        </w:tc>
        <w:tc>
          <w:tcPr>
            <w:tcW w:w="834" w:type="dxa"/>
            <w:tcBorders>
              <w:top w:val="single" w:sz="4" w:space="0" w:color="000000"/>
              <w:left w:val="single" w:sz="4" w:space="0" w:color="000000"/>
              <w:bottom w:val="single" w:sz="4" w:space="0" w:color="000000"/>
              <w:right w:val="single" w:sz="4" w:space="0" w:color="000000"/>
            </w:tcBorders>
            <w:shd w:val="clear" w:color="auto" w:fill="92D050"/>
          </w:tcPr>
          <w:p w14:paraId="2FEA008F" w14:textId="77777777" w:rsidR="00EA1397" w:rsidRDefault="00F1501D">
            <w:pPr>
              <w:pStyle w:val="TableParagraph"/>
              <w:spacing w:before="69"/>
              <w:ind w:right="1"/>
              <w:jc w:val="center"/>
              <w:rPr>
                <w:rFonts w:ascii="Arial" w:eastAsia="Arial" w:hAnsi="Arial" w:cs="Arial"/>
                <w:sz w:val="20"/>
                <w:szCs w:val="20"/>
              </w:rPr>
            </w:pPr>
            <w:r>
              <w:rPr>
                <w:rFonts w:ascii="Arial"/>
                <w:sz w:val="20"/>
              </w:rPr>
              <w:t>3.0</w:t>
            </w:r>
          </w:p>
        </w:tc>
        <w:tc>
          <w:tcPr>
            <w:tcW w:w="954" w:type="dxa"/>
            <w:tcBorders>
              <w:top w:val="single" w:sz="4" w:space="0" w:color="000000"/>
              <w:left w:val="single" w:sz="4" w:space="0" w:color="000000"/>
              <w:bottom w:val="single" w:sz="4" w:space="0" w:color="000000"/>
              <w:right w:val="single" w:sz="4" w:space="0" w:color="000000"/>
            </w:tcBorders>
            <w:shd w:val="clear" w:color="auto" w:fill="92D050"/>
          </w:tcPr>
          <w:p w14:paraId="2FEA0090" w14:textId="77777777" w:rsidR="00EA1397" w:rsidRDefault="00F1501D">
            <w:pPr>
              <w:pStyle w:val="TableParagraph"/>
              <w:spacing w:before="69"/>
              <w:ind w:right="1"/>
              <w:jc w:val="center"/>
              <w:rPr>
                <w:rFonts w:ascii="Arial" w:eastAsia="Arial" w:hAnsi="Arial" w:cs="Arial"/>
                <w:sz w:val="20"/>
                <w:szCs w:val="20"/>
              </w:rPr>
            </w:pPr>
            <w:r>
              <w:rPr>
                <w:rFonts w:ascii="Arial"/>
                <w:sz w:val="20"/>
              </w:rPr>
              <w:t>8.7</w:t>
            </w:r>
          </w:p>
        </w:tc>
        <w:tc>
          <w:tcPr>
            <w:tcW w:w="1026" w:type="dxa"/>
            <w:tcBorders>
              <w:top w:val="single" w:sz="4" w:space="0" w:color="000000"/>
              <w:left w:val="single" w:sz="4" w:space="0" w:color="000000"/>
              <w:bottom w:val="single" w:sz="4" w:space="0" w:color="000000"/>
              <w:right w:val="single" w:sz="4" w:space="0" w:color="000000"/>
            </w:tcBorders>
            <w:shd w:val="clear" w:color="auto" w:fill="FF0000"/>
          </w:tcPr>
          <w:p w14:paraId="2FEA0091" w14:textId="77777777" w:rsidR="00EA1397" w:rsidRDefault="00F1501D">
            <w:pPr>
              <w:pStyle w:val="TableParagraph"/>
              <w:spacing w:before="69"/>
              <w:jc w:val="center"/>
              <w:rPr>
                <w:rFonts w:ascii="Arial" w:eastAsia="Arial" w:hAnsi="Arial" w:cs="Arial"/>
                <w:sz w:val="20"/>
                <w:szCs w:val="20"/>
              </w:rPr>
            </w:pPr>
            <w:r>
              <w:rPr>
                <w:rFonts w:ascii="Arial"/>
                <w:sz w:val="20"/>
              </w:rPr>
              <w:t>33.3</w:t>
            </w:r>
          </w:p>
        </w:tc>
      </w:tr>
      <w:tr w:rsidR="00EA1397" w14:paraId="2FEA009D" w14:textId="77777777">
        <w:trPr>
          <w:trHeight w:hRule="exact" w:val="385"/>
        </w:trPr>
        <w:tc>
          <w:tcPr>
            <w:tcW w:w="1254" w:type="dxa"/>
            <w:tcBorders>
              <w:top w:val="single" w:sz="4" w:space="0" w:color="000000"/>
              <w:left w:val="single" w:sz="4" w:space="0" w:color="000000"/>
              <w:bottom w:val="single" w:sz="4" w:space="0" w:color="000000"/>
              <w:right w:val="single" w:sz="4" w:space="0" w:color="000000"/>
            </w:tcBorders>
          </w:tcPr>
          <w:p w14:paraId="2FEA0093" w14:textId="77777777" w:rsidR="00EA1397" w:rsidRDefault="00F1501D">
            <w:pPr>
              <w:pStyle w:val="TableParagraph"/>
              <w:spacing w:before="70"/>
              <w:ind w:left="1"/>
              <w:jc w:val="center"/>
              <w:rPr>
                <w:rFonts w:ascii="Arial" w:eastAsia="Arial" w:hAnsi="Arial" w:cs="Arial"/>
                <w:sz w:val="20"/>
                <w:szCs w:val="20"/>
              </w:rPr>
            </w:pPr>
            <w:r>
              <w:rPr>
                <w:rFonts w:ascii="Arial"/>
                <w:sz w:val="20"/>
              </w:rPr>
              <w:t>2012</w:t>
            </w:r>
          </w:p>
        </w:tc>
        <w:tc>
          <w:tcPr>
            <w:tcW w:w="948" w:type="dxa"/>
            <w:tcBorders>
              <w:top w:val="single" w:sz="4" w:space="0" w:color="000000"/>
              <w:left w:val="single" w:sz="4" w:space="0" w:color="000000"/>
              <w:bottom w:val="single" w:sz="4" w:space="0" w:color="000000"/>
              <w:right w:val="single" w:sz="4" w:space="0" w:color="000000"/>
            </w:tcBorders>
            <w:shd w:val="clear" w:color="auto" w:fill="92D050"/>
          </w:tcPr>
          <w:p w14:paraId="2FEA0094" w14:textId="77777777" w:rsidR="00EA1397" w:rsidRDefault="00F1501D">
            <w:pPr>
              <w:pStyle w:val="TableParagraph"/>
              <w:spacing w:before="70"/>
              <w:jc w:val="center"/>
              <w:rPr>
                <w:rFonts w:ascii="Arial" w:eastAsia="Arial" w:hAnsi="Arial" w:cs="Arial"/>
                <w:sz w:val="20"/>
                <w:szCs w:val="20"/>
              </w:rPr>
            </w:pPr>
            <w:r>
              <w:rPr>
                <w:rFonts w:ascii="Arial"/>
                <w:sz w:val="20"/>
              </w:rPr>
              <w:t>1.4</w:t>
            </w:r>
          </w:p>
        </w:tc>
        <w:tc>
          <w:tcPr>
            <w:tcW w:w="954" w:type="dxa"/>
            <w:tcBorders>
              <w:top w:val="single" w:sz="4" w:space="0" w:color="000000"/>
              <w:left w:val="single" w:sz="4" w:space="0" w:color="000000"/>
              <w:bottom w:val="single" w:sz="4" w:space="0" w:color="000000"/>
              <w:right w:val="single" w:sz="4" w:space="0" w:color="000000"/>
            </w:tcBorders>
            <w:shd w:val="clear" w:color="auto" w:fill="92D050"/>
          </w:tcPr>
          <w:p w14:paraId="2FEA0095" w14:textId="77777777" w:rsidR="00EA1397" w:rsidRDefault="00F1501D">
            <w:pPr>
              <w:pStyle w:val="TableParagraph"/>
              <w:spacing w:before="70"/>
              <w:ind w:right="1"/>
              <w:jc w:val="center"/>
              <w:rPr>
                <w:rFonts w:ascii="Arial" w:eastAsia="Arial" w:hAnsi="Arial" w:cs="Arial"/>
                <w:sz w:val="20"/>
                <w:szCs w:val="20"/>
              </w:rPr>
            </w:pPr>
            <w:r>
              <w:rPr>
                <w:rFonts w:ascii="Arial"/>
                <w:sz w:val="20"/>
              </w:rPr>
              <w:t>0.8</w:t>
            </w:r>
          </w:p>
        </w:tc>
        <w:tc>
          <w:tcPr>
            <w:tcW w:w="1182" w:type="dxa"/>
            <w:tcBorders>
              <w:top w:val="single" w:sz="4" w:space="0" w:color="000000"/>
              <w:left w:val="single" w:sz="4" w:space="0" w:color="000000"/>
              <w:bottom w:val="single" w:sz="4" w:space="0" w:color="000000"/>
              <w:right w:val="single" w:sz="4" w:space="0" w:color="000000"/>
            </w:tcBorders>
            <w:shd w:val="clear" w:color="auto" w:fill="92D050"/>
          </w:tcPr>
          <w:p w14:paraId="2FEA0096" w14:textId="77777777" w:rsidR="00EA1397" w:rsidRDefault="00F1501D">
            <w:pPr>
              <w:pStyle w:val="TableParagraph"/>
              <w:spacing w:before="70"/>
              <w:ind w:right="1"/>
              <w:jc w:val="center"/>
              <w:rPr>
                <w:rFonts w:ascii="Arial" w:eastAsia="Arial" w:hAnsi="Arial" w:cs="Arial"/>
                <w:sz w:val="20"/>
                <w:szCs w:val="20"/>
              </w:rPr>
            </w:pPr>
            <w:r>
              <w:rPr>
                <w:rFonts w:ascii="Arial"/>
                <w:sz w:val="20"/>
              </w:rPr>
              <w:t>1.0</w:t>
            </w:r>
          </w:p>
        </w:tc>
        <w:tc>
          <w:tcPr>
            <w:tcW w:w="1366" w:type="dxa"/>
            <w:tcBorders>
              <w:top w:val="single" w:sz="4" w:space="0" w:color="000000"/>
              <w:left w:val="single" w:sz="4" w:space="0" w:color="000000"/>
              <w:bottom w:val="single" w:sz="4" w:space="0" w:color="000000"/>
              <w:right w:val="single" w:sz="4" w:space="0" w:color="000000"/>
            </w:tcBorders>
            <w:shd w:val="clear" w:color="auto" w:fill="92D050"/>
          </w:tcPr>
          <w:p w14:paraId="2FEA0097" w14:textId="77777777" w:rsidR="00EA1397" w:rsidRDefault="00F1501D">
            <w:pPr>
              <w:pStyle w:val="TableParagraph"/>
              <w:spacing w:before="70"/>
              <w:ind w:right="1"/>
              <w:jc w:val="center"/>
              <w:rPr>
                <w:rFonts w:ascii="Arial" w:eastAsia="Arial" w:hAnsi="Arial" w:cs="Arial"/>
                <w:sz w:val="20"/>
                <w:szCs w:val="20"/>
              </w:rPr>
            </w:pPr>
            <w:r>
              <w:rPr>
                <w:rFonts w:ascii="Arial"/>
                <w:sz w:val="20"/>
              </w:rPr>
              <w:t>0</w:t>
            </w:r>
          </w:p>
        </w:tc>
        <w:tc>
          <w:tcPr>
            <w:tcW w:w="954" w:type="dxa"/>
            <w:tcBorders>
              <w:top w:val="single" w:sz="4" w:space="0" w:color="000000"/>
              <w:left w:val="single" w:sz="4" w:space="0" w:color="000000"/>
              <w:bottom w:val="single" w:sz="4" w:space="0" w:color="000000"/>
              <w:right w:val="single" w:sz="4" w:space="0" w:color="000000"/>
            </w:tcBorders>
            <w:shd w:val="clear" w:color="auto" w:fill="FF0000"/>
          </w:tcPr>
          <w:p w14:paraId="2FEA0098" w14:textId="77777777" w:rsidR="00EA1397" w:rsidRDefault="00F1501D">
            <w:pPr>
              <w:pStyle w:val="TableParagraph"/>
              <w:spacing w:before="70"/>
              <w:jc w:val="center"/>
              <w:rPr>
                <w:rFonts w:ascii="Arial" w:eastAsia="Arial" w:hAnsi="Arial" w:cs="Arial"/>
                <w:sz w:val="20"/>
                <w:szCs w:val="20"/>
              </w:rPr>
            </w:pPr>
            <w:r>
              <w:rPr>
                <w:rFonts w:ascii="Arial"/>
                <w:sz w:val="20"/>
              </w:rPr>
              <w:t>10.8</w:t>
            </w:r>
          </w:p>
        </w:tc>
        <w:tc>
          <w:tcPr>
            <w:tcW w:w="824" w:type="dxa"/>
            <w:tcBorders>
              <w:top w:val="single" w:sz="4" w:space="0" w:color="000000"/>
              <w:left w:val="single" w:sz="4" w:space="0" w:color="000000"/>
              <w:bottom w:val="single" w:sz="4" w:space="0" w:color="000000"/>
              <w:right w:val="single" w:sz="4" w:space="0" w:color="000000"/>
            </w:tcBorders>
            <w:shd w:val="clear" w:color="auto" w:fill="92D050"/>
          </w:tcPr>
          <w:p w14:paraId="2FEA0099" w14:textId="77777777" w:rsidR="00EA1397" w:rsidRDefault="00F1501D">
            <w:pPr>
              <w:pStyle w:val="TableParagraph"/>
              <w:spacing w:before="70"/>
              <w:jc w:val="center"/>
              <w:rPr>
                <w:rFonts w:ascii="Arial" w:eastAsia="Arial" w:hAnsi="Arial" w:cs="Arial"/>
                <w:sz w:val="20"/>
                <w:szCs w:val="20"/>
              </w:rPr>
            </w:pPr>
            <w:r>
              <w:rPr>
                <w:rFonts w:ascii="Arial"/>
                <w:sz w:val="20"/>
              </w:rPr>
              <w:t>0</w:t>
            </w:r>
          </w:p>
        </w:tc>
        <w:tc>
          <w:tcPr>
            <w:tcW w:w="834" w:type="dxa"/>
            <w:tcBorders>
              <w:top w:val="single" w:sz="4" w:space="0" w:color="000000"/>
              <w:left w:val="single" w:sz="4" w:space="0" w:color="000000"/>
              <w:bottom w:val="single" w:sz="4" w:space="0" w:color="000000"/>
              <w:right w:val="single" w:sz="4" w:space="0" w:color="000000"/>
            </w:tcBorders>
            <w:shd w:val="clear" w:color="auto" w:fill="92D050"/>
          </w:tcPr>
          <w:p w14:paraId="2FEA009A" w14:textId="77777777" w:rsidR="00EA1397" w:rsidRDefault="00F1501D">
            <w:pPr>
              <w:pStyle w:val="TableParagraph"/>
              <w:spacing w:before="70"/>
              <w:ind w:right="1"/>
              <w:jc w:val="center"/>
              <w:rPr>
                <w:rFonts w:ascii="Arial" w:eastAsia="Arial" w:hAnsi="Arial" w:cs="Arial"/>
                <w:sz w:val="20"/>
                <w:szCs w:val="20"/>
              </w:rPr>
            </w:pPr>
            <w:r>
              <w:rPr>
                <w:rFonts w:ascii="Arial"/>
                <w:sz w:val="20"/>
              </w:rPr>
              <w:t>9.5</w:t>
            </w:r>
          </w:p>
        </w:tc>
        <w:tc>
          <w:tcPr>
            <w:tcW w:w="954" w:type="dxa"/>
            <w:tcBorders>
              <w:top w:val="single" w:sz="4" w:space="0" w:color="000000"/>
              <w:left w:val="single" w:sz="4" w:space="0" w:color="000000"/>
              <w:bottom w:val="single" w:sz="4" w:space="0" w:color="000000"/>
              <w:right w:val="single" w:sz="4" w:space="0" w:color="000000"/>
            </w:tcBorders>
            <w:shd w:val="clear" w:color="auto" w:fill="FF0000"/>
          </w:tcPr>
          <w:p w14:paraId="2FEA009B" w14:textId="77777777" w:rsidR="00EA1397" w:rsidRDefault="00F1501D">
            <w:pPr>
              <w:pStyle w:val="TableParagraph"/>
              <w:spacing w:before="70"/>
              <w:jc w:val="center"/>
              <w:rPr>
                <w:rFonts w:ascii="Arial" w:eastAsia="Arial" w:hAnsi="Arial" w:cs="Arial"/>
                <w:sz w:val="20"/>
                <w:szCs w:val="20"/>
              </w:rPr>
            </w:pPr>
            <w:r>
              <w:rPr>
                <w:rFonts w:ascii="Arial"/>
                <w:sz w:val="20"/>
              </w:rPr>
              <w:t>23.1</w:t>
            </w:r>
          </w:p>
        </w:tc>
        <w:tc>
          <w:tcPr>
            <w:tcW w:w="1026" w:type="dxa"/>
            <w:tcBorders>
              <w:top w:val="single" w:sz="4" w:space="0" w:color="000000"/>
              <w:left w:val="single" w:sz="4" w:space="0" w:color="000000"/>
              <w:bottom w:val="single" w:sz="4" w:space="0" w:color="000000"/>
              <w:right w:val="single" w:sz="4" w:space="0" w:color="000000"/>
            </w:tcBorders>
            <w:shd w:val="clear" w:color="auto" w:fill="FF0000"/>
          </w:tcPr>
          <w:p w14:paraId="2FEA009C" w14:textId="77777777" w:rsidR="00EA1397" w:rsidRDefault="00F1501D">
            <w:pPr>
              <w:pStyle w:val="TableParagraph"/>
              <w:spacing w:before="70"/>
              <w:jc w:val="center"/>
              <w:rPr>
                <w:rFonts w:ascii="Arial" w:eastAsia="Arial" w:hAnsi="Arial" w:cs="Arial"/>
                <w:sz w:val="20"/>
                <w:szCs w:val="20"/>
              </w:rPr>
            </w:pPr>
            <w:r>
              <w:rPr>
                <w:rFonts w:ascii="Arial"/>
                <w:sz w:val="20"/>
              </w:rPr>
              <w:t>33.3</w:t>
            </w:r>
          </w:p>
        </w:tc>
      </w:tr>
      <w:tr w:rsidR="00EA1397" w14:paraId="2FEA00A8" w14:textId="77777777">
        <w:trPr>
          <w:trHeight w:hRule="exact" w:val="385"/>
        </w:trPr>
        <w:tc>
          <w:tcPr>
            <w:tcW w:w="1254" w:type="dxa"/>
            <w:tcBorders>
              <w:top w:val="single" w:sz="4" w:space="0" w:color="000000"/>
              <w:left w:val="single" w:sz="4" w:space="0" w:color="000000"/>
              <w:bottom w:val="single" w:sz="4" w:space="0" w:color="000000"/>
              <w:right w:val="single" w:sz="4" w:space="0" w:color="000000"/>
            </w:tcBorders>
          </w:tcPr>
          <w:p w14:paraId="2FEA009E" w14:textId="77777777" w:rsidR="00EA1397" w:rsidRDefault="00F1501D">
            <w:pPr>
              <w:pStyle w:val="TableParagraph"/>
              <w:spacing w:before="70"/>
              <w:ind w:left="1"/>
              <w:jc w:val="center"/>
              <w:rPr>
                <w:rFonts w:ascii="Arial" w:eastAsia="Arial" w:hAnsi="Arial" w:cs="Arial"/>
                <w:sz w:val="20"/>
                <w:szCs w:val="20"/>
              </w:rPr>
            </w:pPr>
            <w:r>
              <w:rPr>
                <w:rFonts w:ascii="Arial"/>
                <w:sz w:val="20"/>
              </w:rPr>
              <w:t>2013</w:t>
            </w:r>
          </w:p>
        </w:tc>
        <w:tc>
          <w:tcPr>
            <w:tcW w:w="948" w:type="dxa"/>
            <w:tcBorders>
              <w:top w:val="single" w:sz="4" w:space="0" w:color="000000"/>
              <w:left w:val="single" w:sz="4" w:space="0" w:color="000000"/>
              <w:bottom w:val="single" w:sz="4" w:space="0" w:color="000000"/>
              <w:right w:val="single" w:sz="4" w:space="0" w:color="000000"/>
            </w:tcBorders>
            <w:shd w:val="clear" w:color="auto" w:fill="92D050"/>
          </w:tcPr>
          <w:p w14:paraId="2FEA009F" w14:textId="77777777" w:rsidR="00EA1397" w:rsidRDefault="00F1501D">
            <w:pPr>
              <w:pStyle w:val="TableParagraph"/>
              <w:spacing w:before="70"/>
              <w:jc w:val="center"/>
              <w:rPr>
                <w:rFonts w:ascii="Arial" w:eastAsia="Arial" w:hAnsi="Arial" w:cs="Arial"/>
                <w:sz w:val="20"/>
                <w:szCs w:val="20"/>
              </w:rPr>
            </w:pPr>
            <w:r>
              <w:rPr>
                <w:rFonts w:ascii="Arial"/>
                <w:sz w:val="20"/>
              </w:rPr>
              <w:t>1.6</w:t>
            </w:r>
          </w:p>
        </w:tc>
        <w:tc>
          <w:tcPr>
            <w:tcW w:w="954" w:type="dxa"/>
            <w:tcBorders>
              <w:top w:val="single" w:sz="4" w:space="0" w:color="000000"/>
              <w:left w:val="single" w:sz="4" w:space="0" w:color="000000"/>
              <w:bottom w:val="single" w:sz="4" w:space="0" w:color="000000"/>
              <w:right w:val="single" w:sz="4" w:space="0" w:color="000000"/>
            </w:tcBorders>
            <w:shd w:val="clear" w:color="auto" w:fill="92D050"/>
          </w:tcPr>
          <w:p w14:paraId="2FEA00A0" w14:textId="77777777" w:rsidR="00EA1397" w:rsidRDefault="00F1501D">
            <w:pPr>
              <w:pStyle w:val="TableParagraph"/>
              <w:spacing w:before="70"/>
              <w:ind w:right="1"/>
              <w:jc w:val="center"/>
              <w:rPr>
                <w:rFonts w:ascii="Arial" w:eastAsia="Arial" w:hAnsi="Arial" w:cs="Arial"/>
                <w:sz w:val="20"/>
                <w:szCs w:val="20"/>
              </w:rPr>
            </w:pPr>
            <w:r>
              <w:rPr>
                <w:rFonts w:ascii="Arial"/>
                <w:sz w:val="20"/>
              </w:rPr>
              <w:t>1.0</w:t>
            </w:r>
          </w:p>
        </w:tc>
        <w:tc>
          <w:tcPr>
            <w:tcW w:w="1182" w:type="dxa"/>
            <w:tcBorders>
              <w:top w:val="single" w:sz="4" w:space="0" w:color="000000"/>
              <w:left w:val="single" w:sz="4" w:space="0" w:color="000000"/>
              <w:bottom w:val="single" w:sz="4" w:space="0" w:color="000000"/>
              <w:right w:val="single" w:sz="4" w:space="0" w:color="000000"/>
            </w:tcBorders>
            <w:shd w:val="clear" w:color="auto" w:fill="92D050"/>
          </w:tcPr>
          <w:p w14:paraId="2FEA00A1" w14:textId="77777777" w:rsidR="00EA1397" w:rsidRDefault="00F1501D">
            <w:pPr>
              <w:pStyle w:val="TableParagraph"/>
              <w:spacing w:before="70"/>
              <w:ind w:right="1"/>
              <w:jc w:val="center"/>
              <w:rPr>
                <w:rFonts w:ascii="Arial" w:eastAsia="Arial" w:hAnsi="Arial" w:cs="Arial"/>
                <w:sz w:val="20"/>
                <w:szCs w:val="20"/>
              </w:rPr>
            </w:pPr>
            <w:r>
              <w:rPr>
                <w:rFonts w:ascii="Arial"/>
                <w:sz w:val="20"/>
              </w:rPr>
              <w:t>1.4</w:t>
            </w:r>
          </w:p>
        </w:tc>
        <w:tc>
          <w:tcPr>
            <w:tcW w:w="1366" w:type="dxa"/>
            <w:tcBorders>
              <w:top w:val="single" w:sz="4" w:space="0" w:color="000000"/>
              <w:left w:val="single" w:sz="4" w:space="0" w:color="000000"/>
              <w:bottom w:val="single" w:sz="4" w:space="0" w:color="000000"/>
              <w:right w:val="single" w:sz="4" w:space="0" w:color="000000"/>
            </w:tcBorders>
            <w:shd w:val="clear" w:color="auto" w:fill="92D050"/>
          </w:tcPr>
          <w:p w14:paraId="2FEA00A2" w14:textId="77777777" w:rsidR="00EA1397" w:rsidRDefault="00F1501D">
            <w:pPr>
              <w:pStyle w:val="TableParagraph"/>
              <w:spacing w:before="70"/>
              <w:ind w:right="1"/>
              <w:jc w:val="center"/>
              <w:rPr>
                <w:rFonts w:ascii="Arial" w:eastAsia="Arial" w:hAnsi="Arial" w:cs="Arial"/>
                <w:sz w:val="20"/>
                <w:szCs w:val="20"/>
              </w:rPr>
            </w:pPr>
            <w:r>
              <w:rPr>
                <w:rFonts w:ascii="Arial"/>
                <w:sz w:val="20"/>
              </w:rPr>
              <w:t>0</w:t>
            </w:r>
          </w:p>
        </w:tc>
        <w:tc>
          <w:tcPr>
            <w:tcW w:w="954" w:type="dxa"/>
            <w:tcBorders>
              <w:top w:val="single" w:sz="4" w:space="0" w:color="000000"/>
              <w:left w:val="single" w:sz="4" w:space="0" w:color="000000"/>
              <w:bottom w:val="single" w:sz="4" w:space="0" w:color="000000"/>
              <w:right w:val="single" w:sz="4" w:space="0" w:color="000000"/>
            </w:tcBorders>
            <w:shd w:val="clear" w:color="auto" w:fill="92D050"/>
          </w:tcPr>
          <w:p w14:paraId="2FEA00A3" w14:textId="77777777" w:rsidR="00EA1397" w:rsidRDefault="00F1501D">
            <w:pPr>
              <w:pStyle w:val="TableParagraph"/>
              <w:spacing w:before="70"/>
              <w:jc w:val="center"/>
              <w:rPr>
                <w:rFonts w:ascii="Arial" w:eastAsia="Arial" w:hAnsi="Arial" w:cs="Arial"/>
                <w:sz w:val="20"/>
                <w:szCs w:val="20"/>
              </w:rPr>
            </w:pPr>
            <w:r>
              <w:rPr>
                <w:rFonts w:ascii="Arial"/>
                <w:sz w:val="20"/>
              </w:rPr>
              <w:t>0</w:t>
            </w:r>
          </w:p>
        </w:tc>
        <w:tc>
          <w:tcPr>
            <w:tcW w:w="824" w:type="dxa"/>
            <w:tcBorders>
              <w:top w:val="single" w:sz="4" w:space="0" w:color="000000"/>
              <w:left w:val="single" w:sz="4" w:space="0" w:color="000000"/>
              <w:bottom w:val="single" w:sz="4" w:space="0" w:color="000000"/>
              <w:right w:val="single" w:sz="4" w:space="0" w:color="000000"/>
            </w:tcBorders>
            <w:shd w:val="clear" w:color="auto" w:fill="92D050"/>
          </w:tcPr>
          <w:p w14:paraId="2FEA00A4" w14:textId="77777777" w:rsidR="00EA1397" w:rsidRDefault="00F1501D">
            <w:pPr>
              <w:pStyle w:val="TableParagraph"/>
              <w:spacing w:before="70"/>
              <w:jc w:val="center"/>
              <w:rPr>
                <w:rFonts w:ascii="Arial" w:eastAsia="Arial" w:hAnsi="Arial" w:cs="Arial"/>
                <w:sz w:val="20"/>
                <w:szCs w:val="20"/>
              </w:rPr>
            </w:pPr>
            <w:r>
              <w:rPr>
                <w:rFonts w:ascii="Arial"/>
                <w:sz w:val="20"/>
              </w:rPr>
              <w:t>0</w:t>
            </w:r>
          </w:p>
        </w:tc>
        <w:tc>
          <w:tcPr>
            <w:tcW w:w="834" w:type="dxa"/>
            <w:tcBorders>
              <w:top w:val="single" w:sz="4" w:space="0" w:color="000000"/>
              <w:left w:val="single" w:sz="4" w:space="0" w:color="000000"/>
              <w:bottom w:val="single" w:sz="4" w:space="0" w:color="000000"/>
              <w:right w:val="single" w:sz="4" w:space="0" w:color="000000"/>
            </w:tcBorders>
            <w:shd w:val="clear" w:color="auto" w:fill="FF0000"/>
          </w:tcPr>
          <w:p w14:paraId="2FEA00A5" w14:textId="77777777" w:rsidR="00EA1397" w:rsidRDefault="00F1501D">
            <w:pPr>
              <w:pStyle w:val="TableParagraph"/>
              <w:spacing w:before="70"/>
              <w:jc w:val="center"/>
              <w:rPr>
                <w:rFonts w:ascii="Arial" w:eastAsia="Arial" w:hAnsi="Arial" w:cs="Arial"/>
                <w:sz w:val="20"/>
                <w:szCs w:val="20"/>
              </w:rPr>
            </w:pPr>
            <w:r>
              <w:rPr>
                <w:rFonts w:ascii="Arial"/>
                <w:sz w:val="20"/>
              </w:rPr>
              <w:t>34.2</w:t>
            </w:r>
          </w:p>
        </w:tc>
        <w:tc>
          <w:tcPr>
            <w:tcW w:w="954" w:type="dxa"/>
            <w:tcBorders>
              <w:top w:val="single" w:sz="4" w:space="0" w:color="000000"/>
              <w:left w:val="single" w:sz="4" w:space="0" w:color="000000"/>
              <w:bottom w:val="single" w:sz="4" w:space="0" w:color="000000"/>
              <w:right w:val="single" w:sz="4" w:space="0" w:color="000000"/>
            </w:tcBorders>
            <w:shd w:val="clear" w:color="auto" w:fill="FF0000"/>
          </w:tcPr>
          <w:p w14:paraId="2FEA00A6" w14:textId="77777777" w:rsidR="00EA1397" w:rsidRDefault="00F1501D">
            <w:pPr>
              <w:pStyle w:val="TableParagraph"/>
              <w:spacing w:before="70"/>
              <w:jc w:val="center"/>
              <w:rPr>
                <w:rFonts w:ascii="Arial" w:eastAsia="Arial" w:hAnsi="Arial" w:cs="Arial"/>
                <w:sz w:val="20"/>
                <w:szCs w:val="20"/>
              </w:rPr>
            </w:pPr>
            <w:r>
              <w:rPr>
                <w:rFonts w:ascii="Arial"/>
                <w:sz w:val="20"/>
              </w:rPr>
              <w:t>31.6</w:t>
            </w:r>
          </w:p>
        </w:tc>
        <w:tc>
          <w:tcPr>
            <w:tcW w:w="1026" w:type="dxa"/>
            <w:tcBorders>
              <w:top w:val="single" w:sz="4" w:space="0" w:color="000000"/>
              <w:left w:val="single" w:sz="4" w:space="0" w:color="000000"/>
              <w:bottom w:val="single" w:sz="4" w:space="0" w:color="000000"/>
              <w:right w:val="single" w:sz="4" w:space="0" w:color="000000"/>
            </w:tcBorders>
            <w:shd w:val="clear" w:color="auto" w:fill="FF0000"/>
          </w:tcPr>
          <w:p w14:paraId="2FEA00A7" w14:textId="77777777" w:rsidR="00EA1397" w:rsidRDefault="00F1501D">
            <w:pPr>
              <w:pStyle w:val="TableParagraph"/>
              <w:spacing w:before="70"/>
              <w:jc w:val="center"/>
              <w:rPr>
                <w:rFonts w:ascii="Arial" w:eastAsia="Arial" w:hAnsi="Arial" w:cs="Arial"/>
                <w:sz w:val="20"/>
                <w:szCs w:val="20"/>
              </w:rPr>
            </w:pPr>
            <w:r>
              <w:rPr>
                <w:rFonts w:ascii="Arial"/>
                <w:sz w:val="20"/>
              </w:rPr>
              <w:t>31.3</w:t>
            </w:r>
          </w:p>
        </w:tc>
      </w:tr>
      <w:tr w:rsidR="00EA1397" w14:paraId="2FEA00B3" w14:textId="77777777">
        <w:trPr>
          <w:trHeight w:hRule="exact" w:val="385"/>
        </w:trPr>
        <w:tc>
          <w:tcPr>
            <w:tcW w:w="1254" w:type="dxa"/>
            <w:tcBorders>
              <w:top w:val="single" w:sz="4" w:space="0" w:color="000000"/>
              <w:left w:val="single" w:sz="4" w:space="0" w:color="000000"/>
              <w:bottom w:val="single" w:sz="4" w:space="0" w:color="000000"/>
              <w:right w:val="single" w:sz="4" w:space="0" w:color="000000"/>
            </w:tcBorders>
          </w:tcPr>
          <w:p w14:paraId="2FEA00A9" w14:textId="77777777" w:rsidR="00EA1397" w:rsidRDefault="00F1501D">
            <w:pPr>
              <w:pStyle w:val="TableParagraph"/>
              <w:spacing w:before="70"/>
              <w:ind w:left="1"/>
              <w:jc w:val="center"/>
              <w:rPr>
                <w:rFonts w:ascii="Arial" w:eastAsia="Arial" w:hAnsi="Arial" w:cs="Arial"/>
                <w:sz w:val="20"/>
                <w:szCs w:val="20"/>
              </w:rPr>
            </w:pPr>
            <w:r>
              <w:rPr>
                <w:rFonts w:ascii="Arial"/>
                <w:sz w:val="20"/>
              </w:rPr>
              <w:t>2014</w:t>
            </w:r>
          </w:p>
        </w:tc>
        <w:tc>
          <w:tcPr>
            <w:tcW w:w="948" w:type="dxa"/>
            <w:tcBorders>
              <w:top w:val="single" w:sz="4" w:space="0" w:color="000000"/>
              <w:left w:val="single" w:sz="4" w:space="0" w:color="000000"/>
              <w:bottom w:val="single" w:sz="4" w:space="0" w:color="000000"/>
              <w:right w:val="single" w:sz="4" w:space="0" w:color="000000"/>
            </w:tcBorders>
            <w:shd w:val="clear" w:color="auto" w:fill="92D050"/>
          </w:tcPr>
          <w:p w14:paraId="2FEA00AA" w14:textId="77777777" w:rsidR="00EA1397" w:rsidRDefault="00F1501D">
            <w:pPr>
              <w:pStyle w:val="TableParagraph"/>
              <w:spacing w:before="70"/>
              <w:jc w:val="center"/>
              <w:rPr>
                <w:rFonts w:ascii="Arial" w:eastAsia="Arial" w:hAnsi="Arial" w:cs="Arial"/>
                <w:sz w:val="20"/>
                <w:szCs w:val="20"/>
              </w:rPr>
            </w:pPr>
            <w:r>
              <w:rPr>
                <w:rFonts w:ascii="Arial"/>
                <w:sz w:val="20"/>
              </w:rPr>
              <w:t>1.3</w:t>
            </w:r>
          </w:p>
        </w:tc>
        <w:tc>
          <w:tcPr>
            <w:tcW w:w="954" w:type="dxa"/>
            <w:tcBorders>
              <w:top w:val="single" w:sz="4" w:space="0" w:color="000000"/>
              <w:left w:val="single" w:sz="4" w:space="0" w:color="000000"/>
              <w:bottom w:val="single" w:sz="4" w:space="0" w:color="000000"/>
              <w:right w:val="single" w:sz="4" w:space="0" w:color="000000"/>
            </w:tcBorders>
            <w:shd w:val="clear" w:color="auto" w:fill="92D050"/>
          </w:tcPr>
          <w:p w14:paraId="2FEA00AB" w14:textId="77777777" w:rsidR="00EA1397" w:rsidRDefault="00F1501D">
            <w:pPr>
              <w:pStyle w:val="TableParagraph"/>
              <w:spacing w:before="70"/>
              <w:ind w:right="1"/>
              <w:jc w:val="center"/>
              <w:rPr>
                <w:rFonts w:ascii="Arial" w:eastAsia="Arial" w:hAnsi="Arial" w:cs="Arial"/>
                <w:sz w:val="20"/>
                <w:szCs w:val="20"/>
              </w:rPr>
            </w:pPr>
            <w:r>
              <w:rPr>
                <w:rFonts w:ascii="Arial"/>
                <w:sz w:val="20"/>
              </w:rPr>
              <w:t>1.0</w:t>
            </w:r>
          </w:p>
        </w:tc>
        <w:tc>
          <w:tcPr>
            <w:tcW w:w="1182" w:type="dxa"/>
            <w:tcBorders>
              <w:top w:val="single" w:sz="4" w:space="0" w:color="000000"/>
              <w:left w:val="single" w:sz="4" w:space="0" w:color="000000"/>
              <w:bottom w:val="single" w:sz="4" w:space="0" w:color="000000"/>
              <w:right w:val="single" w:sz="4" w:space="0" w:color="000000"/>
            </w:tcBorders>
            <w:shd w:val="clear" w:color="auto" w:fill="92D050"/>
          </w:tcPr>
          <w:p w14:paraId="2FEA00AC" w14:textId="77777777" w:rsidR="00EA1397" w:rsidRDefault="00F1501D">
            <w:pPr>
              <w:pStyle w:val="TableParagraph"/>
              <w:spacing w:before="70"/>
              <w:ind w:right="1"/>
              <w:jc w:val="center"/>
              <w:rPr>
                <w:rFonts w:ascii="Arial" w:eastAsia="Arial" w:hAnsi="Arial" w:cs="Arial"/>
                <w:sz w:val="20"/>
                <w:szCs w:val="20"/>
              </w:rPr>
            </w:pPr>
            <w:r>
              <w:rPr>
                <w:rFonts w:ascii="Arial"/>
                <w:sz w:val="20"/>
              </w:rPr>
              <w:t>1.8</w:t>
            </w:r>
          </w:p>
        </w:tc>
        <w:tc>
          <w:tcPr>
            <w:tcW w:w="1366" w:type="dxa"/>
            <w:tcBorders>
              <w:top w:val="single" w:sz="4" w:space="0" w:color="000000"/>
              <w:left w:val="single" w:sz="4" w:space="0" w:color="000000"/>
              <w:bottom w:val="single" w:sz="4" w:space="0" w:color="000000"/>
              <w:right w:val="single" w:sz="4" w:space="0" w:color="000000"/>
            </w:tcBorders>
            <w:shd w:val="clear" w:color="auto" w:fill="92D050"/>
          </w:tcPr>
          <w:p w14:paraId="2FEA00AD" w14:textId="77777777" w:rsidR="00EA1397" w:rsidRDefault="00F1501D">
            <w:pPr>
              <w:pStyle w:val="TableParagraph"/>
              <w:spacing w:before="70"/>
              <w:ind w:right="1"/>
              <w:jc w:val="center"/>
              <w:rPr>
                <w:rFonts w:ascii="Arial" w:eastAsia="Arial" w:hAnsi="Arial" w:cs="Arial"/>
                <w:sz w:val="20"/>
                <w:szCs w:val="20"/>
              </w:rPr>
            </w:pPr>
            <w:r>
              <w:rPr>
                <w:rFonts w:ascii="Arial"/>
                <w:sz w:val="20"/>
              </w:rPr>
              <w:t>0</w:t>
            </w:r>
          </w:p>
        </w:tc>
        <w:tc>
          <w:tcPr>
            <w:tcW w:w="954" w:type="dxa"/>
            <w:tcBorders>
              <w:top w:val="single" w:sz="4" w:space="0" w:color="000000"/>
              <w:left w:val="single" w:sz="4" w:space="0" w:color="000000"/>
              <w:bottom w:val="single" w:sz="4" w:space="0" w:color="000000"/>
              <w:right w:val="single" w:sz="4" w:space="0" w:color="000000"/>
            </w:tcBorders>
            <w:shd w:val="clear" w:color="auto" w:fill="FF0000"/>
          </w:tcPr>
          <w:p w14:paraId="2FEA00AE" w14:textId="77777777" w:rsidR="00EA1397" w:rsidRDefault="00F1501D">
            <w:pPr>
              <w:pStyle w:val="TableParagraph"/>
              <w:spacing w:before="70"/>
              <w:jc w:val="center"/>
              <w:rPr>
                <w:rFonts w:ascii="Arial" w:eastAsia="Arial" w:hAnsi="Arial" w:cs="Arial"/>
                <w:sz w:val="20"/>
                <w:szCs w:val="20"/>
              </w:rPr>
            </w:pPr>
            <w:r>
              <w:rPr>
                <w:rFonts w:ascii="Arial"/>
                <w:sz w:val="20"/>
              </w:rPr>
              <w:t>21.4</w:t>
            </w:r>
          </w:p>
        </w:tc>
        <w:tc>
          <w:tcPr>
            <w:tcW w:w="824" w:type="dxa"/>
            <w:tcBorders>
              <w:top w:val="single" w:sz="4" w:space="0" w:color="000000"/>
              <w:left w:val="single" w:sz="4" w:space="0" w:color="000000"/>
              <w:bottom w:val="single" w:sz="4" w:space="0" w:color="000000"/>
              <w:right w:val="single" w:sz="4" w:space="0" w:color="000000"/>
            </w:tcBorders>
            <w:shd w:val="clear" w:color="auto" w:fill="92D050"/>
          </w:tcPr>
          <w:p w14:paraId="2FEA00AF" w14:textId="77777777" w:rsidR="00EA1397" w:rsidRDefault="00F1501D">
            <w:pPr>
              <w:pStyle w:val="TableParagraph"/>
              <w:spacing w:before="70"/>
              <w:jc w:val="center"/>
              <w:rPr>
                <w:rFonts w:ascii="Arial" w:eastAsia="Arial" w:hAnsi="Arial" w:cs="Arial"/>
                <w:sz w:val="20"/>
                <w:szCs w:val="20"/>
              </w:rPr>
            </w:pPr>
            <w:r>
              <w:rPr>
                <w:rFonts w:ascii="Arial"/>
                <w:sz w:val="20"/>
              </w:rPr>
              <w:t>0</w:t>
            </w:r>
          </w:p>
        </w:tc>
        <w:tc>
          <w:tcPr>
            <w:tcW w:w="834" w:type="dxa"/>
            <w:tcBorders>
              <w:top w:val="single" w:sz="4" w:space="0" w:color="000000"/>
              <w:left w:val="single" w:sz="4" w:space="0" w:color="000000"/>
              <w:bottom w:val="single" w:sz="4" w:space="0" w:color="000000"/>
              <w:right w:val="single" w:sz="4" w:space="0" w:color="000000"/>
            </w:tcBorders>
            <w:shd w:val="clear" w:color="auto" w:fill="92D050"/>
          </w:tcPr>
          <w:p w14:paraId="2FEA00B0" w14:textId="77777777" w:rsidR="00EA1397" w:rsidRDefault="00F1501D">
            <w:pPr>
              <w:pStyle w:val="TableParagraph"/>
              <w:spacing w:before="70"/>
              <w:ind w:right="1"/>
              <w:jc w:val="center"/>
              <w:rPr>
                <w:rFonts w:ascii="Arial" w:eastAsia="Arial" w:hAnsi="Arial" w:cs="Arial"/>
                <w:sz w:val="20"/>
                <w:szCs w:val="20"/>
              </w:rPr>
            </w:pPr>
            <w:r>
              <w:rPr>
                <w:rFonts w:ascii="Arial"/>
                <w:sz w:val="20"/>
              </w:rPr>
              <w:t>0.0</w:t>
            </w:r>
          </w:p>
        </w:tc>
        <w:tc>
          <w:tcPr>
            <w:tcW w:w="954" w:type="dxa"/>
            <w:tcBorders>
              <w:top w:val="single" w:sz="4" w:space="0" w:color="000000"/>
              <w:left w:val="single" w:sz="4" w:space="0" w:color="000000"/>
              <w:bottom w:val="single" w:sz="4" w:space="0" w:color="000000"/>
              <w:right w:val="single" w:sz="4" w:space="0" w:color="000000"/>
            </w:tcBorders>
            <w:shd w:val="clear" w:color="auto" w:fill="92D050"/>
          </w:tcPr>
          <w:p w14:paraId="2FEA00B1" w14:textId="77777777" w:rsidR="00EA1397" w:rsidRDefault="00F1501D">
            <w:pPr>
              <w:pStyle w:val="TableParagraph"/>
              <w:spacing w:before="70"/>
              <w:ind w:right="1"/>
              <w:jc w:val="center"/>
              <w:rPr>
                <w:rFonts w:ascii="Arial" w:eastAsia="Arial" w:hAnsi="Arial" w:cs="Arial"/>
                <w:sz w:val="20"/>
                <w:szCs w:val="20"/>
              </w:rPr>
            </w:pPr>
            <w:r>
              <w:rPr>
                <w:rFonts w:ascii="Arial"/>
                <w:sz w:val="20"/>
              </w:rPr>
              <w:t>3.0</w:t>
            </w:r>
          </w:p>
        </w:tc>
        <w:tc>
          <w:tcPr>
            <w:tcW w:w="1026" w:type="dxa"/>
            <w:tcBorders>
              <w:top w:val="single" w:sz="4" w:space="0" w:color="000000"/>
              <w:left w:val="single" w:sz="4" w:space="0" w:color="000000"/>
              <w:bottom w:val="single" w:sz="4" w:space="0" w:color="000000"/>
              <w:right w:val="single" w:sz="4" w:space="0" w:color="000000"/>
            </w:tcBorders>
            <w:shd w:val="clear" w:color="auto" w:fill="92D050"/>
          </w:tcPr>
          <w:p w14:paraId="2FEA00B2" w14:textId="77777777" w:rsidR="00EA1397" w:rsidRDefault="00F1501D">
            <w:pPr>
              <w:pStyle w:val="TableParagraph"/>
              <w:spacing w:before="70"/>
              <w:ind w:right="1"/>
              <w:jc w:val="center"/>
              <w:rPr>
                <w:rFonts w:ascii="Arial" w:eastAsia="Arial" w:hAnsi="Arial" w:cs="Arial"/>
                <w:sz w:val="20"/>
                <w:szCs w:val="20"/>
              </w:rPr>
            </w:pPr>
            <w:r>
              <w:rPr>
                <w:rFonts w:ascii="Arial"/>
                <w:sz w:val="20"/>
              </w:rPr>
              <w:t>0.0</w:t>
            </w:r>
          </w:p>
        </w:tc>
      </w:tr>
      <w:tr w:rsidR="00EA1397" w14:paraId="2FEA00BE" w14:textId="77777777">
        <w:trPr>
          <w:trHeight w:hRule="exact" w:val="385"/>
        </w:trPr>
        <w:tc>
          <w:tcPr>
            <w:tcW w:w="1254" w:type="dxa"/>
            <w:tcBorders>
              <w:top w:val="single" w:sz="4" w:space="0" w:color="000000"/>
              <w:left w:val="single" w:sz="4" w:space="0" w:color="000000"/>
              <w:bottom w:val="single" w:sz="4" w:space="0" w:color="000000"/>
              <w:right w:val="single" w:sz="4" w:space="0" w:color="000000"/>
            </w:tcBorders>
          </w:tcPr>
          <w:p w14:paraId="2FEA00B4" w14:textId="77777777" w:rsidR="00EA1397" w:rsidRDefault="00F1501D">
            <w:pPr>
              <w:pStyle w:val="TableParagraph"/>
              <w:spacing w:before="70"/>
              <w:ind w:left="1"/>
              <w:jc w:val="center"/>
              <w:rPr>
                <w:rFonts w:ascii="Arial" w:eastAsia="Arial" w:hAnsi="Arial" w:cs="Arial"/>
                <w:sz w:val="20"/>
                <w:szCs w:val="20"/>
              </w:rPr>
            </w:pPr>
            <w:r>
              <w:rPr>
                <w:rFonts w:ascii="Arial"/>
                <w:sz w:val="20"/>
              </w:rPr>
              <w:t>2015</w:t>
            </w:r>
          </w:p>
        </w:tc>
        <w:tc>
          <w:tcPr>
            <w:tcW w:w="948" w:type="dxa"/>
            <w:tcBorders>
              <w:top w:val="single" w:sz="4" w:space="0" w:color="000000"/>
              <w:left w:val="single" w:sz="4" w:space="0" w:color="000000"/>
              <w:bottom w:val="single" w:sz="4" w:space="0" w:color="000000"/>
              <w:right w:val="single" w:sz="4" w:space="0" w:color="000000"/>
            </w:tcBorders>
            <w:shd w:val="clear" w:color="auto" w:fill="92D050"/>
          </w:tcPr>
          <w:p w14:paraId="2FEA00B5" w14:textId="77777777" w:rsidR="00EA1397" w:rsidRDefault="00F1501D">
            <w:pPr>
              <w:pStyle w:val="TableParagraph"/>
              <w:spacing w:before="70"/>
              <w:jc w:val="center"/>
              <w:rPr>
                <w:rFonts w:ascii="Arial" w:eastAsia="Arial" w:hAnsi="Arial" w:cs="Arial"/>
                <w:sz w:val="20"/>
                <w:szCs w:val="20"/>
              </w:rPr>
            </w:pPr>
            <w:r>
              <w:rPr>
                <w:rFonts w:ascii="Arial"/>
                <w:sz w:val="20"/>
              </w:rPr>
              <w:t>1.2</w:t>
            </w:r>
          </w:p>
        </w:tc>
        <w:tc>
          <w:tcPr>
            <w:tcW w:w="954" w:type="dxa"/>
            <w:tcBorders>
              <w:top w:val="single" w:sz="4" w:space="0" w:color="000000"/>
              <w:left w:val="single" w:sz="4" w:space="0" w:color="000000"/>
              <w:bottom w:val="single" w:sz="4" w:space="0" w:color="000000"/>
              <w:right w:val="single" w:sz="4" w:space="0" w:color="000000"/>
            </w:tcBorders>
            <w:shd w:val="clear" w:color="auto" w:fill="92D050"/>
          </w:tcPr>
          <w:p w14:paraId="2FEA00B6" w14:textId="77777777" w:rsidR="00EA1397" w:rsidRDefault="00F1501D">
            <w:pPr>
              <w:pStyle w:val="TableParagraph"/>
              <w:spacing w:before="70"/>
              <w:ind w:right="1"/>
              <w:jc w:val="center"/>
              <w:rPr>
                <w:rFonts w:ascii="Arial" w:eastAsia="Arial" w:hAnsi="Arial" w:cs="Arial"/>
                <w:sz w:val="20"/>
                <w:szCs w:val="20"/>
              </w:rPr>
            </w:pPr>
            <w:r>
              <w:rPr>
                <w:rFonts w:ascii="Arial"/>
                <w:sz w:val="20"/>
              </w:rPr>
              <w:t>0.8</w:t>
            </w:r>
          </w:p>
        </w:tc>
        <w:tc>
          <w:tcPr>
            <w:tcW w:w="1182" w:type="dxa"/>
            <w:tcBorders>
              <w:top w:val="single" w:sz="4" w:space="0" w:color="000000"/>
              <w:left w:val="single" w:sz="4" w:space="0" w:color="000000"/>
              <w:bottom w:val="single" w:sz="4" w:space="0" w:color="000000"/>
              <w:right w:val="single" w:sz="4" w:space="0" w:color="000000"/>
            </w:tcBorders>
            <w:shd w:val="clear" w:color="auto" w:fill="92D050"/>
          </w:tcPr>
          <w:p w14:paraId="2FEA00B7" w14:textId="77777777" w:rsidR="00EA1397" w:rsidRDefault="00F1501D">
            <w:pPr>
              <w:pStyle w:val="TableParagraph"/>
              <w:spacing w:before="70"/>
              <w:ind w:right="1"/>
              <w:jc w:val="center"/>
              <w:rPr>
                <w:rFonts w:ascii="Arial" w:eastAsia="Arial" w:hAnsi="Arial" w:cs="Arial"/>
                <w:sz w:val="20"/>
                <w:szCs w:val="20"/>
              </w:rPr>
            </w:pPr>
            <w:r>
              <w:rPr>
                <w:rFonts w:ascii="Arial"/>
                <w:sz w:val="20"/>
              </w:rPr>
              <w:t>0.9</w:t>
            </w:r>
          </w:p>
        </w:tc>
        <w:tc>
          <w:tcPr>
            <w:tcW w:w="1366" w:type="dxa"/>
            <w:tcBorders>
              <w:top w:val="single" w:sz="4" w:space="0" w:color="000000"/>
              <w:left w:val="single" w:sz="4" w:space="0" w:color="000000"/>
              <w:bottom w:val="single" w:sz="4" w:space="0" w:color="000000"/>
              <w:right w:val="single" w:sz="4" w:space="0" w:color="000000"/>
            </w:tcBorders>
            <w:shd w:val="clear" w:color="auto" w:fill="92D050"/>
          </w:tcPr>
          <w:p w14:paraId="2FEA00B8" w14:textId="77777777" w:rsidR="00EA1397" w:rsidRDefault="00F1501D">
            <w:pPr>
              <w:pStyle w:val="TableParagraph"/>
              <w:spacing w:before="70"/>
              <w:ind w:right="1"/>
              <w:jc w:val="center"/>
              <w:rPr>
                <w:rFonts w:ascii="Arial" w:eastAsia="Arial" w:hAnsi="Arial" w:cs="Arial"/>
                <w:sz w:val="20"/>
                <w:szCs w:val="20"/>
              </w:rPr>
            </w:pPr>
            <w:r>
              <w:rPr>
                <w:rFonts w:ascii="Arial"/>
                <w:sz w:val="20"/>
              </w:rPr>
              <w:t>0</w:t>
            </w:r>
          </w:p>
        </w:tc>
        <w:tc>
          <w:tcPr>
            <w:tcW w:w="954" w:type="dxa"/>
            <w:tcBorders>
              <w:top w:val="single" w:sz="4" w:space="0" w:color="000000"/>
              <w:left w:val="single" w:sz="4" w:space="0" w:color="000000"/>
              <w:bottom w:val="single" w:sz="4" w:space="0" w:color="000000"/>
              <w:right w:val="single" w:sz="4" w:space="0" w:color="000000"/>
            </w:tcBorders>
            <w:shd w:val="clear" w:color="auto" w:fill="92D050"/>
          </w:tcPr>
          <w:p w14:paraId="2FEA00B9" w14:textId="77777777" w:rsidR="00EA1397" w:rsidRDefault="00F1501D">
            <w:pPr>
              <w:pStyle w:val="TableParagraph"/>
              <w:spacing w:before="70"/>
              <w:jc w:val="center"/>
              <w:rPr>
                <w:rFonts w:ascii="Arial" w:eastAsia="Arial" w:hAnsi="Arial" w:cs="Arial"/>
                <w:sz w:val="20"/>
                <w:szCs w:val="20"/>
              </w:rPr>
            </w:pPr>
            <w:r>
              <w:rPr>
                <w:rFonts w:ascii="Arial"/>
                <w:sz w:val="20"/>
              </w:rPr>
              <w:t>0</w:t>
            </w:r>
          </w:p>
        </w:tc>
        <w:tc>
          <w:tcPr>
            <w:tcW w:w="824" w:type="dxa"/>
            <w:tcBorders>
              <w:top w:val="single" w:sz="4" w:space="0" w:color="000000"/>
              <w:left w:val="single" w:sz="4" w:space="0" w:color="000000"/>
              <w:bottom w:val="single" w:sz="4" w:space="0" w:color="000000"/>
              <w:right w:val="single" w:sz="4" w:space="0" w:color="000000"/>
            </w:tcBorders>
            <w:shd w:val="clear" w:color="auto" w:fill="92D050"/>
          </w:tcPr>
          <w:p w14:paraId="2FEA00BA" w14:textId="77777777" w:rsidR="00EA1397" w:rsidRDefault="00F1501D">
            <w:pPr>
              <w:pStyle w:val="TableParagraph"/>
              <w:spacing w:before="70"/>
              <w:jc w:val="center"/>
              <w:rPr>
                <w:rFonts w:ascii="Arial" w:eastAsia="Arial" w:hAnsi="Arial" w:cs="Arial"/>
                <w:sz w:val="20"/>
                <w:szCs w:val="20"/>
              </w:rPr>
            </w:pPr>
            <w:r>
              <w:rPr>
                <w:rFonts w:ascii="Arial"/>
                <w:sz w:val="20"/>
              </w:rPr>
              <w:t>5</w:t>
            </w:r>
          </w:p>
        </w:tc>
        <w:tc>
          <w:tcPr>
            <w:tcW w:w="834" w:type="dxa"/>
            <w:tcBorders>
              <w:top w:val="single" w:sz="4" w:space="0" w:color="000000"/>
              <w:left w:val="single" w:sz="4" w:space="0" w:color="000000"/>
              <w:bottom w:val="single" w:sz="4" w:space="0" w:color="000000"/>
              <w:right w:val="single" w:sz="4" w:space="0" w:color="000000"/>
            </w:tcBorders>
            <w:shd w:val="clear" w:color="auto" w:fill="92D050"/>
          </w:tcPr>
          <w:p w14:paraId="2FEA00BB" w14:textId="77777777" w:rsidR="00EA1397" w:rsidRDefault="00F1501D">
            <w:pPr>
              <w:pStyle w:val="TableParagraph"/>
              <w:spacing w:before="70"/>
              <w:ind w:right="1"/>
              <w:jc w:val="center"/>
              <w:rPr>
                <w:rFonts w:ascii="Arial" w:eastAsia="Arial" w:hAnsi="Arial" w:cs="Arial"/>
                <w:sz w:val="20"/>
                <w:szCs w:val="20"/>
              </w:rPr>
            </w:pPr>
            <w:r>
              <w:rPr>
                <w:rFonts w:ascii="Arial"/>
                <w:sz w:val="20"/>
              </w:rPr>
              <w:t>0.0</w:t>
            </w:r>
          </w:p>
        </w:tc>
        <w:tc>
          <w:tcPr>
            <w:tcW w:w="954" w:type="dxa"/>
            <w:tcBorders>
              <w:top w:val="single" w:sz="4" w:space="0" w:color="000000"/>
              <w:left w:val="single" w:sz="4" w:space="0" w:color="000000"/>
              <w:bottom w:val="single" w:sz="4" w:space="0" w:color="000000"/>
              <w:right w:val="single" w:sz="4" w:space="0" w:color="000000"/>
            </w:tcBorders>
            <w:shd w:val="clear" w:color="auto" w:fill="FF0000"/>
          </w:tcPr>
          <w:p w14:paraId="2FEA00BC" w14:textId="77777777" w:rsidR="00EA1397" w:rsidRDefault="00F1501D">
            <w:pPr>
              <w:pStyle w:val="TableParagraph"/>
              <w:spacing w:before="70"/>
              <w:jc w:val="center"/>
              <w:rPr>
                <w:rFonts w:ascii="Arial" w:eastAsia="Arial" w:hAnsi="Arial" w:cs="Arial"/>
                <w:sz w:val="20"/>
                <w:szCs w:val="20"/>
              </w:rPr>
            </w:pPr>
            <w:r>
              <w:rPr>
                <w:rFonts w:ascii="Arial"/>
                <w:sz w:val="20"/>
              </w:rPr>
              <w:t>16.1</w:t>
            </w:r>
          </w:p>
        </w:tc>
        <w:tc>
          <w:tcPr>
            <w:tcW w:w="1026" w:type="dxa"/>
            <w:tcBorders>
              <w:top w:val="single" w:sz="4" w:space="0" w:color="000000"/>
              <w:left w:val="single" w:sz="4" w:space="0" w:color="000000"/>
              <w:bottom w:val="single" w:sz="4" w:space="0" w:color="000000"/>
              <w:right w:val="single" w:sz="4" w:space="0" w:color="000000"/>
            </w:tcBorders>
            <w:shd w:val="clear" w:color="auto" w:fill="FF0000"/>
          </w:tcPr>
          <w:p w14:paraId="2FEA00BD" w14:textId="77777777" w:rsidR="00EA1397" w:rsidRDefault="00F1501D">
            <w:pPr>
              <w:pStyle w:val="TableParagraph"/>
              <w:spacing w:before="70"/>
              <w:jc w:val="center"/>
              <w:rPr>
                <w:rFonts w:ascii="Arial" w:eastAsia="Arial" w:hAnsi="Arial" w:cs="Arial"/>
                <w:sz w:val="20"/>
                <w:szCs w:val="20"/>
              </w:rPr>
            </w:pPr>
            <w:r>
              <w:rPr>
                <w:rFonts w:ascii="Arial"/>
                <w:sz w:val="20"/>
              </w:rPr>
              <w:t>50.0</w:t>
            </w:r>
          </w:p>
        </w:tc>
      </w:tr>
    </w:tbl>
    <w:p w14:paraId="2FEA00BF" w14:textId="77777777" w:rsidR="00EA1397" w:rsidRDefault="00EA1397">
      <w:pPr>
        <w:spacing w:before="3"/>
        <w:rPr>
          <w:rFonts w:ascii="Arial" w:eastAsia="Arial" w:hAnsi="Arial" w:cs="Arial"/>
          <w:sz w:val="13"/>
          <w:szCs w:val="13"/>
        </w:rPr>
      </w:pPr>
    </w:p>
    <w:p w14:paraId="2FEA00C0" w14:textId="77777777" w:rsidR="00EA1397" w:rsidRDefault="00F1501D">
      <w:pPr>
        <w:pStyle w:val="BodyText"/>
        <w:spacing w:before="74"/>
        <w:ind w:left="219" w:right="216"/>
        <w:jc w:val="both"/>
      </w:pPr>
      <w:r>
        <w:t>If in any year a “leg” is found in non-compliance, that year was removed from consideration as part of the reference period. Thus, 2011, 2012, 2013, and 2015 were removed as part of the reference period. This result is confirmed by the occurrence of algal blooms that were observed in those years. This approach concurs with the recent update of the TMDLs for North, Central, and Banana River to the south (Janicki Environmental, 2017a). Therefore,</w:t>
      </w:r>
      <w:r>
        <w:rPr>
          <w:spacing w:val="13"/>
        </w:rPr>
        <w:t xml:space="preserve"> </w:t>
      </w:r>
      <w:r>
        <w:t>the</w:t>
      </w:r>
      <w:r>
        <w:rPr>
          <w:spacing w:val="15"/>
        </w:rPr>
        <w:t xml:space="preserve"> </w:t>
      </w:r>
      <w:r>
        <w:t>proposed</w:t>
      </w:r>
      <w:r>
        <w:rPr>
          <w:spacing w:val="14"/>
        </w:rPr>
        <w:t xml:space="preserve"> </w:t>
      </w:r>
      <w:r>
        <w:t>reference</w:t>
      </w:r>
      <w:r>
        <w:rPr>
          <w:spacing w:val="14"/>
        </w:rPr>
        <w:t xml:space="preserve"> </w:t>
      </w:r>
      <w:r>
        <w:t>period</w:t>
      </w:r>
      <w:r>
        <w:rPr>
          <w:spacing w:val="15"/>
        </w:rPr>
        <w:t xml:space="preserve"> </w:t>
      </w:r>
      <w:r>
        <w:t>to</w:t>
      </w:r>
      <w:r>
        <w:rPr>
          <w:spacing w:val="14"/>
        </w:rPr>
        <w:t xml:space="preserve"> </w:t>
      </w:r>
      <w:r>
        <w:t>be</w:t>
      </w:r>
      <w:r>
        <w:rPr>
          <w:spacing w:val="14"/>
        </w:rPr>
        <w:t xml:space="preserve"> </w:t>
      </w:r>
      <w:r>
        <w:t>used</w:t>
      </w:r>
      <w:r>
        <w:rPr>
          <w:spacing w:val="15"/>
        </w:rPr>
        <w:t xml:space="preserve"> </w:t>
      </w:r>
      <w:r>
        <w:t>in</w:t>
      </w:r>
      <w:r>
        <w:rPr>
          <w:spacing w:val="14"/>
        </w:rPr>
        <w:t xml:space="preserve"> </w:t>
      </w:r>
      <w:r>
        <w:t>the</w:t>
      </w:r>
      <w:r>
        <w:rPr>
          <w:spacing w:val="14"/>
        </w:rPr>
        <w:t xml:space="preserve"> </w:t>
      </w:r>
      <w:r>
        <w:t>development</w:t>
      </w:r>
      <w:r>
        <w:rPr>
          <w:spacing w:val="13"/>
        </w:rPr>
        <w:t xml:space="preserve"> </w:t>
      </w:r>
      <w:r>
        <w:t>of</w:t>
      </w:r>
      <w:r>
        <w:rPr>
          <w:spacing w:val="13"/>
        </w:rPr>
        <w:t xml:space="preserve"> </w:t>
      </w:r>
      <w:r>
        <w:t>water</w:t>
      </w:r>
      <w:r>
        <w:rPr>
          <w:spacing w:val="14"/>
        </w:rPr>
        <w:t xml:space="preserve"> </w:t>
      </w:r>
      <w:r>
        <w:t>quality</w:t>
      </w:r>
      <w:r>
        <w:rPr>
          <w:spacing w:val="13"/>
        </w:rPr>
        <w:t xml:space="preserve"> </w:t>
      </w:r>
      <w:r>
        <w:t>targets</w:t>
      </w:r>
      <w:r>
        <w:rPr>
          <w:spacing w:val="14"/>
        </w:rPr>
        <w:t xml:space="preserve"> </w:t>
      </w:r>
      <w:r>
        <w:t>for</w:t>
      </w:r>
      <w:r>
        <w:rPr>
          <w:spacing w:val="14"/>
        </w:rPr>
        <w:t xml:space="preserve"> </w:t>
      </w:r>
      <w:r>
        <w:t>each</w:t>
      </w:r>
      <w:r>
        <w:rPr>
          <w:spacing w:val="14"/>
        </w:rPr>
        <w:t xml:space="preserve"> </w:t>
      </w:r>
      <w:r>
        <w:t>of</w:t>
      </w:r>
      <w:r>
        <w:rPr>
          <w:spacing w:val="13"/>
        </w:rPr>
        <w:t xml:space="preserve"> </w:t>
      </w:r>
      <w:r>
        <w:t>the</w:t>
      </w:r>
    </w:p>
    <w:p w14:paraId="2FEA00C1" w14:textId="77777777" w:rsidR="00EA1397" w:rsidRDefault="00EA1397">
      <w:pPr>
        <w:jc w:val="both"/>
        <w:sectPr w:rsidR="00EA1397">
          <w:pgSz w:w="12240" w:h="15840"/>
          <w:pgMar w:top="1500" w:right="860" w:bottom="1060" w:left="860" w:header="0" w:footer="830" w:gutter="0"/>
          <w:cols w:space="720"/>
        </w:sectPr>
      </w:pPr>
    </w:p>
    <w:p w14:paraId="2FEA00C2" w14:textId="77777777" w:rsidR="00EA1397" w:rsidRDefault="00F1501D">
      <w:pPr>
        <w:pStyle w:val="BodyText"/>
        <w:spacing w:before="57"/>
        <w:ind w:left="140" w:right="138"/>
        <w:jc w:val="both"/>
      </w:pPr>
      <w:r>
        <w:t>Mosquito Lagoon ENRs includes 1992–2010, a period when seagrasses were stable and when water quality met the Three-legged Stool</w:t>
      </w:r>
      <w:r>
        <w:rPr>
          <w:spacing w:val="-9"/>
        </w:rPr>
        <w:t xml:space="preserve"> </w:t>
      </w:r>
      <w:r>
        <w:t>test.</w:t>
      </w:r>
    </w:p>
    <w:p w14:paraId="2FEA00C3" w14:textId="77777777" w:rsidR="00EA1397" w:rsidRDefault="00EA1397">
      <w:pPr>
        <w:rPr>
          <w:rFonts w:ascii="Arial" w:eastAsia="Arial" w:hAnsi="Arial" w:cs="Arial"/>
          <w:sz w:val="20"/>
          <w:szCs w:val="20"/>
        </w:rPr>
      </w:pPr>
    </w:p>
    <w:p w14:paraId="2FEA00C4" w14:textId="77777777" w:rsidR="00EA1397" w:rsidRDefault="00EA1397">
      <w:pPr>
        <w:spacing w:before="9"/>
        <w:rPr>
          <w:rFonts w:ascii="Arial" w:eastAsia="Arial" w:hAnsi="Arial" w:cs="Arial"/>
          <w:sz w:val="21"/>
          <w:szCs w:val="21"/>
        </w:rPr>
      </w:pPr>
    </w:p>
    <w:p w14:paraId="2FEA00C5" w14:textId="77777777" w:rsidR="00EA1397" w:rsidRDefault="00F1501D">
      <w:pPr>
        <w:pStyle w:val="Heading2"/>
        <w:numPr>
          <w:ilvl w:val="0"/>
          <w:numId w:val="2"/>
        </w:numPr>
        <w:tabs>
          <w:tab w:val="left" w:pos="572"/>
        </w:tabs>
        <w:spacing w:before="0"/>
        <w:jc w:val="both"/>
        <w:rPr>
          <w:b w:val="0"/>
          <w:bCs w:val="0"/>
        </w:rPr>
      </w:pPr>
      <w:bookmarkStart w:id="40" w:name="3_PROPOSED_ALTERNATIVE_WATER_QUALITY_TAR"/>
      <w:bookmarkStart w:id="41" w:name="_Toc521592447"/>
      <w:bookmarkEnd w:id="40"/>
      <w:r>
        <w:t>PROPOSED ALTERNATIVE WATER QUALITY</w:t>
      </w:r>
      <w:r>
        <w:rPr>
          <w:spacing w:val="-30"/>
        </w:rPr>
        <w:t xml:space="preserve"> </w:t>
      </w:r>
      <w:r>
        <w:t>TARGETS</w:t>
      </w:r>
      <w:bookmarkEnd w:id="41"/>
    </w:p>
    <w:p w14:paraId="2FEA00C6" w14:textId="77777777" w:rsidR="00EA1397" w:rsidRDefault="00EA1397">
      <w:pPr>
        <w:spacing w:before="2"/>
        <w:rPr>
          <w:rFonts w:ascii="Arial" w:eastAsia="Arial" w:hAnsi="Arial" w:cs="Arial"/>
          <w:b/>
          <w:bCs/>
          <w:sz w:val="24"/>
          <w:szCs w:val="24"/>
        </w:rPr>
      </w:pPr>
    </w:p>
    <w:p w14:paraId="2FEA00C7" w14:textId="77777777" w:rsidR="00EA1397" w:rsidRDefault="00F1501D">
      <w:pPr>
        <w:pStyle w:val="BodyText"/>
        <w:ind w:left="140" w:right="137"/>
        <w:jc w:val="both"/>
      </w:pPr>
      <w:r>
        <w:t xml:space="preserve">In earlier discussions with FDEP staff regarding the existing NNCs, it was suggested that if an alternative to those NNCs was justifiable, then it would be prudent to evaluate more than one alternative. Using the data from the 1992-2010 reference period, the following two alternatives are offered. </w:t>
      </w:r>
      <w:hyperlink w:anchor="_bookmark19" w:history="1">
        <w:r>
          <w:t>Table 3-1</w:t>
        </w:r>
      </w:hyperlink>
      <w:r>
        <w:t xml:space="preserve"> presents the AGMs for each ENR that were used to compute two alternative water quality</w:t>
      </w:r>
      <w:r>
        <w:rPr>
          <w:spacing w:val="-26"/>
        </w:rPr>
        <w:t xml:space="preserve"> </w:t>
      </w:r>
      <w:r>
        <w:t>targets.</w:t>
      </w:r>
    </w:p>
    <w:p w14:paraId="2FEA00C8" w14:textId="77777777" w:rsidR="00EA1397" w:rsidRDefault="00EA1397">
      <w:pPr>
        <w:spacing w:before="1"/>
        <w:rPr>
          <w:rFonts w:ascii="Arial" w:eastAsia="Arial" w:hAnsi="Arial" w:cs="Arial"/>
          <w:sz w:val="20"/>
          <w:szCs w:val="20"/>
        </w:rPr>
      </w:pPr>
    </w:p>
    <w:p w14:paraId="2FEA00C9" w14:textId="77777777" w:rsidR="00EA1397" w:rsidRDefault="00F1501D">
      <w:pPr>
        <w:pStyle w:val="BodyText"/>
        <w:ind w:left="140" w:right="140"/>
        <w:jc w:val="both"/>
      </w:pPr>
      <w:r>
        <w:t>The first alternative to the expression of the water quality targets is simply the mean of the AGMs for each year in the reference</w:t>
      </w:r>
      <w:r>
        <w:rPr>
          <w:spacing w:val="-5"/>
        </w:rPr>
        <w:t xml:space="preserve"> </w:t>
      </w:r>
      <w:r>
        <w:t>period.</w:t>
      </w:r>
    </w:p>
    <w:p w14:paraId="2FEA00CA" w14:textId="77777777" w:rsidR="00EA1397" w:rsidRDefault="00EA1397">
      <w:pPr>
        <w:spacing w:before="1"/>
        <w:rPr>
          <w:rFonts w:ascii="Arial" w:eastAsia="Arial" w:hAnsi="Arial" w:cs="Arial"/>
          <w:sz w:val="20"/>
          <w:szCs w:val="20"/>
        </w:rPr>
      </w:pPr>
    </w:p>
    <w:p w14:paraId="2FEA00CB" w14:textId="10CC7C53" w:rsidR="00EA1397" w:rsidRDefault="00F1501D">
      <w:pPr>
        <w:pStyle w:val="BodyText"/>
        <w:ind w:right="137"/>
        <w:jc w:val="both"/>
      </w:pPr>
      <w:r>
        <w:t>The second alternative expression follows the approach used by FDEP in the 2014 report on NNCs. The primary objective of the reference period (healthy existing conditions) approach is to establish magnitude and frequency limits, which if exceeded in the future, would allow one to conclude with sufficient statistical certainty that the new distribution is not consistent with the reference period condition. As FDEP (2012) concluded, it is prudent that a future AGM is consistent with the reference period distribution. Thus, the use of a prediction interval is the “most appropriate statistical</w:t>
      </w:r>
      <w:r>
        <w:rPr>
          <w:spacing w:val="-17"/>
        </w:rPr>
        <w:t xml:space="preserve"> </w:t>
      </w:r>
      <w:r>
        <w:t>tool.”</w:t>
      </w:r>
    </w:p>
    <w:p w14:paraId="2FEA00CC" w14:textId="77777777" w:rsidR="00EA1397" w:rsidRDefault="00EA1397">
      <w:pPr>
        <w:rPr>
          <w:rFonts w:ascii="Arial" w:eastAsia="Arial" w:hAnsi="Arial" w:cs="Arial"/>
          <w:sz w:val="20"/>
          <w:szCs w:val="20"/>
        </w:rPr>
      </w:pPr>
    </w:p>
    <w:p w14:paraId="2FEA00CD" w14:textId="77777777" w:rsidR="00EA1397" w:rsidRDefault="00EA1397">
      <w:pPr>
        <w:rPr>
          <w:rFonts w:ascii="Arial" w:eastAsia="Arial" w:hAnsi="Arial" w:cs="Arial"/>
          <w:sz w:val="20"/>
          <w:szCs w:val="20"/>
        </w:rPr>
      </w:pPr>
    </w:p>
    <w:p w14:paraId="2FEA00CE" w14:textId="77777777" w:rsidR="00EA1397" w:rsidRDefault="00EA1397">
      <w:pPr>
        <w:spacing w:before="2"/>
        <w:rPr>
          <w:rFonts w:ascii="Arial" w:eastAsia="Arial" w:hAnsi="Arial" w:cs="Arial"/>
          <w:sz w:val="20"/>
          <w:szCs w:val="20"/>
        </w:rPr>
      </w:pPr>
    </w:p>
    <w:tbl>
      <w:tblPr>
        <w:tblW w:w="0" w:type="auto"/>
        <w:tblInd w:w="204" w:type="dxa"/>
        <w:tblLayout w:type="fixed"/>
        <w:tblCellMar>
          <w:left w:w="0" w:type="dxa"/>
          <w:right w:w="0" w:type="dxa"/>
        </w:tblCellMar>
        <w:tblLook w:val="01E0" w:firstRow="1" w:lastRow="1" w:firstColumn="1" w:lastColumn="1" w:noHBand="0" w:noVBand="0"/>
      </w:tblPr>
      <w:tblGrid>
        <w:gridCol w:w="1318"/>
        <w:gridCol w:w="838"/>
        <w:gridCol w:w="706"/>
        <w:gridCol w:w="1343"/>
        <w:gridCol w:w="704"/>
        <w:gridCol w:w="718"/>
        <w:gridCol w:w="1274"/>
        <w:gridCol w:w="762"/>
        <w:gridCol w:w="770"/>
        <w:gridCol w:w="1508"/>
      </w:tblGrid>
      <w:tr w:rsidR="00EA1397" w14:paraId="2FEA00D0" w14:textId="77777777">
        <w:trPr>
          <w:trHeight w:hRule="exact" w:val="241"/>
        </w:trPr>
        <w:tc>
          <w:tcPr>
            <w:tcW w:w="9940" w:type="dxa"/>
            <w:gridSpan w:val="10"/>
            <w:tcBorders>
              <w:top w:val="single" w:sz="4" w:space="0" w:color="000000"/>
              <w:left w:val="single" w:sz="4" w:space="0" w:color="000000"/>
              <w:bottom w:val="single" w:sz="4" w:space="0" w:color="000000"/>
              <w:right w:val="single" w:sz="4" w:space="0" w:color="000000"/>
            </w:tcBorders>
            <w:shd w:val="clear" w:color="auto" w:fill="CDCDCD"/>
          </w:tcPr>
          <w:p w14:paraId="2FEA00CF" w14:textId="77777777" w:rsidR="00EA1397" w:rsidRDefault="00F1501D" w:rsidP="005879D4">
            <w:pPr>
              <w:pStyle w:val="TableCaption"/>
              <w:rPr>
                <w:rFonts w:eastAsia="Arial" w:hAnsi="Arial" w:cs="Arial"/>
                <w:szCs w:val="20"/>
              </w:rPr>
            </w:pPr>
            <w:bookmarkStart w:id="42" w:name="_bookmark19"/>
            <w:bookmarkStart w:id="43" w:name="_Toc521589286"/>
            <w:bookmarkEnd w:id="42"/>
            <w:r>
              <w:t>Table 3-1.  Annual Geometric Means for each Mosquito Lagoon</w:t>
            </w:r>
            <w:r>
              <w:rPr>
                <w:spacing w:val="-16"/>
              </w:rPr>
              <w:t xml:space="preserve"> </w:t>
            </w:r>
            <w:r>
              <w:t>ENR.</w:t>
            </w:r>
            <w:bookmarkEnd w:id="43"/>
          </w:p>
        </w:tc>
      </w:tr>
      <w:tr w:rsidR="00EA1397" w14:paraId="2FEA00D6" w14:textId="77777777">
        <w:trPr>
          <w:trHeight w:hRule="exact" w:val="241"/>
        </w:trPr>
        <w:tc>
          <w:tcPr>
            <w:tcW w:w="1318" w:type="dxa"/>
            <w:vMerge w:val="restart"/>
            <w:tcBorders>
              <w:top w:val="single" w:sz="4" w:space="0" w:color="000000"/>
              <w:left w:val="single" w:sz="4" w:space="0" w:color="000000"/>
              <w:right w:val="single" w:sz="4" w:space="0" w:color="000000"/>
            </w:tcBorders>
            <w:shd w:val="clear" w:color="auto" w:fill="CDCDCD"/>
          </w:tcPr>
          <w:p w14:paraId="2FEA00D1" w14:textId="77777777" w:rsidR="00EA1397" w:rsidRDefault="00EA1397">
            <w:pPr>
              <w:pStyle w:val="TableParagraph"/>
              <w:spacing w:before="5"/>
              <w:rPr>
                <w:rFonts w:ascii="Arial" w:eastAsia="Arial" w:hAnsi="Arial" w:cs="Arial"/>
                <w:sz w:val="16"/>
                <w:szCs w:val="16"/>
              </w:rPr>
            </w:pPr>
          </w:p>
          <w:p w14:paraId="2FEA00D2" w14:textId="77777777" w:rsidR="00EA1397" w:rsidRDefault="00F1501D">
            <w:pPr>
              <w:pStyle w:val="TableParagraph"/>
              <w:jc w:val="center"/>
              <w:rPr>
                <w:rFonts w:ascii="Arial" w:eastAsia="Arial" w:hAnsi="Arial" w:cs="Arial"/>
                <w:sz w:val="20"/>
                <w:szCs w:val="20"/>
              </w:rPr>
            </w:pPr>
            <w:r>
              <w:rPr>
                <w:rFonts w:ascii="Arial"/>
                <w:b/>
                <w:sz w:val="20"/>
              </w:rPr>
              <w:t>Year</w:t>
            </w:r>
          </w:p>
        </w:tc>
        <w:tc>
          <w:tcPr>
            <w:tcW w:w="2886" w:type="dxa"/>
            <w:gridSpan w:val="3"/>
            <w:tcBorders>
              <w:top w:val="single" w:sz="4" w:space="0" w:color="000000"/>
              <w:left w:val="single" w:sz="4" w:space="0" w:color="000000"/>
              <w:bottom w:val="single" w:sz="4" w:space="0" w:color="000000"/>
              <w:right w:val="single" w:sz="4" w:space="0" w:color="000000"/>
            </w:tcBorders>
            <w:shd w:val="clear" w:color="auto" w:fill="CDCDCD"/>
          </w:tcPr>
          <w:p w14:paraId="2FEA00D3" w14:textId="77777777" w:rsidR="00EA1397" w:rsidRDefault="00F1501D">
            <w:pPr>
              <w:pStyle w:val="TableParagraph"/>
              <w:spacing w:line="229" w:lineRule="exact"/>
              <w:ind w:left="932"/>
              <w:rPr>
                <w:rFonts w:ascii="Arial" w:eastAsia="Arial" w:hAnsi="Arial" w:cs="Arial"/>
                <w:sz w:val="20"/>
                <w:szCs w:val="20"/>
              </w:rPr>
            </w:pPr>
            <w:r>
              <w:rPr>
                <w:rFonts w:ascii="Arial"/>
                <w:b/>
                <w:sz w:val="20"/>
              </w:rPr>
              <w:t>North</w:t>
            </w:r>
            <w:r>
              <w:rPr>
                <w:rFonts w:ascii="Arial"/>
                <w:b/>
                <w:spacing w:val="-4"/>
                <w:sz w:val="20"/>
              </w:rPr>
              <w:t xml:space="preserve"> </w:t>
            </w:r>
            <w:r>
              <w:rPr>
                <w:rFonts w:ascii="Arial"/>
                <w:b/>
                <w:sz w:val="20"/>
              </w:rPr>
              <w:t>ENR</w:t>
            </w:r>
          </w:p>
        </w:tc>
        <w:tc>
          <w:tcPr>
            <w:tcW w:w="2696" w:type="dxa"/>
            <w:gridSpan w:val="3"/>
            <w:tcBorders>
              <w:top w:val="single" w:sz="4" w:space="0" w:color="000000"/>
              <w:left w:val="single" w:sz="4" w:space="0" w:color="000000"/>
              <w:bottom w:val="single" w:sz="4" w:space="0" w:color="000000"/>
              <w:right w:val="single" w:sz="4" w:space="0" w:color="000000"/>
            </w:tcBorders>
            <w:shd w:val="clear" w:color="auto" w:fill="CDCDCD"/>
          </w:tcPr>
          <w:p w14:paraId="2FEA00D4" w14:textId="77777777" w:rsidR="00EA1397" w:rsidRDefault="00F1501D">
            <w:pPr>
              <w:pStyle w:val="TableParagraph"/>
              <w:spacing w:line="229" w:lineRule="exact"/>
              <w:ind w:left="760"/>
              <w:rPr>
                <w:rFonts w:ascii="Arial" w:eastAsia="Arial" w:hAnsi="Arial" w:cs="Arial"/>
                <w:sz w:val="20"/>
                <w:szCs w:val="20"/>
              </w:rPr>
            </w:pPr>
            <w:r>
              <w:rPr>
                <w:rFonts w:ascii="Arial"/>
                <w:b/>
                <w:sz w:val="20"/>
              </w:rPr>
              <w:t>Central</w:t>
            </w:r>
            <w:r>
              <w:rPr>
                <w:rFonts w:ascii="Arial"/>
                <w:b/>
                <w:spacing w:val="-4"/>
                <w:sz w:val="20"/>
              </w:rPr>
              <w:t xml:space="preserve"> </w:t>
            </w:r>
            <w:r>
              <w:rPr>
                <w:rFonts w:ascii="Arial"/>
                <w:b/>
                <w:sz w:val="20"/>
              </w:rPr>
              <w:t>ENR</w:t>
            </w:r>
          </w:p>
        </w:tc>
        <w:tc>
          <w:tcPr>
            <w:tcW w:w="3040" w:type="dxa"/>
            <w:gridSpan w:val="3"/>
            <w:tcBorders>
              <w:top w:val="single" w:sz="4" w:space="0" w:color="000000"/>
              <w:left w:val="single" w:sz="4" w:space="0" w:color="000000"/>
              <w:bottom w:val="single" w:sz="4" w:space="0" w:color="000000"/>
              <w:right w:val="single" w:sz="4" w:space="0" w:color="000000"/>
            </w:tcBorders>
            <w:shd w:val="clear" w:color="auto" w:fill="CDCDCD"/>
          </w:tcPr>
          <w:p w14:paraId="2FEA00D5" w14:textId="77777777" w:rsidR="00EA1397" w:rsidRDefault="00F1501D">
            <w:pPr>
              <w:pStyle w:val="TableParagraph"/>
              <w:spacing w:line="229" w:lineRule="exact"/>
              <w:ind w:left="992"/>
              <w:rPr>
                <w:rFonts w:ascii="Arial" w:eastAsia="Arial" w:hAnsi="Arial" w:cs="Arial"/>
                <w:sz w:val="20"/>
                <w:szCs w:val="20"/>
              </w:rPr>
            </w:pPr>
            <w:r>
              <w:rPr>
                <w:rFonts w:ascii="Arial"/>
                <w:b/>
                <w:sz w:val="20"/>
              </w:rPr>
              <w:t>South</w:t>
            </w:r>
            <w:r>
              <w:rPr>
                <w:rFonts w:ascii="Arial"/>
                <w:b/>
                <w:spacing w:val="-3"/>
                <w:sz w:val="20"/>
              </w:rPr>
              <w:t xml:space="preserve"> </w:t>
            </w:r>
            <w:r>
              <w:rPr>
                <w:rFonts w:ascii="Arial"/>
                <w:b/>
                <w:sz w:val="20"/>
              </w:rPr>
              <w:t>ENR</w:t>
            </w:r>
          </w:p>
        </w:tc>
      </w:tr>
      <w:tr w:rsidR="00EA1397" w14:paraId="2FEA00EA" w14:textId="77777777">
        <w:trPr>
          <w:trHeight w:hRule="exact" w:val="379"/>
        </w:trPr>
        <w:tc>
          <w:tcPr>
            <w:tcW w:w="1318" w:type="dxa"/>
            <w:vMerge/>
            <w:tcBorders>
              <w:left w:val="single" w:sz="4" w:space="0" w:color="000000"/>
              <w:bottom w:val="single" w:sz="4" w:space="0" w:color="000000"/>
              <w:right w:val="single" w:sz="4" w:space="0" w:color="000000"/>
            </w:tcBorders>
            <w:shd w:val="clear" w:color="auto" w:fill="CDCDCD"/>
          </w:tcPr>
          <w:p w14:paraId="2FEA00D7" w14:textId="77777777" w:rsidR="00EA1397" w:rsidRDefault="00EA1397"/>
        </w:tc>
        <w:tc>
          <w:tcPr>
            <w:tcW w:w="838" w:type="dxa"/>
            <w:tcBorders>
              <w:top w:val="single" w:sz="4" w:space="0" w:color="000000"/>
              <w:left w:val="single" w:sz="4" w:space="0" w:color="000000"/>
              <w:bottom w:val="single" w:sz="4" w:space="0" w:color="000000"/>
              <w:right w:val="single" w:sz="4" w:space="0" w:color="000000"/>
            </w:tcBorders>
            <w:shd w:val="clear" w:color="auto" w:fill="CDCDCD"/>
          </w:tcPr>
          <w:p w14:paraId="2FEA00D8" w14:textId="77777777" w:rsidR="00EA1397" w:rsidRDefault="00F1501D">
            <w:pPr>
              <w:pStyle w:val="TableParagraph"/>
              <w:spacing w:line="182" w:lineRule="exact"/>
              <w:ind w:right="1"/>
              <w:jc w:val="center"/>
              <w:rPr>
                <w:rFonts w:ascii="Arial" w:eastAsia="Arial" w:hAnsi="Arial" w:cs="Arial"/>
                <w:sz w:val="16"/>
                <w:szCs w:val="16"/>
              </w:rPr>
            </w:pPr>
            <w:r>
              <w:rPr>
                <w:rFonts w:ascii="Arial"/>
                <w:b/>
                <w:sz w:val="16"/>
              </w:rPr>
              <w:t>TN</w:t>
            </w:r>
          </w:p>
          <w:p w14:paraId="2FEA00D9" w14:textId="77777777" w:rsidR="00EA1397" w:rsidRDefault="00F1501D">
            <w:pPr>
              <w:pStyle w:val="TableParagraph"/>
              <w:spacing w:before="1"/>
              <w:jc w:val="center"/>
              <w:rPr>
                <w:rFonts w:ascii="Arial" w:eastAsia="Arial" w:hAnsi="Arial" w:cs="Arial"/>
                <w:sz w:val="16"/>
                <w:szCs w:val="16"/>
              </w:rPr>
            </w:pPr>
            <w:r>
              <w:rPr>
                <w:rFonts w:ascii="Arial"/>
                <w:b/>
                <w:sz w:val="16"/>
              </w:rPr>
              <w:t>(mg/L)</w:t>
            </w:r>
          </w:p>
        </w:tc>
        <w:tc>
          <w:tcPr>
            <w:tcW w:w="706" w:type="dxa"/>
            <w:tcBorders>
              <w:top w:val="single" w:sz="4" w:space="0" w:color="000000"/>
              <w:left w:val="single" w:sz="4" w:space="0" w:color="000000"/>
              <w:bottom w:val="single" w:sz="4" w:space="0" w:color="000000"/>
              <w:right w:val="single" w:sz="4" w:space="0" w:color="000000"/>
            </w:tcBorders>
            <w:shd w:val="clear" w:color="auto" w:fill="CDCDCD"/>
          </w:tcPr>
          <w:p w14:paraId="2FEA00DA" w14:textId="77777777" w:rsidR="00EA1397" w:rsidRDefault="00F1501D">
            <w:pPr>
              <w:pStyle w:val="TableParagraph"/>
              <w:spacing w:line="182" w:lineRule="exact"/>
              <w:ind w:right="1"/>
              <w:jc w:val="center"/>
              <w:rPr>
                <w:rFonts w:ascii="Arial" w:eastAsia="Arial" w:hAnsi="Arial" w:cs="Arial"/>
                <w:sz w:val="16"/>
                <w:szCs w:val="16"/>
              </w:rPr>
            </w:pPr>
            <w:r>
              <w:rPr>
                <w:rFonts w:ascii="Arial"/>
                <w:b/>
                <w:sz w:val="16"/>
              </w:rPr>
              <w:t>TP</w:t>
            </w:r>
          </w:p>
          <w:p w14:paraId="2FEA00DB" w14:textId="77777777" w:rsidR="00EA1397" w:rsidRDefault="00F1501D">
            <w:pPr>
              <w:pStyle w:val="TableParagraph"/>
              <w:spacing w:before="1"/>
              <w:jc w:val="center"/>
              <w:rPr>
                <w:rFonts w:ascii="Arial" w:eastAsia="Arial" w:hAnsi="Arial" w:cs="Arial"/>
                <w:sz w:val="16"/>
                <w:szCs w:val="16"/>
              </w:rPr>
            </w:pPr>
            <w:r>
              <w:rPr>
                <w:rFonts w:ascii="Arial"/>
                <w:b/>
                <w:sz w:val="16"/>
              </w:rPr>
              <w:t>(mg/L)</w:t>
            </w:r>
          </w:p>
        </w:tc>
        <w:tc>
          <w:tcPr>
            <w:tcW w:w="1343" w:type="dxa"/>
            <w:tcBorders>
              <w:top w:val="single" w:sz="4" w:space="0" w:color="000000"/>
              <w:left w:val="single" w:sz="4" w:space="0" w:color="000000"/>
              <w:bottom w:val="single" w:sz="4" w:space="0" w:color="000000"/>
              <w:right w:val="single" w:sz="4" w:space="0" w:color="000000"/>
            </w:tcBorders>
            <w:shd w:val="clear" w:color="auto" w:fill="CDCDCD"/>
          </w:tcPr>
          <w:p w14:paraId="2FEA00DC" w14:textId="77777777" w:rsidR="00EA1397" w:rsidRDefault="00F1501D">
            <w:pPr>
              <w:pStyle w:val="TableParagraph"/>
              <w:spacing w:line="182" w:lineRule="exact"/>
              <w:jc w:val="center"/>
              <w:rPr>
                <w:rFonts w:ascii="Arial" w:eastAsia="Arial" w:hAnsi="Arial" w:cs="Arial"/>
                <w:sz w:val="16"/>
                <w:szCs w:val="16"/>
              </w:rPr>
            </w:pPr>
            <w:r>
              <w:rPr>
                <w:rFonts w:ascii="Arial"/>
                <w:b/>
                <w:sz w:val="16"/>
              </w:rPr>
              <w:t>Chlorophyll</w:t>
            </w:r>
            <w:r>
              <w:rPr>
                <w:rFonts w:ascii="Arial"/>
                <w:b/>
                <w:spacing w:val="-6"/>
                <w:sz w:val="16"/>
              </w:rPr>
              <w:t xml:space="preserve"> </w:t>
            </w:r>
            <w:r>
              <w:rPr>
                <w:rFonts w:ascii="Arial"/>
                <w:b/>
                <w:i/>
                <w:sz w:val="16"/>
              </w:rPr>
              <w:t>a</w:t>
            </w:r>
          </w:p>
          <w:p w14:paraId="2FEA00DD" w14:textId="77777777" w:rsidR="00EA1397" w:rsidRDefault="00F1501D">
            <w:pPr>
              <w:pStyle w:val="TableParagraph"/>
              <w:spacing w:before="1"/>
              <w:jc w:val="center"/>
              <w:rPr>
                <w:rFonts w:ascii="Arial" w:eastAsia="Arial" w:hAnsi="Arial" w:cs="Arial"/>
                <w:sz w:val="16"/>
                <w:szCs w:val="16"/>
              </w:rPr>
            </w:pPr>
            <w:r>
              <w:rPr>
                <w:rFonts w:ascii="Arial" w:hAnsi="Arial"/>
                <w:b/>
                <w:sz w:val="16"/>
              </w:rPr>
              <w:t>(µg/L)</w:t>
            </w:r>
          </w:p>
        </w:tc>
        <w:tc>
          <w:tcPr>
            <w:tcW w:w="704" w:type="dxa"/>
            <w:tcBorders>
              <w:top w:val="single" w:sz="4" w:space="0" w:color="000000"/>
              <w:left w:val="single" w:sz="4" w:space="0" w:color="000000"/>
              <w:bottom w:val="single" w:sz="4" w:space="0" w:color="000000"/>
              <w:right w:val="single" w:sz="4" w:space="0" w:color="000000"/>
            </w:tcBorders>
            <w:shd w:val="clear" w:color="auto" w:fill="CDCDCD"/>
          </w:tcPr>
          <w:p w14:paraId="2FEA00DE" w14:textId="77777777" w:rsidR="00EA1397" w:rsidRDefault="00F1501D">
            <w:pPr>
              <w:pStyle w:val="TableParagraph"/>
              <w:spacing w:line="182" w:lineRule="exact"/>
              <w:jc w:val="center"/>
              <w:rPr>
                <w:rFonts w:ascii="Arial" w:eastAsia="Arial" w:hAnsi="Arial" w:cs="Arial"/>
                <w:sz w:val="16"/>
                <w:szCs w:val="16"/>
              </w:rPr>
            </w:pPr>
            <w:r>
              <w:rPr>
                <w:rFonts w:ascii="Arial"/>
                <w:b/>
                <w:sz w:val="16"/>
              </w:rPr>
              <w:t>TN</w:t>
            </w:r>
          </w:p>
          <w:p w14:paraId="2FEA00DF" w14:textId="77777777" w:rsidR="00EA1397" w:rsidRDefault="00F1501D">
            <w:pPr>
              <w:pStyle w:val="TableParagraph"/>
              <w:spacing w:before="1"/>
              <w:ind w:right="1"/>
              <w:jc w:val="center"/>
              <w:rPr>
                <w:rFonts w:ascii="Arial" w:eastAsia="Arial" w:hAnsi="Arial" w:cs="Arial"/>
                <w:sz w:val="16"/>
                <w:szCs w:val="16"/>
              </w:rPr>
            </w:pPr>
            <w:r>
              <w:rPr>
                <w:rFonts w:ascii="Arial"/>
                <w:b/>
                <w:sz w:val="16"/>
              </w:rPr>
              <w:t>(mg/L)</w:t>
            </w:r>
          </w:p>
        </w:tc>
        <w:tc>
          <w:tcPr>
            <w:tcW w:w="718" w:type="dxa"/>
            <w:tcBorders>
              <w:top w:val="single" w:sz="4" w:space="0" w:color="000000"/>
              <w:left w:val="single" w:sz="4" w:space="0" w:color="000000"/>
              <w:bottom w:val="single" w:sz="4" w:space="0" w:color="000000"/>
              <w:right w:val="single" w:sz="4" w:space="0" w:color="000000"/>
            </w:tcBorders>
            <w:shd w:val="clear" w:color="auto" w:fill="CDCDCD"/>
          </w:tcPr>
          <w:p w14:paraId="2FEA00E0" w14:textId="77777777" w:rsidR="00EA1397" w:rsidRDefault="00F1501D">
            <w:pPr>
              <w:pStyle w:val="TableParagraph"/>
              <w:spacing w:line="182" w:lineRule="exact"/>
              <w:jc w:val="center"/>
              <w:rPr>
                <w:rFonts w:ascii="Arial" w:eastAsia="Arial" w:hAnsi="Arial" w:cs="Arial"/>
                <w:sz w:val="16"/>
                <w:szCs w:val="16"/>
              </w:rPr>
            </w:pPr>
            <w:r>
              <w:rPr>
                <w:rFonts w:ascii="Arial"/>
                <w:b/>
                <w:sz w:val="16"/>
              </w:rPr>
              <w:t>TP</w:t>
            </w:r>
          </w:p>
          <w:p w14:paraId="2FEA00E1" w14:textId="77777777" w:rsidR="00EA1397" w:rsidRDefault="00F1501D">
            <w:pPr>
              <w:pStyle w:val="TableParagraph"/>
              <w:spacing w:before="1"/>
              <w:jc w:val="center"/>
              <w:rPr>
                <w:rFonts w:ascii="Arial" w:eastAsia="Arial" w:hAnsi="Arial" w:cs="Arial"/>
                <w:sz w:val="16"/>
                <w:szCs w:val="16"/>
              </w:rPr>
            </w:pPr>
            <w:r>
              <w:rPr>
                <w:rFonts w:ascii="Arial"/>
                <w:b/>
                <w:sz w:val="16"/>
              </w:rPr>
              <w:t>(mg/L)</w:t>
            </w:r>
          </w:p>
        </w:tc>
        <w:tc>
          <w:tcPr>
            <w:tcW w:w="1274" w:type="dxa"/>
            <w:tcBorders>
              <w:top w:val="single" w:sz="4" w:space="0" w:color="000000"/>
              <w:left w:val="single" w:sz="4" w:space="0" w:color="000000"/>
              <w:bottom w:val="single" w:sz="4" w:space="0" w:color="000000"/>
              <w:right w:val="single" w:sz="4" w:space="0" w:color="000000"/>
            </w:tcBorders>
            <w:shd w:val="clear" w:color="auto" w:fill="CDCDCD"/>
          </w:tcPr>
          <w:p w14:paraId="2FEA00E2" w14:textId="77777777" w:rsidR="00EA1397" w:rsidRDefault="00F1501D">
            <w:pPr>
              <w:pStyle w:val="TableParagraph"/>
              <w:spacing w:line="182" w:lineRule="exact"/>
              <w:ind w:right="1"/>
              <w:jc w:val="center"/>
              <w:rPr>
                <w:rFonts w:ascii="Arial" w:eastAsia="Arial" w:hAnsi="Arial" w:cs="Arial"/>
                <w:sz w:val="16"/>
                <w:szCs w:val="16"/>
              </w:rPr>
            </w:pPr>
            <w:r>
              <w:rPr>
                <w:rFonts w:ascii="Arial"/>
                <w:b/>
                <w:sz w:val="16"/>
              </w:rPr>
              <w:t>Chlorophyll</w:t>
            </w:r>
            <w:r>
              <w:rPr>
                <w:rFonts w:ascii="Arial"/>
                <w:b/>
                <w:spacing w:val="-6"/>
                <w:sz w:val="16"/>
              </w:rPr>
              <w:t xml:space="preserve"> </w:t>
            </w:r>
            <w:r>
              <w:rPr>
                <w:rFonts w:ascii="Arial"/>
                <w:b/>
                <w:i/>
                <w:sz w:val="16"/>
              </w:rPr>
              <w:t>a</w:t>
            </w:r>
          </w:p>
          <w:p w14:paraId="2FEA00E3" w14:textId="77777777" w:rsidR="00EA1397" w:rsidRDefault="00F1501D">
            <w:pPr>
              <w:pStyle w:val="TableParagraph"/>
              <w:spacing w:before="1"/>
              <w:jc w:val="center"/>
              <w:rPr>
                <w:rFonts w:ascii="Arial" w:eastAsia="Arial" w:hAnsi="Arial" w:cs="Arial"/>
                <w:sz w:val="16"/>
                <w:szCs w:val="16"/>
              </w:rPr>
            </w:pPr>
            <w:r>
              <w:rPr>
                <w:rFonts w:ascii="Arial" w:hAnsi="Arial"/>
                <w:b/>
                <w:sz w:val="16"/>
              </w:rPr>
              <w:t>(µg/L)</w:t>
            </w:r>
          </w:p>
        </w:tc>
        <w:tc>
          <w:tcPr>
            <w:tcW w:w="762" w:type="dxa"/>
            <w:tcBorders>
              <w:top w:val="single" w:sz="4" w:space="0" w:color="000000"/>
              <w:left w:val="single" w:sz="4" w:space="0" w:color="000000"/>
              <w:bottom w:val="single" w:sz="4" w:space="0" w:color="000000"/>
              <w:right w:val="single" w:sz="4" w:space="0" w:color="000000"/>
            </w:tcBorders>
            <w:shd w:val="clear" w:color="auto" w:fill="CDCDCD"/>
          </w:tcPr>
          <w:p w14:paraId="2FEA00E4" w14:textId="77777777" w:rsidR="00EA1397" w:rsidRDefault="00F1501D">
            <w:pPr>
              <w:pStyle w:val="TableParagraph"/>
              <w:spacing w:line="182" w:lineRule="exact"/>
              <w:jc w:val="center"/>
              <w:rPr>
                <w:rFonts w:ascii="Arial" w:eastAsia="Arial" w:hAnsi="Arial" w:cs="Arial"/>
                <w:sz w:val="16"/>
                <w:szCs w:val="16"/>
              </w:rPr>
            </w:pPr>
            <w:r>
              <w:rPr>
                <w:rFonts w:ascii="Arial"/>
                <w:b/>
                <w:sz w:val="16"/>
              </w:rPr>
              <w:t>TN</w:t>
            </w:r>
          </w:p>
          <w:p w14:paraId="2FEA00E5" w14:textId="77777777" w:rsidR="00EA1397" w:rsidRDefault="00F1501D">
            <w:pPr>
              <w:pStyle w:val="TableParagraph"/>
              <w:spacing w:before="1"/>
              <w:ind w:right="1"/>
              <w:jc w:val="center"/>
              <w:rPr>
                <w:rFonts w:ascii="Arial" w:eastAsia="Arial" w:hAnsi="Arial" w:cs="Arial"/>
                <w:sz w:val="16"/>
                <w:szCs w:val="16"/>
              </w:rPr>
            </w:pPr>
            <w:r>
              <w:rPr>
                <w:rFonts w:ascii="Arial"/>
                <w:b/>
                <w:sz w:val="16"/>
              </w:rPr>
              <w:t>(mg/L)</w:t>
            </w:r>
          </w:p>
        </w:tc>
        <w:tc>
          <w:tcPr>
            <w:tcW w:w="770" w:type="dxa"/>
            <w:tcBorders>
              <w:top w:val="single" w:sz="4" w:space="0" w:color="000000"/>
              <w:left w:val="single" w:sz="4" w:space="0" w:color="000000"/>
              <w:bottom w:val="single" w:sz="4" w:space="0" w:color="000000"/>
              <w:right w:val="single" w:sz="4" w:space="0" w:color="000000"/>
            </w:tcBorders>
            <w:shd w:val="clear" w:color="auto" w:fill="CDCDCD"/>
          </w:tcPr>
          <w:p w14:paraId="2FEA00E6" w14:textId="77777777" w:rsidR="00EA1397" w:rsidRDefault="00F1501D">
            <w:pPr>
              <w:pStyle w:val="TableParagraph"/>
              <w:spacing w:line="182" w:lineRule="exact"/>
              <w:ind w:right="1"/>
              <w:jc w:val="center"/>
              <w:rPr>
                <w:rFonts w:ascii="Arial" w:eastAsia="Arial" w:hAnsi="Arial" w:cs="Arial"/>
                <w:sz w:val="16"/>
                <w:szCs w:val="16"/>
              </w:rPr>
            </w:pPr>
            <w:r>
              <w:rPr>
                <w:rFonts w:ascii="Arial"/>
                <w:b/>
                <w:sz w:val="16"/>
              </w:rPr>
              <w:t>TP</w:t>
            </w:r>
          </w:p>
          <w:p w14:paraId="2FEA00E7" w14:textId="77777777" w:rsidR="00EA1397" w:rsidRDefault="00F1501D">
            <w:pPr>
              <w:pStyle w:val="TableParagraph"/>
              <w:spacing w:before="1"/>
              <w:jc w:val="center"/>
              <w:rPr>
                <w:rFonts w:ascii="Arial" w:eastAsia="Arial" w:hAnsi="Arial" w:cs="Arial"/>
                <w:sz w:val="16"/>
                <w:szCs w:val="16"/>
              </w:rPr>
            </w:pPr>
            <w:r>
              <w:rPr>
                <w:rFonts w:ascii="Arial"/>
                <w:b/>
                <w:sz w:val="16"/>
              </w:rPr>
              <w:t>(mg/L)</w:t>
            </w:r>
          </w:p>
        </w:tc>
        <w:tc>
          <w:tcPr>
            <w:tcW w:w="1507" w:type="dxa"/>
            <w:tcBorders>
              <w:top w:val="single" w:sz="4" w:space="0" w:color="000000"/>
              <w:left w:val="single" w:sz="4" w:space="0" w:color="000000"/>
              <w:bottom w:val="single" w:sz="4" w:space="0" w:color="000000"/>
              <w:right w:val="single" w:sz="4" w:space="0" w:color="000000"/>
            </w:tcBorders>
            <w:shd w:val="clear" w:color="auto" w:fill="CDCDCD"/>
          </w:tcPr>
          <w:p w14:paraId="2FEA00E8" w14:textId="77777777" w:rsidR="00EA1397" w:rsidRDefault="00F1501D">
            <w:pPr>
              <w:pStyle w:val="TableParagraph"/>
              <w:spacing w:line="182" w:lineRule="exact"/>
              <w:ind w:right="1"/>
              <w:jc w:val="center"/>
              <w:rPr>
                <w:rFonts w:ascii="Arial" w:eastAsia="Arial" w:hAnsi="Arial" w:cs="Arial"/>
                <w:sz w:val="16"/>
                <w:szCs w:val="16"/>
              </w:rPr>
            </w:pPr>
            <w:r>
              <w:rPr>
                <w:rFonts w:ascii="Arial"/>
                <w:b/>
                <w:sz w:val="16"/>
              </w:rPr>
              <w:t>Chlorophyll</w:t>
            </w:r>
            <w:r>
              <w:rPr>
                <w:rFonts w:ascii="Arial"/>
                <w:b/>
                <w:spacing w:val="-6"/>
                <w:sz w:val="16"/>
              </w:rPr>
              <w:t xml:space="preserve"> </w:t>
            </w:r>
            <w:r>
              <w:rPr>
                <w:rFonts w:ascii="Arial"/>
                <w:b/>
                <w:i/>
                <w:sz w:val="16"/>
              </w:rPr>
              <w:t>a</w:t>
            </w:r>
          </w:p>
          <w:p w14:paraId="2FEA00E9" w14:textId="77777777" w:rsidR="00EA1397" w:rsidRDefault="00F1501D">
            <w:pPr>
              <w:pStyle w:val="TableParagraph"/>
              <w:spacing w:before="1"/>
              <w:jc w:val="center"/>
              <w:rPr>
                <w:rFonts w:ascii="Arial" w:eastAsia="Arial" w:hAnsi="Arial" w:cs="Arial"/>
                <w:sz w:val="16"/>
                <w:szCs w:val="16"/>
              </w:rPr>
            </w:pPr>
            <w:r>
              <w:rPr>
                <w:rFonts w:ascii="Arial" w:hAnsi="Arial"/>
                <w:b/>
                <w:sz w:val="16"/>
              </w:rPr>
              <w:t>(µg/L)</w:t>
            </w:r>
          </w:p>
        </w:tc>
      </w:tr>
      <w:tr w:rsidR="00EA1397" w14:paraId="2FEA00F5" w14:textId="77777777">
        <w:trPr>
          <w:trHeight w:hRule="exact" w:val="298"/>
        </w:trPr>
        <w:tc>
          <w:tcPr>
            <w:tcW w:w="1318" w:type="dxa"/>
            <w:tcBorders>
              <w:top w:val="single" w:sz="4" w:space="0" w:color="000000"/>
              <w:left w:val="single" w:sz="4" w:space="0" w:color="000000"/>
              <w:bottom w:val="single" w:sz="4" w:space="0" w:color="000000"/>
              <w:right w:val="single" w:sz="4" w:space="0" w:color="000000"/>
            </w:tcBorders>
          </w:tcPr>
          <w:p w14:paraId="2FEA00EB" w14:textId="77777777" w:rsidR="00EA1397" w:rsidRDefault="00F1501D">
            <w:pPr>
              <w:pStyle w:val="TableParagraph"/>
              <w:spacing w:before="27"/>
              <w:jc w:val="center"/>
              <w:rPr>
                <w:rFonts w:ascii="Arial" w:eastAsia="Arial" w:hAnsi="Arial" w:cs="Arial"/>
                <w:sz w:val="20"/>
                <w:szCs w:val="20"/>
              </w:rPr>
            </w:pPr>
            <w:r>
              <w:rPr>
                <w:rFonts w:ascii="Arial"/>
                <w:sz w:val="20"/>
              </w:rPr>
              <w:t>1992</w:t>
            </w:r>
          </w:p>
        </w:tc>
        <w:tc>
          <w:tcPr>
            <w:tcW w:w="838" w:type="dxa"/>
            <w:tcBorders>
              <w:top w:val="single" w:sz="4" w:space="0" w:color="000000"/>
              <w:left w:val="single" w:sz="4" w:space="0" w:color="000000"/>
              <w:bottom w:val="single" w:sz="4" w:space="0" w:color="000000"/>
              <w:right w:val="single" w:sz="4" w:space="0" w:color="000000"/>
            </w:tcBorders>
          </w:tcPr>
          <w:p w14:paraId="2FEA00EC" w14:textId="77777777" w:rsidR="00EA1397" w:rsidRDefault="00F1501D">
            <w:pPr>
              <w:pStyle w:val="TableParagraph"/>
              <w:spacing w:before="27"/>
              <w:ind w:left="219"/>
              <w:rPr>
                <w:rFonts w:ascii="Arial" w:eastAsia="Arial" w:hAnsi="Arial" w:cs="Arial"/>
                <w:sz w:val="20"/>
                <w:szCs w:val="20"/>
              </w:rPr>
            </w:pPr>
            <w:r>
              <w:rPr>
                <w:rFonts w:ascii="Arial"/>
                <w:sz w:val="20"/>
              </w:rPr>
              <w:t>1.12</w:t>
            </w:r>
          </w:p>
        </w:tc>
        <w:tc>
          <w:tcPr>
            <w:tcW w:w="706" w:type="dxa"/>
            <w:tcBorders>
              <w:top w:val="single" w:sz="4" w:space="0" w:color="000000"/>
              <w:left w:val="single" w:sz="4" w:space="0" w:color="000000"/>
              <w:bottom w:val="single" w:sz="4" w:space="0" w:color="000000"/>
              <w:right w:val="single" w:sz="4" w:space="0" w:color="000000"/>
            </w:tcBorders>
          </w:tcPr>
          <w:p w14:paraId="2FEA00ED" w14:textId="77777777" w:rsidR="00EA1397" w:rsidRDefault="00F1501D">
            <w:pPr>
              <w:pStyle w:val="TableParagraph"/>
              <w:spacing w:before="27"/>
              <w:ind w:right="1"/>
              <w:jc w:val="center"/>
              <w:rPr>
                <w:rFonts w:ascii="Arial" w:eastAsia="Arial" w:hAnsi="Arial" w:cs="Arial"/>
                <w:sz w:val="20"/>
                <w:szCs w:val="20"/>
              </w:rPr>
            </w:pPr>
            <w:r>
              <w:rPr>
                <w:rFonts w:ascii="Arial"/>
                <w:sz w:val="20"/>
              </w:rPr>
              <w:t>0.07</w:t>
            </w:r>
          </w:p>
        </w:tc>
        <w:tc>
          <w:tcPr>
            <w:tcW w:w="1343" w:type="dxa"/>
            <w:tcBorders>
              <w:top w:val="single" w:sz="4" w:space="0" w:color="000000"/>
              <w:left w:val="single" w:sz="4" w:space="0" w:color="000000"/>
              <w:bottom w:val="single" w:sz="4" w:space="0" w:color="000000"/>
              <w:right w:val="single" w:sz="4" w:space="0" w:color="000000"/>
            </w:tcBorders>
          </w:tcPr>
          <w:p w14:paraId="2FEA00EE" w14:textId="77777777" w:rsidR="00EA1397" w:rsidRDefault="00F1501D">
            <w:pPr>
              <w:pStyle w:val="TableParagraph"/>
              <w:spacing w:before="27"/>
              <w:ind w:right="1"/>
              <w:jc w:val="center"/>
              <w:rPr>
                <w:rFonts w:ascii="Arial" w:eastAsia="Arial" w:hAnsi="Arial" w:cs="Arial"/>
                <w:sz w:val="20"/>
                <w:szCs w:val="20"/>
              </w:rPr>
            </w:pPr>
            <w:r>
              <w:rPr>
                <w:rFonts w:ascii="Arial"/>
                <w:sz w:val="20"/>
              </w:rPr>
              <w:t>5.2</w:t>
            </w:r>
          </w:p>
        </w:tc>
        <w:tc>
          <w:tcPr>
            <w:tcW w:w="704" w:type="dxa"/>
            <w:tcBorders>
              <w:top w:val="single" w:sz="4" w:space="0" w:color="000000"/>
              <w:left w:val="single" w:sz="4" w:space="0" w:color="000000"/>
              <w:bottom w:val="single" w:sz="4" w:space="0" w:color="000000"/>
              <w:right w:val="single" w:sz="4" w:space="0" w:color="000000"/>
            </w:tcBorders>
          </w:tcPr>
          <w:p w14:paraId="2FEA00EF" w14:textId="77777777" w:rsidR="00EA1397" w:rsidRDefault="00F1501D">
            <w:pPr>
              <w:pStyle w:val="TableParagraph"/>
              <w:spacing w:before="27"/>
              <w:ind w:right="150"/>
              <w:jc w:val="right"/>
              <w:rPr>
                <w:rFonts w:ascii="Arial" w:eastAsia="Arial" w:hAnsi="Arial" w:cs="Arial"/>
                <w:sz w:val="20"/>
                <w:szCs w:val="20"/>
              </w:rPr>
            </w:pPr>
            <w:r>
              <w:rPr>
                <w:rFonts w:ascii="Arial"/>
                <w:spacing w:val="-1"/>
                <w:sz w:val="20"/>
              </w:rPr>
              <w:t>1.05</w:t>
            </w:r>
          </w:p>
        </w:tc>
        <w:tc>
          <w:tcPr>
            <w:tcW w:w="718" w:type="dxa"/>
            <w:tcBorders>
              <w:top w:val="single" w:sz="4" w:space="0" w:color="000000"/>
              <w:left w:val="single" w:sz="4" w:space="0" w:color="000000"/>
              <w:bottom w:val="single" w:sz="4" w:space="0" w:color="000000"/>
              <w:right w:val="single" w:sz="4" w:space="0" w:color="000000"/>
            </w:tcBorders>
          </w:tcPr>
          <w:p w14:paraId="2FEA00F0" w14:textId="77777777" w:rsidR="00EA1397" w:rsidRDefault="00F1501D">
            <w:pPr>
              <w:pStyle w:val="TableParagraph"/>
              <w:spacing w:before="27"/>
              <w:ind w:left="1"/>
              <w:jc w:val="center"/>
              <w:rPr>
                <w:rFonts w:ascii="Arial" w:eastAsia="Arial" w:hAnsi="Arial" w:cs="Arial"/>
                <w:sz w:val="20"/>
                <w:szCs w:val="20"/>
              </w:rPr>
            </w:pPr>
            <w:r>
              <w:rPr>
                <w:rFonts w:ascii="Arial"/>
                <w:sz w:val="20"/>
              </w:rPr>
              <w:t>0.07</w:t>
            </w:r>
          </w:p>
        </w:tc>
        <w:tc>
          <w:tcPr>
            <w:tcW w:w="1274" w:type="dxa"/>
            <w:tcBorders>
              <w:top w:val="single" w:sz="4" w:space="0" w:color="000000"/>
              <w:left w:val="single" w:sz="4" w:space="0" w:color="000000"/>
              <w:bottom w:val="single" w:sz="4" w:space="0" w:color="000000"/>
              <w:right w:val="single" w:sz="4" w:space="0" w:color="000000"/>
            </w:tcBorders>
          </w:tcPr>
          <w:p w14:paraId="2FEA00F1" w14:textId="77777777" w:rsidR="00EA1397" w:rsidRDefault="00F1501D">
            <w:pPr>
              <w:pStyle w:val="TableParagraph"/>
              <w:spacing w:before="27"/>
              <w:jc w:val="center"/>
              <w:rPr>
                <w:rFonts w:ascii="Arial" w:eastAsia="Arial" w:hAnsi="Arial" w:cs="Arial"/>
                <w:sz w:val="20"/>
                <w:szCs w:val="20"/>
              </w:rPr>
            </w:pPr>
            <w:r>
              <w:rPr>
                <w:rFonts w:ascii="Arial"/>
                <w:sz w:val="20"/>
              </w:rPr>
              <w:t>5.8</w:t>
            </w:r>
          </w:p>
        </w:tc>
        <w:tc>
          <w:tcPr>
            <w:tcW w:w="762" w:type="dxa"/>
            <w:tcBorders>
              <w:top w:val="single" w:sz="4" w:space="0" w:color="000000"/>
              <w:left w:val="single" w:sz="4" w:space="0" w:color="000000"/>
              <w:bottom w:val="single" w:sz="4" w:space="0" w:color="000000"/>
              <w:right w:val="single" w:sz="4" w:space="0" w:color="000000"/>
            </w:tcBorders>
          </w:tcPr>
          <w:p w14:paraId="2FEA00F2" w14:textId="77777777" w:rsidR="00EA1397" w:rsidRDefault="00F1501D">
            <w:pPr>
              <w:pStyle w:val="TableParagraph"/>
              <w:spacing w:before="27"/>
              <w:ind w:right="179"/>
              <w:jc w:val="right"/>
              <w:rPr>
                <w:rFonts w:ascii="Arial" w:eastAsia="Arial" w:hAnsi="Arial" w:cs="Arial"/>
                <w:sz w:val="20"/>
                <w:szCs w:val="20"/>
              </w:rPr>
            </w:pPr>
            <w:r>
              <w:rPr>
                <w:rFonts w:ascii="Arial"/>
                <w:spacing w:val="-1"/>
                <w:sz w:val="20"/>
              </w:rPr>
              <w:t>1.08</w:t>
            </w:r>
          </w:p>
        </w:tc>
        <w:tc>
          <w:tcPr>
            <w:tcW w:w="770" w:type="dxa"/>
            <w:tcBorders>
              <w:top w:val="single" w:sz="4" w:space="0" w:color="000000"/>
              <w:left w:val="single" w:sz="4" w:space="0" w:color="000000"/>
              <w:bottom w:val="single" w:sz="4" w:space="0" w:color="000000"/>
              <w:right w:val="single" w:sz="4" w:space="0" w:color="000000"/>
            </w:tcBorders>
          </w:tcPr>
          <w:p w14:paraId="2FEA00F3" w14:textId="77777777" w:rsidR="00EA1397" w:rsidRDefault="00F1501D">
            <w:pPr>
              <w:pStyle w:val="TableParagraph"/>
              <w:spacing w:before="27"/>
              <w:ind w:right="1"/>
              <w:jc w:val="center"/>
              <w:rPr>
                <w:rFonts w:ascii="Arial" w:eastAsia="Arial" w:hAnsi="Arial" w:cs="Arial"/>
                <w:sz w:val="20"/>
                <w:szCs w:val="20"/>
              </w:rPr>
            </w:pPr>
            <w:r>
              <w:rPr>
                <w:rFonts w:ascii="Arial"/>
                <w:sz w:val="20"/>
              </w:rPr>
              <w:t>0.05</w:t>
            </w:r>
          </w:p>
        </w:tc>
        <w:tc>
          <w:tcPr>
            <w:tcW w:w="1507" w:type="dxa"/>
            <w:tcBorders>
              <w:top w:val="single" w:sz="4" w:space="0" w:color="000000"/>
              <w:left w:val="single" w:sz="4" w:space="0" w:color="000000"/>
              <w:bottom w:val="single" w:sz="4" w:space="0" w:color="000000"/>
              <w:right w:val="single" w:sz="4" w:space="0" w:color="000000"/>
            </w:tcBorders>
          </w:tcPr>
          <w:p w14:paraId="2FEA00F4" w14:textId="77777777" w:rsidR="00EA1397" w:rsidRDefault="00F1501D">
            <w:pPr>
              <w:pStyle w:val="TableParagraph"/>
              <w:spacing w:before="27"/>
              <w:ind w:right="1"/>
              <w:jc w:val="center"/>
              <w:rPr>
                <w:rFonts w:ascii="Arial" w:eastAsia="Arial" w:hAnsi="Arial" w:cs="Arial"/>
                <w:sz w:val="20"/>
                <w:szCs w:val="20"/>
              </w:rPr>
            </w:pPr>
            <w:r>
              <w:rPr>
                <w:rFonts w:ascii="Arial"/>
                <w:sz w:val="20"/>
              </w:rPr>
              <w:t>4</w:t>
            </w:r>
          </w:p>
        </w:tc>
      </w:tr>
      <w:tr w:rsidR="00EA1397" w14:paraId="2FEA0100" w14:textId="77777777">
        <w:trPr>
          <w:trHeight w:hRule="exact" w:val="299"/>
        </w:trPr>
        <w:tc>
          <w:tcPr>
            <w:tcW w:w="1318" w:type="dxa"/>
            <w:tcBorders>
              <w:top w:val="single" w:sz="4" w:space="0" w:color="000000"/>
              <w:left w:val="single" w:sz="4" w:space="0" w:color="000000"/>
              <w:bottom w:val="single" w:sz="4" w:space="0" w:color="000000"/>
              <w:right w:val="single" w:sz="4" w:space="0" w:color="000000"/>
            </w:tcBorders>
          </w:tcPr>
          <w:p w14:paraId="2FEA00F6" w14:textId="77777777" w:rsidR="00EA1397" w:rsidRDefault="00F1501D">
            <w:pPr>
              <w:pStyle w:val="TableParagraph"/>
              <w:spacing w:before="27"/>
              <w:jc w:val="center"/>
              <w:rPr>
                <w:rFonts w:ascii="Arial" w:eastAsia="Arial" w:hAnsi="Arial" w:cs="Arial"/>
                <w:sz w:val="20"/>
                <w:szCs w:val="20"/>
              </w:rPr>
            </w:pPr>
            <w:r>
              <w:rPr>
                <w:rFonts w:ascii="Arial"/>
                <w:sz w:val="20"/>
              </w:rPr>
              <w:t>1993</w:t>
            </w:r>
          </w:p>
        </w:tc>
        <w:tc>
          <w:tcPr>
            <w:tcW w:w="838" w:type="dxa"/>
            <w:tcBorders>
              <w:top w:val="single" w:sz="4" w:space="0" w:color="000000"/>
              <w:left w:val="single" w:sz="4" w:space="0" w:color="000000"/>
              <w:bottom w:val="single" w:sz="4" w:space="0" w:color="000000"/>
              <w:right w:val="single" w:sz="4" w:space="0" w:color="000000"/>
            </w:tcBorders>
          </w:tcPr>
          <w:p w14:paraId="2FEA00F7" w14:textId="77777777" w:rsidR="00EA1397" w:rsidRDefault="00F1501D">
            <w:pPr>
              <w:pStyle w:val="TableParagraph"/>
              <w:spacing w:before="27"/>
              <w:ind w:left="219"/>
              <w:rPr>
                <w:rFonts w:ascii="Arial" w:eastAsia="Arial" w:hAnsi="Arial" w:cs="Arial"/>
                <w:sz w:val="20"/>
                <w:szCs w:val="20"/>
              </w:rPr>
            </w:pPr>
            <w:r>
              <w:rPr>
                <w:rFonts w:ascii="Arial"/>
                <w:sz w:val="20"/>
              </w:rPr>
              <w:t>0.73</w:t>
            </w:r>
          </w:p>
        </w:tc>
        <w:tc>
          <w:tcPr>
            <w:tcW w:w="706" w:type="dxa"/>
            <w:tcBorders>
              <w:top w:val="single" w:sz="4" w:space="0" w:color="000000"/>
              <w:left w:val="single" w:sz="4" w:space="0" w:color="000000"/>
              <w:bottom w:val="single" w:sz="4" w:space="0" w:color="000000"/>
              <w:right w:val="single" w:sz="4" w:space="0" w:color="000000"/>
            </w:tcBorders>
          </w:tcPr>
          <w:p w14:paraId="2FEA00F8" w14:textId="77777777" w:rsidR="00EA1397" w:rsidRDefault="00F1501D">
            <w:pPr>
              <w:pStyle w:val="TableParagraph"/>
              <w:spacing w:before="27"/>
              <w:ind w:right="1"/>
              <w:jc w:val="center"/>
              <w:rPr>
                <w:rFonts w:ascii="Arial" w:eastAsia="Arial" w:hAnsi="Arial" w:cs="Arial"/>
                <w:sz w:val="20"/>
                <w:szCs w:val="20"/>
              </w:rPr>
            </w:pPr>
            <w:r>
              <w:rPr>
                <w:rFonts w:ascii="Arial"/>
                <w:sz w:val="20"/>
              </w:rPr>
              <w:t>0.04</w:t>
            </w:r>
          </w:p>
        </w:tc>
        <w:tc>
          <w:tcPr>
            <w:tcW w:w="1343" w:type="dxa"/>
            <w:tcBorders>
              <w:top w:val="single" w:sz="4" w:space="0" w:color="000000"/>
              <w:left w:val="single" w:sz="4" w:space="0" w:color="000000"/>
              <w:bottom w:val="single" w:sz="4" w:space="0" w:color="000000"/>
              <w:right w:val="single" w:sz="4" w:space="0" w:color="000000"/>
            </w:tcBorders>
          </w:tcPr>
          <w:p w14:paraId="2FEA00F9" w14:textId="77777777" w:rsidR="00EA1397" w:rsidRDefault="00F1501D">
            <w:pPr>
              <w:pStyle w:val="TableParagraph"/>
              <w:spacing w:before="27"/>
              <w:ind w:right="1"/>
              <w:jc w:val="center"/>
              <w:rPr>
                <w:rFonts w:ascii="Arial" w:eastAsia="Arial" w:hAnsi="Arial" w:cs="Arial"/>
                <w:sz w:val="20"/>
                <w:szCs w:val="20"/>
              </w:rPr>
            </w:pPr>
            <w:r>
              <w:rPr>
                <w:rFonts w:ascii="Arial"/>
                <w:sz w:val="20"/>
              </w:rPr>
              <w:t>5.8</w:t>
            </w:r>
          </w:p>
        </w:tc>
        <w:tc>
          <w:tcPr>
            <w:tcW w:w="704" w:type="dxa"/>
            <w:tcBorders>
              <w:top w:val="single" w:sz="4" w:space="0" w:color="000000"/>
              <w:left w:val="single" w:sz="4" w:space="0" w:color="000000"/>
              <w:bottom w:val="single" w:sz="4" w:space="0" w:color="000000"/>
              <w:right w:val="single" w:sz="4" w:space="0" w:color="000000"/>
            </w:tcBorders>
          </w:tcPr>
          <w:p w14:paraId="2FEA00FA" w14:textId="77777777" w:rsidR="00EA1397" w:rsidRDefault="00F1501D">
            <w:pPr>
              <w:pStyle w:val="TableParagraph"/>
              <w:spacing w:before="27"/>
              <w:ind w:right="150"/>
              <w:jc w:val="right"/>
              <w:rPr>
                <w:rFonts w:ascii="Arial" w:eastAsia="Arial" w:hAnsi="Arial" w:cs="Arial"/>
                <w:sz w:val="20"/>
                <w:szCs w:val="20"/>
              </w:rPr>
            </w:pPr>
            <w:r>
              <w:rPr>
                <w:rFonts w:ascii="Arial"/>
                <w:spacing w:val="-1"/>
                <w:sz w:val="20"/>
              </w:rPr>
              <w:t>0.54</w:t>
            </w:r>
          </w:p>
        </w:tc>
        <w:tc>
          <w:tcPr>
            <w:tcW w:w="718" w:type="dxa"/>
            <w:tcBorders>
              <w:top w:val="single" w:sz="4" w:space="0" w:color="000000"/>
              <w:left w:val="single" w:sz="4" w:space="0" w:color="000000"/>
              <w:bottom w:val="single" w:sz="4" w:space="0" w:color="000000"/>
              <w:right w:val="single" w:sz="4" w:space="0" w:color="000000"/>
            </w:tcBorders>
          </w:tcPr>
          <w:p w14:paraId="2FEA00FB" w14:textId="77777777" w:rsidR="00EA1397" w:rsidRDefault="00F1501D">
            <w:pPr>
              <w:pStyle w:val="TableParagraph"/>
              <w:spacing w:before="27"/>
              <w:jc w:val="center"/>
              <w:rPr>
                <w:rFonts w:ascii="Arial" w:eastAsia="Arial" w:hAnsi="Arial" w:cs="Arial"/>
                <w:sz w:val="20"/>
                <w:szCs w:val="20"/>
              </w:rPr>
            </w:pPr>
            <w:r>
              <w:rPr>
                <w:rFonts w:ascii="Arial"/>
                <w:sz w:val="20"/>
              </w:rPr>
              <w:t>0.04</w:t>
            </w:r>
          </w:p>
        </w:tc>
        <w:tc>
          <w:tcPr>
            <w:tcW w:w="1274" w:type="dxa"/>
            <w:tcBorders>
              <w:top w:val="single" w:sz="4" w:space="0" w:color="000000"/>
              <w:left w:val="single" w:sz="4" w:space="0" w:color="000000"/>
              <w:bottom w:val="single" w:sz="4" w:space="0" w:color="000000"/>
              <w:right w:val="single" w:sz="4" w:space="0" w:color="000000"/>
            </w:tcBorders>
          </w:tcPr>
          <w:p w14:paraId="2FEA00FC" w14:textId="77777777" w:rsidR="00EA1397" w:rsidRDefault="00F1501D">
            <w:pPr>
              <w:pStyle w:val="TableParagraph"/>
              <w:spacing w:before="27"/>
              <w:jc w:val="center"/>
              <w:rPr>
                <w:rFonts w:ascii="Arial" w:eastAsia="Arial" w:hAnsi="Arial" w:cs="Arial"/>
                <w:sz w:val="20"/>
                <w:szCs w:val="20"/>
              </w:rPr>
            </w:pPr>
            <w:r>
              <w:rPr>
                <w:rFonts w:ascii="Arial"/>
                <w:sz w:val="20"/>
              </w:rPr>
              <w:t>5.4</w:t>
            </w:r>
          </w:p>
        </w:tc>
        <w:tc>
          <w:tcPr>
            <w:tcW w:w="762" w:type="dxa"/>
            <w:tcBorders>
              <w:top w:val="single" w:sz="4" w:space="0" w:color="000000"/>
              <w:left w:val="single" w:sz="4" w:space="0" w:color="000000"/>
              <w:bottom w:val="single" w:sz="4" w:space="0" w:color="000000"/>
              <w:right w:val="single" w:sz="4" w:space="0" w:color="000000"/>
            </w:tcBorders>
          </w:tcPr>
          <w:p w14:paraId="2FEA00FD" w14:textId="77777777" w:rsidR="00EA1397" w:rsidRDefault="00F1501D">
            <w:pPr>
              <w:pStyle w:val="TableParagraph"/>
              <w:spacing w:before="27"/>
              <w:ind w:right="179"/>
              <w:jc w:val="right"/>
              <w:rPr>
                <w:rFonts w:ascii="Arial" w:eastAsia="Arial" w:hAnsi="Arial" w:cs="Arial"/>
                <w:sz w:val="20"/>
                <w:szCs w:val="20"/>
              </w:rPr>
            </w:pPr>
            <w:r>
              <w:rPr>
                <w:rFonts w:ascii="Arial"/>
                <w:spacing w:val="-1"/>
                <w:sz w:val="20"/>
              </w:rPr>
              <w:t>0.45</w:t>
            </w:r>
          </w:p>
        </w:tc>
        <w:tc>
          <w:tcPr>
            <w:tcW w:w="770" w:type="dxa"/>
            <w:tcBorders>
              <w:top w:val="single" w:sz="4" w:space="0" w:color="000000"/>
              <w:left w:val="single" w:sz="4" w:space="0" w:color="000000"/>
              <w:bottom w:val="single" w:sz="4" w:space="0" w:color="000000"/>
              <w:right w:val="single" w:sz="4" w:space="0" w:color="000000"/>
            </w:tcBorders>
          </w:tcPr>
          <w:p w14:paraId="2FEA00FE" w14:textId="77777777" w:rsidR="00EA1397" w:rsidRDefault="00F1501D">
            <w:pPr>
              <w:pStyle w:val="TableParagraph"/>
              <w:spacing w:before="27"/>
              <w:jc w:val="center"/>
              <w:rPr>
                <w:rFonts w:ascii="Arial" w:eastAsia="Arial" w:hAnsi="Arial" w:cs="Arial"/>
                <w:sz w:val="20"/>
                <w:szCs w:val="20"/>
              </w:rPr>
            </w:pPr>
            <w:r>
              <w:rPr>
                <w:rFonts w:ascii="Arial"/>
                <w:sz w:val="20"/>
              </w:rPr>
              <w:t>0.04</w:t>
            </w:r>
          </w:p>
        </w:tc>
        <w:tc>
          <w:tcPr>
            <w:tcW w:w="1507" w:type="dxa"/>
            <w:tcBorders>
              <w:top w:val="single" w:sz="4" w:space="0" w:color="000000"/>
              <w:left w:val="single" w:sz="4" w:space="0" w:color="000000"/>
              <w:bottom w:val="single" w:sz="4" w:space="0" w:color="000000"/>
              <w:right w:val="single" w:sz="4" w:space="0" w:color="000000"/>
            </w:tcBorders>
          </w:tcPr>
          <w:p w14:paraId="2FEA00FF" w14:textId="77777777" w:rsidR="00EA1397" w:rsidRDefault="00F1501D">
            <w:pPr>
              <w:pStyle w:val="TableParagraph"/>
              <w:spacing w:before="27"/>
              <w:ind w:right="1"/>
              <w:jc w:val="center"/>
              <w:rPr>
                <w:rFonts w:ascii="Arial" w:eastAsia="Arial" w:hAnsi="Arial" w:cs="Arial"/>
                <w:sz w:val="20"/>
                <w:szCs w:val="20"/>
              </w:rPr>
            </w:pPr>
            <w:r>
              <w:rPr>
                <w:rFonts w:ascii="Arial"/>
                <w:sz w:val="20"/>
              </w:rPr>
              <w:t>4.5</w:t>
            </w:r>
          </w:p>
        </w:tc>
      </w:tr>
      <w:tr w:rsidR="00EA1397" w14:paraId="2FEA010B" w14:textId="77777777">
        <w:trPr>
          <w:trHeight w:hRule="exact" w:val="298"/>
        </w:trPr>
        <w:tc>
          <w:tcPr>
            <w:tcW w:w="1318" w:type="dxa"/>
            <w:tcBorders>
              <w:top w:val="single" w:sz="4" w:space="0" w:color="000000"/>
              <w:left w:val="single" w:sz="4" w:space="0" w:color="000000"/>
              <w:bottom w:val="single" w:sz="4" w:space="0" w:color="000000"/>
              <w:right w:val="single" w:sz="4" w:space="0" w:color="000000"/>
            </w:tcBorders>
          </w:tcPr>
          <w:p w14:paraId="2FEA0101" w14:textId="77777777" w:rsidR="00EA1397" w:rsidRDefault="00F1501D">
            <w:pPr>
              <w:pStyle w:val="TableParagraph"/>
              <w:spacing w:before="26"/>
              <w:jc w:val="center"/>
              <w:rPr>
                <w:rFonts w:ascii="Arial" w:eastAsia="Arial" w:hAnsi="Arial" w:cs="Arial"/>
                <w:sz w:val="20"/>
                <w:szCs w:val="20"/>
              </w:rPr>
            </w:pPr>
            <w:r>
              <w:rPr>
                <w:rFonts w:ascii="Arial"/>
                <w:sz w:val="20"/>
              </w:rPr>
              <w:t>1994</w:t>
            </w:r>
          </w:p>
        </w:tc>
        <w:tc>
          <w:tcPr>
            <w:tcW w:w="838" w:type="dxa"/>
            <w:tcBorders>
              <w:top w:val="single" w:sz="4" w:space="0" w:color="000000"/>
              <w:left w:val="single" w:sz="4" w:space="0" w:color="000000"/>
              <w:bottom w:val="single" w:sz="4" w:space="0" w:color="000000"/>
              <w:right w:val="single" w:sz="4" w:space="0" w:color="000000"/>
            </w:tcBorders>
          </w:tcPr>
          <w:p w14:paraId="2FEA0102" w14:textId="77777777" w:rsidR="00EA1397" w:rsidRDefault="00F1501D">
            <w:pPr>
              <w:pStyle w:val="TableParagraph"/>
              <w:spacing w:before="26"/>
              <w:ind w:left="219"/>
              <w:rPr>
                <w:rFonts w:ascii="Arial" w:eastAsia="Arial" w:hAnsi="Arial" w:cs="Arial"/>
                <w:sz w:val="20"/>
                <w:szCs w:val="20"/>
              </w:rPr>
            </w:pPr>
            <w:r>
              <w:rPr>
                <w:rFonts w:ascii="Arial"/>
                <w:sz w:val="20"/>
              </w:rPr>
              <w:t>0.75</w:t>
            </w:r>
          </w:p>
        </w:tc>
        <w:tc>
          <w:tcPr>
            <w:tcW w:w="706" w:type="dxa"/>
            <w:tcBorders>
              <w:top w:val="single" w:sz="4" w:space="0" w:color="000000"/>
              <w:left w:val="single" w:sz="4" w:space="0" w:color="000000"/>
              <w:bottom w:val="single" w:sz="4" w:space="0" w:color="000000"/>
              <w:right w:val="single" w:sz="4" w:space="0" w:color="000000"/>
            </w:tcBorders>
          </w:tcPr>
          <w:p w14:paraId="2FEA0103" w14:textId="77777777" w:rsidR="00EA1397" w:rsidRDefault="00F1501D">
            <w:pPr>
              <w:pStyle w:val="TableParagraph"/>
              <w:spacing w:before="26"/>
              <w:ind w:right="1"/>
              <w:jc w:val="center"/>
              <w:rPr>
                <w:rFonts w:ascii="Arial" w:eastAsia="Arial" w:hAnsi="Arial" w:cs="Arial"/>
                <w:sz w:val="20"/>
                <w:szCs w:val="20"/>
              </w:rPr>
            </w:pPr>
            <w:r>
              <w:rPr>
                <w:rFonts w:ascii="Arial"/>
                <w:sz w:val="20"/>
              </w:rPr>
              <w:t>0.06</w:t>
            </w:r>
          </w:p>
        </w:tc>
        <w:tc>
          <w:tcPr>
            <w:tcW w:w="1343" w:type="dxa"/>
            <w:tcBorders>
              <w:top w:val="single" w:sz="4" w:space="0" w:color="000000"/>
              <w:left w:val="single" w:sz="4" w:space="0" w:color="000000"/>
              <w:bottom w:val="single" w:sz="4" w:space="0" w:color="000000"/>
              <w:right w:val="single" w:sz="4" w:space="0" w:color="000000"/>
            </w:tcBorders>
          </w:tcPr>
          <w:p w14:paraId="2FEA0104" w14:textId="77777777" w:rsidR="00EA1397" w:rsidRDefault="00F1501D">
            <w:pPr>
              <w:pStyle w:val="TableParagraph"/>
              <w:spacing w:before="26"/>
              <w:ind w:right="1"/>
              <w:jc w:val="center"/>
              <w:rPr>
                <w:rFonts w:ascii="Arial" w:eastAsia="Arial" w:hAnsi="Arial" w:cs="Arial"/>
                <w:sz w:val="20"/>
                <w:szCs w:val="20"/>
              </w:rPr>
            </w:pPr>
            <w:r>
              <w:rPr>
                <w:rFonts w:ascii="Arial"/>
                <w:sz w:val="20"/>
              </w:rPr>
              <w:t>4.8</w:t>
            </w:r>
          </w:p>
        </w:tc>
        <w:tc>
          <w:tcPr>
            <w:tcW w:w="704" w:type="dxa"/>
            <w:tcBorders>
              <w:top w:val="single" w:sz="4" w:space="0" w:color="000000"/>
              <w:left w:val="single" w:sz="4" w:space="0" w:color="000000"/>
              <w:bottom w:val="single" w:sz="4" w:space="0" w:color="000000"/>
              <w:right w:val="single" w:sz="4" w:space="0" w:color="000000"/>
            </w:tcBorders>
          </w:tcPr>
          <w:p w14:paraId="2FEA0105" w14:textId="77777777" w:rsidR="00EA1397" w:rsidRDefault="00F1501D">
            <w:pPr>
              <w:pStyle w:val="TableParagraph"/>
              <w:spacing w:before="26"/>
              <w:ind w:right="150"/>
              <w:jc w:val="right"/>
              <w:rPr>
                <w:rFonts w:ascii="Arial" w:eastAsia="Arial" w:hAnsi="Arial" w:cs="Arial"/>
                <w:sz w:val="20"/>
                <w:szCs w:val="20"/>
              </w:rPr>
            </w:pPr>
            <w:r>
              <w:rPr>
                <w:rFonts w:ascii="Arial"/>
                <w:spacing w:val="-1"/>
                <w:sz w:val="20"/>
              </w:rPr>
              <w:t>0.82</w:t>
            </w:r>
          </w:p>
        </w:tc>
        <w:tc>
          <w:tcPr>
            <w:tcW w:w="718" w:type="dxa"/>
            <w:tcBorders>
              <w:top w:val="single" w:sz="4" w:space="0" w:color="000000"/>
              <w:left w:val="single" w:sz="4" w:space="0" w:color="000000"/>
              <w:bottom w:val="single" w:sz="4" w:space="0" w:color="000000"/>
              <w:right w:val="single" w:sz="4" w:space="0" w:color="000000"/>
            </w:tcBorders>
          </w:tcPr>
          <w:p w14:paraId="2FEA0106" w14:textId="77777777" w:rsidR="00EA1397" w:rsidRDefault="00F1501D">
            <w:pPr>
              <w:pStyle w:val="TableParagraph"/>
              <w:spacing w:before="26"/>
              <w:jc w:val="center"/>
              <w:rPr>
                <w:rFonts w:ascii="Arial" w:eastAsia="Arial" w:hAnsi="Arial" w:cs="Arial"/>
                <w:sz w:val="20"/>
                <w:szCs w:val="20"/>
              </w:rPr>
            </w:pPr>
            <w:r>
              <w:rPr>
                <w:rFonts w:ascii="Arial"/>
                <w:sz w:val="20"/>
              </w:rPr>
              <w:t>0.07</w:t>
            </w:r>
          </w:p>
        </w:tc>
        <w:tc>
          <w:tcPr>
            <w:tcW w:w="1274" w:type="dxa"/>
            <w:tcBorders>
              <w:top w:val="single" w:sz="4" w:space="0" w:color="000000"/>
              <w:left w:val="single" w:sz="4" w:space="0" w:color="000000"/>
              <w:bottom w:val="single" w:sz="4" w:space="0" w:color="000000"/>
              <w:right w:val="single" w:sz="4" w:space="0" w:color="000000"/>
            </w:tcBorders>
          </w:tcPr>
          <w:p w14:paraId="2FEA0107" w14:textId="77777777" w:rsidR="00EA1397" w:rsidRDefault="00F1501D">
            <w:pPr>
              <w:pStyle w:val="TableParagraph"/>
              <w:spacing w:before="26"/>
              <w:jc w:val="center"/>
              <w:rPr>
                <w:rFonts w:ascii="Arial" w:eastAsia="Arial" w:hAnsi="Arial" w:cs="Arial"/>
                <w:sz w:val="20"/>
                <w:szCs w:val="20"/>
              </w:rPr>
            </w:pPr>
            <w:r>
              <w:rPr>
                <w:rFonts w:ascii="Arial"/>
                <w:sz w:val="20"/>
              </w:rPr>
              <w:t>4.9</w:t>
            </w:r>
          </w:p>
        </w:tc>
        <w:tc>
          <w:tcPr>
            <w:tcW w:w="762" w:type="dxa"/>
            <w:tcBorders>
              <w:top w:val="single" w:sz="4" w:space="0" w:color="000000"/>
              <w:left w:val="single" w:sz="4" w:space="0" w:color="000000"/>
              <w:bottom w:val="single" w:sz="4" w:space="0" w:color="000000"/>
              <w:right w:val="single" w:sz="4" w:space="0" w:color="000000"/>
            </w:tcBorders>
          </w:tcPr>
          <w:p w14:paraId="2FEA0108" w14:textId="77777777" w:rsidR="00EA1397" w:rsidRDefault="00F1501D">
            <w:pPr>
              <w:pStyle w:val="TableParagraph"/>
              <w:spacing w:before="26"/>
              <w:ind w:right="179"/>
              <w:jc w:val="right"/>
              <w:rPr>
                <w:rFonts w:ascii="Arial" w:eastAsia="Arial" w:hAnsi="Arial" w:cs="Arial"/>
                <w:sz w:val="20"/>
                <w:szCs w:val="20"/>
              </w:rPr>
            </w:pPr>
            <w:r>
              <w:rPr>
                <w:rFonts w:ascii="Arial"/>
                <w:spacing w:val="-1"/>
                <w:sz w:val="20"/>
              </w:rPr>
              <w:t>0.97</w:t>
            </w:r>
          </w:p>
        </w:tc>
        <w:tc>
          <w:tcPr>
            <w:tcW w:w="770" w:type="dxa"/>
            <w:tcBorders>
              <w:top w:val="single" w:sz="4" w:space="0" w:color="000000"/>
              <w:left w:val="single" w:sz="4" w:space="0" w:color="000000"/>
              <w:bottom w:val="single" w:sz="4" w:space="0" w:color="000000"/>
              <w:right w:val="single" w:sz="4" w:space="0" w:color="000000"/>
            </w:tcBorders>
          </w:tcPr>
          <w:p w14:paraId="2FEA0109" w14:textId="77777777" w:rsidR="00EA1397" w:rsidRDefault="00F1501D">
            <w:pPr>
              <w:pStyle w:val="TableParagraph"/>
              <w:spacing w:before="26"/>
              <w:jc w:val="center"/>
              <w:rPr>
                <w:rFonts w:ascii="Arial" w:eastAsia="Arial" w:hAnsi="Arial" w:cs="Arial"/>
                <w:sz w:val="20"/>
                <w:szCs w:val="20"/>
              </w:rPr>
            </w:pPr>
            <w:r>
              <w:rPr>
                <w:rFonts w:ascii="Arial"/>
                <w:sz w:val="20"/>
              </w:rPr>
              <w:t>0.06</w:t>
            </w:r>
          </w:p>
        </w:tc>
        <w:tc>
          <w:tcPr>
            <w:tcW w:w="1507" w:type="dxa"/>
            <w:tcBorders>
              <w:top w:val="single" w:sz="4" w:space="0" w:color="000000"/>
              <w:left w:val="single" w:sz="4" w:space="0" w:color="000000"/>
              <w:bottom w:val="single" w:sz="4" w:space="0" w:color="000000"/>
              <w:right w:val="single" w:sz="4" w:space="0" w:color="000000"/>
            </w:tcBorders>
          </w:tcPr>
          <w:p w14:paraId="2FEA010A" w14:textId="77777777" w:rsidR="00EA1397" w:rsidRDefault="00F1501D">
            <w:pPr>
              <w:pStyle w:val="TableParagraph"/>
              <w:spacing w:before="26"/>
              <w:ind w:right="1"/>
              <w:jc w:val="center"/>
              <w:rPr>
                <w:rFonts w:ascii="Arial" w:eastAsia="Arial" w:hAnsi="Arial" w:cs="Arial"/>
                <w:sz w:val="20"/>
                <w:szCs w:val="20"/>
              </w:rPr>
            </w:pPr>
            <w:r>
              <w:rPr>
                <w:rFonts w:ascii="Arial"/>
                <w:sz w:val="20"/>
              </w:rPr>
              <w:t>5.9</w:t>
            </w:r>
          </w:p>
        </w:tc>
      </w:tr>
      <w:tr w:rsidR="00EA1397" w14:paraId="2FEA0116" w14:textId="77777777">
        <w:trPr>
          <w:trHeight w:hRule="exact" w:val="298"/>
        </w:trPr>
        <w:tc>
          <w:tcPr>
            <w:tcW w:w="1318" w:type="dxa"/>
            <w:tcBorders>
              <w:top w:val="single" w:sz="4" w:space="0" w:color="000000"/>
              <w:left w:val="single" w:sz="4" w:space="0" w:color="000000"/>
              <w:bottom w:val="single" w:sz="4" w:space="0" w:color="000000"/>
              <w:right w:val="single" w:sz="4" w:space="0" w:color="000000"/>
            </w:tcBorders>
          </w:tcPr>
          <w:p w14:paraId="2FEA010C" w14:textId="77777777" w:rsidR="00EA1397" w:rsidRDefault="00F1501D">
            <w:pPr>
              <w:pStyle w:val="TableParagraph"/>
              <w:spacing w:before="27"/>
              <w:jc w:val="center"/>
              <w:rPr>
                <w:rFonts w:ascii="Arial" w:eastAsia="Arial" w:hAnsi="Arial" w:cs="Arial"/>
                <w:sz w:val="20"/>
                <w:szCs w:val="20"/>
              </w:rPr>
            </w:pPr>
            <w:r>
              <w:rPr>
                <w:rFonts w:ascii="Arial"/>
                <w:sz w:val="20"/>
              </w:rPr>
              <w:t>1995</w:t>
            </w:r>
          </w:p>
        </w:tc>
        <w:tc>
          <w:tcPr>
            <w:tcW w:w="838" w:type="dxa"/>
            <w:tcBorders>
              <w:top w:val="single" w:sz="4" w:space="0" w:color="000000"/>
              <w:left w:val="single" w:sz="4" w:space="0" w:color="000000"/>
              <w:bottom w:val="single" w:sz="4" w:space="0" w:color="000000"/>
              <w:right w:val="single" w:sz="4" w:space="0" w:color="000000"/>
            </w:tcBorders>
          </w:tcPr>
          <w:p w14:paraId="2FEA010D" w14:textId="77777777" w:rsidR="00EA1397" w:rsidRDefault="00F1501D">
            <w:pPr>
              <w:pStyle w:val="TableParagraph"/>
              <w:spacing w:before="27"/>
              <w:ind w:left="274"/>
              <w:rPr>
                <w:rFonts w:ascii="Arial" w:eastAsia="Arial" w:hAnsi="Arial" w:cs="Arial"/>
                <w:sz w:val="20"/>
                <w:szCs w:val="20"/>
              </w:rPr>
            </w:pPr>
            <w:r>
              <w:rPr>
                <w:rFonts w:ascii="Arial"/>
                <w:sz w:val="20"/>
              </w:rPr>
              <w:t>0.6</w:t>
            </w:r>
          </w:p>
        </w:tc>
        <w:tc>
          <w:tcPr>
            <w:tcW w:w="706" w:type="dxa"/>
            <w:tcBorders>
              <w:top w:val="single" w:sz="4" w:space="0" w:color="000000"/>
              <w:left w:val="single" w:sz="4" w:space="0" w:color="000000"/>
              <w:bottom w:val="single" w:sz="4" w:space="0" w:color="000000"/>
              <w:right w:val="single" w:sz="4" w:space="0" w:color="000000"/>
            </w:tcBorders>
          </w:tcPr>
          <w:p w14:paraId="2FEA010E" w14:textId="77777777" w:rsidR="00EA1397" w:rsidRDefault="00F1501D">
            <w:pPr>
              <w:pStyle w:val="TableParagraph"/>
              <w:spacing w:before="27"/>
              <w:jc w:val="center"/>
              <w:rPr>
                <w:rFonts w:ascii="Arial" w:eastAsia="Arial" w:hAnsi="Arial" w:cs="Arial"/>
                <w:sz w:val="20"/>
                <w:szCs w:val="20"/>
              </w:rPr>
            </w:pPr>
            <w:r>
              <w:rPr>
                <w:rFonts w:ascii="Arial"/>
                <w:sz w:val="20"/>
              </w:rPr>
              <w:t>0.06</w:t>
            </w:r>
          </w:p>
        </w:tc>
        <w:tc>
          <w:tcPr>
            <w:tcW w:w="1343" w:type="dxa"/>
            <w:tcBorders>
              <w:top w:val="single" w:sz="4" w:space="0" w:color="000000"/>
              <w:left w:val="single" w:sz="4" w:space="0" w:color="000000"/>
              <w:bottom w:val="single" w:sz="4" w:space="0" w:color="000000"/>
              <w:right w:val="single" w:sz="4" w:space="0" w:color="000000"/>
            </w:tcBorders>
          </w:tcPr>
          <w:p w14:paraId="2FEA010F" w14:textId="77777777" w:rsidR="00EA1397" w:rsidRDefault="00F1501D">
            <w:pPr>
              <w:pStyle w:val="TableParagraph"/>
              <w:spacing w:before="27"/>
              <w:ind w:right="1"/>
              <w:jc w:val="center"/>
              <w:rPr>
                <w:rFonts w:ascii="Arial" w:eastAsia="Arial" w:hAnsi="Arial" w:cs="Arial"/>
                <w:sz w:val="20"/>
                <w:szCs w:val="20"/>
              </w:rPr>
            </w:pPr>
            <w:r>
              <w:rPr>
                <w:rFonts w:ascii="Arial"/>
                <w:sz w:val="20"/>
              </w:rPr>
              <w:t>4.1</w:t>
            </w:r>
          </w:p>
        </w:tc>
        <w:tc>
          <w:tcPr>
            <w:tcW w:w="704" w:type="dxa"/>
            <w:tcBorders>
              <w:top w:val="single" w:sz="4" w:space="0" w:color="000000"/>
              <w:left w:val="single" w:sz="4" w:space="0" w:color="000000"/>
              <w:bottom w:val="single" w:sz="4" w:space="0" w:color="000000"/>
              <w:right w:val="single" w:sz="4" w:space="0" w:color="000000"/>
            </w:tcBorders>
          </w:tcPr>
          <w:p w14:paraId="2FEA0110" w14:textId="77777777" w:rsidR="00EA1397" w:rsidRDefault="00F1501D">
            <w:pPr>
              <w:pStyle w:val="TableParagraph"/>
              <w:spacing w:before="27"/>
              <w:ind w:right="150"/>
              <w:jc w:val="right"/>
              <w:rPr>
                <w:rFonts w:ascii="Arial" w:eastAsia="Arial" w:hAnsi="Arial" w:cs="Arial"/>
                <w:sz w:val="20"/>
                <w:szCs w:val="20"/>
              </w:rPr>
            </w:pPr>
            <w:r>
              <w:rPr>
                <w:rFonts w:ascii="Arial"/>
                <w:spacing w:val="-1"/>
                <w:sz w:val="20"/>
              </w:rPr>
              <w:t>0.84</w:t>
            </w:r>
          </w:p>
        </w:tc>
        <w:tc>
          <w:tcPr>
            <w:tcW w:w="718" w:type="dxa"/>
            <w:tcBorders>
              <w:top w:val="single" w:sz="4" w:space="0" w:color="000000"/>
              <w:left w:val="single" w:sz="4" w:space="0" w:color="000000"/>
              <w:bottom w:val="single" w:sz="4" w:space="0" w:color="000000"/>
              <w:right w:val="single" w:sz="4" w:space="0" w:color="000000"/>
            </w:tcBorders>
          </w:tcPr>
          <w:p w14:paraId="2FEA0111" w14:textId="77777777" w:rsidR="00EA1397" w:rsidRDefault="00F1501D">
            <w:pPr>
              <w:pStyle w:val="TableParagraph"/>
              <w:spacing w:before="27"/>
              <w:ind w:left="1"/>
              <w:jc w:val="center"/>
              <w:rPr>
                <w:rFonts w:ascii="Arial" w:eastAsia="Arial" w:hAnsi="Arial" w:cs="Arial"/>
                <w:sz w:val="20"/>
                <w:szCs w:val="20"/>
              </w:rPr>
            </w:pPr>
            <w:r>
              <w:rPr>
                <w:rFonts w:ascii="Arial"/>
                <w:sz w:val="20"/>
              </w:rPr>
              <w:t>0.06</w:t>
            </w:r>
          </w:p>
        </w:tc>
        <w:tc>
          <w:tcPr>
            <w:tcW w:w="1274" w:type="dxa"/>
            <w:tcBorders>
              <w:top w:val="single" w:sz="4" w:space="0" w:color="000000"/>
              <w:left w:val="single" w:sz="4" w:space="0" w:color="000000"/>
              <w:bottom w:val="single" w:sz="4" w:space="0" w:color="000000"/>
              <w:right w:val="single" w:sz="4" w:space="0" w:color="000000"/>
            </w:tcBorders>
          </w:tcPr>
          <w:p w14:paraId="2FEA0112" w14:textId="77777777" w:rsidR="00EA1397" w:rsidRDefault="00F1501D">
            <w:pPr>
              <w:pStyle w:val="TableParagraph"/>
              <w:spacing w:before="27"/>
              <w:ind w:right="1"/>
              <w:jc w:val="center"/>
              <w:rPr>
                <w:rFonts w:ascii="Arial" w:eastAsia="Arial" w:hAnsi="Arial" w:cs="Arial"/>
                <w:sz w:val="20"/>
                <w:szCs w:val="20"/>
              </w:rPr>
            </w:pPr>
            <w:r>
              <w:rPr>
                <w:rFonts w:ascii="Arial"/>
                <w:sz w:val="20"/>
              </w:rPr>
              <w:t>4</w:t>
            </w:r>
          </w:p>
        </w:tc>
        <w:tc>
          <w:tcPr>
            <w:tcW w:w="762" w:type="dxa"/>
            <w:tcBorders>
              <w:top w:val="single" w:sz="4" w:space="0" w:color="000000"/>
              <w:left w:val="single" w:sz="4" w:space="0" w:color="000000"/>
              <w:bottom w:val="single" w:sz="4" w:space="0" w:color="000000"/>
              <w:right w:val="single" w:sz="4" w:space="0" w:color="000000"/>
            </w:tcBorders>
          </w:tcPr>
          <w:p w14:paraId="2FEA0113" w14:textId="77777777" w:rsidR="00EA1397" w:rsidRDefault="00F1501D">
            <w:pPr>
              <w:pStyle w:val="TableParagraph"/>
              <w:spacing w:before="27"/>
              <w:ind w:right="179"/>
              <w:jc w:val="right"/>
              <w:rPr>
                <w:rFonts w:ascii="Arial" w:eastAsia="Arial" w:hAnsi="Arial" w:cs="Arial"/>
                <w:sz w:val="20"/>
                <w:szCs w:val="20"/>
              </w:rPr>
            </w:pPr>
            <w:r>
              <w:rPr>
                <w:rFonts w:ascii="Arial"/>
                <w:spacing w:val="-1"/>
                <w:sz w:val="20"/>
              </w:rPr>
              <w:t>0.94</w:t>
            </w:r>
          </w:p>
        </w:tc>
        <w:tc>
          <w:tcPr>
            <w:tcW w:w="770" w:type="dxa"/>
            <w:tcBorders>
              <w:top w:val="single" w:sz="4" w:space="0" w:color="000000"/>
              <w:left w:val="single" w:sz="4" w:space="0" w:color="000000"/>
              <w:bottom w:val="single" w:sz="4" w:space="0" w:color="000000"/>
              <w:right w:val="single" w:sz="4" w:space="0" w:color="000000"/>
            </w:tcBorders>
          </w:tcPr>
          <w:p w14:paraId="2FEA0114" w14:textId="77777777" w:rsidR="00EA1397" w:rsidRDefault="00F1501D">
            <w:pPr>
              <w:pStyle w:val="TableParagraph"/>
              <w:spacing w:before="27"/>
              <w:ind w:right="1"/>
              <w:jc w:val="center"/>
              <w:rPr>
                <w:rFonts w:ascii="Arial" w:eastAsia="Arial" w:hAnsi="Arial" w:cs="Arial"/>
                <w:sz w:val="20"/>
                <w:szCs w:val="20"/>
              </w:rPr>
            </w:pPr>
            <w:r>
              <w:rPr>
                <w:rFonts w:ascii="Arial"/>
                <w:sz w:val="20"/>
              </w:rPr>
              <w:t>0.04</w:t>
            </w:r>
          </w:p>
        </w:tc>
        <w:tc>
          <w:tcPr>
            <w:tcW w:w="1507" w:type="dxa"/>
            <w:tcBorders>
              <w:top w:val="single" w:sz="4" w:space="0" w:color="000000"/>
              <w:left w:val="single" w:sz="4" w:space="0" w:color="000000"/>
              <w:bottom w:val="single" w:sz="4" w:space="0" w:color="000000"/>
              <w:right w:val="single" w:sz="4" w:space="0" w:color="000000"/>
            </w:tcBorders>
          </w:tcPr>
          <w:p w14:paraId="2FEA0115" w14:textId="77777777" w:rsidR="00EA1397" w:rsidRDefault="00F1501D">
            <w:pPr>
              <w:pStyle w:val="TableParagraph"/>
              <w:spacing w:before="27"/>
              <w:jc w:val="center"/>
              <w:rPr>
                <w:rFonts w:ascii="Arial" w:eastAsia="Arial" w:hAnsi="Arial" w:cs="Arial"/>
                <w:sz w:val="20"/>
                <w:szCs w:val="20"/>
              </w:rPr>
            </w:pPr>
            <w:r>
              <w:rPr>
                <w:rFonts w:ascii="Arial"/>
                <w:sz w:val="20"/>
              </w:rPr>
              <w:t>5.2</w:t>
            </w:r>
          </w:p>
        </w:tc>
      </w:tr>
      <w:tr w:rsidR="00EA1397" w14:paraId="2FEA0121" w14:textId="77777777">
        <w:trPr>
          <w:trHeight w:hRule="exact" w:val="299"/>
        </w:trPr>
        <w:tc>
          <w:tcPr>
            <w:tcW w:w="1318" w:type="dxa"/>
            <w:tcBorders>
              <w:top w:val="single" w:sz="4" w:space="0" w:color="000000"/>
              <w:left w:val="single" w:sz="4" w:space="0" w:color="000000"/>
              <w:bottom w:val="single" w:sz="4" w:space="0" w:color="000000"/>
              <w:right w:val="single" w:sz="4" w:space="0" w:color="000000"/>
            </w:tcBorders>
          </w:tcPr>
          <w:p w14:paraId="2FEA0117" w14:textId="77777777" w:rsidR="00EA1397" w:rsidRDefault="00F1501D">
            <w:pPr>
              <w:pStyle w:val="TableParagraph"/>
              <w:spacing w:before="27"/>
              <w:jc w:val="center"/>
              <w:rPr>
                <w:rFonts w:ascii="Arial" w:eastAsia="Arial" w:hAnsi="Arial" w:cs="Arial"/>
                <w:sz w:val="20"/>
                <w:szCs w:val="20"/>
              </w:rPr>
            </w:pPr>
            <w:r>
              <w:rPr>
                <w:rFonts w:ascii="Arial"/>
                <w:sz w:val="20"/>
              </w:rPr>
              <w:t>1996</w:t>
            </w:r>
          </w:p>
        </w:tc>
        <w:tc>
          <w:tcPr>
            <w:tcW w:w="838" w:type="dxa"/>
            <w:tcBorders>
              <w:top w:val="single" w:sz="4" w:space="0" w:color="000000"/>
              <w:left w:val="single" w:sz="4" w:space="0" w:color="000000"/>
              <w:bottom w:val="single" w:sz="4" w:space="0" w:color="000000"/>
              <w:right w:val="single" w:sz="4" w:space="0" w:color="000000"/>
            </w:tcBorders>
          </w:tcPr>
          <w:p w14:paraId="2FEA0118" w14:textId="77777777" w:rsidR="00EA1397" w:rsidRDefault="00F1501D">
            <w:pPr>
              <w:pStyle w:val="TableParagraph"/>
              <w:spacing w:before="27"/>
              <w:ind w:left="219"/>
              <w:rPr>
                <w:rFonts w:ascii="Arial" w:eastAsia="Arial" w:hAnsi="Arial" w:cs="Arial"/>
                <w:sz w:val="20"/>
                <w:szCs w:val="20"/>
              </w:rPr>
            </w:pPr>
            <w:r>
              <w:rPr>
                <w:rFonts w:ascii="Arial"/>
                <w:sz w:val="20"/>
              </w:rPr>
              <w:t>0.58</w:t>
            </w:r>
          </w:p>
        </w:tc>
        <w:tc>
          <w:tcPr>
            <w:tcW w:w="706" w:type="dxa"/>
            <w:tcBorders>
              <w:top w:val="single" w:sz="4" w:space="0" w:color="000000"/>
              <w:left w:val="single" w:sz="4" w:space="0" w:color="000000"/>
              <w:bottom w:val="single" w:sz="4" w:space="0" w:color="000000"/>
              <w:right w:val="single" w:sz="4" w:space="0" w:color="000000"/>
            </w:tcBorders>
          </w:tcPr>
          <w:p w14:paraId="2FEA0119" w14:textId="77777777" w:rsidR="00EA1397" w:rsidRDefault="00F1501D">
            <w:pPr>
              <w:pStyle w:val="TableParagraph"/>
              <w:spacing w:before="27"/>
              <w:ind w:right="1"/>
              <w:jc w:val="center"/>
              <w:rPr>
                <w:rFonts w:ascii="Arial" w:eastAsia="Arial" w:hAnsi="Arial" w:cs="Arial"/>
                <w:sz w:val="20"/>
                <w:szCs w:val="20"/>
              </w:rPr>
            </w:pPr>
            <w:r>
              <w:rPr>
                <w:rFonts w:ascii="Arial"/>
                <w:sz w:val="20"/>
              </w:rPr>
              <w:t>0.06</w:t>
            </w:r>
          </w:p>
        </w:tc>
        <w:tc>
          <w:tcPr>
            <w:tcW w:w="1343" w:type="dxa"/>
            <w:tcBorders>
              <w:top w:val="single" w:sz="4" w:space="0" w:color="000000"/>
              <w:left w:val="single" w:sz="4" w:space="0" w:color="000000"/>
              <w:bottom w:val="single" w:sz="4" w:space="0" w:color="000000"/>
              <w:right w:val="single" w:sz="4" w:space="0" w:color="000000"/>
            </w:tcBorders>
          </w:tcPr>
          <w:p w14:paraId="2FEA011A" w14:textId="77777777" w:rsidR="00EA1397" w:rsidRDefault="00F1501D">
            <w:pPr>
              <w:pStyle w:val="TableParagraph"/>
              <w:spacing w:before="27"/>
              <w:jc w:val="center"/>
              <w:rPr>
                <w:rFonts w:ascii="Arial" w:eastAsia="Arial" w:hAnsi="Arial" w:cs="Arial"/>
                <w:sz w:val="20"/>
                <w:szCs w:val="20"/>
              </w:rPr>
            </w:pPr>
            <w:r>
              <w:rPr>
                <w:rFonts w:ascii="Arial"/>
                <w:sz w:val="20"/>
              </w:rPr>
              <w:t>4</w:t>
            </w:r>
          </w:p>
        </w:tc>
        <w:tc>
          <w:tcPr>
            <w:tcW w:w="704" w:type="dxa"/>
            <w:tcBorders>
              <w:top w:val="single" w:sz="4" w:space="0" w:color="000000"/>
              <w:left w:val="single" w:sz="4" w:space="0" w:color="000000"/>
              <w:bottom w:val="single" w:sz="4" w:space="0" w:color="000000"/>
              <w:right w:val="single" w:sz="4" w:space="0" w:color="000000"/>
            </w:tcBorders>
          </w:tcPr>
          <w:p w14:paraId="2FEA011B" w14:textId="77777777" w:rsidR="00EA1397" w:rsidRDefault="00F1501D">
            <w:pPr>
              <w:pStyle w:val="TableParagraph"/>
              <w:spacing w:before="27"/>
              <w:ind w:right="207"/>
              <w:jc w:val="right"/>
              <w:rPr>
                <w:rFonts w:ascii="Arial" w:eastAsia="Arial" w:hAnsi="Arial" w:cs="Arial"/>
                <w:sz w:val="20"/>
                <w:szCs w:val="20"/>
              </w:rPr>
            </w:pPr>
            <w:r>
              <w:rPr>
                <w:rFonts w:ascii="Arial"/>
                <w:spacing w:val="-1"/>
                <w:sz w:val="20"/>
              </w:rPr>
              <w:t>0.7</w:t>
            </w:r>
          </w:p>
        </w:tc>
        <w:tc>
          <w:tcPr>
            <w:tcW w:w="718" w:type="dxa"/>
            <w:tcBorders>
              <w:top w:val="single" w:sz="4" w:space="0" w:color="000000"/>
              <w:left w:val="single" w:sz="4" w:space="0" w:color="000000"/>
              <w:bottom w:val="single" w:sz="4" w:space="0" w:color="000000"/>
              <w:right w:val="single" w:sz="4" w:space="0" w:color="000000"/>
            </w:tcBorders>
          </w:tcPr>
          <w:p w14:paraId="2FEA011C" w14:textId="77777777" w:rsidR="00EA1397" w:rsidRDefault="00F1501D">
            <w:pPr>
              <w:pStyle w:val="TableParagraph"/>
              <w:spacing w:before="27"/>
              <w:ind w:left="1"/>
              <w:jc w:val="center"/>
              <w:rPr>
                <w:rFonts w:ascii="Arial" w:eastAsia="Arial" w:hAnsi="Arial" w:cs="Arial"/>
                <w:sz w:val="20"/>
                <w:szCs w:val="20"/>
              </w:rPr>
            </w:pPr>
            <w:r>
              <w:rPr>
                <w:rFonts w:ascii="Arial"/>
                <w:sz w:val="20"/>
              </w:rPr>
              <w:t>0.05</w:t>
            </w:r>
          </w:p>
        </w:tc>
        <w:tc>
          <w:tcPr>
            <w:tcW w:w="1274" w:type="dxa"/>
            <w:tcBorders>
              <w:top w:val="single" w:sz="4" w:space="0" w:color="000000"/>
              <w:left w:val="single" w:sz="4" w:space="0" w:color="000000"/>
              <w:bottom w:val="single" w:sz="4" w:space="0" w:color="000000"/>
              <w:right w:val="single" w:sz="4" w:space="0" w:color="000000"/>
            </w:tcBorders>
          </w:tcPr>
          <w:p w14:paraId="2FEA011D" w14:textId="77777777" w:rsidR="00EA1397" w:rsidRDefault="00F1501D">
            <w:pPr>
              <w:pStyle w:val="TableParagraph"/>
              <w:spacing w:before="27"/>
              <w:jc w:val="center"/>
              <w:rPr>
                <w:rFonts w:ascii="Arial" w:eastAsia="Arial" w:hAnsi="Arial" w:cs="Arial"/>
                <w:sz w:val="20"/>
                <w:szCs w:val="20"/>
              </w:rPr>
            </w:pPr>
            <w:r>
              <w:rPr>
                <w:rFonts w:ascii="Arial"/>
                <w:sz w:val="20"/>
              </w:rPr>
              <w:t>3.5</w:t>
            </w:r>
          </w:p>
        </w:tc>
        <w:tc>
          <w:tcPr>
            <w:tcW w:w="762" w:type="dxa"/>
            <w:tcBorders>
              <w:top w:val="single" w:sz="4" w:space="0" w:color="000000"/>
              <w:left w:val="single" w:sz="4" w:space="0" w:color="000000"/>
              <w:bottom w:val="single" w:sz="4" w:space="0" w:color="000000"/>
              <w:right w:val="single" w:sz="4" w:space="0" w:color="000000"/>
            </w:tcBorders>
          </w:tcPr>
          <w:p w14:paraId="2FEA011E" w14:textId="77777777" w:rsidR="00EA1397" w:rsidRDefault="00F1501D">
            <w:pPr>
              <w:pStyle w:val="TableParagraph"/>
              <w:spacing w:before="27"/>
              <w:ind w:right="179"/>
              <w:jc w:val="right"/>
              <w:rPr>
                <w:rFonts w:ascii="Arial" w:eastAsia="Arial" w:hAnsi="Arial" w:cs="Arial"/>
                <w:sz w:val="20"/>
                <w:szCs w:val="20"/>
              </w:rPr>
            </w:pPr>
            <w:r>
              <w:rPr>
                <w:rFonts w:ascii="Arial"/>
                <w:spacing w:val="-1"/>
                <w:sz w:val="20"/>
              </w:rPr>
              <w:t>0.89</w:t>
            </w:r>
          </w:p>
        </w:tc>
        <w:tc>
          <w:tcPr>
            <w:tcW w:w="770" w:type="dxa"/>
            <w:tcBorders>
              <w:top w:val="single" w:sz="4" w:space="0" w:color="000000"/>
              <w:left w:val="single" w:sz="4" w:space="0" w:color="000000"/>
              <w:bottom w:val="single" w:sz="4" w:space="0" w:color="000000"/>
              <w:right w:val="single" w:sz="4" w:space="0" w:color="000000"/>
            </w:tcBorders>
          </w:tcPr>
          <w:p w14:paraId="2FEA011F" w14:textId="77777777" w:rsidR="00EA1397" w:rsidRDefault="00F1501D">
            <w:pPr>
              <w:pStyle w:val="TableParagraph"/>
              <w:spacing w:before="27"/>
              <w:ind w:right="1"/>
              <w:jc w:val="center"/>
              <w:rPr>
                <w:rFonts w:ascii="Arial" w:eastAsia="Arial" w:hAnsi="Arial" w:cs="Arial"/>
                <w:sz w:val="20"/>
                <w:szCs w:val="20"/>
              </w:rPr>
            </w:pPr>
            <w:r>
              <w:rPr>
                <w:rFonts w:ascii="Arial"/>
                <w:sz w:val="20"/>
              </w:rPr>
              <w:t>0.02</w:t>
            </w:r>
          </w:p>
        </w:tc>
        <w:tc>
          <w:tcPr>
            <w:tcW w:w="1507" w:type="dxa"/>
            <w:tcBorders>
              <w:top w:val="single" w:sz="4" w:space="0" w:color="000000"/>
              <w:left w:val="single" w:sz="4" w:space="0" w:color="000000"/>
              <w:bottom w:val="single" w:sz="4" w:space="0" w:color="000000"/>
              <w:right w:val="single" w:sz="4" w:space="0" w:color="000000"/>
            </w:tcBorders>
          </w:tcPr>
          <w:p w14:paraId="2FEA0120" w14:textId="77777777" w:rsidR="00EA1397" w:rsidRDefault="00F1501D">
            <w:pPr>
              <w:pStyle w:val="TableParagraph"/>
              <w:spacing w:before="27"/>
              <w:jc w:val="center"/>
              <w:rPr>
                <w:rFonts w:ascii="Arial" w:eastAsia="Arial" w:hAnsi="Arial" w:cs="Arial"/>
                <w:sz w:val="20"/>
                <w:szCs w:val="20"/>
              </w:rPr>
            </w:pPr>
            <w:r>
              <w:rPr>
                <w:rFonts w:ascii="Arial"/>
                <w:sz w:val="20"/>
              </w:rPr>
              <w:t>4.3</w:t>
            </w:r>
          </w:p>
        </w:tc>
      </w:tr>
      <w:tr w:rsidR="00EA1397" w14:paraId="2FEA012C" w14:textId="77777777">
        <w:trPr>
          <w:trHeight w:hRule="exact" w:val="298"/>
        </w:trPr>
        <w:tc>
          <w:tcPr>
            <w:tcW w:w="1318" w:type="dxa"/>
            <w:tcBorders>
              <w:top w:val="single" w:sz="4" w:space="0" w:color="000000"/>
              <w:left w:val="single" w:sz="4" w:space="0" w:color="000000"/>
              <w:bottom w:val="single" w:sz="4" w:space="0" w:color="000000"/>
              <w:right w:val="single" w:sz="4" w:space="0" w:color="000000"/>
            </w:tcBorders>
          </w:tcPr>
          <w:p w14:paraId="2FEA0122" w14:textId="77777777" w:rsidR="00EA1397" w:rsidRDefault="00F1501D">
            <w:pPr>
              <w:pStyle w:val="TableParagraph"/>
              <w:spacing w:before="26"/>
              <w:jc w:val="center"/>
              <w:rPr>
                <w:rFonts w:ascii="Arial" w:eastAsia="Arial" w:hAnsi="Arial" w:cs="Arial"/>
                <w:sz w:val="20"/>
                <w:szCs w:val="20"/>
              </w:rPr>
            </w:pPr>
            <w:r>
              <w:rPr>
                <w:rFonts w:ascii="Arial"/>
                <w:sz w:val="20"/>
              </w:rPr>
              <w:t>1997</w:t>
            </w:r>
          </w:p>
        </w:tc>
        <w:tc>
          <w:tcPr>
            <w:tcW w:w="838" w:type="dxa"/>
            <w:tcBorders>
              <w:top w:val="single" w:sz="4" w:space="0" w:color="000000"/>
              <w:left w:val="single" w:sz="4" w:space="0" w:color="000000"/>
              <w:bottom w:val="single" w:sz="4" w:space="0" w:color="000000"/>
              <w:right w:val="single" w:sz="4" w:space="0" w:color="000000"/>
            </w:tcBorders>
          </w:tcPr>
          <w:p w14:paraId="2FEA0123" w14:textId="77777777" w:rsidR="00EA1397" w:rsidRDefault="00F1501D">
            <w:pPr>
              <w:pStyle w:val="TableParagraph"/>
              <w:spacing w:before="26"/>
              <w:ind w:left="219"/>
              <w:rPr>
                <w:rFonts w:ascii="Arial" w:eastAsia="Arial" w:hAnsi="Arial" w:cs="Arial"/>
                <w:sz w:val="20"/>
                <w:szCs w:val="20"/>
              </w:rPr>
            </w:pPr>
            <w:r>
              <w:rPr>
                <w:rFonts w:ascii="Arial"/>
                <w:sz w:val="20"/>
              </w:rPr>
              <w:t>0.54</w:t>
            </w:r>
          </w:p>
        </w:tc>
        <w:tc>
          <w:tcPr>
            <w:tcW w:w="706" w:type="dxa"/>
            <w:tcBorders>
              <w:top w:val="single" w:sz="4" w:space="0" w:color="000000"/>
              <w:left w:val="single" w:sz="4" w:space="0" w:color="000000"/>
              <w:bottom w:val="single" w:sz="4" w:space="0" w:color="000000"/>
              <w:right w:val="single" w:sz="4" w:space="0" w:color="000000"/>
            </w:tcBorders>
          </w:tcPr>
          <w:p w14:paraId="2FEA0124" w14:textId="77777777" w:rsidR="00EA1397" w:rsidRDefault="00F1501D">
            <w:pPr>
              <w:pStyle w:val="TableParagraph"/>
              <w:spacing w:before="26"/>
              <w:ind w:right="1"/>
              <w:jc w:val="center"/>
              <w:rPr>
                <w:rFonts w:ascii="Arial" w:eastAsia="Arial" w:hAnsi="Arial" w:cs="Arial"/>
                <w:sz w:val="20"/>
                <w:szCs w:val="20"/>
              </w:rPr>
            </w:pPr>
            <w:r>
              <w:rPr>
                <w:rFonts w:ascii="Arial"/>
                <w:sz w:val="20"/>
              </w:rPr>
              <w:t>0.05</w:t>
            </w:r>
          </w:p>
        </w:tc>
        <w:tc>
          <w:tcPr>
            <w:tcW w:w="1343" w:type="dxa"/>
            <w:tcBorders>
              <w:top w:val="single" w:sz="4" w:space="0" w:color="000000"/>
              <w:left w:val="single" w:sz="4" w:space="0" w:color="000000"/>
              <w:bottom w:val="single" w:sz="4" w:space="0" w:color="000000"/>
              <w:right w:val="single" w:sz="4" w:space="0" w:color="000000"/>
            </w:tcBorders>
          </w:tcPr>
          <w:p w14:paraId="2FEA0125" w14:textId="77777777" w:rsidR="00EA1397" w:rsidRDefault="00F1501D">
            <w:pPr>
              <w:pStyle w:val="TableParagraph"/>
              <w:spacing w:before="26"/>
              <w:ind w:right="1"/>
              <w:jc w:val="center"/>
              <w:rPr>
                <w:rFonts w:ascii="Arial" w:eastAsia="Arial" w:hAnsi="Arial" w:cs="Arial"/>
                <w:sz w:val="20"/>
                <w:szCs w:val="20"/>
              </w:rPr>
            </w:pPr>
            <w:r>
              <w:rPr>
                <w:rFonts w:ascii="Arial"/>
                <w:sz w:val="20"/>
              </w:rPr>
              <w:t>3.5</w:t>
            </w:r>
          </w:p>
        </w:tc>
        <w:tc>
          <w:tcPr>
            <w:tcW w:w="704" w:type="dxa"/>
            <w:tcBorders>
              <w:top w:val="single" w:sz="4" w:space="0" w:color="000000"/>
              <w:left w:val="single" w:sz="4" w:space="0" w:color="000000"/>
              <w:bottom w:val="single" w:sz="4" w:space="0" w:color="000000"/>
              <w:right w:val="single" w:sz="4" w:space="0" w:color="000000"/>
            </w:tcBorders>
          </w:tcPr>
          <w:p w14:paraId="2FEA0126" w14:textId="77777777" w:rsidR="00EA1397" w:rsidRDefault="00F1501D">
            <w:pPr>
              <w:pStyle w:val="TableParagraph"/>
              <w:spacing w:before="26"/>
              <w:ind w:right="150"/>
              <w:jc w:val="right"/>
              <w:rPr>
                <w:rFonts w:ascii="Arial" w:eastAsia="Arial" w:hAnsi="Arial" w:cs="Arial"/>
                <w:sz w:val="20"/>
                <w:szCs w:val="20"/>
              </w:rPr>
            </w:pPr>
            <w:r>
              <w:rPr>
                <w:rFonts w:ascii="Arial"/>
                <w:spacing w:val="-1"/>
                <w:sz w:val="20"/>
              </w:rPr>
              <w:t>0.78</w:t>
            </w:r>
          </w:p>
        </w:tc>
        <w:tc>
          <w:tcPr>
            <w:tcW w:w="718" w:type="dxa"/>
            <w:tcBorders>
              <w:top w:val="single" w:sz="4" w:space="0" w:color="000000"/>
              <w:left w:val="single" w:sz="4" w:space="0" w:color="000000"/>
              <w:bottom w:val="single" w:sz="4" w:space="0" w:color="000000"/>
              <w:right w:val="single" w:sz="4" w:space="0" w:color="000000"/>
            </w:tcBorders>
          </w:tcPr>
          <w:p w14:paraId="2FEA0127" w14:textId="77777777" w:rsidR="00EA1397" w:rsidRDefault="00F1501D">
            <w:pPr>
              <w:pStyle w:val="TableParagraph"/>
              <w:spacing w:before="26"/>
              <w:ind w:left="1"/>
              <w:jc w:val="center"/>
              <w:rPr>
                <w:rFonts w:ascii="Arial" w:eastAsia="Arial" w:hAnsi="Arial" w:cs="Arial"/>
                <w:sz w:val="20"/>
                <w:szCs w:val="20"/>
              </w:rPr>
            </w:pPr>
            <w:r>
              <w:rPr>
                <w:rFonts w:ascii="Arial"/>
                <w:sz w:val="20"/>
              </w:rPr>
              <w:t>0.06</w:t>
            </w:r>
          </w:p>
        </w:tc>
        <w:tc>
          <w:tcPr>
            <w:tcW w:w="1274" w:type="dxa"/>
            <w:tcBorders>
              <w:top w:val="single" w:sz="4" w:space="0" w:color="000000"/>
              <w:left w:val="single" w:sz="4" w:space="0" w:color="000000"/>
              <w:bottom w:val="single" w:sz="4" w:space="0" w:color="000000"/>
              <w:right w:val="single" w:sz="4" w:space="0" w:color="000000"/>
            </w:tcBorders>
          </w:tcPr>
          <w:p w14:paraId="2FEA0128" w14:textId="77777777" w:rsidR="00EA1397" w:rsidRDefault="00F1501D">
            <w:pPr>
              <w:pStyle w:val="TableParagraph"/>
              <w:spacing w:before="26"/>
              <w:jc w:val="center"/>
              <w:rPr>
                <w:rFonts w:ascii="Arial" w:eastAsia="Arial" w:hAnsi="Arial" w:cs="Arial"/>
                <w:sz w:val="20"/>
                <w:szCs w:val="20"/>
              </w:rPr>
            </w:pPr>
            <w:r>
              <w:rPr>
                <w:rFonts w:ascii="Arial"/>
                <w:sz w:val="20"/>
              </w:rPr>
              <w:t>3.6</w:t>
            </w:r>
          </w:p>
        </w:tc>
        <w:tc>
          <w:tcPr>
            <w:tcW w:w="762" w:type="dxa"/>
            <w:tcBorders>
              <w:top w:val="single" w:sz="4" w:space="0" w:color="000000"/>
              <w:left w:val="single" w:sz="4" w:space="0" w:color="000000"/>
              <w:bottom w:val="single" w:sz="4" w:space="0" w:color="000000"/>
              <w:right w:val="single" w:sz="4" w:space="0" w:color="000000"/>
            </w:tcBorders>
          </w:tcPr>
          <w:p w14:paraId="2FEA0129" w14:textId="77777777" w:rsidR="00EA1397" w:rsidRDefault="00F1501D">
            <w:pPr>
              <w:pStyle w:val="TableParagraph"/>
              <w:spacing w:before="26"/>
              <w:ind w:right="179"/>
              <w:jc w:val="right"/>
              <w:rPr>
                <w:rFonts w:ascii="Arial" w:eastAsia="Arial" w:hAnsi="Arial" w:cs="Arial"/>
                <w:sz w:val="20"/>
                <w:szCs w:val="20"/>
              </w:rPr>
            </w:pPr>
            <w:r>
              <w:rPr>
                <w:rFonts w:ascii="Arial"/>
                <w:spacing w:val="-1"/>
                <w:sz w:val="20"/>
              </w:rPr>
              <w:t>1.41</w:t>
            </w:r>
          </w:p>
        </w:tc>
        <w:tc>
          <w:tcPr>
            <w:tcW w:w="770" w:type="dxa"/>
            <w:tcBorders>
              <w:top w:val="single" w:sz="4" w:space="0" w:color="000000"/>
              <w:left w:val="single" w:sz="4" w:space="0" w:color="000000"/>
              <w:bottom w:val="single" w:sz="4" w:space="0" w:color="000000"/>
              <w:right w:val="single" w:sz="4" w:space="0" w:color="000000"/>
            </w:tcBorders>
          </w:tcPr>
          <w:p w14:paraId="2FEA012A" w14:textId="77777777" w:rsidR="00EA1397" w:rsidRDefault="00F1501D">
            <w:pPr>
              <w:pStyle w:val="TableParagraph"/>
              <w:spacing w:before="26"/>
              <w:ind w:right="1"/>
              <w:jc w:val="center"/>
              <w:rPr>
                <w:rFonts w:ascii="Arial" w:eastAsia="Arial" w:hAnsi="Arial" w:cs="Arial"/>
                <w:sz w:val="20"/>
                <w:szCs w:val="20"/>
              </w:rPr>
            </w:pPr>
            <w:r>
              <w:rPr>
                <w:rFonts w:ascii="Arial"/>
                <w:sz w:val="20"/>
              </w:rPr>
              <w:t>0.04</w:t>
            </w:r>
          </w:p>
        </w:tc>
        <w:tc>
          <w:tcPr>
            <w:tcW w:w="1507" w:type="dxa"/>
            <w:tcBorders>
              <w:top w:val="single" w:sz="4" w:space="0" w:color="000000"/>
              <w:left w:val="single" w:sz="4" w:space="0" w:color="000000"/>
              <w:bottom w:val="single" w:sz="4" w:space="0" w:color="000000"/>
              <w:right w:val="single" w:sz="4" w:space="0" w:color="000000"/>
            </w:tcBorders>
          </w:tcPr>
          <w:p w14:paraId="2FEA012B" w14:textId="77777777" w:rsidR="00EA1397" w:rsidRDefault="00F1501D">
            <w:pPr>
              <w:pStyle w:val="TableParagraph"/>
              <w:spacing w:before="26"/>
              <w:jc w:val="center"/>
              <w:rPr>
                <w:rFonts w:ascii="Arial" w:eastAsia="Arial" w:hAnsi="Arial" w:cs="Arial"/>
                <w:sz w:val="20"/>
                <w:szCs w:val="20"/>
              </w:rPr>
            </w:pPr>
            <w:r>
              <w:rPr>
                <w:rFonts w:ascii="Arial"/>
                <w:sz w:val="20"/>
              </w:rPr>
              <w:t>3.5</w:t>
            </w:r>
          </w:p>
        </w:tc>
      </w:tr>
      <w:tr w:rsidR="00EA1397" w14:paraId="2FEA0137" w14:textId="77777777">
        <w:trPr>
          <w:trHeight w:hRule="exact" w:val="298"/>
        </w:trPr>
        <w:tc>
          <w:tcPr>
            <w:tcW w:w="1318" w:type="dxa"/>
            <w:tcBorders>
              <w:top w:val="single" w:sz="4" w:space="0" w:color="000000"/>
              <w:left w:val="single" w:sz="4" w:space="0" w:color="000000"/>
              <w:bottom w:val="single" w:sz="4" w:space="0" w:color="000000"/>
              <w:right w:val="single" w:sz="4" w:space="0" w:color="000000"/>
            </w:tcBorders>
          </w:tcPr>
          <w:p w14:paraId="2FEA012D" w14:textId="77777777" w:rsidR="00EA1397" w:rsidRDefault="00F1501D">
            <w:pPr>
              <w:pStyle w:val="TableParagraph"/>
              <w:spacing w:before="27"/>
              <w:jc w:val="center"/>
              <w:rPr>
                <w:rFonts w:ascii="Arial" w:eastAsia="Arial" w:hAnsi="Arial" w:cs="Arial"/>
                <w:sz w:val="20"/>
                <w:szCs w:val="20"/>
              </w:rPr>
            </w:pPr>
            <w:r>
              <w:rPr>
                <w:rFonts w:ascii="Arial"/>
                <w:sz w:val="20"/>
              </w:rPr>
              <w:t>1998</w:t>
            </w:r>
          </w:p>
        </w:tc>
        <w:tc>
          <w:tcPr>
            <w:tcW w:w="838" w:type="dxa"/>
            <w:tcBorders>
              <w:top w:val="single" w:sz="4" w:space="0" w:color="000000"/>
              <w:left w:val="single" w:sz="4" w:space="0" w:color="000000"/>
              <w:bottom w:val="single" w:sz="4" w:space="0" w:color="000000"/>
              <w:right w:val="single" w:sz="4" w:space="0" w:color="000000"/>
            </w:tcBorders>
          </w:tcPr>
          <w:p w14:paraId="2FEA012E" w14:textId="77777777" w:rsidR="00EA1397" w:rsidRDefault="00F1501D">
            <w:pPr>
              <w:pStyle w:val="TableParagraph"/>
              <w:spacing w:before="27"/>
              <w:ind w:left="219"/>
              <w:rPr>
                <w:rFonts w:ascii="Arial" w:eastAsia="Arial" w:hAnsi="Arial" w:cs="Arial"/>
                <w:sz w:val="20"/>
                <w:szCs w:val="20"/>
              </w:rPr>
            </w:pPr>
            <w:r>
              <w:rPr>
                <w:rFonts w:ascii="Arial"/>
                <w:sz w:val="20"/>
              </w:rPr>
              <w:t>0.48</w:t>
            </w:r>
          </w:p>
        </w:tc>
        <w:tc>
          <w:tcPr>
            <w:tcW w:w="706" w:type="dxa"/>
            <w:tcBorders>
              <w:top w:val="single" w:sz="4" w:space="0" w:color="000000"/>
              <w:left w:val="single" w:sz="4" w:space="0" w:color="000000"/>
              <w:bottom w:val="single" w:sz="4" w:space="0" w:color="000000"/>
              <w:right w:val="single" w:sz="4" w:space="0" w:color="000000"/>
            </w:tcBorders>
          </w:tcPr>
          <w:p w14:paraId="2FEA012F" w14:textId="77777777" w:rsidR="00EA1397" w:rsidRDefault="00F1501D">
            <w:pPr>
              <w:pStyle w:val="TableParagraph"/>
              <w:spacing w:before="27"/>
              <w:ind w:right="1"/>
              <w:jc w:val="center"/>
              <w:rPr>
                <w:rFonts w:ascii="Arial" w:eastAsia="Arial" w:hAnsi="Arial" w:cs="Arial"/>
                <w:sz w:val="20"/>
                <w:szCs w:val="20"/>
              </w:rPr>
            </w:pPr>
            <w:r>
              <w:rPr>
                <w:rFonts w:ascii="Arial"/>
                <w:sz w:val="20"/>
              </w:rPr>
              <w:t>0.05</w:t>
            </w:r>
          </w:p>
        </w:tc>
        <w:tc>
          <w:tcPr>
            <w:tcW w:w="1343" w:type="dxa"/>
            <w:tcBorders>
              <w:top w:val="single" w:sz="4" w:space="0" w:color="000000"/>
              <w:left w:val="single" w:sz="4" w:space="0" w:color="000000"/>
              <w:bottom w:val="single" w:sz="4" w:space="0" w:color="000000"/>
              <w:right w:val="single" w:sz="4" w:space="0" w:color="000000"/>
            </w:tcBorders>
          </w:tcPr>
          <w:p w14:paraId="2FEA0130" w14:textId="77777777" w:rsidR="00EA1397" w:rsidRDefault="00F1501D">
            <w:pPr>
              <w:pStyle w:val="TableParagraph"/>
              <w:spacing w:before="27"/>
              <w:jc w:val="center"/>
              <w:rPr>
                <w:rFonts w:ascii="Arial" w:eastAsia="Arial" w:hAnsi="Arial" w:cs="Arial"/>
                <w:sz w:val="20"/>
                <w:szCs w:val="20"/>
              </w:rPr>
            </w:pPr>
            <w:r>
              <w:rPr>
                <w:rFonts w:ascii="Arial"/>
                <w:sz w:val="20"/>
              </w:rPr>
              <w:t>4</w:t>
            </w:r>
          </w:p>
        </w:tc>
        <w:tc>
          <w:tcPr>
            <w:tcW w:w="704" w:type="dxa"/>
            <w:tcBorders>
              <w:top w:val="single" w:sz="4" w:space="0" w:color="000000"/>
              <w:left w:val="single" w:sz="4" w:space="0" w:color="000000"/>
              <w:bottom w:val="single" w:sz="4" w:space="0" w:color="000000"/>
              <w:right w:val="single" w:sz="4" w:space="0" w:color="000000"/>
            </w:tcBorders>
          </w:tcPr>
          <w:p w14:paraId="2FEA0131" w14:textId="77777777" w:rsidR="00EA1397" w:rsidRDefault="00F1501D">
            <w:pPr>
              <w:pStyle w:val="TableParagraph"/>
              <w:spacing w:before="27"/>
              <w:ind w:right="150"/>
              <w:jc w:val="right"/>
              <w:rPr>
                <w:rFonts w:ascii="Arial" w:eastAsia="Arial" w:hAnsi="Arial" w:cs="Arial"/>
                <w:sz w:val="20"/>
                <w:szCs w:val="20"/>
              </w:rPr>
            </w:pPr>
            <w:r>
              <w:rPr>
                <w:rFonts w:ascii="Arial"/>
                <w:spacing w:val="-1"/>
                <w:sz w:val="20"/>
              </w:rPr>
              <w:t>0.78</w:t>
            </w:r>
          </w:p>
        </w:tc>
        <w:tc>
          <w:tcPr>
            <w:tcW w:w="718" w:type="dxa"/>
            <w:tcBorders>
              <w:top w:val="single" w:sz="4" w:space="0" w:color="000000"/>
              <w:left w:val="single" w:sz="4" w:space="0" w:color="000000"/>
              <w:bottom w:val="single" w:sz="4" w:space="0" w:color="000000"/>
              <w:right w:val="single" w:sz="4" w:space="0" w:color="000000"/>
            </w:tcBorders>
          </w:tcPr>
          <w:p w14:paraId="2FEA0132" w14:textId="77777777" w:rsidR="00EA1397" w:rsidRDefault="00F1501D">
            <w:pPr>
              <w:pStyle w:val="TableParagraph"/>
              <w:spacing w:before="27"/>
              <w:ind w:left="1"/>
              <w:jc w:val="center"/>
              <w:rPr>
                <w:rFonts w:ascii="Arial" w:eastAsia="Arial" w:hAnsi="Arial" w:cs="Arial"/>
                <w:sz w:val="20"/>
                <w:szCs w:val="20"/>
              </w:rPr>
            </w:pPr>
            <w:r>
              <w:rPr>
                <w:rFonts w:ascii="Arial"/>
                <w:sz w:val="20"/>
              </w:rPr>
              <w:t>0.06</w:t>
            </w:r>
          </w:p>
        </w:tc>
        <w:tc>
          <w:tcPr>
            <w:tcW w:w="1274" w:type="dxa"/>
            <w:tcBorders>
              <w:top w:val="single" w:sz="4" w:space="0" w:color="000000"/>
              <w:left w:val="single" w:sz="4" w:space="0" w:color="000000"/>
              <w:bottom w:val="single" w:sz="4" w:space="0" w:color="000000"/>
              <w:right w:val="single" w:sz="4" w:space="0" w:color="000000"/>
            </w:tcBorders>
          </w:tcPr>
          <w:p w14:paraId="2FEA0133" w14:textId="77777777" w:rsidR="00EA1397" w:rsidRDefault="00F1501D">
            <w:pPr>
              <w:pStyle w:val="TableParagraph"/>
              <w:spacing w:before="27"/>
              <w:ind w:right="1"/>
              <w:jc w:val="center"/>
              <w:rPr>
                <w:rFonts w:ascii="Arial" w:eastAsia="Arial" w:hAnsi="Arial" w:cs="Arial"/>
                <w:sz w:val="20"/>
                <w:szCs w:val="20"/>
              </w:rPr>
            </w:pPr>
            <w:r>
              <w:rPr>
                <w:rFonts w:ascii="Arial"/>
                <w:sz w:val="20"/>
              </w:rPr>
              <w:t>5</w:t>
            </w:r>
          </w:p>
        </w:tc>
        <w:tc>
          <w:tcPr>
            <w:tcW w:w="762" w:type="dxa"/>
            <w:tcBorders>
              <w:top w:val="single" w:sz="4" w:space="0" w:color="000000"/>
              <w:left w:val="single" w:sz="4" w:space="0" w:color="000000"/>
              <w:bottom w:val="single" w:sz="4" w:space="0" w:color="000000"/>
              <w:right w:val="single" w:sz="4" w:space="0" w:color="000000"/>
            </w:tcBorders>
          </w:tcPr>
          <w:p w14:paraId="2FEA0134" w14:textId="77777777" w:rsidR="00EA1397" w:rsidRDefault="00F1501D">
            <w:pPr>
              <w:pStyle w:val="TableParagraph"/>
              <w:spacing w:before="27"/>
              <w:ind w:right="179"/>
              <w:jc w:val="right"/>
              <w:rPr>
                <w:rFonts w:ascii="Arial" w:eastAsia="Arial" w:hAnsi="Arial" w:cs="Arial"/>
                <w:sz w:val="20"/>
                <w:szCs w:val="20"/>
              </w:rPr>
            </w:pPr>
            <w:r>
              <w:rPr>
                <w:rFonts w:ascii="Arial"/>
                <w:spacing w:val="-1"/>
                <w:sz w:val="20"/>
              </w:rPr>
              <w:t>1.77</w:t>
            </w:r>
          </w:p>
        </w:tc>
        <w:tc>
          <w:tcPr>
            <w:tcW w:w="770" w:type="dxa"/>
            <w:tcBorders>
              <w:top w:val="single" w:sz="4" w:space="0" w:color="000000"/>
              <w:left w:val="single" w:sz="4" w:space="0" w:color="000000"/>
              <w:bottom w:val="single" w:sz="4" w:space="0" w:color="000000"/>
              <w:right w:val="single" w:sz="4" w:space="0" w:color="000000"/>
            </w:tcBorders>
          </w:tcPr>
          <w:p w14:paraId="2FEA0135" w14:textId="77777777" w:rsidR="00EA1397" w:rsidRDefault="00F1501D">
            <w:pPr>
              <w:pStyle w:val="TableParagraph"/>
              <w:spacing w:before="27"/>
              <w:ind w:right="1"/>
              <w:jc w:val="center"/>
              <w:rPr>
                <w:rFonts w:ascii="Arial" w:eastAsia="Arial" w:hAnsi="Arial" w:cs="Arial"/>
                <w:sz w:val="20"/>
                <w:szCs w:val="20"/>
              </w:rPr>
            </w:pPr>
            <w:r>
              <w:rPr>
                <w:rFonts w:ascii="Arial"/>
                <w:sz w:val="20"/>
              </w:rPr>
              <w:t>0.04</w:t>
            </w:r>
          </w:p>
        </w:tc>
        <w:tc>
          <w:tcPr>
            <w:tcW w:w="1507" w:type="dxa"/>
            <w:tcBorders>
              <w:top w:val="single" w:sz="4" w:space="0" w:color="000000"/>
              <w:left w:val="single" w:sz="4" w:space="0" w:color="000000"/>
              <w:bottom w:val="single" w:sz="4" w:space="0" w:color="000000"/>
              <w:right w:val="single" w:sz="4" w:space="0" w:color="000000"/>
            </w:tcBorders>
          </w:tcPr>
          <w:p w14:paraId="2FEA0136" w14:textId="77777777" w:rsidR="00EA1397" w:rsidRDefault="00F1501D">
            <w:pPr>
              <w:pStyle w:val="TableParagraph"/>
              <w:spacing w:before="27"/>
              <w:jc w:val="center"/>
              <w:rPr>
                <w:rFonts w:ascii="Arial" w:eastAsia="Arial" w:hAnsi="Arial" w:cs="Arial"/>
                <w:sz w:val="20"/>
                <w:szCs w:val="20"/>
              </w:rPr>
            </w:pPr>
            <w:r>
              <w:rPr>
                <w:rFonts w:ascii="Arial"/>
                <w:sz w:val="20"/>
              </w:rPr>
              <w:t>4.4</w:t>
            </w:r>
          </w:p>
        </w:tc>
      </w:tr>
      <w:tr w:rsidR="00EA1397" w14:paraId="2FEA0142" w14:textId="77777777">
        <w:trPr>
          <w:trHeight w:hRule="exact" w:val="299"/>
        </w:trPr>
        <w:tc>
          <w:tcPr>
            <w:tcW w:w="1318" w:type="dxa"/>
            <w:tcBorders>
              <w:top w:val="single" w:sz="4" w:space="0" w:color="000000"/>
              <w:left w:val="single" w:sz="4" w:space="0" w:color="000000"/>
              <w:bottom w:val="single" w:sz="4" w:space="0" w:color="000000"/>
              <w:right w:val="single" w:sz="4" w:space="0" w:color="000000"/>
            </w:tcBorders>
          </w:tcPr>
          <w:p w14:paraId="2FEA0138" w14:textId="77777777" w:rsidR="00EA1397" w:rsidRDefault="00F1501D">
            <w:pPr>
              <w:pStyle w:val="TableParagraph"/>
              <w:spacing w:before="27"/>
              <w:jc w:val="center"/>
              <w:rPr>
                <w:rFonts w:ascii="Arial" w:eastAsia="Arial" w:hAnsi="Arial" w:cs="Arial"/>
                <w:sz w:val="20"/>
                <w:szCs w:val="20"/>
              </w:rPr>
            </w:pPr>
            <w:r>
              <w:rPr>
                <w:rFonts w:ascii="Arial"/>
                <w:sz w:val="20"/>
              </w:rPr>
              <w:t>1999</w:t>
            </w:r>
          </w:p>
        </w:tc>
        <w:tc>
          <w:tcPr>
            <w:tcW w:w="838" w:type="dxa"/>
            <w:tcBorders>
              <w:top w:val="single" w:sz="4" w:space="0" w:color="000000"/>
              <w:left w:val="single" w:sz="4" w:space="0" w:color="000000"/>
              <w:bottom w:val="single" w:sz="4" w:space="0" w:color="000000"/>
              <w:right w:val="single" w:sz="4" w:space="0" w:color="000000"/>
            </w:tcBorders>
          </w:tcPr>
          <w:p w14:paraId="2FEA0139" w14:textId="77777777" w:rsidR="00EA1397" w:rsidRDefault="00F1501D">
            <w:pPr>
              <w:pStyle w:val="TableParagraph"/>
              <w:spacing w:before="27"/>
              <w:ind w:left="274"/>
              <w:rPr>
                <w:rFonts w:ascii="Arial" w:eastAsia="Arial" w:hAnsi="Arial" w:cs="Arial"/>
                <w:sz w:val="20"/>
                <w:szCs w:val="20"/>
              </w:rPr>
            </w:pPr>
            <w:r>
              <w:rPr>
                <w:rFonts w:ascii="Arial"/>
                <w:sz w:val="20"/>
              </w:rPr>
              <w:t>0.5</w:t>
            </w:r>
          </w:p>
        </w:tc>
        <w:tc>
          <w:tcPr>
            <w:tcW w:w="706" w:type="dxa"/>
            <w:tcBorders>
              <w:top w:val="single" w:sz="4" w:space="0" w:color="000000"/>
              <w:left w:val="single" w:sz="4" w:space="0" w:color="000000"/>
              <w:bottom w:val="single" w:sz="4" w:space="0" w:color="000000"/>
              <w:right w:val="single" w:sz="4" w:space="0" w:color="000000"/>
            </w:tcBorders>
          </w:tcPr>
          <w:p w14:paraId="2FEA013A" w14:textId="77777777" w:rsidR="00EA1397" w:rsidRDefault="00F1501D">
            <w:pPr>
              <w:pStyle w:val="TableParagraph"/>
              <w:spacing w:before="27"/>
              <w:ind w:right="1"/>
              <w:jc w:val="center"/>
              <w:rPr>
                <w:rFonts w:ascii="Arial" w:eastAsia="Arial" w:hAnsi="Arial" w:cs="Arial"/>
                <w:sz w:val="20"/>
                <w:szCs w:val="20"/>
              </w:rPr>
            </w:pPr>
            <w:r>
              <w:rPr>
                <w:rFonts w:ascii="Arial"/>
                <w:sz w:val="20"/>
              </w:rPr>
              <w:t>0.05</w:t>
            </w:r>
          </w:p>
        </w:tc>
        <w:tc>
          <w:tcPr>
            <w:tcW w:w="1343" w:type="dxa"/>
            <w:tcBorders>
              <w:top w:val="single" w:sz="4" w:space="0" w:color="000000"/>
              <w:left w:val="single" w:sz="4" w:space="0" w:color="000000"/>
              <w:bottom w:val="single" w:sz="4" w:space="0" w:color="000000"/>
              <w:right w:val="single" w:sz="4" w:space="0" w:color="000000"/>
            </w:tcBorders>
          </w:tcPr>
          <w:p w14:paraId="2FEA013B" w14:textId="77777777" w:rsidR="00EA1397" w:rsidRDefault="00F1501D">
            <w:pPr>
              <w:pStyle w:val="TableParagraph"/>
              <w:spacing w:before="27"/>
              <w:ind w:right="1"/>
              <w:jc w:val="center"/>
              <w:rPr>
                <w:rFonts w:ascii="Arial" w:eastAsia="Arial" w:hAnsi="Arial" w:cs="Arial"/>
                <w:sz w:val="20"/>
                <w:szCs w:val="20"/>
              </w:rPr>
            </w:pPr>
            <w:r>
              <w:rPr>
                <w:rFonts w:ascii="Arial"/>
                <w:sz w:val="20"/>
              </w:rPr>
              <w:t>4.7</w:t>
            </w:r>
          </w:p>
        </w:tc>
        <w:tc>
          <w:tcPr>
            <w:tcW w:w="704" w:type="dxa"/>
            <w:tcBorders>
              <w:top w:val="single" w:sz="4" w:space="0" w:color="000000"/>
              <w:left w:val="single" w:sz="4" w:space="0" w:color="000000"/>
              <w:bottom w:val="single" w:sz="4" w:space="0" w:color="000000"/>
              <w:right w:val="single" w:sz="4" w:space="0" w:color="000000"/>
            </w:tcBorders>
          </w:tcPr>
          <w:p w14:paraId="2FEA013C" w14:textId="77777777" w:rsidR="00EA1397" w:rsidRDefault="00F1501D">
            <w:pPr>
              <w:pStyle w:val="TableParagraph"/>
              <w:spacing w:before="27"/>
              <w:ind w:right="207"/>
              <w:jc w:val="right"/>
              <w:rPr>
                <w:rFonts w:ascii="Arial" w:eastAsia="Arial" w:hAnsi="Arial" w:cs="Arial"/>
                <w:sz w:val="20"/>
                <w:szCs w:val="20"/>
              </w:rPr>
            </w:pPr>
            <w:r>
              <w:rPr>
                <w:rFonts w:ascii="Arial"/>
                <w:spacing w:val="-1"/>
                <w:sz w:val="20"/>
              </w:rPr>
              <w:t>0.7</w:t>
            </w:r>
          </w:p>
        </w:tc>
        <w:tc>
          <w:tcPr>
            <w:tcW w:w="718" w:type="dxa"/>
            <w:tcBorders>
              <w:top w:val="single" w:sz="4" w:space="0" w:color="000000"/>
              <w:left w:val="single" w:sz="4" w:space="0" w:color="000000"/>
              <w:bottom w:val="single" w:sz="4" w:space="0" w:color="000000"/>
              <w:right w:val="single" w:sz="4" w:space="0" w:color="000000"/>
            </w:tcBorders>
          </w:tcPr>
          <w:p w14:paraId="2FEA013D" w14:textId="77777777" w:rsidR="00EA1397" w:rsidRDefault="00F1501D">
            <w:pPr>
              <w:pStyle w:val="TableParagraph"/>
              <w:spacing w:before="27"/>
              <w:ind w:left="1"/>
              <w:jc w:val="center"/>
              <w:rPr>
                <w:rFonts w:ascii="Arial" w:eastAsia="Arial" w:hAnsi="Arial" w:cs="Arial"/>
                <w:sz w:val="20"/>
                <w:szCs w:val="20"/>
              </w:rPr>
            </w:pPr>
            <w:r>
              <w:rPr>
                <w:rFonts w:ascii="Arial"/>
                <w:sz w:val="20"/>
              </w:rPr>
              <w:t>0.05</w:t>
            </w:r>
          </w:p>
        </w:tc>
        <w:tc>
          <w:tcPr>
            <w:tcW w:w="1274" w:type="dxa"/>
            <w:tcBorders>
              <w:top w:val="single" w:sz="4" w:space="0" w:color="000000"/>
              <w:left w:val="single" w:sz="4" w:space="0" w:color="000000"/>
              <w:bottom w:val="single" w:sz="4" w:space="0" w:color="000000"/>
              <w:right w:val="single" w:sz="4" w:space="0" w:color="000000"/>
            </w:tcBorders>
          </w:tcPr>
          <w:p w14:paraId="2FEA013E" w14:textId="77777777" w:rsidR="00EA1397" w:rsidRDefault="00F1501D">
            <w:pPr>
              <w:pStyle w:val="TableParagraph"/>
              <w:spacing w:before="27"/>
              <w:ind w:right="1"/>
              <w:jc w:val="center"/>
              <w:rPr>
                <w:rFonts w:ascii="Arial" w:eastAsia="Arial" w:hAnsi="Arial" w:cs="Arial"/>
                <w:sz w:val="20"/>
                <w:szCs w:val="20"/>
              </w:rPr>
            </w:pPr>
            <w:r>
              <w:rPr>
                <w:rFonts w:ascii="Arial"/>
                <w:sz w:val="20"/>
              </w:rPr>
              <w:t>5</w:t>
            </w:r>
          </w:p>
        </w:tc>
        <w:tc>
          <w:tcPr>
            <w:tcW w:w="762" w:type="dxa"/>
            <w:tcBorders>
              <w:top w:val="single" w:sz="4" w:space="0" w:color="000000"/>
              <w:left w:val="single" w:sz="4" w:space="0" w:color="000000"/>
              <w:bottom w:val="single" w:sz="4" w:space="0" w:color="000000"/>
              <w:right w:val="single" w:sz="4" w:space="0" w:color="000000"/>
            </w:tcBorders>
          </w:tcPr>
          <w:p w14:paraId="2FEA013F" w14:textId="77777777" w:rsidR="00EA1397" w:rsidRDefault="00F1501D">
            <w:pPr>
              <w:pStyle w:val="TableParagraph"/>
              <w:spacing w:before="27"/>
              <w:ind w:right="179"/>
              <w:jc w:val="right"/>
              <w:rPr>
                <w:rFonts w:ascii="Arial" w:eastAsia="Arial" w:hAnsi="Arial" w:cs="Arial"/>
                <w:sz w:val="20"/>
                <w:szCs w:val="20"/>
              </w:rPr>
            </w:pPr>
            <w:r>
              <w:rPr>
                <w:rFonts w:ascii="Arial"/>
                <w:spacing w:val="-1"/>
                <w:sz w:val="20"/>
              </w:rPr>
              <w:t>1.51</w:t>
            </w:r>
          </w:p>
        </w:tc>
        <w:tc>
          <w:tcPr>
            <w:tcW w:w="770" w:type="dxa"/>
            <w:tcBorders>
              <w:top w:val="single" w:sz="4" w:space="0" w:color="000000"/>
              <w:left w:val="single" w:sz="4" w:space="0" w:color="000000"/>
              <w:bottom w:val="single" w:sz="4" w:space="0" w:color="000000"/>
              <w:right w:val="single" w:sz="4" w:space="0" w:color="000000"/>
            </w:tcBorders>
          </w:tcPr>
          <w:p w14:paraId="2FEA0140" w14:textId="77777777" w:rsidR="00EA1397" w:rsidRDefault="00F1501D">
            <w:pPr>
              <w:pStyle w:val="TableParagraph"/>
              <w:spacing w:before="27"/>
              <w:ind w:right="1"/>
              <w:jc w:val="center"/>
              <w:rPr>
                <w:rFonts w:ascii="Arial" w:eastAsia="Arial" w:hAnsi="Arial" w:cs="Arial"/>
                <w:sz w:val="20"/>
                <w:szCs w:val="20"/>
              </w:rPr>
            </w:pPr>
            <w:r>
              <w:rPr>
                <w:rFonts w:ascii="Arial"/>
                <w:sz w:val="20"/>
              </w:rPr>
              <w:t>0.05</w:t>
            </w:r>
          </w:p>
        </w:tc>
        <w:tc>
          <w:tcPr>
            <w:tcW w:w="1507" w:type="dxa"/>
            <w:tcBorders>
              <w:top w:val="single" w:sz="4" w:space="0" w:color="000000"/>
              <w:left w:val="single" w:sz="4" w:space="0" w:color="000000"/>
              <w:bottom w:val="single" w:sz="4" w:space="0" w:color="000000"/>
              <w:right w:val="single" w:sz="4" w:space="0" w:color="000000"/>
            </w:tcBorders>
          </w:tcPr>
          <w:p w14:paraId="2FEA0141" w14:textId="77777777" w:rsidR="00EA1397" w:rsidRDefault="00F1501D">
            <w:pPr>
              <w:pStyle w:val="TableParagraph"/>
              <w:spacing w:before="27"/>
              <w:jc w:val="center"/>
              <w:rPr>
                <w:rFonts w:ascii="Arial" w:eastAsia="Arial" w:hAnsi="Arial" w:cs="Arial"/>
                <w:sz w:val="20"/>
                <w:szCs w:val="20"/>
              </w:rPr>
            </w:pPr>
            <w:r>
              <w:rPr>
                <w:rFonts w:ascii="Arial"/>
                <w:sz w:val="20"/>
              </w:rPr>
              <w:t>7.8</w:t>
            </w:r>
          </w:p>
        </w:tc>
      </w:tr>
      <w:tr w:rsidR="00EA1397" w14:paraId="2FEA014D" w14:textId="77777777">
        <w:trPr>
          <w:trHeight w:hRule="exact" w:val="298"/>
        </w:trPr>
        <w:tc>
          <w:tcPr>
            <w:tcW w:w="1318" w:type="dxa"/>
            <w:tcBorders>
              <w:top w:val="single" w:sz="4" w:space="0" w:color="000000"/>
              <w:left w:val="single" w:sz="4" w:space="0" w:color="000000"/>
              <w:bottom w:val="single" w:sz="4" w:space="0" w:color="000000"/>
              <w:right w:val="single" w:sz="4" w:space="0" w:color="000000"/>
            </w:tcBorders>
          </w:tcPr>
          <w:p w14:paraId="2FEA0143" w14:textId="77777777" w:rsidR="00EA1397" w:rsidRDefault="00F1501D">
            <w:pPr>
              <w:pStyle w:val="TableParagraph"/>
              <w:spacing w:before="26"/>
              <w:jc w:val="center"/>
              <w:rPr>
                <w:rFonts w:ascii="Arial" w:eastAsia="Arial" w:hAnsi="Arial" w:cs="Arial"/>
                <w:sz w:val="20"/>
                <w:szCs w:val="20"/>
              </w:rPr>
            </w:pPr>
            <w:r>
              <w:rPr>
                <w:rFonts w:ascii="Arial"/>
                <w:sz w:val="20"/>
              </w:rPr>
              <w:t>2000</w:t>
            </w:r>
          </w:p>
        </w:tc>
        <w:tc>
          <w:tcPr>
            <w:tcW w:w="838" w:type="dxa"/>
            <w:tcBorders>
              <w:top w:val="single" w:sz="4" w:space="0" w:color="000000"/>
              <w:left w:val="single" w:sz="4" w:space="0" w:color="000000"/>
              <w:bottom w:val="single" w:sz="4" w:space="0" w:color="000000"/>
              <w:right w:val="single" w:sz="4" w:space="0" w:color="000000"/>
            </w:tcBorders>
          </w:tcPr>
          <w:p w14:paraId="2FEA0144" w14:textId="77777777" w:rsidR="00EA1397" w:rsidRDefault="00F1501D">
            <w:pPr>
              <w:pStyle w:val="TableParagraph"/>
              <w:spacing w:before="26"/>
              <w:ind w:left="219"/>
              <w:rPr>
                <w:rFonts w:ascii="Arial" w:eastAsia="Arial" w:hAnsi="Arial" w:cs="Arial"/>
                <w:sz w:val="20"/>
                <w:szCs w:val="20"/>
              </w:rPr>
            </w:pPr>
            <w:r>
              <w:rPr>
                <w:rFonts w:ascii="Arial"/>
                <w:sz w:val="20"/>
              </w:rPr>
              <w:t>0.45</w:t>
            </w:r>
          </w:p>
        </w:tc>
        <w:tc>
          <w:tcPr>
            <w:tcW w:w="706" w:type="dxa"/>
            <w:tcBorders>
              <w:top w:val="single" w:sz="4" w:space="0" w:color="000000"/>
              <w:left w:val="single" w:sz="4" w:space="0" w:color="000000"/>
              <w:bottom w:val="single" w:sz="4" w:space="0" w:color="000000"/>
              <w:right w:val="single" w:sz="4" w:space="0" w:color="000000"/>
            </w:tcBorders>
          </w:tcPr>
          <w:p w14:paraId="2FEA0145" w14:textId="77777777" w:rsidR="00EA1397" w:rsidRDefault="00F1501D">
            <w:pPr>
              <w:pStyle w:val="TableParagraph"/>
              <w:spacing w:before="26"/>
              <w:ind w:right="1"/>
              <w:jc w:val="center"/>
              <w:rPr>
                <w:rFonts w:ascii="Arial" w:eastAsia="Arial" w:hAnsi="Arial" w:cs="Arial"/>
                <w:sz w:val="20"/>
                <w:szCs w:val="20"/>
              </w:rPr>
            </w:pPr>
            <w:r>
              <w:rPr>
                <w:rFonts w:ascii="Arial"/>
                <w:sz w:val="20"/>
              </w:rPr>
              <w:t>0.05</w:t>
            </w:r>
          </w:p>
        </w:tc>
        <w:tc>
          <w:tcPr>
            <w:tcW w:w="1343" w:type="dxa"/>
            <w:tcBorders>
              <w:top w:val="single" w:sz="4" w:space="0" w:color="000000"/>
              <w:left w:val="single" w:sz="4" w:space="0" w:color="000000"/>
              <w:bottom w:val="single" w:sz="4" w:space="0" w:color="000000"/>
              <w:right w:val="single" w:sz="4" w:space="0" w:color="000000"/>
            </w:tcBorders>
          </w:tcPr>
          <w:p w14:paraId="2FEA0146" w14:textId="77777777" w:rsidR="00EA1397" w:rsidRDefault="00F1501D">
            <w:pPr>
              <w:pStyle w:val="TableParagraph"/>
              <w:spacing w:before="26"/>
              <w:ind w:right="1"/>
              <w:jc w:val="center"/>
              <w:rPr>
                <w:rFonts w:ascii="Arial" w:eastAsia="Arial" w:hAnsi="Arial" w:cs="Arial"/>
                <w:sz w:val="20"/>
                <w:szCs w:val="20"/>
              </w:rPr>
            </w:pPr>
            <w:r>
              <w:rPr>
                <w:rFonts w:ascii="Arial"/>
                <w:sz w:val="20"/>
              </w:rPr>
              <w:t>2.7</w:t>
            </w:r>
          </w:p>
        </w:tc>
        <w:tc>
          <w:tcPr>
            <w:tcW w:w="704" w:type="dxa"/>
            <w:tcBorders>
              <w:top w:val="single" w:sz="4" w:space="0" w:color="000000"/>
              <w:left w:val="single" w:sz="4" w:space="0" w:color="000000"/>
              <w:bottom w:val="single" w:sz="4" w:space="0" w:color="000000"/>
              <w:right w:val="single" w:sz="4" w:space="0" w:color="000000"/>
            </w:tcBorders>
          </w:tcPr>
          <w:p w14:paraId="2FEA0147" w14:textId="77777777" w:rsidR="00EA1397" w:rsidRDefault="00F1501D">
            <w:pPr>
              <w:pStyle w:val="TableParagraph"/>
              <w:spacing w:before="26"/>
              <w:ind w:right="150"/>
              <w:jc w:val="right"/>
              <w:rPr>
                <w:rFonts w:ascii="Arial" w:eastAsia="Arial" w:hAnsi="Arial" w:cs="Arial"/>
                <w:sz w:val="20"/>
                <w:szCs w:val="20"/>
              </w:rPr>
            </w:pPr>
            <w:r>
              <w:rPr>
                <w:rFonts w:ascii="Arial"/>
                <w:spacing w:val="-1"/>
                <w:sz w:val="20"/>
              </w:rPr>
              <w:t>0.62</w:t>
            </w:r>
          </w:p>
        </w:tc>
        <w:tc>
          <w:tcPr>
            <w:tcW w:w="718" w:type="dxa"/>
            <w:tcBorders>
              <w:top w:val="single" w:sz="4" w:space="0" w:color="000000"/>
              <w:left w:val="single" w:sz="4" w:space="0" w:color="000000"/>
              <w:bottom w:val="single" w:sz="4" w:space="0" w:color="000000"/>
              <w:right w:val="single" w:sz="4" w:space="0" w:color="000000"/>
            </w:tcBorders>
          </w:tcPr>
          <w:p w14:paraId="2FEA0148" w14:textId="77777777" w:rsidR="00EA1397" w:rsidRDefault="00F1501D">
            <w:pPr>
              <w:pStyle w:val="TableParagraph"/>
              <w:spacing w:before="26"/>
              <w:ind w:left="1"/>
              <w:jc w:val="center"/>
              <w:rPr>
                <w:rFonts w:ascii="Arial" w:eastAsia="Arial" w:hAnsi="Arial" w:cs="Arial"/>
                <w:sz w:val="20"/>
                <w:szCs w:val="20"/>
              </w:rPr>
            </w:pPr>
            <w:r>
              <w:rPr>
                <w:rFonts w:ascii="Arial"/>
                <w:sz w:val="20"/>
              </w:rPr>
              <w:t>0.05</w:t>
            </w:r>
          </w:p>
        </w:tc>
        <w:tc>
          <w:tcPr>
            <w:tcW w:w="1274" w:type="dxa"/>
            <w:tcBorders>
              <w:top w:val="single" w:sz="4" w:space="0" w:color="000000"/>
              <w:left w:val="single" w:sz="4" w:space="0" w:color="000000"/>
              <w:bottom w:val="single" w:sz="4" w:space="0" w:color="000000"/>
              <w:right w:val="single" w:sz="4" w:space="0" w:color="000000"/>
            </w:tcBorders>
          </w:tcPr>
          <w:p w14:paraId="2FEA0149" w14:textId="77777777" w:rsidR="00EA1397" w:rsidRDefault="00F1501D">
            <w:pPr>
              <w:pStyle w:val="TableParagraph"/>
              <w:spacing w:before="26"/>
              <w:jc w:val="center"/>
              <w:rPr>
                <w:rFonts w:ascii="Arial" w:eastAsia="Arial" w:hAnsi="Arial" w:cs="Arial"/>
                <w:sz w:val="20"/>
                <w:szCs w:val="20"/>
              </w:rPr>
            </w:pPr>
            <w:r>
              <w:rPr>
                <w:rFonts w:ascii="Arial"/>
                <w:sz w:val="20"/>
              </w:rPr>
              <w:t>3.4</w:t>
            </w:r>
          </w:p>
        </w:tc>
        <w:tc>
          <w:tcPr>
            <w:tcW w:w="762" w:type="dxa"/>
            <w:tcBorders>
              <w:top w:val="single" w:sz="4" w:space="0" w:color="000000"/>
              <w:left w:val="single" w:sz="4" w:space="0" w:color="000000"/>
              <w:bottom w:val="single" w:sz="4" w:space="0" w:color="000000"/>
              <w:right w:val="single" w:sz="4" w:space="0" w:color="000000"/>
            </w:tcBorders>
          </w:tcPr>
          <w:p w14:paraId="2FEA014A" w14:textId="77777777" w:rsidR="00EA1397" w:rsidRDefault="00F1501D">
            <w:pPr>
              <w:pStyle w:val="TableParagraph"/>
              <w:spacing w:before="26"/>
              <w:jc w:val="center"/>
              <w:rPr>
                <w:rFonts w:ascii="Arial" w:eastAsia="Arial" w:hAnsi="Arial" w:cs="Arial"/>
                <w:sz w:val="20"/>
                <w:szCs w:val="20"/>
              </w:rPr>
            </w:pPr>
            <w:r>
              <w:rPr>
                <w:rFonts w:ascii="Arial"/>
                <w:sz w:val="20"/>
              </w:rPr>
              <w:t>1</w:t>
            </w:r>
          </w:p>
        </w:tc>
        <w:tc>
          <w:tcPr>
            <w:tcW w:w="770" w:type="dxa"/>
            <w:tcBorders>
              <w:top w:val="single" w:sz="4" w:space="0" w:color="000000"/>
              <w:left w:val="single" w:sz="4" w:space="0" w:color="000000"/>
              <w:bottom w:val="single" w:sz="4" w:space="0" w:color="000000"/>
              <w:right w:val="single" w:sz="4" w:space="0" w:color="000000"/>
            </w:tcBorders>
          </w:tcPr>
          <w:p w14:paraId="2FEA014B" w14:textId="77777777" w:rsidR="00EA1397" w:rsidRDefault="00F1501D">
            <w:pPr>
              <w:pStyle w:val="TableParagraph"/>
              <w:spacing w:before="26"/>
              <w:ind w:right="1"/>
              <w:jc w:val="center"/>
              <w:rPr>
                <w:rFonts w:ascii="Arial" w:eastAsia="Arial" w:hAnsi="Arial" w:cs="Arial"/>
                <w:sz w:val="20"/>
                <w:szCs w:val="20"/>
              </w:rPr>
            </w:pPr>
            <w:r>
              <w:rPr>
                <w:rFonts w:ascii="Arial"/>
                <w:sz w:val="20"/>
              </w:rPr>
              <w:t>0.02</w:t>
            </w:r>
          </w:p>
        </w:tc>
        <w:tc>
          <w:tcPr>
            <w:tcW w:w="1507" w:type="dxa"/>
            <w:tcBorders>
              <w:top w:val="single" w:sz="4" w:space="0" w:color="000000"/>
              <w:left w:val="single" w:sz="4" w:space="0" w:color="000000"/>
              <w:bottom w:val="single" w:sz="4" w:space="0" w:color="000000"/>
              <w:right w:val="single" w:sz="4" w:space="0" w:color="000000"/>
            </w:tcBorders>
          </w:tcPr>
          <w:p w14:paraId="2FEA014C" w14:textId="77777777" w:rsidR="00EA1397" w:rsidRDefault="00F1501D">
            <w:pPr>
              <w:pStyle w:val="TableParagraph"/>
              <w:spacing w:before="26"/>
              <w:jc w:val="center"/>
              <w:rPr>
                <w:rFonts w:ascii="Arial" w:eastAsia="Arial" w:hAnsi="Arial" w:cs="Arial"/>
                <w:sz w:val="20"/>
                <w:szCs w:val="20"/>
              </w:rPr>
            </w:pPr>
            <w:r>
              <w:rPr>
                <w:rFonts w:ascii="Arial"/>
                <w:sz w:val="20"/>
              </w:rPr>
              <w:t>3.9</w:t>
            </w:r>
          </w:p>
        </w:tc>
      </w:tr>
      <w:tr w:rsidR="00EA1397" w14:paraId="2FEA0158" w14:textId="77777777">
        <w:trPr>
          <w:trHeight w:hRule="exact" w:val="298"/>
        </w:trPr>
        <w:tc>
          <w:tcPr>
            <w:tcW w:w="1318" w:type="dxa"/>
            <w:tcBorders>
              <w:top w:val="single" w:sz="4" w:space="0" w:color="000000"/>
              <w:left w:val="single" w:sz="4" w:space="0" w:color="000000"/>
              <w:bottom w:val="single" w:sz="4" w:space="0" w:color="000000"/>
              <w:right w:val="single" w:sz="4" w:space="0" w:color="000000"/>
            </w:tcBorders>
          </w:tcPr>
          <w:p w14:paraId="2FEA014E" w14:textId="77777777" w:rsidR="00EA1397" w:rsidRDefault="00F1501D">
            <w:pPr>
              <w:pStyle w:val="TableParagraph"/>
              <w:spacing w:before="27"/>
              <w:jc w:val="center"/>
              <w:rPr>
                <w:rFonts w:ascii="Arial" w:eastAsia="Arial" w:hAnsi="Arial" w:cs="Arial"/>
                <w:sz w:val="20"/>
                <w:szCs w:val="20"/>
              </w:rPr>
            </w:pPr>
            <w:r>
              <w:rPr>
                <w:rFonts w:ascii="Arial"/>
                <w:sz w:val="20"/>
              </w:rPr>
              <w:t>2001</w:t>
            </w:r>
          </w:p>
        </w:tc>
        <w:tc>
          <w:tcPr>
            <w:tcW w:w="838" w:type="dxa"/>
            <w:tcBorders>
              <w:top w:val="single" w:sz="4" w:space="0" w:color="000000"/>
              <w:left w:val="single" w:sz="4" w:space="0" w:color="000000"/>
              <w:bottom w:val="single" w:sz="4" w:space="0" w:color="000000"/>
              <w:right w:val="single" w:sz="4" w:space="0" w:color="000000"/>
            </w:tcBorders>
          </w:tcPr>
          <w:p w14:paraId="2FEA014F" w14:textId="77777777" w:rsidR="00EA1397" w:rsidRDefault="00F1501D">
            <w:pPr>
              <w:pStyle w:val="TableParagraph"/>
              <w:spacing w:before="27"/>
              <w:ind w:left="274"/>
              <w:rPr>
                <w:rFonts w:ascii="Arial" w:eastAsia="Arial" w:hAnsi="Arial" w:cs="Arial"/>
                <w:sz w:val="20"/>
                <w:szCs w:val="20"/>
              </w:rPr>
            </w:pPr>
            <w:r>
              <w:rPr>
                <w:rFonts w:ascii="Arial"/>
                <w:sz w:val="20"/>
              </w:rPr>
              <w:t>0.5</w:t>
            </w:r>
          </w:p>
        </w:tc>
        <w:tc>
          <w:tcPr>
            <w:tcW w:w="706" w:type="dxa"/>
            <w:tcBorders>
              <w:top w:val="single" w:sz="4" w:space="0" w:color="000000"/>
              <w:left w:val="single" w:sz="4" w:space="0" w:color="000000"/>
              <w:bottom w:val="single" w:sz="4" w:space="0" w:color="000000"/>
              <w:right w:val="single" w:sz="4" w:space="0" w:color="000000"/>
            </w:tcBorders>
          </w:tcPr>
          <w:p w14:paraId="2FEA0150" w14:textId="77777777" w:rsidR="00EA1397" w:rsidRDefault="00F1501D">
            <w:pPr>
              <w:pStyle w:val="TableParagraph"/>
              <w:spacing w:before="27"/>
              <w:ind w:right="1"/>
              <w:jc w:val="center"/>
              <w:rPr>
                <w:rFonts w:ascii="Arial" w:eastAsia="Arial" w:hAnsi="Arial" w:cs="Arial"/>
                <w:sz w:val="20"/>
                <w:szCs w:val="20"/>
              </w:rPr>
            </w:pPr>
            <w:r>
              <w:rPr>
                <w:rFonts w:ascii="Arial"/>
                <w:sz w:val="20"/>
              </w:rPr>
              <w:t>0.04</w:t>
            </w:r>
          </w:p>
        </w:tc>
        <w:tc>
          <w:tcPr>
            <w:tcW w:w="1343" w:type="dxa"/>
            <w:tcBorders>
              <w:top w:val="single" w:sz="4" w:space="0" w:color="000000"/>
              <w:left w:val="single" w:sz="4" w:space="0" w:color="000000"/>
              <w:bottom w:val="single" w:sz="4" w:space="0" w:color="000000"/>
              <w:right w:val="single" w:sz="4" w:space="0" w:color="000000"/>
            </w:tcBorders>
          </w:tcPr>
          <w:p w14:paraId="2FEA0151" w14:textId="77777777" w:rsidR="00EA1397" w:rsidRDefault="00F1501D">
            <w:pPr>
              <w:pStyle w:val="TableParagraph"/>
              <w:spacing w:before="27"/>
              <w:ind w:right="1"/>
              <w:jc w:val="center"/>
              <w:rPr>
                <w:rFonts w:ascii="Arial" w:eastAsia="Arial" w:hAnsi="Arial" w:cs="Arial"/>
                <w:sz w:val="20"/>
                <w:szCs w:val="20"/>
              </w:rPr>
            </w:pPr>
            <w:r>
              <w:rPr>
                <w:rFonts w:ascii="Arial"/>
                <w:sz w:val="20"/>
              </w:rPr>
              <w:t>3.2</w:t>
            </w:r>
          </w:p>
        </w:tc>
        <w:tc>
          <w:tcPr>
            <w:tcW w:w="704" w:type="dxa"/>
            <w:tcBorders>
              <w:top w:val="single" w:sz="4" w:space="0" w:color="000000"/>
              <w:left w:val="single" w:sz="4" w:space="0" w:color="000000"/>
              <w:bottom w:val="single" w:sz="4" w:space="0" w:color="000000"/>
              <w:right w:val="single" w:sz="4" w:space="0" w:color="000000"/>
            </w:tcBorders>
          </w:tcPr>
          <w:p w14:paraId="2FEA0152" w14:textId="77777777" w:rsidR="00EA1397" w:rsidRDefault="00F1501D">
            <w:pPr>
              <w:pStyle w:val="TableParagraph"/>
              <w:spacing w:before="27"/>
              <w:ind w:right="150"/>
              <w:jc w:val="right"/>
              <w:rPr>
                <w:rFonts w:ascii="Arial" w:eastAsia="Arial" w:hAnsi="Arial" w:cs="Arial"/>
                <w:sz w:val="20"/>
                <w:szCs w:val="20"/>
              </w:rPr>
            </w:pPr>
            <w:r>
              <w:rPr>
                <w:rFonts w:ascii="Arial"/>
                <w:spacing w:val="-1"/>
                <w:sz w:val="20"/>
              </w:rPr>
              <w:t>0.77</w:t>
            </w:r>
          </w:p>
        </w:tc>
        <w:tc>
          <w:tcPr>
            <w:tcW w:w="718" w:type="dxa"/>
            <w:tcBorders>
              <w:top w:val="single" w:sz="4" w:space="0" w:color="000000"/>
              <w:left w:val="single" w:sz="4" w:space="0" w:color="000000"/>
              <w:bottom w:val="single" w:sz="4" w:space="0" w:color="000000"/>
              <w:right w:val="single" w:sz="4" w:space="0" w:color="000000"/>
            </w:tcBorders>
          </w:tcPr>
          <w:p w14:paraId="2FEA0153" w14:textId="77777777" w:rsidR="00EA1397" w:rsidRDefault="00F1501D">
            <w:pPr>
              <w:pStyle w:val="TableParagraph"/>
              <w:spacing w:before="27"/>
              <w:ind w:left="1"/>
              <w:jc w:val="center"/>
              <w:rPr>
                <w:rFonts w:ascii="Arial" w:eastAsia="Arial" w:hAnsi="Arial" w:cs="Arial"/>
                <w:sz w:val="20"/>
                <w:szCs w:val="20"/>
              </w:rPr>
            </w:pPr>
            <w:r>
              <w:rPr>
                <w:rFonts w:ascii="Arial"/>
                <w:sz w:val="20"/>
              </w:rPr>
              <w:t>0.04</w:t>
            </w:r>
          </w:p>
        </w:tc>
        <w:tc>
          <w:tcPr>
            <w:tcW w:w="1274" w:type="dxa"/>
            <w:tcBorders>
              <w:top w:val="single" w:sz="4" w:space="0" w:color="000000"/>
              <w:left w:val="single" w:sz="4" w:space="0" w:color="000000"/>
              <w:bottom w:val="single" w:sz="4" w:space="0" w:color="000000"/>
              <w:right w:val="single" w:sz="4" w:space="0" w:color="000000"/>
            </w:tcBorders>
          </w:tcPr>
          <w:p w14:paraId="2FEA0154" w14:textId="77777777" w:rsidR="00EA1397" w:rsidRDefault="00F1501D">
            <w:pPr>
              <w:pStyle w:val="TableParagraph"/>
              <w:spacing w:before="27"/>
              <w:jc w:val="center"/>
              <w:rPr>
                <w:rFonts w:ascii="Arial" w:eastAsia="Arial" w:hAnsi="Arial" w:cs="Arial"/>
                <w:sz w:val="20"/>
                <w:szCs w:val="20"/>
              </w:rPr>
            </w:pPr>
            <w:r>
              <w:rPr>
                <w:rFonts w:ascii="Arial"/>
                <w:sz w:val="20"/>
              </w:rPr>
              <w:t>3.2</w:t>
            </w:r>
          </w:p>
        </w:tc>
        <w:tc>
          <w:tcPr>
            <w:tcW w:w="762" w:type="dxa"/>
            <w:tcBorders>
              <w:top w:val="single" w:sz="4" w:space="0" w:color="000000"/>
              <w:left w:val="single" w:sz="4" w:space="0" w:color="000000"/>
              <w:bottom w:val="single" w:sz="4" w:space="0" w:color="000000"/>
              <w:right w:val="single" w:sz="4" w:space="0" w:color="000000"/>
            </w:tcBorders>
          </w:tcPr>
          <w:p w14:paraId="2FEA0155" w14:textId="77777777" w:rsidR="00EA1397" w:rsidRDefault="00F1501D">
            <w:pPr>
              <w:pStyle w:val="TableParagraph"/>
              <w:spacing w:before="27"/>
              <w:ind w:right="179"/>
              <w:jc w:val="right"/>
              <w:rPr>
                <w:rFonts w:ascii="Arial" w:eastAsia="Arial" w:hAnsi="Arial" w:cs="Arial"/>
                <w:sz w:val="20"/>
                <w:szCs w:val="20"/>
              </w:rPr>
            </w:pPr>
            <w:r>
              <w:rPr>
                <w:rFonts w:ascii="Arial"/>
                <w:spacing w:val="-1"/>
                <w:sz w:val="20"/>
              </w:rPr>
              <w:t>0.91</w:t>
            </w:r>
          </w:p>
        </w:tc>
        <w:tc>
          <w:tcPr>
            <w:tcW w:w="770" w:type="dxa"/>
            <w:tcBorders>
              <w:top w:val="single" w:sz="4" w:space="0" w:color="000000"/>
              <w:left w:val="single" w:sz="4" w:space="0" w:color="000000"/>
              <w:bottom w:val="single" w:sz="4" w:space="0" w:color="000000"/>
              <w:right w:val="single" w:sz="4" w:space="0" w:color="000000"/>
            </w:tcBorders>
          </w:tcPr>
          <w:p w14:paraId="2FEA0156" w14:textId="77777777" w:rsidR="00EA1397" w:rsidRDefault="00F1501D">
            <w:pPr>
              <w:pStyle w:val="TableParagraph"/>
              <w:spacing w:before="27"/>
              <w:ind w:right="1"/>
              <w:jc w:val="center"/>
              <w:rPr>
                <w:rFonts w:ascii="Arial" w:eastAsia="Arial" w:hAnsi="Arial" w:cs="Arial"/>
                <w:sz w:val="20"/>
                <w:szCs w:val="20"/>
              </w:rPr>
            </w:pPr>
            <w:r>
              <w:rPr>
                <w:rFonts w:ascii="Arial"/>
                <w:sz w:val="20"/>
              </w:rPr>
              <w:t>0.02</w:t>
            </w:r>
          </w:p>
        </w:tc>
        <w:tc>
          <w:tcPr>
            <w:tcW w:w="1507" w:type="dxa"/>
            <w:tcBorders>
              <w:top w:val="single" w:sz="4" w:space="0" w:color="000000"/>
              <w:left w:val="single" w:sz="4" w:space="0" w:color="000000"/>
              <w:bottom w:val="single" w:sz="4" w:space="0" w:color="000000"/>
              <w:right w:val="single" w:sz="4" w:space="0" w:color="000000"/>
            </w:tcBorders>
          </w:tcPr>
          <w:p w14:paraId="2FEA0157" w14:textId="77777777" w:rsidR="00EA1397" w:rsidRDefault="00F1501D">
            <w:pPr>
              <w:pStyle w:val="TableParagraph"/>
              <w:spacing w:before="27"/>
              <w:jc w:val="center"/>
              <w:rPr>
                <w:rFonts w:ascii="Arial" w:eastAsia="Arial" w:hAnsi="Arial" w:cs="Arial"/>
                <w:sz w:val="20"/>
                <w:szCs w:val="20"/>
              </w:rPr>
            </w:pPr>
            <w:r>
              <w:rPr>
                <w:rFonts w:ascii="Arial"/>
                <w:sz w:val="20"/>
              </w:rPr>
              <w:t>4.3</w:t>
            </w:r>
          </w:p>
        </w:tc>
      </w:tr>
      <w:tr w:rsidR="00EA1397" w14:paraId="2FEA0163" w14:textId="77777777">
        <w:trPr>
          <w:trHeight w:hRule="exact" w:val="299"/>
        </w:trPr>
        <w:tc>
          <w:tcPr>
            <w:tcW w:w="1318" w:type="dxa"/>
            <w:tcBorders>
              <w:top w:val="single" w:sz="4" w:space="0" w:color="000000"/>
              <w:left w:val="single" w:sz="4" w:space="0" w:color="000000"/>
              <w:bottom w:val="single" w:sz="4" w:space="0" w:color="000000"/>
              <w:right w:val="single" w:sz="4" w:space="0" w:color="000000"/>
            </w:tcBorders>
          </w:tcPr>
          <w:p w14:paraId="2FEA0159" w14:textId="77777777" w:rsidR="00EA1397" w:rsidRDefault="00F1501D">
            <w:pPr>
              <w:pStyle w:val="TableParagraph"/>
              <w:spacing w:before="27"/>
              <w:jc w:val="center"/>
              <w:rPr>
                <w:rFonts w:ascii="Arial" w:eastAsia="Arial" w:hAnsi="Arial" w:cs="Arial"/>
                <w:sz w:val="20"/>
                <w:szCs w:val="20"/>
              </w:rPr>
            </w:pPr>
            <w:r>
              <w:rPr>
                <w:rFonts w:ascii="Arial"/>
                <w:sz w:val="20"/>
              </w:rPr>
              <w:t>2002</w:t>
            </w:r>
          </w:p>
        </w:tc>
        <w:tc>
          <w:tcPr>
            <w:tcW w:w="838" w:type="dxa"/>
            <w:tcBorders>
              <w:top w:val="single" w:sz="4" w:space="0" w:color="000000"/>
              <w:left w:val="single" w:sz="4" w:space="0" w:color="000000"/>
              <w:bottom w:val="single" w:sz="4" w:space="0" w:color="000000"/>
              <w:right w:val="single" w:sz="4" w:space="0" w:color="000000"/>
            </w:tcBorders>
          </w:tcPr>
          <w:p w14:paraId="2FEA015A" w14:textId="77777777" w:rsidR="00EA1397" w:rsidRDefault="00F1501D">
            <w:pPr>
              <w:pStyle w:val="TableParagraph"/>
              <w:spacing w:before="27"/>
              <w:ind w:left="219"/>
              <w:rPr>
                <w:rFonts w:ascii="Arial" w:eastAsia="Arial" w:hAnsi="Arial" w:cs="Arial"/>
                <w:sz w:val="20"/>
                <w:szCs w:val="20"/>
              </w:rPr>
            </w:pPr>
            <w:r>
              <w:rPr>
                <w:rFonts w:ascii="Arial"/>
                <w:sz w:val="20"/>
              </w:rPr>
              <w:t>0.46</w:t>
            </w:r>
          </w:p>
        </w:tc>
        <w:tc>
          <w:tcPr>
            <w:tcW w:w="706" w:type="dxa"/>
            <w:tcBorders>
              <w:top w:val="single" w:sz="4" w:space="0" w:color="000000"/>
              <w:left w:val="single" w:sz="4" w:space="0" w:color="000000"/>
              <w:bottom w:val="single" w:sz="4" w:space="0" w:color="000000"/>
              <w:right w:val="single" w:sz="4" w:space="0" w:color="000000"/>
            </w:tcBorders>
          </w:tcPr>
          <w:p w14:paraId="2FEA015B" w14:textId="77777777" w:rsidR="00EA1397" w:rsidRDefault="00F1501D">
            <w:pPr>
              <w:pStyle w:val="TableParagraph"/>
              <w:spacing w:before="27"/>
              <w:ind w:right="1"/>
              <w:jc w:val="center"/>
              <w:rPr>
                <w:rFonts w:ascii="Arial" w:eastAsia="Arial" w:hAnsi="Arial" w:cs="Arial"/>
                <w:sz w:val="20"/>
                <w:szCs w:val="20"/>
              </w:rPr>
            </w:pPr>
            <w:r>
              <w:rPr>
                <w:rFonts w:ascii="Arial"/>
                <w:sz w:val="20"/>
              </w:rPr>
              <w:t>0.04</w:t>
            </w:r>
          </w:p>
        </w:tc>
        <w:tc>
          <w:tcPr>
            <w:tcW w:w="1343" w:type="dxa"/>
            <w:tcBorders>
              <w:top w:val="single" w:sz="4" w:space="0" w:color="000000"/>
              <w:left w:val="single" w:sz="4" w:space="0" w:color="000000"/>
              <w:bottom w:val="single" w:sz="4" w:space="0" w:color="000000"/>
              <w:right w:val="single" w:sz="4" w:space="0" w:color="000000"/>
            </w:tcBorders>
          </w:tcPr>
          <w:p w14:paraId="2FEA015C" w14:textId="77777777" w:rsidR="00EA1397" w:rsidRDefault="00F1501D">
            <w:pPr>
              <w:pStyle w:val="TableParagraph"/>
              <w:spacing w:before="27"/>
              <w:ind w:right="1"/>
              <w:jc w:val="center"/>
              <w:rPr>
                <w:rFonts w:ascii="Arial" w:eastAsia="Arial" w:hAnsi="Arial" w:cs="Arial"/>
                <w:sz w:val="20"/>
                <w:szCs w:val="20"/>
              </w:rPr>
            </w:pPr>
            <w:r>
              <w:rPr>
                <w:rFonts w:ascii="Arial"/>
                <w:sz w:val="20"/>
              </w:rPr>
              <w:t>3.1</w:t>
            </w:r>
          </w:p>
        </w:tc>
        <w:tc>
          <w:tcPr>
            <w:tcW w:w="704" w:type="dxa"/>
            <w:tcBorders>
              <w:top w:val="single" w:sz="4" w:space="0" w:color="000000"/>
              <w:left w:val="single" w:sz="4" w:space="0" w:color="000000"/>
              <w:bottom w:val="single" w:sz="4" w:space="0" w:color="000000"/>
              <w:right w:val="single" w:sz="4" w:space="0" w:color="000000"/>
            </w:tcBorders>
          </w:tcPr>
          <w:p w14:paraId="2FEA015D" w14:textId="77777777" w:rsidR="00EA1397" w:rsidRDefault="00F1501D">
            <w:pPr>
              <w:pStyle w:val="TableParagraph"/>
              <w:spacing w:before="27"/>
              <w:ind w:right="150"/>
              <w:jc w:val="right"/>
              <w:rPr>
                <w:rFonts w:ascii="Arial" w:eastAsia="Arial" w:hAnsi="Arial" w:cs="Arial"/>
                <w:sz w:val="20"/>
                <w:szCs w:val="20"/>
              </w:rPr>
            </w:pPr>
            <w:r>
              <w:rPr>
                <w:rFonts w:ascii="Arial"/>
                <w:spacing w:val="-1"/>
                <w:sz w:val="20"/>
              </w:rPr>
              <w:t>1.24</w:t>
            </w:r>
          </w:p>
        </w:tc>
        <w:tc>
          <w:tcPr>
            <w:tcW w:w="718" w:type="dxa"/>
            <w:tcBorders>
              <w:top w:val="single" w:sz="4" w:space="0" w:color="000000"/>
              <w:left w:val="single" w:sz="4" w:space="0" w:color="000000"/>
              <w:bottom w:val="single" w:sz="4" w:space="0" w:color="000000"/>
              <w:right w:val="single" w:sz="4" w:space="0" w:color="000000"/>
            </w:tcBorders>
          </w:tcPr>
          <w:p w14:paraId="2FEA015E" w14:textId="77777777" w:rsidR="00EA1397" w:rsidRDefault="00F1501D">
            <w:pPr>
              <w:pStyle w:val="TableParagraph"/>
              <w:spacing w:before="27"/>
              <w:ind w:left="1"/>
              <w:jc w:val="center"/>
              <w:rPr>
                <w:rFonts w:ascii="Arial" w:eastAsia="Arial" w:hAnsi="Arial" w:cs="Arial"/>
                <w:sz w:val="20"/>
                <w:szCs w:val="20"/>
              </w:rPr>
            </w:pPr>
            <w:r>
              <w:rPr>
                <w:rFonts w:ascii="Arial"/>
                <w:sz w:val="20"/>
              </w:rPr>
              <w:t>0.04</w:t>
            </w:r>
          </w:p>
        </w:tc>
        <w:tc>
          <w:tcPr>
            <w:tcW w:w="1274" w:type="dxa"/>
            <w:tcBorders>
              <w:top w:val="single" w:sz="4" w:space="0" w:color="000000"/>
              <w:left w:val="single" w:sz="4" w:space="0" w:color="000000"/>
              <w:bottom w:val="single" w:sz="4" w:space="0" w:color="000000"/>
              <w:right w:val="single" w:sz="4" w:space="0" w:color="000000"/>
            </w:tcBorders>
          </w:tcPr>
          <w:p w14:paraId="2FEA015F" w14:textId="77777777" w:rsidR="00EA1397" w:rsidRDefault="00F1501D">
            <w:pPr>
              <w:pStyle w:val="TableParagraph"/>
              <w:spacing w:before="27"/>
              <w:jc w:val="center"/>
              <w:rPr>
                <w:rFonts w:ascii="Arial" w:eastAsia="Arial" w:hAnsi="Arial" w:cs="Arial"/>
                <w:sz w:val="20"/>
                <w:szCs w:val="20"/>
              </w:rPr>
            </w:pPr>
            <w:r>
              <w:rPr>
                <w:rFonts w:ascii="Arial"/>
                <w:sz w:val="20"/>
              </w:rPr>
              <w:t>2.7</w:t>
            </w:r>
          </w:p>
        </w:tc>
        <w:tc>
          <w:tcPr>
            <w:tcW w:w="762" w:type="dxa"/>
            <w:tcBorders>
              <w:top w:val="single" w:sz="4" w:space="0" w:color="000000"/>
              <w:left w:val="single" w:sz="4" w:space="0" w:color="000000"/>
              <w:bottom w:val="single" w:sz="4" w:space="0" w:color="000000"/>
              <w:right w:val="single" w:sz="4" w:space="0" w:color="000000"/>
            </w:tcBorders>
          </w:tcPr>
          <w:p w14:paraId="2FEA0160" w14:textId="77777777" w:rsidR="00EA1397" w:rsidRDefault="00F1501D">
            <w:pPr>
              <w:pStyle w:val="TableParagraph"/>
              <w:spacing w:before="27"/>
              <w:ind w:right="179"/>
              <w:jc w:val="right"/>
              <w:rPr>
                <w:rFonts w:ascii="Arial" w:eastAsia="Arial" w:hAnsi="Arial" w:cs="Arial"/>
                <w:sz w:val="20"/>
                <w:szCs w:val="20"/>
              </w:rPr>
            </w:pPr>
            <w:r>
              <w:rPr>
                <w:rFonts w:ascii="Arial"/>
                <w:spacing w:val="-1"/>
                <w:sz w:val="20"/>
              </w:rPr>
              <w:t>1.47</w:t>
            </w:r>
          </w:p>
        </w:tc>
        <w:tc>
          <w:tcPr>
            <w:tcW w:w="770" w:type="dxa"/>
            <w:tcBorders>
              <w:top w:val="single" w:sz="4" w:space="0" w:color="000000"/>
              <w:left w:val="single" w:sz="4" w:space="0" w:color="000000"/>
              <w:bottom w:val="single" w:sz="4" w:space="0" w:color="000000"/>
              <w:right w:val="single" w:sz="4" w:space="0" w:color="000000"/>
            </w:tcBorders>
          </w:tcPr>
          <w:p w14:paraId="2FEA0161" w14:textId="77777777" w:rsidR="00EA1397" w:rsidRDefault="00F1501D">
            <w:pPr>
              <w:pStyle w:val="TableParagraph"/>
              <w:spacing w:before="27"/>
              <w:ind w:right="1"/>
              <w:jc w:val="center"/>
              <w:rPr>
                <w:rFonts w:ascii="Arial" w:eastAsia="Arial" w:hAnsi="Arial" w:cs="Arial"/>
                <w:sz w:val="20"/>
                <w:szCs w:val="20"/>
              </w:rPr>
            </w:pPr>
            <w:r>
              <w:rPr>
                <w:rFonts w:ascii="Arial"/>
                <w:sz w:val="20"/>
              </w:rPr>
              <w:t>0.02</w:t>
            </w:r>
          </w:p>
        </w:tc>
        <w:tc>
          <w:tcPr>
            <w:tcW w:w="1507" w:type="dxa"/>
            <w:tcBorders>
              <w:top w:val="single" w:sz="4" w:space="0" w:color="000000"/>
              <w:left w:val="single" w:sz="4" w:space="0" w:color="000000"/>
              <w:bottom w:val="single" w:sz="4" w:space="0" w:color="000000"/>
              <w:right w:val="single" w:sz="4" w:space="0" w:color="000000"/>
            </w:tcBorders>
          </w:tcPr>
          <w:p w14:paraId="2FEA0162" w14:textId="77777777" w:rsidR="00EA1397" w:rsidRDefault="00F1501D">
            <w:pPr>
              <w:pStyle w:val="TableParagraph"/>
              <w:spacing w:before="27"/>
              <w:jc w:val="center"/>
              <w:rPr>
                <w:rFonts w:ascii="Arial" w:eastAsia="Arial" w:hAnsi="Arial" w:cs="Arial"/>
                <w:sz w:val="20"/>
                <w:szCs w:val="20"/>
              </w:rPr>
            </w:pPr>
            <w:r>
              <w:rPr>
                <w:rFonts w:ascii="Arial"/>
                <w:sz w:val="20"/>
              </w:rPr>
              <w:t>3.2</w:t>
            </w:r>
          </w:p>
        </w:tc>
      </w:tr>
      <w:tr w:rsidR="00EA1397" w14:paraId="2FEA016E" w14:textId="77777777">
        <w:trPr>
          <w:trHeight w:hRule="exact" w:val="298"/>
        </w:trPr>
        <w:tc>
          <w:tcPr>
            <w:tcW w:w="1318" w:type="dxa"/>
            <w:tcBorders>
              <w:top w:val="single" w:sz="4" w:space="0" w:color="000000"/>
              <w:left w:val="single" w:sz="4" w:space="0" w:color="000000"/>
              <w:bottom w:val="single" w:sz="4" w:space="0" w:color="000000"/>
              <w:right w:val="single" w:sz="4" w:space="0" w:color="000000"/>
            </w:tcBorders>
          </w:tcPr>
          <w:p w14:paraId="2FEA0164" w14:textId="77777777" w:rsidR="00EA1397" w:rsidRDefault="00F1501D">
            <w:pPr>
              <w:pStyle w:val="TableParagraph"/>
              <w:spacing w:before="26"/>
              <w:jc w:val="center"/>
              <w:rPr>
                <w:rFonts w:ascii="Arial" w:eastAsia="Arial" w:hAnsi="Arial" w:cs="Arial"/>
                <w:sz w:val="20"/>
                <w:szCs w:val="20"/>
              </w:rPr>
            </w:pPr>
            <w:r>
              <w:rPr>
                <w:rFonts w:ascii="Arial"/>
                <w:sz w:val="20"/>
              </w:rPr>
              <w:t>2003</w:t>
            </w:r>
          </w:p>
        </w:tc>
        <w:tc>
          <w:tcPr>
            <w:tcW w:w="838" w:type="dxa"/>
            <w:tcBorders>
              <w:top w:val="single" w:sz="4" w:space="0" w:color="000000"/>
              <w:left w:val="single" w:sz="4" w:space="0" w:color="000000"/>
              <w:bottom w:val="single" w:sz="4" w:space="0" w:color="000000"/>
              <w:right w:val="single" w:sz="4" w:space="0" w:color="000000"/>
            </w:tcBorders>
          </w:tcPr>
          <w:p w14:paraId="2FEA0165" w14:textId="77777777" w:rsidR="00EA1397" w:rsidRDefault="00F1501D">
            <w:pPr>
              <w:pStyle w:val="TableParagraph"/>
              <w:spacing w:before="26"/>
              <w:ind w:left="219"/>
              <w:rPr>
                <w:rFonts w:ascii="Arial" w:eastAsia="Arial" w:hAnsi="Arial" w:cs="Arial"/>
                <w:sz w:val="20"/>
                <w:szCs w:val="20"/>
              </w:rPr>
            </w:pPr>
            <w:r>
              <w:rPr>
                <w:rFonts w:ascii="Arial"/>
                <w:sz w:val="20"/>
              </w:rPr>
              <w:t>0.46</w:t>
            </w:r>
          </w:p>
        </w:tc>
        <w:tc>
          <w:tcPr>
            <w:tcW w:w="706" w:type="dxa"/>
            <w:tcBorders>
              <w:top w:val="single" w:sz="4" w:space="0" w:color="000000"/>
              <w:left w:val="single" w:sz="4" w:space="0" w:color="000000"/>
              <w:bottom w:val="single" w:sz="4" w:space="0" w:color="000000"/>
              <w:right w:val="single" w:sz="4" w:space="0" w:color="000000"/>
            </w:tcBorders>
          </w:tcPr>
          <w:p w14:paraId="2FEA0166" w14:textId="77777777" w:rsidR="00EA1397" w:rsidRDefault="00F1501D">
            <w:pPr>
              <w:pStyle w:val="TableParagraph"/>
              <w:spacing w:before="26"/>
              <w:ind w:right="1"/>
              <w:jc w:val="center"/>
              <w:rPr>
                <w:rFonts w:ascii="Arial" w:eastAsia="Arial" w:hAnsi="Arial" w:cs="Arial"/>
                <w:sz w:val="20"/>
                <w:szCs w:val="20"/>
              </w:rPr>
            </w:pPr>
            <w:r>
              <w:rPr>
                <w:rFonts w:ascii="Arial"/>
                <w:sz w:val="20"/>
              </w:rPr>
              <w:t>0.06</w:t>
            </w:r>
          </w:p>
        </w:tc>
        <w:tc>
          <w:tcPr>
            <w:tcW w:w="1343" w:type="dxa"/>
            <w:tcBorders>
              <w:top w:val="single" w:sz="4" w:space="0" w:color="000000"/>
              <w:left w:val="single" w:sz="4" w:space="0" w:color="000000"/>
              <w:bottom w:val="single" w:sz="4" w:space="0" w:color="000000"/>
              <w:right w:val="single" w:sz="4" w:space="0" w:color="000000"/>
            </w:tcBorders>
          </w:tcPr>
          <w:p w14:paraId="2FEA0167" w14:textId="77777777" w:rsidR="00EA1397" w:rsidRDefault="00F1501D">
            <w:pPr>
              <w:pStyle w:val="TableParagraph"/>
              <w:spacing w:before="26"/>
              <w:ind w:right="1"/>
              <w:jc w:val="center"/>
              <w:rPr>
                <w:rFonts w:ascii="Arial" w:eastAsia="Arial" w:hAnsi="Arial" w:cs="Arial"/>
                <w:sz w:val="20"/>
                <w:szCs w:val="20"/>
              </w:rPr>
            </w:pPr>
            <w:r>
              <w:rPr>
                <w:rFonts w:ascii="Arial"/>
                <w:sz w:val="20"/>
              </w:rPr>
              <w:t>2.6</w:t>
            </w:r>
          </w:p>
        </w:tc>
        <w:tc>
          <w:tcPr>
            <w:tcW w:w="704" w:type="dxa"/>
            <w:tcBorders>
              <w:top w:val="single" w:sz="4" w:space="0" w:color="000000"/>
              <w:left w:val="single" w:sz="4" w:space="0" w:color="000000"/>
              <w:bottom w:val="single" w:sz="4" w:space="0" w:color="000000"/>
              <w:right w:val="single" w:sz="4" w:space="0" w:color="000000"/>
            </w:tcBorders>
          </w:tcPr>
          <w:p w14:paraId="2FEA0168" w14:textId="77777777" w:rsidR="00EA1397" w:rsidRDefault="00F1501D">
            <w:pPr>
              <w:pStyle w:val="TableParagraph"/>
              <w:spacing w:before="26"/>
              <w:ind w:right="150"/>
              <w:jc w:val="right"/>
              <w:rPr>
                <w:rFonts w:ascii="Arial" w:eastAsia="Arial" w:hAnsi="Arial" w:cs="Arial"/>
                <w:sz w:val="20"/>
                <w:szCs w:val="20"/>
              </w:rPr>
            </w:pPr>
            <w:r>
              <w:rPr>
                <w:rFonts w:ascii="Arial"/>
                <w:spacing w:val="-1"/>
                <w:sz w:val="20"/>
              </w:rPr>
              <w:t>0.74</w:t>
            </w:r>
          </w:p>
        </w:tc>
        <w:tc>
          <w:tcPr>
            <w:tcW w:w="718" w:type="dxa"/>
            <w:tcBorders>
              <w:top w:val="single" w:sz="4" w:space="0" w:color="000000"/>
              <w:left w:val="single" w:sz="4" w:space="0" w:color="000000"/>
              <w:bottom w:val="single" w:sz="4" w:space="0" w:color="000000"/>
              <w:right w:val="single" w:sz="4" w:space="0" w:color="000000"/>
            </w:tcBorders>
          </w:tcPr>
          <w:p w14:paraId="2FEA0169" w14:textId="77777777" w:rsidR="00EA1397" w:rsidRDefault="00F1501D">
            <w:pPr>
              <w:pStyle w:val="TableParagraph"/>
              <w:spacing w:before="26"/>
              <w:jc w:val="center"/>
              <w:rPr>
                <w:rFonts w:ascii="Arial" w:eastAsia="Arial" w:hAnsi="Arial" w:cs="Arial"/>
                <w:sz w:val="20"/>
                <w:szCs w:val="20"/>
              </w:rPr>
            </w:pPr>
            <w:r>
              <w:rPr>
                <w:rFonts w:ascii="Arial"/>
                <w:sz w:val="20"/>
              </w:rPr>
              <w:t>0.05</w:t>
            </w:r>
          </w:p>
        </w:tc>
        <w:tc>
          <w:tcPr>
            <w:tcW w:w="1274" w:type="dxa"/>
            <w:tcBorders>
              <w:top w:val="single" w:sz="4" w:space="0" w:color="000000"/>
              <w:left w:val="single" w:sz="4" w:space="0" w:color="000000"/>
              <w:bottom w:val="single" w:sz="4" w:space="0" w:color="000000"/>
              <w:right w:val="single" w:sz="4" w:space="0" w:color="000000"/>
            </w:tcBorders>
          </w:tcPr>
          <w:p w14:paraId="2FEA016A" w14:textId="77777777" w:rsidR="00EA1397" w:rsidRDefault="00F1501D">
            <w:pPr>
              <w:pStyle w:val="TableParagraph"/>
              <w:spacing w:before="26"/>
              <w:jc w:val="center"/>
              <w:rPr>
                <w:rFonts w:ascii="Arial" w:eastAsia="Arial" w:hAnsi="Arial" w:cs="Arial"/>
                <w:sz w:val="20"/>
                <w:szCs w:val="20"/>
              </w:rPr>
            </w:pPr>
            <w:r>
              <w:rPr>
                <w:rFonts w:ascii="Arial"/>
                <w:sz w:val="20"/>
              </w:rPr>
              <w:t>1.5</w:t>
            </w:r>
          </w:p>
        </w:tc>
        <w:tc>
          <w:tcPr>
            <w:tcW w:w="762" w:type="dxa"/>
            <w:tcBorders>
              <w:top w:val="single" w:sz="4" w:space="0" w:color="000000"/>
              <w:left w:val="single" w:sz="4" w:space="0" w:color="000000"/>
              <w:bottom w:val="single" w:sz="4" w:space="0" w:color="000000"/>
              <w:right w:val="single" w:sz="4" w:space="0" w:color="000000"/>
            </w:tcBorders>
          </w:tcPr>
          <w:p w14:paraId="2FEA016B" w14:textId="77777777" w:rsidR="00EA1397" w:rsidRDefault="00F1501D">
            <w:pPr>
              <w:pStyle w:val="TableParagraph"/>
              <w:spacing w:before="26"/>
              <w:ind w:right="179"/>
              <w:jc w:val="right"/>
              <w:rPr>
                <w:rFonts w:ascii="Arial" w:eastAsia="Arial" w:hAnsi="Arial" w:cs="Arial"/>
                <w:sz w:val="20"/>
                <w:szCs w:val="20"/>
              </w:rPr>
            </w:pPr>
            <w:r>
              <w:rPr>
                <w:rFonts w:ascii="Arial"/>
                <w:spacing w:val="-1"/>
                <w:sz w:val="20"/>
              </w:rPr>
              <w:t>1.13</w:t>
            </w:r>
          </w:p>
        </w:tc>
        <w:tc>
          <w:tcPr>
            <w:tcW w:w="770" w:type="dxa"/>
            <w:tcBorders>
              <w:top w:val="single" w:sz="4" w:space="0" w:color="000000"/>
              <w:left w:val="single" w:sz="4" w:space="0" w:color="000000"/>
              <w:bottom w:val="single" w:sz="4" w:space="0" w:color="000000"/>
              <w:right w:val="single" w:sz="4" w:space="0" w:color="000000"/>
            </w:tcBorders>
          </w:tcPr>
          <w:p w14:paraId="2FEA016C" w14:textId="77777777" w:rsidR="00EA1397" w:rsidRDefault="00F1501D">
            <w:pPr>
              <w:pStyle w:val="TableParagraph"/>
              <w:spacing w:before="26"/>
              <w:jc w:val="center"/>
              <w:rPr>
                <w:rFonts w:ascii="Arial" w:eastAsia="Arial" w:hAnsi="Arial" w:cs="Arial"/>
                <w:sz w:val="20"/>
                <w:szCs w:val="20"/>
              </w:rPr>
            </w:pPr>
            <w:r>
              <w:rPr>
                <w:rFonts w:ascii="Arial"/>
                <w:sz w:val="20"/>
              </w:rPr>
              <w:t>0.02</w:t>
            </w:r>
          </w:p>
        </w:tc>
        <w:tc>
          <w:tcPr>
            <w:tcW w:w="1507" w:type="dxa"/>
            <w:tcBorders>
              <w:top w:val="single" w:sz="4" w:space="0" w:color="000000"/>
              <w:left w:val="single" w:sz="4" w:space="0" w:color="000000"/>
              <w:bottom w:val="single" w:sz="4" w:space="0" w:color="000000"/>
              <w:right w:val="single" w:sz="4" w:space="0" w:color="000000"/>
            </w:tcBorders>
          </w:tcPr>
          <w:p w14:paraId="2FEA016D" w14:textId="77777777" w:rsidR="00EA1397" w:rsidRDefault="00F1501D">
            <w:pPr>
              <w:pStyle w:val="TableParagraph"/>
              <w:spacing w:before="26"/>
              <w:ind w:right="1"/>
              <w:jc w:val="center"/>
              <w:rPr>
                <w:rFonts w:ascii="Arial" w:eastAsia="Arial" w:hAnsi="Arial" w:cs="Arial"/>
                <w:sz w:val="20"/>
                <w:szCs w:val="20"/>
              </w:rPr>
            </w:pPr>
            <w:r>
              <w:rPr>
                <w:rFonts w:ascii="Arial"/>
                <w:sz w:val="20"/>
              </w:rPr>
              <w:t>0.8</w:t>
            </w:r>
          </w:p>
        </w:tc>
      </w:tr>
      <w:tr w:rsidR="00EA1397" w14:paraId="2FEA0179" w14:textId="77777777">
        <w:trPr>
          <w:trHeight w:hRule="exact" w:val="298"/>
        </w:trPr>
        <w:tc>
          <w:tcPr>
            <w:tcW w:w="1318" w:type="dxa"/>
            <w:tcBorders>
              <w:top w:val="single" w:sz="4" w:space="0" w:color="000000"/>
              <w:left w:val="single" w:sz="4" w:space="0" w:color="000000"/>
              <w:bottom w:val="single" w:sz="4" w:space="0" w:color="000000"/>
              <w:right w:val="single" w:sz="4" w:space="0" w:color="000000"/>
            </w:tcBorders>
          </w:tcPr>
          <w:p w14:paraId="2FEA016F" w14:textId="77777777" w:rsidR="00EA1397" w:rsidRDefault="00F1501D">
            <w:pPr>
              <w:pStyle w:val="TableParagraph"/>
              <w:spacing w:before="27"/>
              <w:jc w:val="center"/>
              <w:rPr>
                <w:rFonts w:ascii="Arial" w:eastAsia="Arial" w:hAnsi="Arial" w:cs="Arial"/>
                <w:sz w:val="20"/>
                <w:szCs w:val="20"/>
              </w:rPr>
            </w:pPr>
            <w:r>
              <w:rPr>
                <w:rFonts w:ascii="Arial"/>
                <w:sz w:val="20"/>
              </w:rPr>
              <w:t>2004</w:t>
            </w:r>
          </w:p>
        </w:tc>
        <w:tc>
          <w:tcPr>
            <w:tcW w:w="838" w:type="dxa"/>
            <w:tcBorders>
              <w:top w:val="single" w:sz="4" w:space="0" w:color="000000"/>
              <w:left w:val="single" w:sz="4" w:space="0" w:color="000000"/>
              <w:bottom w:val="single" w:sz="4" w:space="0" w:color="000000"/>
              <w:right w:val="single" w:sz="4" w:space="0" w:color="000000"/>
            </w:tcBorders>
          </w:tcPr>
          <w:p w14:paraId="2FEA0170" w14:textId="77777777" w:rsidR="00EA1397" w:rsidRDefault="00F1501D">
            <w:pPr>
              <w:pStyle w:val="TableParagraph"/>
              <w:spacing w:before="27"/>
              <w:ind w:left="219"/>
              <w:rPr>
                <w:rFonts w:ascii="Arial" w:eastAsia="Arial" w:hAnsi="Arial" w:cs="Arial"/>
                <w:sz w:val="20"/>
                <w:szCs w:val="20"/>
              </w:rPr>
            </w:pPr>
            <w:r>
              <w:rPr>
                <w:rFonts w:ascii="Arial"/>
                <w:sz w:val="20"/>
              </w:rPr>
              <w:t>0.43</w:t>
            </w:r>
          </w:p>
        </w:tc>
        <w:tc>
          <w:tcPr>
            <w:tcW w:w="706" w:type="dxa"/>
            <w:tcBorders>
              <w:top w:val="single" w:sz="4" w:space="0" w:color="000000"/>
              <w:left w:val="single" w:sz="4" w:space="0" w:color="000000"/>
              <w:bottom w:val="single" w:sz="4" w:space="0" w:color="000000"/>
              <w:right w:val="single" w:sz="4" w:space="0" w:color="000000"/>
            </w:tcBorders>
          </w:tcPr>
          <w:p w14:paraId="2FEA0171" w14:textId="77777777" w:rsidR="00EA1397" w:rsidRDefault="00F1501D">
            <w:pPr>
              <w:pStyle w:val="TableParagraph"/>
              <w:spacing w:before="27"/>
              <w:ind w:right="1"/>
              <w:jc w:val="center"/>
              <w:rPr>
                <w:rFonts w:ascii="Arial" w:eastAsia="Arial" w:hAnsi="Arial" w:cs="Arial"/>
                <w:sz w:val="20"/>
                <w:szCs w:val="20"/>
              </w:rPr>
            </w:pPr>
            <w:r>
              <w:rPr>
                <w:rFonts w:ascii="Arial"/>
                <w:sz w:val="20"/>
              </w:rPr>
              <w:t>0.05</w:t>
            </w:r>
          </w:p>
        </w:tc>
        <w:tc>
          <w:tcPr>
            <w:tcW w:w="1343" w:type="dxa"/>
            <w:tcBorders>
              <w:top w:val="single" w:sz="4" w:space="0" w:color="000000"/>
              <w:left w:val="single" w:sz="4" w:space="0" w:color="000000"/>
              <w:bottom w:val="single" w:sz="4" w:space="0" w:color="000000"/>
              <w:right w:val="single" w:sz="4" w:space="0" w:color="000000"/>
            </w:tcBorders>
          </w:tcPr>
          <w:p w14:paraId="2FEA0172" w14:textId="77777777" w:rsidR="00EA1397" w:rsidRDefault="00F1501D">
            <w:pPr>
              <w:pStyle w:val="TableParagraph"/>
              <w:spacing w:before="27"/>
              <w:ind w:right="1"/>
              <w:jc w:val="center"/>
              <w:rPr>
                <w:rFonts w:ascii="Arial" w:eastAsia="Arial" w:hAnsi="Arial" w:cs="Arial"/>
                <w:sz w:val="20"/>
                <w:szCs w:val="20"/>
              </w:rPr>
            </w:pPr>
            <w:r>
              <w:rPr>
                <w:rFonts w:ascii="Arial"/>
                <w:sz w:val="20"/>
              </w:rPr>
              <w:t>1.9</w:t>
            </w:r>
          </w:p>
        </w:tc>
        <w:tc>
          <w:tcPr>
            <w:tcW w:w="704" w:type="dxa"/>
            <w:tcBorders>
              <w:top w:val="single" w:sz="4" w:space="0" w:color="000000"/>
              <w:left w:val="single" w:sz="4" w:space="0" w:color="000000"/>
              <w:bottom w:val="single" w:sz="4" w:space="0" w:color="000000"/>
              <w:right w:val="single" w:sz="4" w:space="0" w:color="000000"/>
            </w:tcBorders>
          </w:tcPr>
          <w:p w14:paraId="2FEA0173" w14:textId="77777777" w:rsidR="00EA1397" w:rsidRDefault="00F1501D">
            <w:pPr>
              <w:pStyle w:val="TableParagraph"/>
              <w:spacing w:before="27"/>
              <w:ind w:right="150"/>
              <w:jc w:val="right"/>
              <w:rPr>
                <w:rFonts w:ascii="Arial" w:eastAsia="Arial" w:hAnsi="Arial" w:cs="Arial"/>
                <w:sz w:val="20"/>
                <w:szCs w:val="20"/>
              </w:rPr>
            </w:pPr>
            <w:r>
              <w:rPr>
                <w:rFonts w:ascii="Arial"/>
                <w:spacing w:val="-1"/>
                <w:sz w:val="20"/>
              </w:rPr>
              <w:t>0.61</w:t>
            </w:r>
          </w:p>
        </w:tc>
        <w:tc>
          <w:tcPr>
            <w:tcW w:w="718" w:type="dxa"/>
            <w:tcBorders>
              <w:top w:val="single" w:sz="4" w:space="0" w:color="000000"/>
              <w:left w:val="single" w:sz="4" w:space="0" w:color="000000"/>
              <w:bottom w:val="single" w:sz="4" w:space="0" w:color="000000"/>
              <w:right w:val="single" w:sz="4" w:space="0" w:color="000000"/>
            </w:tcBorders>
          </w:tcPr>
          <w:p w14:paraId="2FEA0174" w14:textId="77777777" w:rsidR="00EA1397" w:rsidRDefault="00F1501D">
            <w:pPr>
              <w:pStyle w:val="TableParagraph"/>
              <w:spacing w:before="27"/>
              <w:jc w:val="center"/>
              <w:rPr>
                <w:rFonts w:ascii="Arial" w:eastAsia="Arial" w:hAnsi="Arial" w:cs="Arial"/>
                <w:sz w:val="20"/>
                <w:szCs w:val="20"/>
              </w:rPr>
            </w:pPr>
            <w:r>
              <w:rPr>
                <w:rFonts w:ascii="Arial"/>
                <w:sz w:val="20"/>
              </w:rPr>
              <w:t>0.05</w:t>
            </w:r>
          </w:p>
        </w:tc>
        <w:tc>
          <w:tcPr>
            <w:tcW w:w="1274" w:type="dxa"/>
            <w:tcBorders>
              <w:top w:val="single" w:sz="4" w:space="0" w:color="000000"/>
              <w:left w:val="single" w:sz="4" w:space="0" w:color="000000"/>
              <w:bottom w:val="single" w:sz="4" w:space="0" w:color="000000"/>
              <w:right w:val="single" w:sz="4" w:space="0" w:color="000000"/>
            </w:tcBorders>
          </w:tcPr>
          <w:p w14:paraId="2FEA0175" w14:textId="77777777" w:rsidR="00EA1397" w:rsidRDefault="00F1501D">
            <w:pPr>
              <w:pStyle w:val="TableParagraph"/>
              <w:spacing w:before="27"/>
              <w:jc w:val="center"/>
              <w:rPr>
                <w:rFonts w:ascii="Arial" w:eastAsia="Arial" w:hAnsi="Arial" w:cs="Arial"/>
                <w:sz w:val="20"/>
                <w:szCs w:val="20"/>
              </w:rPr>
            </w:pPr>
            <w:r>
              <w:rPr>
                <w:rFonts w:ascii="Arial"/>
                <w:sz w:val="20"/>
              </w:rPr>
              <w:t>1.5</w:t>
            </w:r>
          </w:p>
        </w:tc>
        <w:tc>
          <w:tcPr>
            <w:tcW w:w="762" w:type="dxa"/>
            <w:tcBorders>
              <w:top w:val="single" w:sz="4" w:space="0" w:color="000000"/>
              <w:left w:val="single" w:sz="4" w:space="0" w:color="000000"/>
              <w:bottom w:val="single" w:sz="4" w:space="0" w:color="000000"/>
              <w:right w:val="single" w:sz="4" w:space="0" w:color="000000"/>
            </w:tcBorders>
          </w:tcPr>
          <w:p w14:paraId="2FEA0176" w14:textId="77777777" w:rsidR="00EA1397" w:rsidRDefault="00F1501D">
            <w:pPr>
              <w:pStyle w:val="TableParagraph"/>
              <w:spacing w:before="27"/>
              <w:ind w:right="179"/>
              <w:jc w:val="right"/>
              <w:rPr>
                <w:rFonts w:ascii="Arial" w:eastAsia="Arial" w:hAnsi="Arial" w:cs="Arial"/>
                <w:sz w:val="20"/>
                <w:szCs w:val="20"/>
              </w:rPr>
            </w:pPr>
            <w:r>
              <w:rPr>
                <w:rFonts w:ascii="Arial"/>
                <w:spacing w:val="-1"/>
                <w:sz w:val="20"/>
              </w:rPr>
              <w:t>1.01</w:t>
            </w:r>
          </w:p>
        </w:tc>
        <w:tc>
          <w:tcPr>
            <w:tcW w:w="770" w:type="dxa"/>
            <w:tcBorders>
              <w:top w:val="single" w:sz="4" w:space="0" w:color="000000"/>
              <w:left w:val="single" w:sz="4" w:space="0" w:color="000000"/>
              <w:bottom w:val="single" w:sz="4" w:space="0" w:color="000000"/>
              <w:right w:val="single" w:sz="4" w:space="0" w:color="000000"/>
            </w:tcBorders>
          </w:tcPr>
          <w:p w14:paraId="2FEA0177" w14:textId="77777777" w:rsidR="00EA1397" w:rsidRDefault="00F1501D">
            <w:pPr>
              <w:pStyle w:val="TableParagraph"/>
              <w:spacing w:before="27"/>
              <w:jc w:val="center"/>
              <w:rPr>
                <w:rFonts w:ascii="Arial" w:eastAsia="Arial" w:hAnsi="Arial" w:cs="Arial"/>
                <w:sz w:val="20"/>
                <w:szCs w:val="20"/>
              </w:rPr>
            </w:pPr>
            <w:r>
              <w:rPr>
                <w:rFonts w:ascii="Arial"/>
                <w:sz w:val="20"/>
              </w:rPr>
              <w:t>0.02</w:t>
            </w:r>
          </w:p>
        </w:tc>
        <w:tc>
          <w:tcPr>
            <w:tcW w:w="1507" w:type="dxa"/>
            <w:tcBorders>
              <w:top w:val="single" w:sz="4" w:space="0" w:color="000000"/>
              <w:left w:val="single" w:sz="4" w:space="0" w:color="000000"/>
              <w:bottom w:val="single" w:sz="4" w:space="0" w:color="000000"/>
              <w:right w:val="single" w:sz="4" w:space="0" w:color="000000"/>
            </w:tcBorders>
          </w:tcPr>
          <w:p w14:paraId="2FEA0178" w14:textId="77777777" w:rsidR="00EA1397" w:rsidRDefault="00F1501D">
            <w:pPr>
              <w:pStyle w:val="TableParagraph"/>
              <w:spacing w:before="27"/>
              <w:ind w:right="1"/>
              <w:jc w:val="center"/>
              <w:rPr>
                <w:rFonts w:ascii="Arial" w:eastAsia="Arial" w:hAnsi="Arial" w:cs="Arial"/>
                <w:sz w:val="20"/>
                <w:szCs w:val="20"/>
              </w:rPr>
            </w:pPr>
            <w:r>
              <w:rPr>
                <w:rFonts w:ascii="Arial"/>
                <w:sz w:val="20"/>
              </w:rPr>
              <w:t>1.7</w:t>
            </w:r>
          </w:p>
        </w:tc>
      </w:tr>
      <w:tr w:rsidR="00EA1397" w14:paraId="2FEA0184" w14:textId="77777777">
        <w:trPr>
          <w:trHeight w:hRule="exact" w:val="299"/>
        </w:trPr>
        <w:tc>
          <w:tcPr>
            <w:tcW w:w="1318" w:type="dxa"/>
            <w:tcBorders>
              <w:top w:val="single" w:sz="4" w:space="0" w:color="000000"/>
              <w:left w:val="single" w:sz="4" w:space="0" w:color="000000"/>
              <w:bottom w:val="single" w:sz="4" w:space="0" w:color="000000"/>
              <w:right w:val="single" w:sz="4" w:space="0" w:color="000000"/>
            </w:tcBorders>
          </w:tcPr>
          <w:p w14:paraId="2FEA017A" w14:textId="77777777" w:rsidR="00EA1397" w:rsidRDefault="00F1501D">
            <w:pPr>
              <w:pStyle w:val="TableParagraph"/>
              <w:spacing w:before="27"/>
              <w:jc w:val="center"/>
              <w:rPr>
                <w:rFonts w:ascii="Arial" w:eastAsia="Arial" w:hAnsi="Arial" w:cs="Arial"/>
                <w:sz w:val="20"/>
                <w:szCs w:val="20"/>
              </w:rPr>
            </w:pPr>
            <w:r>
              <w:rPr>
                <w:rFonts w:ascii="Arial"/>
                <w:sz w:val="20"/>
              </w:rPr>
              <w:t>2005</w:t>
            </w:r>
          </w:p>
        </w:tc>
        <w:tc>
          <w:tcPr>
            <w:tcW w:w="838" w:type="dxa"/>
            <w:tcBorders>
              <w:top w:val="single" w:sz="4" w:space="0" w:color="000000"/>
              <w:left w:val="single" w:sz="4" w:space="0" w:color="000000"/>
              <w:bottom w:val="single" w:sz="4" w:space="0" w:color="000000"/>
              <w:right w:val="single" w:sz="4" w:space="0" w:color="000000"/>
            </w:tcBorders>
          </w:tcPr>
          <w:p w14:paraId="2FEA017B" w14:textId="77777777" w:rsidR="00EA1397" w:rsidRDefault="00F1501D">
            <w:pPr>
              <w:pStyle w:val="TableParagraph"/>
              <w:spacing w:before="27"/>
              <w:ind w:left="219"/>
              <w:rPr>
                <w:rFonts w:ascii="Arial" w:eastAsia="Arial" w:hAnsi="Arial" w:cs="Arial"/>
                <w:sz w:val="20"/>
                <w:szCs w:val="20"/>
              </w:rPr>
            </w:pPr>
            <w:r>
              <w:rPr>
                <w:rFonts w:ascii="Arial"/>
                <w:sz w:val="20"/>
              </w:rPr>
              <w:t>0.38</w:t>
            </w:r>
          </w:p>
        </w:tc>
        <w:tc>
          <w:tcPr>
            <w:tcW w:w="706" w:type="dxa"/>
            <w:tcBorders>
              <w:top w:val="single" w:sz="4" w:space="0" w:color="000000"/>
              <w:left w:val="single" w:sz="4" w:space="0" w:color="000000"/>
              <w:bottom w:val="single" w:sz="4" w:space="0" w:color="000000"/>
              <w:right w:val="single" w:sz="4" w:space="0" w:color="000000"/>
            </w:tcBorders>
          </w:tcPr>
          <w:p w14:paraId="2FEA017C" w14:textId="77777777" w:rsidR="00EA1397" w:rsidRDefault="00F1501D">
            <w:pPr>
              <w:pStyle w:val="TableParagraph"/>
              <w:spacing w:before="27"/>
              <w:ind w:right="1"/>
              <w:jc w:val="center"/>
              <w:rPr>
                <w:rFonts w:ascii="Arial" w:eastAsia="Arial" w:hAnsi="Arial" w:cs="Arial"/>
                <w:sz w:val="20"/>
                <w:szCs w:val="20"/>
              </w:rPr>
            </w:pPr>
            <w:r>
              <w:rPr>
                <w:rFonts w:ascii="Arial"/>
                <w:sz w:val="20"/>
              </w:rPr>
              <w:t>0.05</w:t>
            </w:r>
          </w:p>
        </w:tc>
        <w:tc>
          <w:tcPr>
            <w:tcW w:w="1343" w:type="dxa"/>
            <w:tcBorders>
              <w:top w:val="single" w:sz="4" w:space="0" w:color="000000"/>
              <w:left w:val="single" w:sz="4" w:space="0" w:color="000000"/>
              <w:bottom w:val="single" w:sz="4" w:space="0" w:color="000000"/>
              <w:right w:val="single" w:sz="4" w:space="0" w:color="000000"/>
            </w:tcBorders>
          </w:tcPr>
          <w:p w14:paraId="2FEA017D" w14:textId="77777777" w:rsidR="00EA1397" w:rsidRDefault="00F1501D">
            <w:pPr>
              <w:pStyle w:val="TableParagraph"/>
              <w:spacing w:before="27"/>
              <w:ind w:right="1"/>
              <w:jc w:val="center"/>
              <w:rPr>
                <w:rFonts w:ascii="Arial" w:eastAsia="Arial" w:hAnsi="Arial" w:cs="Arial"/>
                <w:sz w:val="20"/>
                <w:szCs w:val="20"/>
              </w:rPr>
            </w:pPr>
            <w:r>
              <w:rPr>
                <w:rFonts w:ascii="Arial"/>
                <w:sz w:val="20"/>
              </w:rPr>
              <w:t>4.9</w:t>
            </w:r>
          </w:p>
        </w:tc>
        <w:tc>
          <w:tcPr>
            <w:tcW w:w="704" w:type="dxa"/>
            <w:tcBorders>
              <w:top w:val="single" w:sz="4" w:space="0" w:color="000000"/>
              <w:left w:val="single" w:sz="4" w:space="0" w:color="000000"/>
              <w:bottom w:val="single" w:sz="4" w:space="0" w:color="000000"/>
              <w:right w:val="single" w:sz="4" w:space="0" w:color="000000"/>
            </w:tcBorders>
          </w:tcPr>
          <w:p w14:paraId="2FEA017E" w14:textId="77777777" w:rsidR="00EA1397" w:rsidRDefault="00F1501D">
            <w:pPr>
              <w:pStyle w:val="TableParagraph"/>
              <w:spacing w:before="27"/>
              <w:ind w:right="150"/>
              <w:jc w:val="right"/>
              <w:rPr>
                <w:rFonts w:ascii="Arial" w:eastAsia="Arial" w:hAnsi="Arial" w:cs="Arial"/>
                <w:sz w:val="20"/>
                <w:szCs w:val="20"/>
              </w:rPr>
            </w:pPr>
            <w:r>
              <w:rPr>
                <w:rFonts w:ascii="Arial"/>
                <w:spacing w:val="-1"/>
                <w:sz w:val="20"/>
              </w:rPr>
              <w:t>0.58</w:t>
            </w:r>
          </w:p>
        </w:tc>
        <w:tc>
          <w:tcPr>
            <w:tcW w:w="718" w:type="dxa"/>
            <w:tcBorders>
              <w:top w:val="single" w:sz="4" w:space="0" w:color="000000"/>
              <w:left w:val="single" w:sz="4" w:space="0" w:color="000000"/>
              <w:bottom w:val="single" w:sz="4" w:space="0" w:color="000000"/>
              <w:right w:val="single" w:sz="4" w:space="0" w:color="000000"/>
            </w:tcBorders>
          </w:tcPr>
          <w:p w14:paraId="2FEA017F" w14:textId="77777777" w:rsidR="00EA1397" w:rsidRDefault="00F1501D">
            <w:pPr>
              <w:pStyle w:val="TableParagraph"/>
              <w:spacing w:before="27"/>
              <w:jc w:val="center"/>
              <w:rPr>
                <w:rFonts w:ascii="Arial" w:eastAsia="Arial" w:hAnsi="Arial" w:cs="Arial"/>
                <w:sz w:val="20"/>
                <w:szCs w:val="20"/>
              </w:rPr>
            </w:pPr>
            <w:r>
              <w:rPr>
                <w:rFonts w:ascii="Arial"/>
                <w:sz w:val="20"/>
              </w:rPr>
              <w:t>0.05</w:t>
            </w:r>
          </w:p>
        </w:tc>
        <w:tc>
          <w:tcPr>
            <w:tcW w:w="1274" w:type="dxa"/>
            <w:tcBorders>
              <w:top w:val="single" w:sz="4" w:space="0" w:color="000000"/>
              <w:left w:val="single" w:sz="4" w:space="0" w:color="000000"/>
              <w:bottom w:val="single" w:sz="4" w:space="0" w:color="000000"/>
              <w:right w:val="single" w:sz="4" w:space="0" w:color="000000"/>
            </w:tcBorders>
          </w:tcPr>
          <w:p w14:paraId="2FEA0180" w14:textId="77777777" w:rsidR="00EA1397" w:rsidRDefault="00F1501D">
            <w:pPr>
              <w:pStyle w:val="TableParagraph"/>
              <w:spacing w:before="27"/>
              <w:jc w:val="center"/>
              <w:rPr>
                <w:rFonts w:ascii="Arial" w:eastAsia="Arial" w:hAnsi="Arial" w:cs="Arial"/>
                <w:sz w:val="20"/>
                <w:szCs w:val="20"/>
              </w:rPr>
            </w:pPr>
            <w:r>
              <w:rPr>
                <w:rFonts w:ascii="Arial"/>
                <w:sz w:val="20"/>
              </w:rPr>
              <w:t>3.3</w:t>
            </w:r>
          </w:p>
        </w:tc>
        <w:tc>
          <w:tcPr>
            <w:tcW w:w="762" w:type="dxa"/>
            <w:tcBorders>
              <w:top w:val="single" w:sz="4" w:space="0" w:color="000000"/>
              <w:left w:val="single" w:sz="4" w:space="0" w:color="000000"/>
              <w:bottom w:val="single" w:sz="4" w:space="0" w:color="000000"/>
              <w:right w:val="single" w:sz="4" w:space="0" w:color="000000"/>
            </w:tcBorders>
          </w:tcPr>
          <w:p w14:paraId="2FEA0181" w14:textId="77777777" w:rsidR="00EA1397" w:rsidRDefault="00F1501D">
            <w:pPr>
              <w:pStyle w:val="TableParagraph"/>
              <w:spacing w:before="27"/>
              <w:ind w:right="179"/>
              <w:jc w:val="right"/>
              <w:rPr>
                <w:rFonts w:ascii="Arial" w:eastAsia="Arial" w:hAnsi="Arial" w:cs="Arial"/>
                <w:sz w:val="20"/>
                <w:szCs w:val="20"/>
              </w:rPr>
            </w:pPr>
            <w:r>
              <w:rPr>
                <w:rFonts w:ascii="Arial"/>
                <w:spacing w:val="-1"/>
                <w:sz w:val="20"/>
              </w:rPr>
              <w:t>1.08</w:t>
            </w:r>
          </w:p>
        </w:tc>
        <w:tc>
          <w:tcPr>
            <w:tcW w:w="770" w:type="dxa"/>
            <w:tcBorders>
              <w:top w:val="single" w:sz="4" w:space="0" w:color="000000"/>
              <w:left w:val="single" w:sz="4" w:space="0" w:color="000000"/>
              <w:bottom w:val="single" w:sz="4" w:space="0" w:color="000000"/>
              <w:right w:val="single" w:sz="4" w:space="0" w:color="000000"/>
            </w:tcBorders>
          </w:tcPr>
          <w:p w14:paraId="2FEA0182" w14:textId="77777777" w:rsidR="00EA1397" w:rsidRDefault="00F1501D">
            <w:pPr>
              <w:pStyle w:val="TableParagraph"/>
              <w:spacing w:before="27"/>
              <w:jc w:val="center"/>
              <w:rPr>
                <w:rFonts w:ascii="Arial" w:eastAsia="Arial" w:hAnsi="Arial" w:cs="Arial"/>
                <w:sz w:val="20"/>
                <w:szCs w:val="20"/>
              </w:rPr>
            </w:pPr>
            <w:r>
              <w:rPr>
                <w:rFonts w:ascii="Arial"/>
                <w:sz w:val="20"/>
              </w:rPr>
              <w:t>0.02</w:t>
            </w:r>
          </w:p>
        </w:tc>
        <w:tc>
          <w:tcPr>
            <w:tcW w:w="1507" w:type="dxa"/>
            <w:tcBorders>
              <w:top w:val="single" w:sz="4" w:space="0" w:color="000000"/>
              <w:left w:val="single" w:sz="4" w:space="0" w:color="000000"/>
              <w:bottom w:val="single" w:sz="4" w:space="0" w:color="000000"/>
              <w:right w:val="single" w:sz="4" w:space="0" w:color="000000"/>
            </w:tcBorders>
          </w:tcPr>
          <w:p w14:paraId="2FEA0183" w14:textId="77777777" w:rsidR="00EA1397" w:rsidRDefault="00F1501D">
            <w:pPr>
              <w:pStyle w:val="TableParagraph"/>
              <w:spacing w:before="27"/>
              <w:ind w:right="1"/>
              <w:jc w:val="center"/>
              <w:rPr>
                <w:rFonts w:ascii="Arial" w:eastAsia="Arial" w:hAnsi="Arial" w:cs="Arial"/>
                <w:sz w:val="20"/>
                <w:szCs w:val="20"/>
              </w:rPr>
            </w:pPr>
            <w:r>
              <w:rPr>
                <w:rFonts w:ascii="Arial"/>
                <w:sz w:val="20"/>
              </w:rPr>
              <w:t>1.9</w:t>
            </w:r>
          </w:p>
        </w:tc>
      </w:tr>
      <w:tr w:rsidR="00EA1397" w14:paraId="2FEA018F" w14:textId="77777777">
        <w:trPr>
          <w:trHeight w:hRule="exact" w:val="298"/>
        </w:trPr>
        <w:tc>
          <w:tcPr>
            <w:tcW w:w="1318" w:type="dxa"/>
            <w:tcBorders>
              <w:top w:val="single" w:sz="4" w:space="0" w:color="000000"/>
              <w:left w:val="single" w:sz="4" w:space="0" w:color="000000"/>
              <w:bottom w:val="single" w:sz="4" w:space="0" w:color="000000"/>
              <w:right w:val="single" w:sz="4" w:space="0" w:color="000000"/>
            </w:tcBorders>
          </w:tcPr>
          <w:p w14:paraId="2FEA0185" w14:textId="77777777" w:rsidR="00EA1397" w:rsidRDefault="00F1501D">
            <w:pPr>
              <w:pStyle w:val="TableParagraph"/>
              <w:spacing w:before="26"/>
              <w:jc w:val="center"/>
              <w:rPr>
                <w:rFonts w:ascii="Arial" w:eastAsia="Arial" w:hAnsi="Arial" w:cs="Arial"/>
                <w:sz w:val="20"/>
                <w:szCs w:val="20"/>
              </w:rPr>
            </w:pPr>
            <w:r>
              <w:rPr>
                <w:rFonts w:ascii="Arial"/>
                <w:sz w:val="20"/>
              </w:rPr>
              <w:t>2006</w:t>
            </w:r>
          </w:p>
        </w:tc>
        <w:tc>
          <w:tcPr>
            <w:tcW w:w="838" w:type="dxa"/>
            <w:tcBorders>
              <w:top w:val="single" w:sz="4" w:space="0" w:color="000000"/>
              <w:left w:val="single" w:sz="4" w:space="0" w:color="000000"/>
              <w:bottom w:val="single" w:sz="4" w:space="0" w:color="000000"/>
              <w:right w:val="single" w:sz="4" w:space="0" w:color="000000"/>
            </w:tcBorders>
          </w:tcPr>
          <w:p w14:paraId="2FEA0186" w14:textId="77777777" w:rsidR="00EA1397" w:rsidRDefault="00F1501D">
            <w:pPr>
              <w:pStyle w:val="TableParagraph"/>
              <w:spacing w:before="26"/>
              <w:ind w:left="219"/>
              <w:rPr>
                <w:rFonts w:ascii="Arial" w:eastAsia="Arial" w:hAnsi="Arial" w:cs="Arial"/>
                <w:sz w:val="20"/>
                <w:szCs w:val="20"/>
              </w:rPr>
            </w:pPr>
            <w:r>
              <w:rPr>
                <w:rFonts w:ascii="Arial"/>
                <w:sz w:val="20"/>
              </w:rPr>
              <w:t>0.34</w:t>
            </w:r>
          </w:p>
        </w:tc>
        <w:tc>
          <w:tcPr>
            <w:tcW w:w="706" w:type="dxa"/>
            <w:tcBorders>
              <w:top w:val="single" w:sz="4" w:space="0" w:color="000000"/>
              <w:left w:val="single" w:sz="4" w:space="0" w:color="000000"/>
              <w:bottom w:val="single" w:sz="4" w:space="0" w:color="000000"/>
              <w:right w:val="single" w:sz="4" w:space="0" w:color="000000"/>
            </w:tcBorders>
          </w:tcPr>
          <w:p w14:paraId="2FEA0187" w14:textId="77777777" w:rsidR="00EA1397" w:rsidRDefault="00F1501D">
            <w:pPr>
              <w:pStyle w:val="TableParagraph"/>
              <w:spacing w:before="26"/>
              <w:ind w:right="1"/>
              <w:jc w:val="center"/>
              <w:rPr>
                <w:rFonts w:ascii="Arial" w:eastAsia="Arial" w:hAnsi="Arial" w:cs="Arial"/>
                <w:sz w:val="20"/>
                <w:szCs w:val="20"/>
              </w:rPr>
            </w:pPr>
            <w:r>
              <w:rPr>
                <w:rFonts w:ascii="Arial"/>
                <w:sz w:val="20"/>
              </w:rPr>
              <w:t>0.03</w:t>
            </w:r>
          </w:p>
        </w:tc>
        <w:tc>
          <w:tcPr>
            <w:tcW w:w="1343" w:type="dxa"/>
            <w:tcBorders>
              <w:top w:val="single" w:sz="4" w:space="0" w:color="000000"/>
              <w:left w:val="single" w:sz="4" w:space="0" w:color="000000"/>
              <w:bottom w:val="single" w:sz="4" w:space="0" w:color="000000"/>
              <w:right w:val="single" w:sz="4" w:space="0" w:color="000000"/>
            </w:tcBorders>
          </w:tcPr>
          <w:p w14:paraId="2FEA0188" w14:textId="77777777" w:rsidR="00EA1397" w:rsidRDefault="00F1501D">
            <w:pPr>
              <w:pStyle w:val="TableParagraph"/>
              <w:spacing w:before="26"/>
              <w:jc w:val="center"/>
              <w:rPr>
                <w:rFonts w:ascii="Arial" w:eastAsia="Arial" w:hAnsi="Arial" w:cs="Arial"/>
                <w:sz w:val="20"/>
                <w:szCs w:val="20"/>
              </w:rPr>
            </w:pPr>
            <w:r>
              <w:rPr>
                <w:rFonts w:ascii="Arial"/>
                <w:sz w:val="20"/>
              </w:rPr>
              <w:t>2</w:t>
            </w:r>
          </w:p>
        </w:tc>
        <w:tc>
          <w:tcPr>
            <w:tcW w:w="704" w:type="dxa"/>
            <w:tcBorders>
              <w:top w:val="single" w:sz="4" w:space="0" w:color="000000"/>
              <w:left w:val="single" w:sz="4" w:space="0" w:color="000000"/>
              <w:bottom w:val="single" w:sz="4" w:space="0" w:color="000000"/>
              <w:right w:val="single" w:sz="4" w:space="0" w:color="000000"/>
            </w:tcBorders>
          </w:tcPr>
          <w:p w14:paraId="2FEA0189" w14:textId="77777777" w:rsidR="00EA1397" w:rsidRDefault="00F1501D">
            <w:pPr>
              <w:pStyle w:val="TableParagraph"/>
              <w:spacing w:before="26"/>
              <w:ind w:right="150"/>
              <w:jc w:val="right"/>
              <w:rPr>
                <w:rFonts w:ascii="Arial" w:eastAsia="Arial" w:hAnsi="Arial" w:cs="Arial"/>
                <w:sz w:val="20"/>
                <w:szCs w:val="20"/>
              </w:rPr>
            </w:pPr>
            <w:r>
              <w:rPr>
                <w:rFonts w:ascii="Arial"/>
                <w:spacing w:val="-1"/>
                <w:sz w:val="20"/>
              </w:rPr>
              <w:t>0.48</w:t>
            </w:r>
          </w:p>
        </w:tc>
        <w:tc>
          <w:tcPr>
            <w:tcW w:w="718" w:type="dxa"/>
            <w:tcBorders>
              <w:top w:val="single" w:sz="4" w:space="0" w:color="000000"/>
              <w:left w:val="single" w:sz="4" w:space="0" w:color="000000"/>
              <w:bottom w:val="single" w:sz="4" w:space="0" w:color="000000"/>
              <w:right w:val="single" w:sz="4" w:space="0" w:color="000000"/>
            </w:tcBorders>
          </w:tcPr>
          <w:p w14:paraId="2FEA018A" w14:textId="77777777" w:rsidR="00EA1397" w:rsidRDefault="00F1501D">
            <w:pPr>
              <w:pStyle w:val="TableParagraph"/>
              <w:spacing w:before="26"/>
              <w:ind w:left="1"/>
              <w:jc w:val="center"/>
              <w:rPr>
                <w:rFonts w:ascii="Arial" w:eastAsia="Arial" w:hAnsi="Arial" w:cs="Arial"/>
                <w:sz w:val="20"/>
                <w:szCs w:val="20"/>
              </w:rPr>
            </w:pPr>
            <w:r>
              <w:rPr>
                <w:rFonts w:ascii="Arial"/>
                <w:sz w:val="20"/>
              </w:rPr>
              <w:t>0.03</w:t>
            </w:r>
          </w:p>
        </w:tc>
        <w:tc>
          <w:tcPr>
            <w:tcW w:w="1274" w:type="dxa"/>
            <w:tcBorders>
              <w:top w:val="single" w:sz="4" w:space="0" w:color="000000"/>
              <w:left w:val="single" w:sz="4" w:space="0" w:color="000000"/>
              <w:bottom w:val="single" w:sz="4" w:space="0" w:color="000000"/>
              <w:right w:val="single" w:sz="4" w:space="0" w:color="000000"/>
            </w:tcBorders>
          </w:tcPr>
          <w:p w14:paraId="2FEA018B" w14:textId="77777777" w:rsidR="00EA1397" w:rsidRDefault="00F1501D">
            <w:pPr>
              <w:pStyle w:val="TableParagraph"/>
              <w:spacing w:before="26"/>
              <w:ind w:right="1"/>
              <w:jc w:val="center"/>
              <w:rPr>
                <w:rFonts w:ascii="Arial" w:eastAsia="Arial" w:hAnsi="Arial" w:cs="Arial"/>
                <w:sz w:val="20"/>
                <w:szCs w:val="20"/>
              </w:rPr>
            </w:pPr>
            <w:r>
              <w:rPr>
                <w:rFonts w:ascii="Arial"/>
                <w:sz w:val="20"/>
              </w:rPr>
              <w:t>2</w:t>
            </w:r>
          </w:p>
        </w:tc>
        <w:tc>
          <w:tcPr>
            <w:tcW w:w="762" w:type="dxa"/>
            <w:tcBorders>
              <w:top w:val="single" w:sz="4" w:space="0" w:color="000000"/>
              <w:left w:val="single" w:sz="4" w:space="0" w:color="000000"/>
              <w:bottom w:val="single" w:sz="4" w:space="0" w:color="000000"/>
              <w:right w:val="single" w:sz="4" w:space="0" w:color="000000"/>
            </w:tcBorders>
          </w:tcPr>
          <w:p w14:paraId="2FEA018C" w14:textId="77777777" w:rsidR="00EA1397" w:rsidRDefault="00F1501D">
            <w:pPr>
              <w:pStyle w:val="TableParagraph"/>
              <w:spacing w:before="26"/>
              <w:ind w:right="235"/>
              <w:jc w:val="right"/>
              <w:rPr>
                <w:rFonts w:ascii="Arial" w:eastAsia="Arial" w:hAnsi="Arial" w:cs="Arial"/>
                <w:sz w:val="20"/>
                <w:szCs w:val="20"/>
              </w:rPr>
            </w:pPr>
            <w:r>
              <w:rPr>
                <w:rFonts w:ascii="Arial"/>
                <w:spacing w:val="-1"/>
                <w:sz w:val="20"/>
              </w:rPr>
              <w:t>0.9</w:t>
            </w:r>
          </w:p>
        </w:tc>
        <w:tc>
          <w:tcPr>
            <w:tcW w:w="770" w:type="dxa"/>
            <w:tcBorders>
              <w:top w:val="single" w:sz="4" w:space="0" w:color="000000"/>
              <w:left w:val="single" w:sz="4" w:space="0" w:color="000000"/>
              <w:bottom w:val="single" w:sz="4" w:space="0" w:color="000000"/>
              <w:right w:val="single" w:sz="4" w:space="0" w:color="000000"/>
            </w:tcBorders>
          </w:tcPr>
          <w:p w14:paraId="2FEA018D" w14:textId="77777777" w:rsidR="00EA1397" w:rsidRDefault="00F1501D">
            <w:pPr>
              <w:pStyle w:val="TableParagraph"/>
              <w:spacing w:before="26"/>
              <w:ind w:right="1"/>
              <w:jc w:val="center"/>
              <w:rPr>
                <w:rFonts w:ascii="Arial" w:eastAsia="Arial" w:hAnsi="Arial" w:cs="Arial"/>
                <w:sz w:val="20"/>
                <w:szCs w:val="20"/>
              </w:rPr>
            </w:pPr>
            <w:r>
              <w:rPr>
                <w:rFonts w:ascii="Arial"/>
                <w:sz w:val="20"/>
              </w:rPr>
              <w:t>0.03</w:t>
            </w:r>
          </w:p>
        </w:tc>
        <w:tc>
          <w:tcPr>
            <w:tcW w:w="1507" w:type="dxa"/>
            <w:tcBorders>
              <w:top w:val="single" w:sz="4" w:space="0" w:color="000000"/>
              <w:left w:val="single" w:sz="4" w:space="0" w:color="000000"/>
              <w:bottom w:val="single" w:sz="4" w:space="0" w:color="000000"/>
              <w:right w:val="single" w:sz="4" w:space="0" w:color="000000"/>
            </w:tcBorders>
          </w:tcPr>
          <w:p w14:paraId="2FEA018E" w14:textId="77777777" w:rsidR="00EA1397" w:rsidRDefault="00F1501D">
            <w:pPr>
              <w:pStyle w:val="TableParagraph"/>
              <w:spacing w:before="26"/>
              <w:jc w:val="center"/>
              <w:rPr>
                <w:rFonts w:ascii="Arial" w:eastAsia="Arial" w:hAnsi="Arial" w:cs="Arial"/>
                <w:sz w:val="20"/>
                <w:szCs w:val="20"/>
              </w:rPr>
            </w:pPr>
            <w:r>
              <w:rPr>
                <w:rFonts w:ascii="Arial"/>
                <w:sz w:val="20"/>
              </w:rPr>
              <w:t>1.7</w:t>
            </w:r>
          </w:p>
        </w:tc>
      </w:tr>
      <w:tr w:rsidR="00EA1397" w14:paraId="2FEA019A" w14:textId="77777777">
        <w:trPr>
          <w:trHeight w:hRule="exact" w:val="298"/>
        </w:trPr>
        <w:tc>
          <w:tcPr>
            <w:tcW w:w="1318" w:type="dxa"/>
            <w:tcBorders>
              <w:top w:val="single" w:sz="4" w:space="0" w:color="000000"/>
              <w:left w:val="single" w:sz="4" w:space="0" w:color="000000"/>
              <w:bottom w:val="single" w:sz="4" w:space="0" w:color="000000"/>
              <w:right w:val="single" w:sz="4" w:space="0" w:color="000000"/>
            </w:tcBorders>
          </w:tcPr>
          <w:p w14:paraId="2FEA0190" w14:textId="77777777" w:rsidR="00EA1397" w:rsidRDefault="00F1501D">
            <w:pPr>
              <w:pStyle w:val="TableParagraph"/>
              <w:spacing w:before="27"/>
              <w:jc w:val="center"/>
              <w:rPr>
                <w:rFonts w:ascii="Arial" w:eastAsia="Arial" w:hAnsi="Arial" w:cs="Arial"/>
                <w:sz w:val="20"/>
                <w:szCs w:val="20"/>
              </w:rPr>
            </w:pPr>
            <w:r>
              <w:rPr>
                <w:rFonts w:ascii="Arial"/>
                <w:sz w:val="20"/>
              </w:rPr>
              <w:t>2007</w:t>
            </w:r>
          </w:p>
        </w:tc>
        <w:tc>
          <w:tcPr>
            <w:tcW w:w="838" w:type="dxa"/>
            <w:tcBorders>
              <w:top w:val="single" w:sz="4" w:space="0" w:color="000000"/>
              <w:left w:val="single" w:sz="4" w:space="0" w:color="000000"/>
              <w:bottom w:val="single" w:sz="4" w:space="0" w:color="000000"/>
              <w:right w:val="single" w:sz="4" w:space="0" w:color="000000"/>
            </w:tcBorders>
          </w:tcPr>
          <w:p w14:paraId="2FEA0191" w14:textId="77777777" w:rsidR="00EA1397" w:rsidRDefault="00F1501D">
            <w:pPr>
              <w:pStyle w:val="TableParagraph"/>
              <w:spacing w:before="27"/>
              <w:ind w:left="219"/>
              <w:rPr>
                <w:rFonts w:ascii="Arial" w:eastAsia="Arial" w:hAnsi="Arial" w:cs="Arial"/>
                <w:sz w:val="20"/>
                <w:szCs w:val="20"/>
              </w:rPr>
            </w:pPr>
            <w:r>
              <w:rPr>
                <w:rFonts w:ascii="Arial"/>
                <w:sz w:val="20"/>
              </w:rPr>
              <w:t>0.38</w:t>
            </w:r>
          </w:p>
        </w:tc>
        <w:tc>
          <w:tcPr>
            <w:tcW w:w="706" w:type="dxa"/>
            <w:tcBorders>
              <w:top w:val="single" w:sz="4" w:space="0" w:color="000000"/>
              <w:left w:val="single" w:sz="4" w:space="0" w:color="000000"/>
              <w:bottom w:val="single" w:sz="4" w:space="0" w:color="000000"/>
              <w:right w:val="single" w:sz="4" w:space="0" w:color="000000"/>
            </w:tcBorders>
          </w:tcPr>
          <w:p w14:paraId="2FEA0192" w14:textId="77777777" w:rsidR="00EA1397" w:rsidRDefault="00F1501D">
            <w:pPr>
              <w:pStyle w:val="TableParagraph"/>
              <w:spacing w:before="27"/>
              <w:ind w:right="1"/>
              <w:jc w:val="center"/>
              <w:rPr>
                <w:rFonts w:ascii="Arial" w:eastAsia="Arial" w:hAnsi="Arial" w:cs="Arial"/>
                <w:sz w:val="20"/>
                <w:szCs w:val="20"/>
              </w:rPr>
            </w:pPr>
            <w:r>
              <w:rPr>
                <w:rFonts w:ascii="Arial"/>
                <w:sz w:val="20"/>
              </w:rPr>
              <w:t>0.04</w:t>
            </w:r>
          </w:p>
        </w:tc>
        <w:tc>
          <w:tcPr>
            <w:tcW w:w="1343" w:type="dxa"/>
            <w:tcBorders>
              <w:top w:val="single" w:sz="4" w:space="0" w:color="000000"/>
              <w:left w:val="single" w:sz="4" w:space="0" w:color="000000"/>
              <w:bottom w:val="single" w:sz="4" w:space="0" w:color="000000"/>
              <w:right w:val="single" w:sz="4" w:space="0" w:color="000000"/>
            </w:tcBorders>
          </w:tcPr>
          <w:p w14:paraId="2FEA0193" w14:textId="77777777" w:rsidR="00EA1397" w:rsidRDefault="00F1501D">
            <w:pPr>
              <w:pStyle w:val="TableParagraph"/>
              <w:spacing w:before="27"/>
              <w:ind w:right="1"/>
              <w:jc w:val="center"/>
              <w:rPr>
                <w:rFonts w:ascii="Arial" w:eastAsia="Arial" w:hAnsi="Arial" w:cs="Arial"/>
                <w:sz w:val="20"/>
                <w:szCs w:val="20"/>
              </w:rPr>
            </w:pPr>
            <w:r>
              <w:rPr>
                <w:rFonts w:ascii="Arial"/>
                <w:sz w:val="20"/>
              </w:rPr>
              <w:t>2.9</w:t>
            </w:r>
          </w:p>
        </w:tc>
        <w:tc>
          <w:tcPr>
            <w:tcW w:w="704" w:type="dxa"/>
            <w:tcBorders>
              <w:top w:val="single" w:sz="4" w:space="0" w:color="000000"/>
              <w:left w:val="single" w:sz="4" w:space="0" w:color="000000"/>
              <w:bottom w:val="single" w:sz="4" w:space="0" w:color="000000"/>
              <w:right w:val="single" w:sz="4" w:space="0" w:color="000000"/>
            </w:tcBorders>
          </w:tcPr>
          <w:p w14:paraId="2FEA0194" w14:textId="77777777" w:rsidR="00EA1397" w:rsidRDefault="00F1501D">
            <w:pPr>
              <w:pStyle w:val="TableParagraph"/>
              <w:spacing w:before="27"/>
              <w:ind w:right="150"/>
              <w:jc w:val="right"/>
              <w:rPr>
                <w:rFonts w:ascii="Arial" w:eastAsia="Arial" w:hAnsi="Arial" w:cs="Arial"/>
                <w:sz w:val="20"/>
                <w:szCs w:val="20"/>
              </w:rPr>
            </w:pPr>
            <w:r>
              <w:rPr>
                <w:rFonts w:ascii="Arial"/>
                <w:spacing w:val="-1"/>
                <w:sz w:val="20"/>
              </w:rPr>
              <w:t>0.51</w:t>
            </w:r>
          </w:p>
        </w:tc>
        <w:tc>
          <w:tcPr>
            <w:tcW w:w="718" w:type="dxa"/>
            <w:tcBorders>
              <w:top w:val="single" w:sz="4" w:space="0" w:color="000000"/>
              <w:left w:val="single" w:sz="4" w:space="0" w:color="000000"/>
              <w:bottom w:val="single" w:sz="4" w:space="0" w:color="000000"/>
              <w:right w:val="single" w:sz="4" w:space="0" w:color="000000"/>
            </w:tcBorders>
          </w:tcPr>
          <w:p w14:paraId="2FEA0195" w14:textId="77777777" w:rsidR="00EA1397" w:rsidRDefault="00F1501D">
            <w:pPr>
              <w:pStyle w:val="TableParagraph"/>
              <w:spacing w:before="27"/>
              <w:ind w:left="1"/>
              <w:jc w:val="center"/>
              <w:rPr>
                <w:rFonts w:ascii="Arial" w:eastAsia="Arial" w:hAnsi="Arial" w:cs="Arial"/>
                <w:sz w:val="20"/>
                <w:szCs w:val="20"/>
              </w:rPr>
            </w:pPr>
            <w:r>
              <w:rPr>
                <w:rFonts w:ascii="Arial"/>
                <w:sz w:val="20"/>
              </w:rPr>
              <w:t>0.04</w:t>
            </w:r>
          </w:p>
        </w:tc>
        <w:tc>
          <w:tcPr>
            <w:tcW w:w="1274" w:type="dxa"/>
            <w:tcBorders>
              <w:top w:val="single" w:sz="4" w:space="0" w:color="000000"/>
              <w:left w:val="single" w:sz="4" w:space="0" w:color="000000"/>
              <w:bottom w:val="single" w:sz="4" w:space="0" w:color="000000"/>
              <w:right w:val="single" w:sz="4" w:space="0" w:color="000000"/>
            </w:tcBorders>
          </w:tcPr>
          <w:p w14:paraId="2FEA0196" w14:textId="77777777" w:rsidR="00EA1397" w:rsidRDefault="00F1501D">
            <w:pPr>
              <w:pStyle w:val="TableParagraph"/>
              <w:spacing w:before="27"/>
              <w:jc w:val="center"/>
              <w:rPr>
                <w:rFonts w:ascii="Arial" w:eastAsia="Arial" w:hAnsi="Arial" w:cs="Arial"/>
                <w:sz w:val="20"/>
                <w:szCs w:val="20"/>
              </w:rPr>
            </w:pPr>
            <w:r>
              <w:rPr>
                <w:rFonts w:ascii="Arial"/>
                <w:sz w:val="20"/>
              </w:rPr>
              <w:t>2.1</w:t>
            </w:r>
          </w:p>
        </w:tc>
        <w:tc>
          <w:tcPr>
            <w:tcW w:w="762" w:type="dxa"/>
            <w:tcBorders>
              <w:top w:val="single" w:sz="4" w:space="0" w:color="000000"/>
              <w:left w:val="single" w:sz="4" w:space="0" w:color="000000"/>
              <w:bottom w:val="single" w:sz="4" w:space="0" w:color="000000"/>
              <w:right w:val="single" w:sz="4" w:space="0" w:color="000000"/>
            </w:tcBorders>
          </w:tcPr>
          <w:p w14:paraId="2FEA0197" w14:textId="77777777" w:rsidR="00EA1397" w:rsidRDefault="00F1501D">
            <w:pPr>
              <w:pStyle w:val="TableParagraph"/>
              <w:spacing w:before="27"/>
              <w:ind w:right="179"/>
              <w:jc w:val="right"/>
              <w:rPr>
                <w:rFonts w:ascii="Arial" w:eastAsia="Arial" w:hAnsi="Arial" w:cs="Arial"/>
                <w:sz w:val="20"/>
                <w:szCs w:val="20"/>
              </w:rPr>
            </w:pPr>
            <w:r>
              <w:rPr>
                <w:rFonts w:ascii="Arial"/>
                <w:spacing w:val="-1"/>
                <w:sz w:val="20"/>
              </w:rPr>
              <w:t>0.73</w:t>
            </w:r>
          </w:p>
        </w:tc>
        <w:tc>
          <w:tcPr>
            <w:tcW w:w="770" w:type="dxa"/>
            <w:tcBorders>
              <w:top w:val="single" w:sz="4" w:space="0" w:color="000000"/>
              <w:left w:val="single" w:sz="4" w:space="0" w:color="000000"/>
              <w:bottom w:val="single" w:sz="4" w:space="0" w:color="000000"/>
              <w:right w:val="single" w:sz="4" w:space="0" w:color="000000"/>
            </w:tcBorders>
          </w:tcPr>
          <w:p w14:paraId="2FEA0198" w14:textId="77777777" w:rsidR="00EA1397" w:rsidRDefault="00F1501D">
            <w:pPr>
              <w:pStyle w:val="TableParagraph"/>
              <w:spacing w:before="27"/>
              <w:ind w:right="1"/>
              <w:jc w:val="center"/>
              <w:rPr>
                <w:rFonts w:ascii="Arial" w:eastAsia="Arial" w:hAnsi="Arial" w:cs="Arial"/>
                <w:sz w:val="20"/>
                <w:szCs w:val="20"/>
              </w:rPr>
            </w:pPr>
            <w:r>
              <w:rPr>
                <w:rFonts w:ascii="Arial"/>
                <w:sz w:val="20"/>
              </w:rPr>
              <w:t>0.02</w:t>
            </w:r>
          </w:p>
        </w:tc>
        <w:tc>
          <w:tcPr>
            <w:tcW w:w="1507" w:type="dxa"/>
            <w:tcBorders>
              <w:top w:val="single" w:sz="4" w:space="0" w:color="000000"/>
              <w:left w:val="single" w:sz="4" w:space="0" w:color="000000"/>
              <w:bottom w:val="single" w:sz="4" w:space="0" w:color="000000"/>
              <w:right w:val="single" w:sz="4" w:space="0" w:color="000000"/>
            </w:tcBorders>
          </w:tcPr>
          <w:p w14:paraId="2FEA0199" w14:textId="77777777" w:rsidR="00EA1397" w:rsidRDefault="00F1501D">
            <w:pPr>
              <w:pStyle w:val="TableParagraph"/>
              <w:spacing w:before="27"/>
              <w:jc w:val="center"/>
              <w:rPr>
                <w:rFonts w:ascii="Arial" w:eastAsia="Arial" w:hAnsi="Arial" w:cs="Arial"/>
                <w:sz w:val="20"/>
                <w:szCs w:val="20"/>
              </w:rPr>
            </w:pPr>
            <w:r>
              <w:rPr>
                <w:rFonts w:ascii="Arial"/>
                <w:sz w:val="20"/>
              </w:rPr>
              <w:t>1.1</w:t>
            </w:r>
          </w:p>
        </w:tc>
      </w:tr>
      <w:tr w:rsidR="00EA1397" w14:paraId="2FEA01A5" w14:textId="77777777">
        <w:trPr>
          <w:trHeight w:hRule="exact" w:val="299"/>
        </w:trPr>
        <w:tc>
          <w:tcPr>
            <w:tcW w:w="1318" w:type="dxa"/>
            <w:tcBorders>
              <w:top w:val="single" w:sz="4" w:space="0" w:color="000000"/>
              <w:left w:val="single" w:sz="4" w:space="0" w:color="000000"/>
              <w:bottom w:val="single" w:sz="4" w:space="0" w:color="000000"/>
              <w:right w:val="single" w:sz="4" w:space="0" w:color="000000"/>
            </w:tcBorders>
          </w:tcPr>
          <w:p w14:paraId="2FEA019B" w14:textId="77777777" w:rsidR="00EA1397" w:rsidRDefault="00F1501D">
            <w:pPr>
              <w:pStyle w:val="TableParagraph"/>
              <w:spacing w:before="27"/>
              <w:jc w:val="center"/>
              <w:rPr>
                <w:rFonts w:ascii="Arial" w:eastAsia="Arial" w:hAnsi="Arial" w:cs="Arial"/>
                <w:sz w:val="20"/>
                <w:szCs w:val="20"/>
              </w:rPr>
            </w:pPr>
            <w:r>
              <w:rPr>
                <w:rFonts w:ascii="Arial"/>
                <w:sz w:val="20"/>
              </w:rPr>
              <w:t>2008</w:t>
            </w:r>
          </w:p>
        </w:tc>
        <w:tc>
          <w:tcPr>
            <w:tcW w:w="838" w:type="dxa"/>
            <w:tcBorders>
              <w:top w:val="single" w:sz="4" w:space="0" w:color="000000"/>
              <w:left w:val="single" w:sz="4" w:space="0" w:color="000000"/>
              <w:bottom w:val="single" w:sz="4" w:space="0" w:color="000000"/>
              <w:right w:val="single" w:sz="4" w:space="0" w:color="000000"/>
            </w:tcBorders>
          </w:tcPr>
          <w:p w14:paraId="2FEA019C" w14:textId="77777777" w:rsidR="00EA1397" w:rsidRDefault="00F1501D">
            <w:pPr>
              <w:pStyle w:val="TableParagraph"/>
              <w:spacing w:before="27"/>
              <w:ind w:left="219"/>
              <w:rPr>
                <w:rFonts w:ascii="Arial" w:eastAsia="Arial" w:hAnsi="Arial" w:cs="Arial"/>
                <w:sz w:val="20"/>
                <w:szCs w:val="20"/>
              </w:rPr>
            </w:pPr>
            <w:r>
              <w:rPr>
                <w:rFonts w:ascii="Arial"/>
                <w:sz w:val="20"/>
              </w:rPr>
              <w:t>0.44</w:t>
            </w:r>
          </w:p>
        </w:tc>
        <w:tc>
          <w:tcPr>
            <w:tcW w:w="706" w:type="dxa"/>
            <w:tcBorders>
              <w:top w:val="single" w:sz="4" w:space="0" w:color="000000"/>
              <w:left w:val="single" w:sz="4" w:space="0" w:color="000000"/>
              <w:bottom w:val="single" w:sz="4" w:space="0" w:color="000000"/>
              <w:right w:val="single" w:sz="4" w:space="0" w:color="000000"/>
            </w:tcBorders>
          </w:tcPr>
          <w:p w14:paraId="2FEA019D" w14:textId="77777777" w:rsidR="00EA1397" w:rsidRDefault="00F1501D">
            <w:pPr>
              <w:pStyle w:val="TableParagraph"/>
              <w:spacing w:before="27"/>
              <w:ind w:right="1"/>
              <w:jc w:val="center"/>
              <w:rPr>
                <w:rFonts w:ascii="Arial" w:eastAsia="Arial" w:hAnsi="Arial" w:cs="Arial"/>
                <w:sz w:val="20"/>
                <w:szCs w:val="20"/>
              </w:rPr>
            </w:pPr>
            <w:r>
              <w:rPr>
                <w:rFonts w:ascii="Arial"/>
                <w:sz w:val="20"/>
              </w:rPr>
              <w:t>0.04</w:t>
            </w:r>
          </w:p>
        </w:tc>
        <w:tc>
          <w:tcPr>
            <w:tcW w:w="1343" w:type="dxa"/>
            <w:tcBorders>
              <w:top w:val="single" w:sz="4" w:space="0" w:color="000000"/>
              <w:left w:val="single" w:sz="4" w:space="0" w:color="000000"/>
              <w:bottom w:val="single" w:sz="4" w:space="0" w:color="000000"/>
              <w:right w:val="single" w:sz="4" w:space="0" w:color="000000"/>
            </w:tcBorders>
          </w:tcPr>
          <w:p w14:paraId="2FEA019E" w14:textId="77777777" w:rsidR="00EA1397" w:rsidRDefault="00F1501D">
            <w:pPr>
              <w:pStyle w:val="TableParagraph"/>
              <w:spacing w:before="27"/>
              <w:ind w:right="1"/>
              <w:jc w:val="center"/>
              <w:rPr>
                <w:rFonts w:ascii="Arial" w:eastAsia="Arial" w:hAnsi="Arial" w:cs="Arial"/>
                <w:sz w:val="20"/>
                <w:szCs w:val="20"/>
              </w:rPr>
            </w:pPr>
            <w:r>
              <w:rPr>
                <w:rFonts w:ascii="Arial"/>
                <w:sz w:val="20"/>
              </w:rPr>
              <w:t>4.8</w:t>
            </w:r>
          </w:p>
        </w:tc>
        <w:tc>
          <w:tcPr>
            <w:tcW w:w="704" w:type="dxa"/>
            <w:tcBorders>
              <w:top w:val="single" w:sz="4" w:space="0" w:color="000000"/>
              <w:left w:val="single" w:sz="4" w:space="0" w:color="000000"/>
              <w:bottom w:val="single" w:sz="4" w:space="0" w:color="000000"/>
              <w:right w:val="single" w:sz="4" w:space="0" w:color="000000"/>
            </w:tcBorders>
          </w:tcPr>
          <w:p w14:paraId="2FEA019F" w14:textId="77777777" w:rsidR="00EA1397" w:rsidRDefault="00F1501D">
            <w:pPr>
              <w:pStyle w:val="TableParagraph"/>
              <w:spacing w:before="27"/>
              <w:ind w:right="207"/>
              <w:jc w:val="right"/>
              <w:rPr>
                <w:rFonts w:ascii="Arial" w:eastAsia="Arial" w:hAnsi="Arial" w:cs="Arial"/>
                <w:sz w:val="20"/>
                <w:szCs w:val="20"/>
              </w:rPr>
            </w:pPr>
            <w:r>
              <w:rPr>
                <w:rFonts w:ascii="Arial"/>
                <w:spacing w:val="-1"/>
                <w:sz w:val="20"/>
              </w:rPr>
              <w:t>0.5</w:t>
            </w:r>
          </w:p>
        </w:tc>
        <w:tc>
          <w:tcPr>
            <w:tcW w:w="718" w:type="dxa"/>
            <w:tcBorders>
              <w:top w:val="single" w:sz="4" w:space="0" w:color="000000"/>
              <w:left w:val="single" w:sz="4" w:space="0" w:color="000000"/>
              <w:bottom w:val="single" w:sz="4" w:space="0" w:color="000000"/>
              <w:right w:val="single" w:sz="4" w:space="0" w:color="000000"/>
            </w:tcBorders>
          </w:tcPr>
          <w:p w14:paraId="2FEA01A0" w14:textId="77777777" w:rsidR="00EA1397" w:rsidRDefault="00F1501D">
            <w:pPr>
              <w:pStyle w:val="TableParagraph"/>
              <w:spacing w:before="27"/>
              <w:ind w:left="1"/>
              <w:jc w:val="center"/>
              <w:rPr>
                <w:rFonts w:ascii="Arial" w:eastAsia="Arial" w:hAnsi="Arial" w:cs="Arial"/>
                <w:sz w:val="20"/>
                <w:szCs w:val="20"/>
              </w:rPr>
            </w:pPr>
            <w:r>
              <w:rPr>
                <w:rFonts w:ascii="Arial"/>
                <w:sz w:val="20"/>
              </w:rPr>
              <w:t>0.03</w:t>
            </w:r>
          </w:p>
        </w:tc>
        <w:tc>
          <w:tcPr>
            <w:tcW w:w="1274" w:type="dxa"/>
            <w:tcBorders>
              <w:top w:val="single" w:sz="4" w:space="0" w:color="000000"/>
              <w:left w:val="single" w:sz="4" w:space="0" w:color="000000"/>
              <w:bottom w:val="single" w:sz="4" w:space="0" w:color="000000"/>
              <w:right w:val="single" w:sz="4" w:space="0" w:color="000000"/>
            </w:tcBorders>
          </w:tcPr>
          <w:p w14:paraId="2FEA01A1" w14:textId="77777777" w:rsidR="00EA1397" w:rsidRDefault="00F1501D">
            <w:pPr>
              <w:pStyle w:val="TableParagraph"/>
              <w:spacing w:before="27"/>
              <w:jc w:val="center"/>
              <w:rPr>
                <w:rFonts w:ascii="Arial" w:eastAsia="Arial" w:hAnsi="Arial" w:cs="Arial"/>
                <w:sz w:val="20"/>
                <w:szCs w:val="20"/>
              </w:rPr>
            </w:pPr>
            <w:r>
              <w:rPr>
                <w:rFonts w:ascii="Arial"/>
                <w:sz w:val="20"/>
              </w:rPr>
              <w:t>3.6</w:t>
            </w:r>
          </w:p>
        </w:tc>
        <w:tc>
          <w:tcPr>
            <w:tcW w:w="762" w:type="dxa"/>
            <w:tcBorders>
              <w:top w:val="single" w:sz="4" w:space="0" w:color="000000"/>
              <w:left w:val="single" w:sz="4" w:space="0" w:color="000000"/>
              <w:bottom w:val="single" w:sz="4" w:space="0" w:color="000000"/>
              <w:right w:val="single" w:sz="4" w:space="0" w:color="000000"/>
            </w:tcBorders>
          </w:tcPr>
          <w:p w14:paraId="2FEA01A2" w14:textId="77777777" w:rsidR="00EA1397" w:rsidRDefault="00F1501D">
            <w:pPr>
              <w:pStyle w:val="TableParagraph"/>
              <w:spacing w:before="27"/>
              <w:ind w:right="179"/>
              <w:jc w:val="right"/>
              <w:rPr>
                <w:rFonts w:ascii="Arial" w:eastAsia="Arial" w:hAnsi="Arial" w:cs="Arial"/>
                <w:sz w:val="20"/>
                <w:szCs w:val="20"/>
              </w:rPr>
            </w:pPr>
            <w:r>
              <w:rPr>
                <w:rFonts w:ascii="Arial"/>
                <w:spacing w:val="-1"/>
                <w:sz w:val="20"/>
              </w:rPr>
              <w:t>0.69</w:t>
            </w:r>
          </w:p>
        </w:tc>
        <w:tc>
          <w:tcPr>
            <w:tcW w:w="770" w:type="dxa"/>
            <w:tcBorders>
              <w:top w:val="single" w:sz="4" w:space="0" w:color="000000"/>
              <w:left w:val="single" w:sz="4" w:space="0" w:color="000000"/>
              <w:bottom w:val="single" w:sz="4" w:space="0" w:color="000000"/>
              <w:right w:val="single" w:sz="4" w:space="0" w:color="000000"/>
            </w:tcBorders>
          </w:tcPr>
          <w:p w14:paraId="2FEA01A3" w14:textId="77777777" w:rsidR="00EA1397" w:rsidRDefault="00F1501D">
            <w:pPr>
              <w:pStyle w:val="TableParagraph"/>
              <w:spacing w:before="27"/>
              <w:ind w:right="1"/>
              <w:jc w:val="center"/>
              <w:rPr>
                <w:rFonts w:ascii="Arial" w:eastAsia="Arial" w:hAnsi="Arial" w:cs="Arial"/>
                <w:sz w:val="20"/>
                <w:szCs w:val="20"/>
              </w:rPr>
            </w:pPr>
            <w:r>
              <w:rPr>
                <w:rFonts w:ascii="Arial"/>
                <w:sz w:val="20"/>
              </w:rPr>
              <w:t>0.02</w:t>
            </w:r>
          </w:p>
        </w:tc>
        <w:tc>
          <w:tcPr>
            <w:tcW w:w="1507" w:type="dxa"/>
            <w:tcBorders>
              <w:top w:val="single" w:sz="4" w:space="0" w:color="000000"/>
              <w:left w:val="single" w:sz="4" w:space="0" w:color="000000"/>
              <w:bottom w:val="single" w:sz="4" w:space="0" w:color="000000"/>
              <w:right w:val="single" w:sz="4" w:space="0" w:color="000000"/>
            </w:tcBorders>
          </w:tcPr>
          <w:p w14:paraId="2FEA01A4" w14:textId="77777777" w:rsidR="00EA1397" w:rsidRDefault="00F1501D">
            <w:pPr>
              <w:pStyle w:val="TableParagraph"/>
              <w:spacing w:before="27"/>
              <w:jc w:val="center"/>
              <w:rPr>
                <w:rFonts w:ascii="Arial" w:eastAsia="Arial" w:hAnsi="Arial" w:cs="Arial"/>
                <w:sz w:val="20"/>
                <w:szCs w:val="20"/>
              </w:rPr>
            </w:pPr>
            <w:r>
              <w:rPr>
                <w:rFonts w:ascii="Arial"/>
                <w:sz w:val="20"/>
              </w:rPr>
              <w:t>2.1</w:t>
            </w:r>
          </w:p>
        </w:tc>
      </w:tr>
      <w:tr w:rsidR="00EA1397" w14:paraId="2FEA01B0" w14:textId="77777777">
        <w:trPr>
          <w:trHeight w:hRule="exact" w:val="298"/>
        </w:trPr>
        <w:tc>
          <w:tcPr>
            <w:tcW w:w="1318" w:type="dxa"/>
            <w:tcBorders>
              <w:top w:val="single" w:sz="4" w:space="0" w:color="000000"/>
              <w:left w:val="single" w:sz="4" w:space="0" w:color="000000"/>
              <w:bottom w:val="single" w:sz="4" w:space="0" w:color="000000"/>
              <w:right w:val="single" w:sz="4" w:space="0" w:color="000000"/>
            </w:tcBorders>
          </w:tcPr>
          <w:p w14:paraId="2FEA01A6" w14:textId="77777777" w:rsidR="00EA1397" w:rsidRDefault="00F1501D">
            <w:pPr>
              <w:pStyle w:val="TableParagraph"/>
              <w:spacing w:before="26"/>
              <w:jc w:val="center"/>
              <w:rPr>
                <w:rFonts w:ascii="Arial" w:eastAsia="Arial" w:hAnsi="Arial" w:cs="Arial"/>
                <w:sz w:val="20"/>
                <w:szCs w:val="20"/>
              </w:rPr>
            </w:pPr>
            <w:r>
              <w:rPr>
                <w:rFonts w:ascii="Arial"/>
                <w:sz w:val="20"/>
              </w:rPr>
              <w:t>2009</w:t>
            </w:r>
          </w:p>
        </w:tc>
        <w:tc>
          <w:tcPr>
            <w:tcW w:w="838" w:type="dxa"/>
            <w:tcBorders>
              <w:top w:val="single" w:sz="4" w:space="0" w:color="000000"/>
              <w:left w:val="single" w:sz="4" w:space="0" w:color="000000"/>
              <w:bottom w:val="single" w:sz="4" w:space="0" w:color="000000"/>
              <w:right w:val="single" w:sz="4" w:space="0" w:color="000000"/>
            </w:tcBorders>
          </w:tcPr>
          <w:p w14:paraId="2FEA01A7" w14:textId="77777777" w:rsidR="00EA1397" w:rsidRDefault="00F1501D">
            <w:pPr>
              <w:pStyle w:val="TableParagraph"/>
              <w:spacing w:before="26"/>
              <w:ind w:left="219"/>
              <w:rPr>
                <w:rFonts w:ascii="Arial" w:eastAsia="Arial" w:hAnsi="Arial" w:cs="Arial"/>
                <w:sz w:val="20"/>
                <w:szCs w:val="20"/>
              </w:rPr>
            </w:pPr>
            <w:r>
              <w:rPr>
                <w:rFonts w:ascii="Arial"/>
                <w:sz w:val="20"/>
              </w:rPr>
              <w:t>0.42</w:t>
            </w:r>
          </w:p>
        </w:tc>
        <w:tc>
          <w:tcPr>
            <w:tcW w:w="706" w:type="dxa"/>
            <w:tcBorders>
              <w:top w:val="single" w:sz="4" w:space="0" w:color="000000"/>
              <w:left w:val="single" w:sz="4" w:space="0" w:color="000000"/>
              <w:bottom w:val="single" w:sz="4" w:space="0" w:color="000000"/>
              <w:right w:val="single" w:sz="4" w:space="0" w:color="000000"/>
            </w:tcBorders>
          </w:tcPr>
          <w:p w14:paraId="2FEA01A8" w14:textId="77777777" w:rsidR="00EA1397" w:rsidRDefault="00F1501D">
            <w:pPr>
              <w:pStyle w:val="TableParagraph"/>
              <w:spacing w:before="26"/>
              <w:ind w:right="1"/>
              <w:jc w:val="center"/>
              <w:rPr>
                <w:rFonts w:ascii="Arial" w:eastAsia="Arial" w:hAnsi="Arial" w:cs="Arial"/>
                <w:sz w:val="20"/>
                <w:szCs w:val="20"/>
              </w:rPr>
            </w:pPr>
            <w:r>
              <w:rPr>
                <w:rFonts w:ascii="Arial"/>
                <w:sz w:val="20"/>
              </w:rPr>
              <w:t>0.04</w:t>
            </w:r>
          </w:p>
        </w:tc>
        <w:tc>
          <w:tcPr>
            <w:tcW w:w="1343" w:type="dxa"/>
            <w:tcBorders>
              <w:top w:val="single" w:sz="4" w:space="0" w:color="000000"/>
              <w:left w:val="single" w:sz="4" w:space="0" w:color="000000"/>
              <w:bottom w:val="single" w:sz="4" w:space="0" w:color="000000"/>
              <w:right w:val="single" w:sz="4" w:space="0" w:color="000000"/>
            </w:tcBorders>
          </w:tcPr>
          <w:p w14:paraId="2FEA01A9" w14:textId="77777777" w:rsidR="00EA1397" w:rsidRDefault="00F1501D">
            <w:pPr>
              <w:pStyle w:val="TableParagraph"/>
              <w:spacing w:before="26"/>
              <w:ind w:right="1"/>
              <w:jc w:val="center"/>
              <w:rPr>
                <w:rFonts w:ascii="Arial" w:eastAsia="Arial" w:hAnsi="Arial" w:cs="Arial"/>
                <w:sz w:val="20"/>
                <w:szCs w:val="20"/>
              </w:rPr>
            </w:pPr>
            <w:r>
              <w:rPr>
                <w:rFonts w:ascii="Arial"/>
                <w:sz w:val="20"/>
              </w:rPr>
              <w:t>5.3</w:t>
            </w:r>
          </w:p>
        </w:tc>
        <w:tc>
          <w:tcPr>
            <w:tcW w:w="704" w:type="dxa"/>
            <w:tcBorders>
              <w:top w:val="single" w:sz="4" w:space="0" w:color="000000"/>
              <w:left w:val="single" w:sz="4" w:space="0" w:color="000000"/>
              <w:bottom w:val="single" w:sz="4" w:space="0" w:color="000000"/>
              <w:right w:val="single" w:sz="4" w:space="0" w:color="000000"/>
            </w:tcBorders>
          </w:tcPr>
          <w:p w14:paraId="2FEA01AA" w14:textId="77777777" w:rsidR="00EA1397" w:rsidRDefault="00F1501D">
            <w:pPr>
              <w:pStyle w:val="TableParagraph"/>
              <w:spacing w:before="26"/>
              <w:ind w:right="150"/>
              <w:jc w:val="right"/>
              <w:rPr>
                <w:rFonts w:ascii="Arial" w:eastAsia="Arial" w:hAnsi="Arial" w:cs="Arial"/>
                <w:sz w:val="20"/>
                <w:szCs w:val="20"/>
              </w:rPr>
            </w:pPr>
            <w:r>
              <w:rPr>
                <w:rFonts w:ascii="Arial"/>
                <w:spacing w:val="-1"/>
                <w:sz w:val="20"/>
              </w:rPr>
              <w:t>0.49</w:t>
            </w:r>
          </w:p>
        </w:tc>
        <w:tc>
          <w:tcPr>
            <w:tcW w:w="718" w:type="dxa"/>
            <w:tcBorders>
              <w:top w:val="single" w:sz="4" w:space="0" w:color="000000"/>
              <w:left w:val="single" w:sz="4" w:space="0" w:color="000000"/>
              <w:bottom w:val="single" w:sz="4" w:space="0" w:color="000000"/>
              <w:right w:val="single" w:sz="4" w:space="0" w:color="000000"/>
            </w:tcBorders>
          </w:tcPr>
          <w:p w14:paraId="2FEA01AB" w14:textId="77777777" w:rsidR="00EA1397" w:rsidRDefault="00F1501D">
            <w:pPr>
              <w:pStyle w:val="TableParagraph"/>
              <w:spacing w:before="26"/>
              <w:ind w:left="1"/>
              <w:jc w:val="center"/>
              <w:rPr>
                <w:rFonts w:ascii="Arial" w:eastAsia="Arial" w:hAnsi="Arial" w:cs="Arial"/>
                <w:sz w:val="20"/>
                <w:szCs w:val="20"/>
              </w:rPr>
            </w:pPr>
            <w:r>
              <w:rPr>
                <w:rFonts w:ascii="Arial"/>
                <w:sz w:val="20"/>
              </w:rPr>
              <w:t>0.03</w:t>
            </w:r>
          </w:p>
        </w:tc>
        <w:tc>
          <w:tcPr>
            <w:tcW w:w="1274" w:type="dxa"/>
            <w:tcBorders>
              <w:top w:val="single" w:sz="4" w:space="0" w:color="000000"/>
              <w:left w:val="single" w:sz="4" w:space="0" w:color="000000"/>
              <w:bottom w:val="single" w:sz="4" w:space="0" w:color="000000"/>
              <w:right w:val="single" w:sz="4" w:space="0" w:color="000000"/>
            </w:tcBorders>
          </w:tcPr>
          <w:p w14:paraId="2FEA01AC" w14:textId="77777777" w:rsidR="00EA1397" w:rsidRDefault="00F1501D">
            <w:pPr>
              <w:pStyle w:val="TableParagraph"/>
              <w:spacing w:before="26"/>
              <w:jc w:val="center"/>
              <w:rPr>
                <w:rFonts w:ascii="Arial" w:eastAsia="Arial" w:hAnsi="Arial" w:cs="Arial"/>
                <w:sz w:val="20"/>
                <w:szCs w:val="20"/>
              </w:rPr>
            </w:pPr>
            <w:r>
              <w:rPr>
                <w:rFonts w:ascii="Arial"/>
                <w:sz w:val="20"/>
              </w:rPr>
              <w:t>4.5</w:t>
            </w:r>
          </w:p>
        </w:tc>
        <w:tc>
          <w:tcPr>
            <w:tcW w:w="762" w:type="dxa"/>
            <w:tcBorders>
              <w:top w:val="single" w:sz="4" w:space="0" w:color="000000"/>
              <w:left w:val="single" w:sz="4" w:space="0" w:color="000000"/>
              <w:bottom w:val="single" w:sz="4" w:space="0" w:color="000000"/>
              <w:right w:val="single" w:sz="4" w:space="0" w:color="000000"/>
            </w:tcBorders>
          </w:tcPr>
          <w:p w14:paraId="2FEA01AD" w14:textId="77777777" w:rsidR="00EA1397" w:rsidRDefault="00F1501D">
            <w:pPr>
              <w:pStyle w:val="TableParagraph"/>
              <w:spacing w:before="26"/>
              <w:ind w:right="179"/>
              <w:jc w:val="right"/>
              <w:rPr>
                <w:rFonts w:ascii="Arial" w:eastAsia="Arial" w:hAnsi="Arial" w:cs="Arial"/>
                <w:sz w:val="20"/>
                <w:szCs w:val="20"/>
              </w:rPr>
            </w:pPr>
            <w:r>
              <w:rPr>
                <w:rFonts w:ascii="Arial"/>
                <w:spacing w:val="-1"/>
                <w:sz w:val="20"/>
              </w:rPr>
              <w:t>0.79</w:t>
            </w:r>
          </w:p>
        </w:tc>
        <w:tc>
          <w:tcPr>
            <w:tcW w:w="770" w:type="dxa"/>
            <w:tcBorders>
              <w:top w:val="single" w:sz="4" w:space="0" w:color="000000"/>
              <w:left w:val="single" w:sz="4" w:space="0" w:color="000000"/>
              <w:bottom w:val="single" w:sz="4" w:space="0" w:color="000000"/>
              <w:right w:val="single" w:sz="4" w:space="0" w:color="000000"/>
            </w:tcBorders>
          </w:tcPr>
          <w:p w14:paraId="2FEA01AE" w14:textId="77777777" w:rsidR="00EA1397" w:rsidRDefault="00F1501D">
            <w:pPr>
              <w:pStyle w:val="TableParagraph"/>
              <w:spacing w:before="26"/>
              <w:ind w:right="1"/>
              <w:jc w:val="center"/>
              <w:rPr>
                <w:rFonts w:ascii="Arial" w:eastAsia="Arial" w:hAnsi="Arial" w:cs="Arial"/>
                <w:sz w:val="20"/>
                <w:szCs w:val="20"/>
              </w:rPr>
            </w:pPr>
            <w:r>
              <w:rPr>
                <w:rFonts w:ascii="Arial"/>
                <w:sz w:val="20"/>
              </w:rPr>
              <w:t>0.02</w:t>
            </w:r>
          </w:p>
        </w:tc>
        <w:tc>
          <w:tcPr>
            <w:tcW w:w="1507" w:type="dxa"/>
            <w:tcBorders>
              <w:top w:val="single" w:sz="4" w:space="0" w:color="000000"/>
              <w:left w:val="single" w:sz="4" w:space="0" w:color="000000"/>
              <w:bottom w:val="single" w:sz="4" w:space="0" w:color="000000"/>
              <w:right w:val="single" w:sz="4" w:space="0" w:color="000000"/>
            </w:tcBorders>
          </w:tcPr>
          <w:p w14:paraId="2FEA01AF" w14:textId="77777777" w:rsidR="00EA1397" w:rsidRDefault="00F1501D">
            <w:pPr>
              <w:pStyle w:val="TableParagraph"/>
              <w:spacing w:before="26"/>
              <w:jc w:val="center"/>
              <w:rPr>
                <w:rFonts w:ascii="Arial" w:eastAsia="Arial" w:hAnsi="Arial" w:cs="Arial"/>
                <w:sz w:val="20"/>
                <w:szCs w:val="20"/>
              </w:rPr>
            </w:pPr>
            <w:r>
              <w:rPr>
                <w:rFonts w:ascii="Arial"/>
                <w:sz w:val="20"/>
              </w:rPr>
              <w:t>2.5</w:t>
            </w:r>
          </w:p>
        </w:tc>
      </w:tr>
      <w:tr w:rsidR="00EA1397" w14:paraId="2FEA01BB" w14:textId="77777777">
        <w:trPr>
          <w:trHeight w:hRule="exact" w:val="299"/>
        </w:trPr>
        <w:tc>
          <w:tcPr>
            <w:tcW w:w="1318" w:type="dxa"/>
            <w:tcBorders>
              <w:top w:val="single" w:sz="4" w:space="0" w:color="000000"/>
              <w:left w:val="single" w:sz="4" w:space="0" w:color="000000"/>
              <w:bottom w:val="single" w:sz="4" w:space="0" w:color="000000"/>
              <w:right w:val="single" w:sz="4" w:space="0" w:color="000000"/>
            </w:tcBorders>
          </w:tcPr>
          <w:p w14:paraId="2FEA01B1" w14:textId="77777777" w:rsidR="00EA1397" w:rsidRDefault="00F1501D">
            <w:pPr>
              <w:pStyle w:val="TableParagraph"/>
              <w:spacing w:before="26"/>
              <w:jc w:val="center"/>
              <w:rPr>
                <w:rFonts w:ascii="Arial" w:eastAsia="Arial" w:hAnsi="Arial" w:cs="Arial"/>
                <w:sz w:val="20"/>
                <w:szCs w:val="20"/>
              </w:rPr>
            </w:pPr>
            <w:r>
              <w:rPr>
                <w:rFonts w:ascii="Arial"/>
                <w:sz w:val="20"/>
              </w:rPr>
              <w:t>2010</w:t>
            </w:r>
          </w:p>
        </w:tc>
        <w:tc>
          <w:tcPr>
            <w:tcW w:w="838" w:type="dxa"/>
            <w:tcBorders>
              <w:top w:val="single" w:sz="4" w:space="0" w:color="000000"/>
              <w:left w:val="single" w:sz="4" w:space="0" w:color="000000"/>
              <w:bottom w:val="single" w:sz="4" w:space="0" w:color="000000"/>
              <w:right w:val="single" w:sz="4" w:space="0" w:color="000000"/>
            </w:tcBorders>
          </w:tcPr>
          <w:p w14:paraId="2FEA01B2" w14:textId="77777777" w:rsidR="00EA1397" w:rsidRDefault="00F1501D">
            <w:pPr>
              <w:pStyle w:val="TableParagraph"/>
              <w:spacing w:before="26"/>
              <w:ind w:left="274"/>
              <w:rPr>
                <w:rFonts w:ascii="Arial" w:eastAsia="Arial" w:hAnsi="Arial" w:cs="Arial"/>
                <w:sz w:val="20"/>
                <w:szCs w:val="20"/>
              </w:rPr>
            </w:pPr>
            <w:r>
              <w:rPr>
                <w:rFonts w:ascii="Arial"/>
                <w:sz w:val="20"/>
              </w:rPr>
              <w:t>0.4</w:t>
            </w:r>
          </w:p>
        </w:tc>
        <w:tc>
          <w:tcPr>
            <w:tcW w:w="706" w:type="dxa"/>
            <w:tcBorders>
              <w:top w:val="single" w:sz="4" w:space="0" w:color="000000"/>
              <w:left w:val="single" w:sz="4" w:space="0" w:color="000000"/>
              <w:bottom w:val="single" w:sz="4" w:space="0" w:color="000000"/>
              <w:right w:val="single" w:sz="4" w:space="0" w:color="000000"/>
            </w:tcBorders>
          </w:tcPr>
          <w:p w14:paraId="2FEA01B3" w14:textId="77777777" w:rsidR="00EA1397" w:rsidRDefault="00F1501D">
            <w:pPr>
              <w:pStyle w:val="TableParagraph"/>
              <w:spacing w:before="26"/>
              <w:ind w:right="1"/>
              <w:jc w:val="center"/>
              <w:rPr>
                <w:rFonts w:ascii="Arial" w:eastAsia="Arial" w:hAnsi="Arial" w:cs="Arial"/>
                <w:sz w:val="20"/>
                <w:szCs w:val="20"/>
              </w:rPr>
            </w:pPr>
            <w:r>
              <w:rPr>
                <w:rFonts w:ascii="Arial"/>
                <w:sz w:val="20"/>
              </w:rPr>
              <w:t>0.03</w:t>
            </w:r>
          </w:p>
        </w:tc>
        <w:tc>
          <w:tcPr>
            <w:tcW w:w="1343" w:type="dxa"/>
            <w:tcBorders>
              <w:top w:val="single" w:sz="4" w:space="0" w:color="000000"/>
              <w:left w:val="single" w:sz="4" w:space="0" w:color="000000"/>
              <w:bottom w:val="single" w:sz="4" w:space="0" w:color="000000"/>
              <w:right w:val="single" w:sz="4" w:space="0" w:color="000000"/>
            </w:tcBorders>
          </w:tcPr>
          <w:p w14:paraId="2FEA01B4" w14:textId="77777777" w:rsidR="00EA1397" w:rsidRDefault="00F1501D">
            <w:pPr>
              <w:pStyle w:val="TableParagraph"/>
              <w:spacing w:before="26"/>
              <w:ind w:right="1"/>
              <w:jc w:val="center"/>
              <w:rPr>
                <w:rFonts w:ascii="Arial" w:eastAsia="Arial" w:hAnsi="Arial" w:cs="Arial"/>
                <w:sz w:val="20"/>
                <w:szCs w:val="20"/>
              </w:rPr>
            </w:pPr>
            <w:r>
              <w:rPr>
                <w:rFonts w:ascii="Arial"/>
                <w:sz w:val="20"/>
              </w:rPr>
              <w:t>3.3</w:t>
            </w:r>
          </w:p>
        </w:tc>
        <w:tc>
          <w:tcPr>
            <w:tcW w:w="704" w:type="dxa"/>
            <w:tcBorders>
              <w:top w:val="single" w:sz="4" w:space="0" w:color="000000"/>
              <w:left w:val="single" w:sz="4" w:space="0" w:color="000000"/>
              <w:bottom w:val="single" w:sz="4" w:space="0" w:color="000000"/>
              <w:right w:val="single" w:sz="4" w:space="0" w:color="000000"/>
            </w:tcBorders>
          </w:tcPr>
          <w:p w14:paraId="2FEA01B5" w14:textId="77777777" w:rsidR="00EA1397" w:rsidRDefault="00F1501D">
            <w:pPr>
              <w:pStyle w:val="TableParagraph"/>
              <w:spacing w:before="26"/>
              <w:ind w:right="150"/>
              <w:jc w:val="right"/>
              <w:rPr>
                <w:rFonts w:ascii="Arial" w:eastAsia="Arial" w:hAnsi="Arial" w:cs="Arial"/>
                <w:sz w:val="20"/>
                <w:szCs w:val="20"/>
              </w:rPr>
            </w:pPr>
            <w:r>
              <w:rPr>
                <w:rFonts w:ascii="Arial"/>
                <w:spacing w:val="-1"/>
                <w:sz w:val="20"/>
              </w:rPr>
              <w:t>0.57</w:t>
            </w:r>
          </w:p>
        </w:tc>
        <w:tc>
          <w:tcPr>
            <w:tcW w:w="718" w:type="dxa"/>
            <w:tcBorders>
              <w:top w:val="single" w:sz="4" w:space="0" w:color="000000"/>
              <w:left w:val="single" w:sz="4" w:space="0" w:color="000000"/>
              <w:bottom w:val="single" w:sz="4" w:space="0" w:color="000000"/>
              <w:right w:val="single" w:sz="4" w:space="0" w:color="000000"/>
            </w:tcBorders>
          </w:tcPr>
          <w:p w14:paraId="2FEA01B6" w14:textId="77777777" w:rsidR="00EA1397" w:rsidRDefault="00F1501D">
            <w:pPr>
              <w:pStyle w:val="TableParagraph"/>
              <w:spacing w:before="26"/>
              <w:ind w:left="1"/>
              <w:jc w:val="center"/>
              <w:rPr>
                <w:rFonts w:ascii="Arial" w:eastAsia="Arial" w:hAnsi="Arial" w:cs="Arial"/>
                <w:sz w:val="20"/>
                <w:szCs w:val="20"/>
              </w:rPr>
            </w:pPr>
            <w:r>
              <w:rPr>
                <w:rFonts w:ascii="Arial"/>
                <w:sz w:val="20"/>
              </w:rPr>
              <w:t>0.04</w:t>
            </w:r>
          </w:p>
        </w:tc>
        <w:tc>
          <w:tcPr>
            <w:tcW w:w="1274" w:type="dxa"/>
            <w:tcBorders>
              <w:top w:val="single" w:sz="4" w:space="0" w:color="000000"/>
              <w:left w:val="single" w:sz="4" w:space="0" w:color="000000"/>
              <w:bottom w:val="single" w:sz="4" w:space="0" w:color="000000"/>
              <w:right w:val="single" w:sz="4" w:space="0" w:color="000000"/>
            </w:tcBorders>
          </w:tcPr>
          <w:p w14:paraId="2FEA01B7" w14:textId="77777777" w:rsidR="00EA1397" w:rsidRDefault="00F1501D">
            <w:pPr>
              <w:pStyle w:val="TableParagraph"/>
              <w:spacing w:before="26"/>
              <w:jc w:val="center"/>
              <w:rPr>
                <w:rFonts w:ascii="Arial" w:eastAsia="Arial" w:hAnsi="Arial" w:cs="Arial"/>
                <w:sz w:val="20"/>
                <w:szCs w:val="20"/>
              </w:rPr>
            </w:pPr>
            <w:r>
              <w:rPr>
                <w:rFonts w:ascii="Arial"/>
                <w:sz w:val="20"/>
              </w:rPr>
              <w:t>5.2</w:t>
            </w:r>
          </w:p>
        </w:tc>
        <w:tc>
          <w:tcPr>
            <w:tcW w:w="762" w:type="dxa"/>
            <w:tcBorders>
              <w:top w:val="single" w:sz="4" w:space="0" w:color="000000"/>
              <w:left w:val="single" w:sz="4" w:space="0" w:color="000000"/>
              <w:bottom w:val="single" w:sz="4" w:space="0" w:color="000000"/>
              <w:right w:val="single" w:sz="4" w:space="0" w:color="000000"/>
            </w:tcBorders>
          </w:tcPr>
          <w:p w14:paraId="2FEA01B8" w14:textId="77777777" w:rsidR="00EA1397" w:rsidRDefault="00F1501D">
            <w:pPr>
              <w:pStyle w:val="TableParagraph"/>
              <w:spacing w:before="26"/>
              <w:ind w:right="179"/>
              <w:jc w:val="right"/>
              <w:rPr>
                <w:rFonts w:ascii="Arial" w:eastAsia="Arial" w:hAnsi="Arial" w:cs="Arial"/>
                <w:sz w:val="20"/>
                <w:szCs w:val="20"/>
              </w:rPr>
            </w:pPr>
            <w:r>
              <w:rPr>
                <w:rFonts w:ascii="Arial"/>
                <w:spacing w:val="-1"/>
                <w:sz w:val="20"/>
              </w:rPr>
              <w:t>0.99</w:t>
            </w:r>
          </w:p>
        </w:tc>
        <w:tc>
          <w:tcPr>
            <w:tcW w:w="770" w:type="dxa"/>
            <w:tcBorders>
              <w:top w:val="single" w:sz="4" w:space="0" w:color="000000"/>
              <w:left w:val="single" w:sz="4" w:space="0" w:color="000000"/>
              <w:bottom w:val="single" w:sz="4" w:space="0" w:color="000000"/>
              <w:right w:val="single" w:sz="4" w:space="0" w:color="000000"/>
            </w:tcBorders>
          </w:tcPr>
          <w:p w14:paraId="2FEA01B9" w14:textId="77777777" w:rsidR="00EA1397" w:rsidRDefault="00F1501D">
            <w:pPr>
              <w:pStyle w:val="TableParagraph"/>
              <w:spacing w:before="26"/>
              <w:ind w:right="1"/>
              <w:jc w:val="center"/>
              <w:rPr>
                <w:rFonts w:ascii="Arial" w:eastAsia="Arial" w:hAnsi="Arial" w:cs="Arial"/>
                <w:sz w:val="20"/>
                <w:szCs w:val="20"/>
              </w:rPr>
            </w:pPr>
            <w:r>
              <w:rPr>
                <w:rFonts w:ascii="Arial"/>
                <w:sz w:val="20"/>
              </w:rPr>
              <w:t>0.04</w:t>
            </w:r>
          </w:p>
        </w:tc>
        <w:tc>
          <w:tcPr>
            <w:tcW w:w="1507" w:type="dxa"/>
            <w:tcBorders>
              <w:top w:val="single" w:sz="4" w:space="0" w:color="000000"/>
              <w:left w:val="single" w:sz="4" w:space="0" w:color="000000"/>
              <w:bottom w:val="single" w:sz="4" w:space="0" w:color="000000"/>
              <w:right w:val="single" w:sz="4" w:space="0" w:color="000000"/>
            </w:tcBorders>
          </w:tcPr>
          <w:p w14:paraId="2FEA01BA" w14:textId="77777777" w:rsidR="00EA1397" w:rsidRDefault="00F1501D">
            <w:pPr>
              <w:pStyle w:val="TableParagraph"/>
              <w:spacing w:before="26"/>
              <w:jc w:val="center"/>
              <w:rPr>
                <w:rFonts w:ascii="Arial" w:eastAsia="Arial" w:hAnsi="Arial" w:cs="Arial"/>
                <w:sz w:val="20"/>
                <w:szCs w:val="20"/>
              </w:rPr>
            </w:pPr>
            <w:r>
              <w:rPr>
                <w:rFonts w:ascii="Arial"/>
                <w:sz w:val="20"/>
              </w:rPr>
              <w:t>4.8</w:t>
            </w:r>
          </w:p>
        </w:tc>
      </w:tr>
    </w:tbl>
    <w:p w14:paraId="2FEA01BC" w14:textId="77777777" w:rsidR="00EA1397" w:rsidRDefault="00EA1397">
      <w:pPr>
        <w:jc w:val="center"/>
        <w:rPr>
          <w:rFonts w:ascii="Arial" w:eastAsia="Arial" w:hAnsi="Arial" w:cs="Arial"/>
          <w:sz w:val="20"/>
          <w:szCs w:val="20"/>
        </w:rPr>
        <w:sectPr w:rsidR="00EA1397">
          <w:pgSz w:w="12240" w:h="15840"/>
          <w:pgMar w:top="1380" w:right="940" w:bottom="1060" w:left="940" w:header="0" w:footer="830" w:gutter="0"/>
          <w:cols w:space="720"/>
        </w:sectPr>
      </w:pPr>
    </w:p>
    <w:p w14:paraId="2FEA01BE" w14:textId="1A17ABAA" w:rsidR="00EA1397" w:rsidRDefault="00F1501D" w:rsidP="001A35CF">
      <w:pPr>
        <w:pStyle w:val="Heading3"/>
        <w:numPr>
          <w:ilvl w:val="1"/>
          <w:numId w:val="10"/>
        </w:numPr>
        <w:rPr>
          <w:rFonts w:cs="Arial"/>
          <w:szCs w:val="20"/>
        </w:rPr>
      </w:pPr>
      <w:bookmarkStart w:id="44" w:name="3.1.1.1_Alternative_1:_Mean_of_the_Annua"/>
      <w:bookmarkStart w:id="45" w:name="_Toc521592448"/>
      <w:bookmarkEnd w:id="44"/>
      <w:r>
        <w:t>Alternative 1: Mean of the Annual Geometric</w:t>
      </w:r>
      <w:r>
        <w:rPr>
          <w:spacing w:val="-18"/>
        </w:rPr>
        <w:t xml:space="preserve"> </w:t>
      </w:r>
      <w:r>
        <w:t>Means</w:t>
      </w:r>
      <w:bookmarkEnd w:id="45"/>
    </w:p>
    <w:p w14:paraId="2FEA01BF" w14:textId="77777777" w:rsidR="00EA1397" w:rsidRDefault="00EA1397">
      <w:pPr>
        <w:spacing w:before="11"/>
        <w:rPr>
          <w:rFonts w:ascii="Arial" w:eastAsia="Arial" w:hAnsi="Arial" w:cs="Arial"/>
        </w:rPr>
      </w:pPr>
    </w:p>
    <w:p w14:paraId="2FEA01C0" w14:textId="77777777" w:rsidR="00EA1397" w:rsidRDefault="00F1501D">
      <w:pPr>
        <w:pStyle w:val="BodyText"/>
        <w:ind w:right="137"/>
        <w:jc w:val="both"/>
      </w:pPr>
      <w:r>
        <w:t xml:space="preserve">This option is the simpler of the two and is the most conservative. As the mean for the period of record, it takes into account the temporal variability within the reference period, a time that was shown to protect both flora and fauna. It should be noted that as the mean of the reference period, it will allow years to fail the criteria despite having already demonstrated that they support the designated use. The resulting water quality targets are shown in </w:t>
      </w:r>
      <w:hyperlink w:anchor="_bookmark20" w:history="1">
        <w:r>
          <w:t>Table 3-2.</w:t>
        </w:r>
      </w:hyperlink>
      <w:r>
        <w:t xml:space="preserve"> Compliance would be achieved if these targets are not exceeded more than once in any three-year period.</w:t>
      </w:r>
    </w:p>
    <w:p w14:paraId="2FEA01C1" w14:textId="77777777" w:rsidR="00EA1397" w:rsidRDefault="00EA1397">
      <w:pPr>
        <w:spacing w:before="3"/>
        <w:rPr>
          <w:rFonts w:ascii="Arial" w:eastAsia="Arial" w:hAnsi="Arial" w:cs="Arial"/>
          <w:sz w:val="20"/>
          <w:szCs w:val="20"/>
        </w:rPr>
      </w:pPr>
    </w:p>
    <w:tbl>
      <w:tblPr>
        <w:tblW w:w="0" w:type="auto"/>
        <w:tblInd w:w="1875" w:type="dxa"/>
        <w:tblLayout w:type="fixed"/>
        <w:tblCellMar>
          <w:left w:w="0" w:type="dxa"/>
          <w:right w:w="0" w:type="dxa"/>
        </w:tblCellMar>
        <w:tblLook w:val="01E0" w:firstRow="1" w:lastRow="1" w:firstColumn="1" w:lastColumn="1" w:noHBand="0" w:noVBand="0"/>
      </w:tblPr>
      <w:tblGrid>
        <w:gridCol w:w="3174"/>
        <w:gridCol w:w="827"/>
        <w:gridCol w:w="827"/>
        <w:gridCol w:w="1772"/>
      </w:tblGrid>
      <w:tr w:rsidR="00EA1397" w14:paraId="2FEA01C3" w14:textId="77777777">
        <w:trPr>
          <w:trHeight w:hRule="exact" w:val="710"/>
        </w:trPr>
        <w:tc>
          <w:tcPr>
            <w:tcW w:w="6600" w:type="dxa"/>
            <w:gridSpan w:val="4"/>
            <w:tcBorders>
              <w:top w:val="single" w:sz="4" w:space="0" w:color="000000"/>
              <w:left w:val="single" w:sz="4" w:space="0" w:color="000000"/>
              <w:bottom w:val="single" w:sz="4" w:space="0" w:color="000000"/>
              <w:right w:val="single" w:sz="4" w:space="0" w:color="000000"/>
            </w:tcBorders>
            <w:shd w:val="clear" w:color="auto" w:fill="CDCDCD"/>
          </w:tcPr>
          <w:p w14:paraId="2FEA01C2" w14:textId="77777777" w:rsidR="00EA1397" w:rsidRDefault="00F1501D" w:rsidP="00375BA9">
            <w:pPr>
              <w:pStyle w:val="TableCaption"/>
              <w:rPr>
                <w:rFonts w:eastAsia="Arial" w:hAnsi="Arial" w:cs="Arial"/>
                <w:szCs w:val="20"/>
              </w:rPr>
            </w:pPr>
            <w:bookmarkStart w:id="46" w:name="_bookmark20"/>
            <w:bookmarkStart w:id="47" w:name="_Toc521589287"/>
            <w:bookmarkEnd w:id="46"/>
            <w:r>
              <w:t>Table 3-2 Water quality targets based on Alternative 1: Mean of 1992-2010</w:t>
            </w:r>
            <w:r>
              <w:rPr>
                <w:spacing w:val="-3"/>
              </w:rPr>
              <w:t xml:space="preserve"> </w:t>
            </w:r>
            <w:r>
              <w:t>AGMs.</w:t>
            </w:r>
            <w:bookmarkEnd w:id="47"/>
          </w:p>
        </w:tc>
      </w:tr>
      <w:tr w:rsidR="00EA1397" w14:paraId="2FEA01CC" w14:textId="77777777">
        <w:trPr>
          <w:trHeight w:hRule="exact" w:val="622"/>
        </w:trPr>
        <w:tc>
          <w:tcPr>
            <w:tcW w:w="3174" w:type="dxa"/>
            <w:tcBorders>
              <w:top w:val="single" w:sz="4" w:space="0" w:color="000000"/>
              <w:left w:val="single" w:sz="4" w:space="0" w:color="000000"/>
              <w:bottom w:val="single" w:sz="4" w:space="0" w:color="000000"/>
              <w:right w:val="single" w:sz="4" w:space="0" w:color="000000"/>
            </w:tcBorders>
            <w:shd w:val="clear" w:color="auto" w:fill="CDCDCD"/>
          </w:tcPr>
          <w:p w14:paraId="2FEA01C4" w14:textId="77777777" w:rsidR="00EA1397" w:rsidRDefault="00EA1397">
            <w:pPr>
              <w:pStyle w:val="TableParagraph"/>
              <w:spacing w:before="5"/>
              <w:rPr>
                <w:rFonts w:ascii="Arial" w:eastAsia="Arial" w:hAnsi="Arial" w:cs="Arial"/>
                <w:sz w:val="16"/>
                <w:szCs w:val="16"/>
              </w:rPr>
            </w:pPr>
          </w:p>
          <w:p w14:paraId="2FEA01C5" w14:textId="77777777" w:rsidR="00EA1397" w:rsidRDefault="00F1501D">
            <w:pPr>
              <w:pStyle w:val="TableParagraph"/>
              <w:jc w:val="center"/>
              <w:rPr>
                <w:rFonts w:ascii="Arial" w:eastAsia="Arial" w:hAnsi="Arial" w:cs="Arial"/>
                <w:sz w:val="20"/>
                <w:szCs w:val="20"/>
              </w:rPr>
            </w:pPr>
            <w:r>
              <w:rPr>
                <w:rFonts w:ascii="Arial"/>
                <w:b/>
                <w:sz w:val="20"/>
              </w:rPr>
              <w:t>ENR</w:t>
            </w:r>
          </w:p>
        </w:tc>
        <w:tc>
          <w:tcPr>
            <w:tcW w:w="827" w:type="dxa"/>
            <w:tcBorders>
              <w:top w:val="single" w:sz="4" w:space="0" w:color="000000"/>
              <w:left w:val="single" w:sz="4" w:space="0" w:color="000000"/>
              <w:bottom w:val="single" w:sz="4" w:space="0" w:color="000000"/>
              <w:right w:val="single" w:sz="4" w:space="0" w:color="000000"/>
            </w:tcBorders>
            <w:shd w:val="clear" w:color="auto" w:fill="CDCDCD"/>
          </w:tcPr>
          <w:p w14:paraId="2FEA01C6" w14:textId="77777777" w:rsidR="00EA1397" w:rsidRDefault="00F1501D">
            <w:pPr>
              <w:pStyle w:val="TableParagraph"/>
              <w:spacing w:before="74"/>
              <w:jc w:val="center"/>
              <w:rPr>
                <w:rFonts w:ascii="Arial" w:eastAsia="Arial" w:hAnsi="Arial" w:cs="Arial"/>
                <w:sz w:val="20"/>
                <w:szCs w:val="20"/>
              </w:rPr>
            </w:pPr>
            <w:r>
              <w:rPr>
                <w:rFonts w:ascii="Arial"/>
                <w:b/>
                <w:sz w:val="20"/>
              </w:rPr>
              <w:t>TN</w:t>
            </w:r>
          </w:p>
          <w:p w14:paraId="2FEA01C7" w14:textId="77777777" w:rsidR="00EA1397" w:rsidRDefault="00F1501D">
            <w:pPr>
              <w:pStyle w:val="TableParagraph"/>
              <w:jc w:val="center"/>
              <w:rPr>
                <w:rFonts w:ascii="Arial" w:eastAsia="Arial" w:hAnsi="Arial" w:cs="Arial"/>
                <w:sz w:val="20"/>
                <w:szCs w:val="20"/>
              </w:rPr>
            </w:pPr>
            <w:r>
              <w:rPr>
                <w:rFonts w:ascii="Arial"/>
                <w:b/>
                <w:sz w:val="20"/>
              </w:rPr>
              <w:t>(mg/L)</w:t>
            </w:r>
          </w:p>
        </w:tc>
        <w:tc>
          <w:tcPr>
            <w:tcW w:w="827" w:type="dxa"/>
            <w:tcBorders>
              <w:top w:val="single" w:sz="4" w:space="0" w:color="000000"/>
              <w:left w:val="single" w:sz="4" w:space="0" w:color="000000"/>
              <w:bottom w:val="single" w:sz="4" w:space="0" w:color="000000"/>
              <w:right w:val="single" w:sz="4" w:space="0" w:color="000000"/>
            </w:tcBorders>
            <w:shd w:val="clear" w:color="auto" w:fill="CDCDCD"/>
          </w:tcPr>
          <w:p w14:paraId="2FEA01C8" w14:textId="77777777" w:rsidR="00EA1397" w:rsidRDefault="00F1501D">
            <w:pPr>
              <w:pStyle w:val="TableParagraph"/>
              <w:spacing w:before="74"/>
              <w:jc w:val="center"/>
              <w:rPr>
                <w:rFonts w:ascii="Arial" w:eastAsia="Arial" w:hAnsi="Arial" w:cs="Arial"/>
                <w:sz w:val="20"/>
                <w:szCs w:val="20"/>
              </w:rPr>
            </w:pPr>
            <w:r>
              <w:rPr>
                <w:rFonts w:ascii="Arial"/>
                <w:b/>
                <w:sz w:val="20"/>
              </w:rPr>
              <w:t>TP</w:t>
            </w:r>
          </w:p>
          <w:p w14:paraId="2FEA01C9" w14:textId="77777777" w:rsidR="00EA1397" w:rsidRDefault="00F1501D">
            <w:pPr>
              <w:pStyle w:val="TableParagraph"/>
              <w:jc w:val="center"/>
              <w:rPr>
                <w:rFonts w:ascii="Arial" w:eastAsia="Arial" w:hAnsi="Arial" w:cs="Arial"/>
                <w:sz w:val="20"/>
                <w:szCs w:val="20"/>
              </w:rPr>
            </w:pPr>
            <w:r>
              <w:rPr>
                <w:rFonts w:ascii="Arial"/>
                <w:b/>
                <w:sz w:val="20"/>
              </w:rPr>
              <w:t>(mg/L)</w:t>
            </w:r>
          </w:p>
        </w:tc>
        <w:tc>
          <w:tcPr>
            <w:tcW w:w="1772" w:type="dxa"/>
            <w:tcBorders>
              <w:top w:val="single" w:sz="4" w:space="0" w:color="000000"/>
              <w:left w:val="single" w:sz="4" w:space="0" w:color="000000"/>
              <w:bottom w:val="single" w:sz="4" w:space="0" w:color="000000"/>
              <w:right w:val="single" w:sz="4" w:space="0" w:color="000000"/>
            </w:tcBorders>
            <w:shd w:val="clear" w:color="auto" w:fill="CDCDCD"/>
          </w:tcPr>
          <w:p w14:paraId="2FEA01CA" w14:textId="77777777" w:rsidR="00EA1397" w:rsidRDefault="00F1501D">
            <w:pPr>
              <w:pStyle w:val="TableParagraph"/>
              <w:spacing w:before="74"/>
              <w:jc w:val="center"/>
              <w:rPr>
                <w:rFonts w:ascii="Arial" w:eastAsia="Arial" w:hAnsi="Arial" w:cs="Arial"/>
                <w:sz w:val="20"/>
                <w:szCs w:val="20"/>
              </w:rPr>
            </w:pPr>
            <w:r>
              <w:rPr>
                <w:rFonts w:ascii="Arial"/>
                <w:b/>
                <w:sz w:val="20"/>
              </w:rPr>
              <w:t>Chlorophyll</w:t>
            </w:r>
            <w:r>
              <w:rPr>
                <w:rFonts w:ascii="Arial"/>
                <w:b/>
                <w:spacing w:val="-3"/>
                <w:sz w:val="20"/>
              </w:rPr>
              <w:t xml:space="preserve"> </w:t>
            </w:r>
            <w:r>
              <w:rPr>
                <w:rFonts w:ascii="Arial"/>
                <w:b/>
                <w:i/>
                <w:sz w:val="20"/>
              </w:rPr>
              <w:t>a</w:t>
            </w:r>
          </w:p>
          <w:p w14:paraId="2FEA01CB" w14:textId="77777777" w:rsidR="00EA1397" w:rsidRDefault="00F1501D">
            <w:pPr>
              <w:pStyle w:val="TableParagraph"/>
              <w:jc w:val="center"/>
              <w:rPr>
                <w:rFonts w:ascii="Arial" w:eastAsia="Arial" w:hAnsi="Arial" w:cs="Arial"/>
                <w:sz w:val="20"/>
                <w:szCs w:val="20"/>
              </w:rPr>
            </w:pPr>
            <w:r>
              <w:rPr>
                <w:rFonts w:ascii="Arial" w:hAnsi="Arial"/>
                <w:b/>
                <w:sz w:val="20"/>
              </w:rPr>
              <w:t>(µg/L)</w:t>
            </w:r>
          </w:p>
        </w:tc>
      </w:tr>
      <w:tr w:rsidR="00EA1397" w14:paraId="2FEA01D1" w14:textId="77777777">
        <w:trPr>
          <w:trHeight w:hRule="exact" w:val="310"/>
        </w:trPr>
        <w:tc>
          <w:tcPr>
            <w:tcW w:w="3174" w:type="dxa"/>
            <w:tcBorders>
              <w:top w:val="single" w:sz="4" w:space="0" w:color="000000"/>
              <w:left w:val="single" w:sz="4" w:space="0" w:color="000000"/>
              <w:bottom w:val="single" w:sz="4" w:space="0" w:color="000000"/>
              <w:right w:val="single" w:sz="4" w:space="0" w:color="000000"/>
            </w:tcBorders>
          </w:tcPr>
          <w:p w14:paraId="2FEA01CD" w14:textId="77777777" w:rsidR="00EA1397" w:rsidRDefault="00F1501D">
            <w:pPr>
              <w:pStyle w:val="TableParagraph"/>
              <w:spacing w:before="32"/>
              <w:ind w:left="103"/>
              <w:rPr>
                <w:rFonts w:ascii="Arial" w:eastAsia="Arial" w:hAnsi="Arial" w:cs="Arial"/>
                <w:sz w:val="20"/>
                <w:szCs w:val="20"/>
              </w:rPr>
            </w:pPr>
            <w:r>
              <w:rPr>
                <w:rFonts w:ascii="Arial"/>
                <w:sz w:val="20"/>
              </w:rPr>
              <w:t>North Mosquito</w:t>
            </w:r>
            <w:r>
              <w:rPr>
                <w:rFonts w:ascii="Arial"/>
                <w:spacing w:val="-7"/>
                <w:sz w:val="20"/>
              </w:rPr>
              <w:t xml:space="preserve"> </w:t>
            </w:r>
            <w:r>
              <w:rPr>
                <w:rFonts w:ascii="Arial"/>
                <w:sz w:val="20"/>
              </w:rPr>
              <w:t>Lagoon</w:t>
            </w:r>
          </w:p>
        </w:tc>
        <w:tc>
          <w:tcPr>
            <w:tcW w:w="827" w:type="dxa"/>
            <w:tcBorders>
              <w:top w:val="single" w:sz="4" w:space="0" w:color="000000"/>
              <w:left w:val="single" w:sz="4" w:space="0" w:color="000000"/>
              <w:bottom w:val="single" w:sz="4" w:space="0" w:color="000000"/>
              <w:right w:val="single" w:sz="4" w:space="0" w:color="000000"/>
            </w:tcBorders>
          </w:tcPr>
          <w:p w14:paraId="2FEA01CE" w14:textId="77777777" w:rsidR="00EA1397" w:rsidRDefault="00F1501D">
            <w:pPr>
              <w:pStyle w:val="TableParagraph"/>
              <w:spacing w:before="32"/>
              <w:ind w:right="211"/>
              <w:jc w:val="right"/>
              <w:rPr>
                <w:rFonts w:ascii="Arial" w:eastAsia="Arial" w:hAnsi="Arial" w:cs="Arial"/>
                <w:sz w:val="20"/>
                <w:szCs w:val="20"/>
              </w:rPr>
            </w:pPr>
            <w:r>
              <w:rPr>
                <w:rFonts w:ascii="Arial"/>
                <w:spacing w:val="-1"/>
                <w:sz w:val="20"/>
              </w:rPr>
              <w:t>0.54</w:t>
            </w:r>
          </w:p>
        </w:tc>
        <w:tc>
          <w:tcPr>
            <w:tcW w:w="827" w:type="dxa"/>
            <w:tcBorders>
              <w:top w:val="single" w:sz="4" w:space="0" w:color="000000"/>
              <w:left w:val="single" w:sz="4" w:space="0" w:color="000000"/>
              <w:bottom w:val="single" w:sz="4" w:space="0" w:color="000000"/>
              <w:right w:val="single" w:sz="4" w:space="0" w:color="000000"/>
            </w:tcBorders>
          </w:tcPr>
          <w:p w14:paraId="2FEA01CF" w14:textId="77777777" w:rsidR="00EA1397" w:rsidRDefault="00F1501D">
            <w:pPr>
              <w:pStyle w:val="TableParagraph"/>
              <w:spacing w:before="32"/>
              <w:jc w:val="center"/>
              <w:rPr>
                <w:rFonts w:ascii="Arial" w:eastAsia="Arial" w:hAnsi="Arial" w:cs="Arial"/>
                <w:sz w:val="20"/>
                <w:szCs w:val="20"/>
              </w:rPr>
            </w:pPr>
            <w:r>
              <w:rPr>
                <w:rFonts w:ascii="Arial"/>
                <w:sz w:val="20"/>
              </w:rPr>
              <w:t>0.05</w:t>
            </w:r>
          </w:p>
        </w:tc>
        <w:tc>
          <w:tcPr>
            <w:tcW w:w="1772" w:type="dxa"/>
            <w:tcBorders>
              <w:top w:val="single" w:sz="4" w:space="0" w:color="000000"/>
              <w:left w:val="single" w:sz="4" w:space="0" w:color="000000"/>
              <w:bottom w:val="single" w:sz="4" w:space="0" w:color="000000"/>
              <w:right w:val="single" w:sz="4" w:space="0" w:color="000000"/>
            </w:tcBorders>
          </w:tcPr>
          <w:p w14:paraId="2FEA01D0" w14:textId="77777777" w:rsidR="00EA1397" w:rsidRDefault="00F1501D">
            <w:pPr>
              <w:pStyle w:val="TableParagraph"/>
              <w:spacing w:before="32"/>
              <w:ind w:left="741"/>
              <w:rPr>
                <w:rFonts w:ascii="Arial" w:eastAsia="Arial" w:hAnsi="Arial" w:cs="Arial"/>
                <w:sz w:val="20"/>
                <w:szCs w:val="20"/>
              </w:rPr>
            </w:pPr>
            <w:r>
              <w:rPr>
                <w:rFonts w:ascii="Arial"/>
                <w:sz w:val="20"/>
              </w:rPr>
              <w:t>3.8</w:t>
            </w:r>
          </w:p>
        </w:tc>
      </w:tr>
      <w:tr w:rsidR="00EA1397" w14:paraId="2FEA01D6" w14:textId="77777777">
        <w:trPr>
          <w:trHeight w:hRule="exact" w:val="310"/>
        </w:trPr>
        <w:tc>
          <w:tcPr>
            <w:tcW w:w="3174" w:type="dxa"/>
            <w:tcBorders>
              <w:top w:val="single" w:sz="4" w:space="0" w:color="000000"/>
              <w:left w:val="single" w:sz="4" w:space="0" w:color="000000"/>
              <w:bottom w:val="single" w:sz="4" w:space="0" w:color="000000"/>
              <w:right w:val="single" w:sz="4" w:space="0" w:color="000000"/>
            </w:tcBorders>
          </w:tcPr>
          <w:p w14:paraId="2FEA01D2" w14:textId="77777777" w:rsidR="00EA1397" w:rsidRDefault="00F1501D">
            <w:pPr>
              <w:pStyle w:val="TableParagraph"/>
              <w:spacing w:before="33"/>
              <w:ind w:left="103"/>
              <w:rPr>
                <w:rFonts w:ascii="Arial" w:eastAsia="Arial" w:hAnsi="Arial" w:cs="Arial"/>
                <w:sz w:val="20"/>
                <w:szCs w:val="20"/>
              </w:rPr>
            </w:pPr>
            <w:r>
              <w:rPr>
                <w:rFonts w:ascii="Arial"/>
                <w:sz w:val="20"/>
              </w:rPr>
              <w:t>Central Mosquito</w:t>
            </w:r>
            <w:r>
              <w:rPr>
                <w:rFonts w:ascii="Arial"/>
                <w:spacing w:val="-6"/>
                <w:sz w:val="20"/>
              </w:rPr>
              <w:t xml:space="preserve"> </w:t>
            </w:r>
            <w:r>
              <w:rPr>
                <w:rFonts w:ascii="Arial"/>
                <w:sz w:val="20"/>
              </w:rPr>
              <w:t>Lagoon</w:t>
            </w:r>
          </w:p>
        </w:tc>
        <w:tc>
          <w:tcPr>
            <w:tcW w:w="827" w:type="dxa"/>
            <w:tcBorders>
              <w:top w:val="single" w:sz="4" w:space="0" w:color="000000"/>
              <w:left w:val="single" w:sz="4" w:space="0" w:color="000000"/>
              <w:bottom w:val="single" w:sz="4" w:space="0" w:color="000000"/>
              <w:right w:val="single" w:sz="4" w:space="0" w:color="000000"/>
            </w:tcBorders>
          </w:tcPr>
          <w:p w14:paraId="2FEA01D3" w14:textId="77777777" w:rsidR="00EA1397" w:rsidRDefault="00F1501D">
            <w:pPr>
              <w:pStyle w:val="TableParagraph"/>
              <w:spacing w:before="33"/>
              <w:ind w:right="211"/>
              <w:jc w:val="right"/>
              <w:rPr>
                <w:rFonts w:ascii="Arial" w:eastAsia="Arial" w:hAnsi="Arial" w:cs="Arial"/>
                <w:sz w:val="20"/>
                <w:szCs w:val="20"/>
              </w:rPr>
            </w:pPr>
            <w:r>
              <w:rPr>
                <w:rFonts w:ascii="Arial"/>
                <w:spacing w:val="-1"/>
                <w:sz w:val="20"/>
              </w:rPr>
              <w:t>0.72</w:t>
            </w:r>
          </w:p>
        </w:tc>
        <w:tc>
          <w:tcPr>
            <w:tcW w:w="827" w:type="dxa"/>
            <w:tcBorders>
              <w:top w:val="single" w:sz="4" w:space="0" w:color="000000"/>
              <w:left w:val="single" w:sz="4" w:space="0" w:color="000000"/>
              <w:bottom w:val="single" w:sz="4" w:space="0" w:color="000000"/>
              <w:right w:val="single" w:sz="4" w:space="0" w:color="000000"/>
            </w:tcBorders>
          </w:tcPr>
          <w:p w14:paraId="2FEA01D4" w14:textId="77777777" w:rsidR="00EA1397" w:rsidRDefault="00F1501D">
            <w:pPr>
              <w:pStyle w:val="TableParagraph"/>
              <w:spacing w:before="33"/>
              <w:jc w:val="center"/>
              <w:rPr>
                <w:rFonts w:ascii="Arial" w:eastAsia="Arial" w:hAnsi="Arial" w:cs="Arial"/>
                <w:sz w:val="20"/>
                <w:szCs w:val="20"/>
              </w:rPr>
            </w:pPr>
            <w:r>
              <w:rPr>
                <w:rFonts w:ascii="Arial"/>
                <w:sz w:val="20"/>
              </w:rPr>
              <w:t>0.05</w:t>
            </w:r>
          </w:p>
        </w:tc>
        <w:tc>
          <w:tcPr>
            <w:tcW w:w="1772" w:type="dxa"/>
            <w:tcBorders>
              <w:top w:val="single" w:sz="4" w:space="0" w:color="000000"/>
              <w:left w:val="single" w:sz="4" w:space="0" w:color="000000"/>
              <w:bottom w:val="single" w:sz="4" w:space="0" w:color="000000"/>
              <w:right w:val="single" w:sz="4" w:space="0" w:color="000000"/>
            </w:tcBorders>
          </w:tcPr>
          <w:p w14:paraId="2FEA01D5" w14:textId="77777777" w:rsidR="00EA1397" w:rsidRDefault="00F1501D">
            <w:pPr>
              <w:pStyle w:val="TableParagraph"/>
              <w:spacing w:before="33"/>
              <w:ind w:left="741"/>
              <w:rPr>
                <w:rFonts w:ascii="Arial" w:eastAsia="Arial" w:hAnsi="Arial" w:cs="Arial"/>
                <w:sz w:val="20"/>
                <w:szCs w:val="20"/>
              </w:rPr>
            </w:pPr>
            <w:r>
              <w:rPr>
                <w:rFonts w:ascii="Arial"/>
                <w:sz w:val="20"/>
              </w:rPr>
              <w:t>3.6</w:t>
            </w:r>
          </w:p>
        </w:tc>
      </w:tr>
      <w:tr w:rsidR="00EA1397" w14:paraId="2FEA01DB" w14:textId="77777777">
        <w:trPr>
          <w:trHeight w:hRule="exact" w:val="311"/>
        </w:trPr>
        <w:tc>
          <w:tcPr>
            <w:tcW w:w="3174" w:type="dxa"/>
            <w:tcBorders>
              <w:top w:val="single" w:sz="4" w:space="0" w:color="000000"/>
              <w:left w:val="single" w:sz="4" w:space="0" w:color="000000"/>
              <w:bottom w:val="single" w:sz="4" w:space="0" w:color="000000"/>
              <w:right w:val="single" w:sz="4" w:space="0" w:color="000000"/>
            </w:tcBorders>
          </w:tcPr>
          <w:p w14:paraId="2FEA01D7" w14:textId="77777777" w:rsidR="00EA1397" w:rsidRDefault="00F1501D">
            <w:pPr>
              <w:pStyle w:val="TableParagraph"/>
              <w:spacing w:before="33"/>
              <w:ind w:left="103"/>
              <w:rPr>
                <w:rFonts w:ascii="Arial" w:eastAsia="Arial" w:hAnsi="Arial" w:cs="Arial"/>
                <w:sz w:val="20"/>
                <w:szCs w:val="20"/>
              </w:rPr>
            </w:pPr>
            <w:r>
              <w:rPr>
                <w:rFonts w:ascii="Arial"/>
                <w:sz w:val="20"/>
              </w:rPr>
              <w:t>South Mosquito</w:t>
            </w:r>
            <w:r>
              <w:rPr>
                <w:rFonts w:ascii="Arial"/>
                <w:spacing w:val="-7"/>
                <w:sz w:val="20"/>
              </w:rPr>
              <w:t xml:space="preserve"> </w:t>
            </w:r>
            <w:r>
              <w:rPr>
                <w:rFonts w:ascii="Arial"/>
                <w:sz w:val="20"/>
              </w:rPr>
              <w:t>Lagoon</w:t>
            </w:r>
          </w:p>
        </w:tc>
        <w:tc>
          <w:tcPr>
            <w:tcW w:w="827" w:type="dxa"/>
            <w:tcBorders>
              <w:top w:val="single" w:sz="4" w:space="0" w:color="000000"/>
              <w:left w:val="single" w:sz="4" w:space="0" w:color="000000"/>
              <w:bottom w:val="single" w:sz="4" w:space="0" w:color="000000"/>
              <w:right w:val="single" w:sz="4" w:space="0" w:color="000000"/>
            </w:tcBorders>
          </w:tcPr>
          <w:p w14:paraId="2FEA01D8" w14:textId="77777777" w:rsidR="00EA1397" w:rsidRDefault="00F1501D">
            <w:pPr>
              <w:pStyle w:val="TableParagraph"/>
              <w:spacing w:before="33"/>
              <w:ind w:right="211"/>
              <w:jc w:val="right"/>
              <w:rPr>
                <w:rFonts w:ascii="Arial" w:eastAsia="Arial" w:hAnsi="Arial" w:cs="Arial"/>
                <w:sz w:val="20"/>
                <w:szCs w:val="20"/>
              </w:rPr>
            </w:pPr>
            <w:r>
              <w:rPr>
                <w:rFonts w:ascii="Arial"/>
                <w:spacing w:val="-1"/>
                <w:sz w:val="20"/>
              </w:rPr>
              <w:t>1.06</w:t>
            </w:r>
          </w:p>
        </w:tc>
        <w:tc>
          <w:tcPr>
            <w:tcW w:w="827" w:type="dxa"/>
            <w:tcBorders>
              <w:top w:val="single" w:sz="4" w:space="0" w:color="000000"/>
              <w:left w:val="single" w:sz="4" w:space="0" w:color="000000"/>
              <w:bottom w:val="single" w:sz="4" w:space="0" w:color="000000"/>
              <w:right w:val="single" w:sz="4" w:space="0" w:color="000000"/>
            </w:tcBorders>
          </w:tcPr>
          <w:p w14:paraId="2FEA01D9" w14:textId="77777777" w:rsidR="00EA1397" w:rsidRDefault="00F1501D">
            <w:pPr>
              <w:pStyle w:val="TableParagraph"/>
              <w:spacing w:before="33"/>
              <w:jc w:val="center"/>
              <w:rPr>
                <w:rFonts w:ascii="Arial" w:eastAsia="Arial" w:hAnsi="Arial" w:cs="Arial"/>
                <w:sz w:val="20"/>
                <w:szCs w:val="20"/>
              </w:rPr>
            </w:pPr>
            <w:r>
              <w:rPr>
                <w:rFonts w:ascii="Arial"/>
                <w:sz w:val="20"/>
              </w:rPr>
              <w:t>0.03</w:t>
            </w:r>
          </w:p>
        </w:tc>
        <w:tc>
          <w:tcPr>
            <w:tcW w:w="1772" w:type="dxa"/>
            <w:tcBorders>
              <w:top w:val="single" w:sz="4" w:space="0" w:color="000000"/>
              <w:left w:val="single" w:sz="4" w:space="0" w:color="000000"/>
              <w:bottom w:val="single" w:sz="4" w:space="0" w:color="000000"/>
              <w:right w:val="single" w:sz="4" w:space="0" w:color="000000"/>
            </w:tcBorders>
          </w:tcPr>
          <w:p w14:paraId="2FEA01DA" w14:textId="77777777" w:rsidR="00EA1397" w:rsidRDefault="00F1501D">
            <w:pPr>
              <w:pStyle w:val="TableParagraph"/>
              <w:spacing w:before="33"/>
              <w:ind w:left="741"/>
              <w:rPr>
                <w:rFonts w:ascii="Arial" w:eastAsia="Arial" w:hAnsi="Arial" w:cs="Arial"/>
                <w:sz w:val="20"/>
                <w:szCs w:val="20"/>
              </w:rPr>
            </w:pPr>
            <w:r>
              <w:rPr>
                <w:rFonts w:ascii="Arial"/>
                <w:sz w:val="20"/>
              </w:rPr>
              <w:t>3.5</w:t>
            </w:r>
          </w:p>
        </w:tc>
      </w:tr>
    </w:tbl>
    <w:p w14:paraId="2FEA01DC" w14:textId="77777777" w:rsidR="00EA1397" w:rsidRDefault="00EA1397">
      <w:pPr>
        <w:rPr>
          <w:rFonts w:ascii="Arial" w:eastAsia="Arial" w:hAnsi="Arial" w:cs="Arial"/>
          <w:sz w:val="20"/>
          <w:szCs w:val="20"/>
        </w:rPr>
      </w:pPr>
    </w:p>
    <w:p w14:paraId="2FEA01DD" w14:textId="77777777" w:rsidR="00EA1397" w:rsidRDefault="00EA1397">
      <w:pPr>
        <w:spacing w:before="3"/>
        <w:rPr>
          <w:rFonts w:ascii="Arial" w:eastAsia="Arial" w:hAnsi="Arial" w:cs="Arial"/>
          <w:sz w:val="17"/>
          <w:szCs w:val="17"/>
        </w:rPr>
      </w:pPr>
    </w:p>
    <w:p w14:paraId="2FEA01DE" w14:textId="4FC524F3" w:rsidR="00EA1397" w:rsidRDefault="00F1501D" w:rsidP="001A35CF">
      <w:pPr>
        <w:pStyle w:val="Heading3"/>
        <w:numPr>
          <w:ilvl w:val="1"/>
          <w:numId w:val="10"/>
        </w:numPr>
        <w:rPr>
          <w:rFonts w:cs="Arial"/>
          <w:szCs w:val="20"/>
        </w:rPr>
      </w:pPr>
      <w:bookmarkStart w:id="48" w:name="3.1.1.2_Alternative_2:_80%_Prediction_In"/>
      <w:bookmarkStart w:id="49" w:name="_Toc521592449"/>
      <w:bookmarkEnd w:id="48"/>
      <w:r>
        <w:t>Alternative 2: 80% Prediction</w:t>
      </w:r>
      <w:r>
        <w:rPr>
          <w:spacing w:val="-13"/>
        </w:rPr>
        <w:t xml:space="preserve"> </w:t>
      </w:r>
      <w:r>
        <w:t>Interval</w:t>
      </w:r>
      <w:bookmarkEnd w:id="49"/>
    </w:p>
    <w:p w14:paraId="2FEA01DF" w14:textId="77777777" w:rsidR="00EA1397" w:rsidRDefault="00EA1397">
      <w:pPr>
        <w:spacing w:before="10"/>
        <w:rPr>
          <w:rFonts w:ascii="Arial" w:eastAsia="Arial" w:hAnsi="Arial" w:cs="Arial"/>
        </w:rPr>
      </w:pPr>
    </w:p>
    <w:p w14:paraId="2FEA01E0" w14:textId="77777777" w:rsidR="00EA1397" w:rsidRDefault="00F1501D">
      <w:pPr>
        <w:pStyle w:val="BodyText"/>
        <w:ind w:right="137"/>
        <w:jc w:val="both"/>
      </w:pPr>
      <w:r>
        <w:t xml:space="preserve">As discussed, FDEP determined that the upper limit of the 80% prediction interval was the best statistical tool for the job (FDEP, 2012). Appendix D presents the documentation provided by FDEP to support their conclusion.  The prediction limit corresponds to concentrations that are expected to result in an annual geometric mean higher in only 10% of future years, given the range of data in the reference period. The resulting water quality targets using this method are shown in </w:t>
      </w:r>
      <w:hyperlink w:anchor="_bookmark21" w:history="1">
        <w:r>
          <w:t>Table 3-3.</w:t>
        </w:r>
      </w:hyperlink>
      <w:r>
        <w:t xml:space="preserve"> Compliance would be achieved if these targets are not exceeded more than once in any three-year</w:t>
      </w:r>
      <w:r>
        <w:rPr>
          <w:spacing w:val="-11"/>
        </w:rPr>
        <w:t xml:space="preserve"> </w:t>
      </w:r>
      <w:r>
        <w:t>period.</w:t>
      </w:r>
    </w:p>
    <w:p w14:paraId="2FEA01E1" w14:textId="77777777" w:rsidR="00EA1397" w:rsidRDefault="00EA1397">
      <w:pPr>
        <w:rPr>
          <w:rFonts w:ascii="Arial" w:eastAsia="Arial" w:hAnsi="Arial" w:cs="Arial"/>
          <w:sz w:val="20"/>
          <w:szCs w:val="20"/>
        </w:rPr>
      </w:pPr>
    </w:p>
    <w:p w14:paraId="2FEA01E2" w14:textId="77777777" w:rsidR="00EA1397" w:rsidRDefault="00EA1397">
      <w:pPr>
        <w:spacing w:before="2"/>
        <w:rPr>
          <w:rFonts w:ascii="Arial" w:eastAsia="Arial" w:hAnsi="Arial" w:cs="Arial"/>
          <w:sz w:val="20"/>
          <w:szCs w:val="20"/>
        </w:rPr>
      </w:pPr>
    </w:p>
    <w:tbl>
      <w:tblPr>
        <w:tblW w:w="0" w:type="auto"/>
        <w:tblInd w:w="1875" w:type="dxa"/>
        <w:tblLayout w:type="fixed"/>
        <w:tblCellMar>
          <w:left w:w="0" w:type="dxa"/>
          <w:right w:w="0" w:type="dxa"/>
        </w:tblCellMar>
        <w:tblLook w:val="01E0" w:firstRow="1" w:lastRow="1" w:firstColumn="1" w:lastColumn="1" w:noHBand="0" w:noVBand="0"/>
      </w:tblPr>
      <w:tblGrid>
        <w:gridCol w:w="3174"/>
        <w:gridCol w:w="827"/>
        <w:gridCol w:w="827"/>
        <w:gridCol w:w="1772"/>
      </w:tblGrid>
      <w:tr w:rsidR="00EA1397" w14:paraId="2FEA01E4" w14:textId="77777777">
        <w:trPr>
          <w:trHeight w:hRule="exact" w:val="710"/>
        </w:trPr>
        <w:tc>
          <w:tcPr>
            <w:tcW w:w="6600" w:type="dxa"/>
            <w:gridSpan w:val="4"/>
            <w:tcBorders>
              <w:top w:val="single" w:sz="4" w:space="0" w:color="000000"/>
              <w:left w:val="single" w:sz="4" w:space="0" w:color="000000"/>
              <w:bottom w:val="single" w:sz="4" w:space="0" w:color="000000"/>
              <w:right w:val="single" w:sz="4" w:space="0" w:color="000000"/>
            </w:tcBorders>
            <w:shd w:val="clear" w:color="auto" w:fill="CDCDCD"/>
          </w:tcPr>
          <w:p w14:paraId="2FEA01E3" w14:textId="77777777" w:rsidR="00EA1397" w:rsidRDefault="00F1501D" w:rsidP="00375BA9">
            <w:pPr>
              <w:pStyle w:val="TableCaption"/>
              <w:rPr>
                <w:rFonts w:eastAsia="Arial" w:hAnsi="Arial" w:cs="Arial"/>
                <w:szCs w:val="20"/>
              </w:rPr>
            </w:pPr>
            <w:bookmarkStart w:id="50" w:name="_bookmark21"/>
            <w:bookmarkStart w:id="51" w:name="_Toc521589288"/>
            <w:bookmarkEnd w:id="50"/>
            <w:r>
              <w:t>Table 3-3. Water quality targets based on Alternative 2: Upper 80% Prediction</w:t>
            </w:r>
            <w:r>
              <w:rPr>
                <w:spacing w:val="-5"/>
              </w:rPr>
              <w:t xml:space="preserve"> </w:t>
            </w:r>
            <w:r>
              <w:t>Limit.</w:t>
            </w:r>
            <w:bookmarkEnd w:id="51"/>
          </w:p>
        </w:tc>
      </w:tr>
      <w:tr w:rsidR="00EA1397" w14:paraId="2FEA01ED" w14:textId="77777777">
        <w:trPr>
          <w:trHeight w:hRule="exact" w:val="622"/>
        </w:trPr>
        <w:tc>
          <w:tcPr>
            <w:tcW w:w="3174" w:type="dxa"/>
            <w:tcBorders>
              <w:top w:val="single" w:sz="4" w:space="0" w:color="000000"/>
              <w:left w:val="single" w:sz="4" w:space="0" w:color="000000"/>
              <w:bottom w:val="single" w:sz="4" w:space="0" w:color="000000"/>
              <w:right w:val="single" w:sz="4" w:space="0" w:color="000000"/>
            </w:tcBorders>
            <w:shd w:val="clear" w:color="auto" w:fill="CDCDCD"/>
          </w:tcPr>
          <w:p w14:paraId="2FEA01E5" w14:textId="77777777" w:rsidR="00EA1397" w:rsidRDefault="00EA1397">
            <w:pPr>
              <w:pStyle w:val="TableParagraph"/>
              <w:spacing w:before="5"/>
              <w:rPr>
                <w:rFonts w:ascii="Arial" w:eastAsia="Arial" w:hAnsi="Arial" w:cs="Arial"/>
                <w:sz w:val="16"/>
                <w:szCs w:val="16"/>
              </w:rPr>
            </w:pPr>
          </w:p>
          <w:p w14:paraId="2FEA01E6" w14:textId="77777777" w:rsidR="00EA1397" w:rsidRDefault="00F1501D">
            <w:pPr>
              <w:pStyle w:val="TableParagraph"/>
              <w:jc w:val="center"/>
              <w:rPr>
                <w:rFonts w:ascii="Arial" w:eastAsia="Arial" w:hAnsi="Arial" w:cs="Arial"/>
                <w:sz w:val="20"/>
                <w:szCs w:val="20"/>
              </w:rPr>
            </w:pPr>
            <w:r>
              <w:rPr>
                <w:rFonts w:ascii="Arial"/>
                <w:b/>
                <w:sz w:val="20"/>
              </w:rPr>
              <w:t>ENR</w:t>
            </w:r>
          </w:p>
        </w:tc>
        <w:tc>
          <w:tcPr>
            <w:tcW w:w="827" w:type="dxa"/>
            <w:tcBorders>
              <w:top w:val="single" w:sz="4" w:space="0" w:color="000000"/>
              <w:left w:val="single" w:sz="4" w:space="0" w:color="000000"/>
              <w:bottom w:val="single" w:sz="4" w:space="0" w:color="000000"/>
              <w:right w:val="single" w:sz="4" w:space="0" w:color="000000"/>
            </w:tcBorders>
            <w:shd w:val="clear" w:color="auto" w:fill="CDCDCD"/>
          </w:tcPr>
          <w:p w14:paraId="2FEA01E7" w14:textId="77777777" w:rsidR="00EA1397" w:rsidRDefault="00F1501D">
            <w:pPr>
              <w:pStyle w:val="TableParagraph"/>
              <w:spacing w:before="74"/>
              <w:jc w:val="center"/>
              <w:rPr>
                <w:rFonts w:ascii="Arial" w:eastAsia="Arial" w:hAnsi="Arial" w:cs="Arial"/>
                <w:sz w:val="20"/>
                <w:szCs w:val="20"/>
              </w:rPr>
            </w:pPr>
            <w:r>
              <w:rPr>
                <w:rFonts w:ascii="Arial"/>
                <w:b/>
                <w:sz w:val="20"/>
              </w:rPr>
              <w:t>TN</w:t>
            </w:r>
          </w:p>
          <w:p w14:paraId="2FEA01E8" w14:textId="77777777" w:rsidR="00EA1397" w:rsidRDefault="00F1501D">
            <w:pPr>
              <w:pStyle w:val="TableParagraph"/>
              <w:jc w:val="center"/>
              <w:rPr>
                <w:rFonts w:ascii="Arial" w:eastAsia="Arial" w:hAnsi="Arial" w:cs="Arial"/>
                <w:sz w:val="20"/>
                <w:szCs w:val="20"/>
              </w:rPr>
            </w:pPr>
            <w:r>
              <w:rPr>
                <w:rFonts w:ascii="Arial"/>
                <w:b/>
                <w:sz w:val="20"/>
              </w:rPr>
              <w:t>(mg/L)</w:t>
            </w:r>
          </w:p>
        </w:tc>
        <w:tc>
          <w:tcPr>
            <w:tcW w:w="827" w:type="dxa"/>
            <w:tcBorders>
              <w:top w:val="single" w:sz="4" w:space="0" w:color="000000"/>
              <w:left w:val="single" w:sz="4" w:space="0" w:color="000000"/>
              <w:bottom w:val="single" w:sz="4" w:space="0" w:color="000000"/>
              <w:right w:val="single" w:sz="4" w:space="0" w:color="000000"/>
            </w:tcBorders>
            <w:shd w:val="clear" w:color="auto" w:fill="CDCDCD"/>
          </w:tcPr>
          <w:p w14:paraId="2FEA01E9" w14:textId="77777777" w:rsidR="00EA1397" w:rsidRDefault="00F1501D">
            <w:pPr>
              <w:pStyle w:val="TableParagraph"/>
              <w:spacing w:before="74"/>
              <w:jc w:val="center"/>
              <w:rPr>
                <w:rFonts w:ascii="Arial" w:eastAsia="Arial" w:hAnsi="Arial" w:cs="Arial"/>
                <w:sz w:val="20"/>
                <w:szCs w:val="20"/>
              </w:rPr>
            </w:pPr>
            <w:r>
              <w:rPr>
                <w:rFonts w:ascii="Arial"/>
                <w:b/>
                <w:sz w:val="20"/>
              </w:rPr>
              <w:t>TP</w:t>
            </w:r>
          </w:p>
          <w:p w14:paraId="2FEA01EA" w14:textId="77777777" w:rsidR="00EA1397" w:rsidRDefault="00F1501D">
            <w:pPr>
              <w:pStyle w:val="TableParagraph"/>
              <w:jc w:val="center"/>
              <w:rPr>
                <w:rFonts w:ascii="Arial" w:eastAsia="Arial" w:hAnsi="Arial" w:cs="Arial"/>
                <w:sz w:val="20"/>
                <w:szCs w:val="20"/>
              </w:rPr>
            </w:pPr>
            <w:r>
              <w:rPr>
                <w:rFonts w:ascii="Arial"/>
                <w:b/>
                <w:sz w:val="20"/>
              </w:rPr>
              <w:t>(mg/L)</w:t>
            </w:r>
          </w:p>
        </w:tc>
        <w:tc>
          <w:tcPr>
            <w:tcW w:w="1772" w:type="dxa"/>
            <w:tcBorders>
              <w:top w:val="single" w:sz="4" w:space="0" w:color="000000"/>
              <w:left w:val="single" w:sz="4" w:space="0" w:color="000000"/>
              <w:bottom w:val="single" w:sz="4" w:space="0" w:color="000000"/>
              <w:right w:val="single" w:sz="4" w:space="0" w:color="000000"/>
            </w:tcBorders>
            <w:shd w:val="clear" w:color="auto" w:fill="CDCDCD"/>
          </w:tcPr>
          <w:p w14:paraId="2FEA01EB" w14:textId="77777777" w:rsidR="00EA1397" w:rsidRDefault="00F1501D">
            <w:pPr>
              <w:pStyle w:val="TableParagraph"/>
              <w:spacing w:before="74"/>
              <w:jc w:val="center"/>
              <w:rPr>
                <w:rFonts w:ascii="Arial" w:eastAsia="Arial" w:hAnsi="Arial" w:cs="Arial"/>
                <w:sz w:val="20"/>
                <w:szCs w:val="20"/>
              </w:rPr>
            </w:pPr>
            <w:r>
              <w:rPr>
                <w:rFonts w:ascii="Arial"/>
                <w:b/>
                <w:sz w:val="20"/>
              </w:rPr>
              <w:t>Chlorophyll</w:t>
            </w:r>
            <w:r>
              <w:rPr>
                <w:rFonts w:ascii="Arial"/>
                <w:b/>
                <w:spacing w:val="-3"/>
                <w:sz w:val="20"/>
              </w:rPr>
              <w:t xml:space="preserve"> </w:t>
            </w:r>
            <w:r>
              <w:rPr>
                <w:rFonts w:ascii="Arial"/>
                <w:b/>
                <w:i/>
                <w:sz w:val="20"/>
              </w:rPr>
              <w:t>a</w:t>
            </w:r>
          </w:p>
          <w:p w14:paraId="2FEA01EC" w14:textId="77777777" w:rsidR="00EA1397" w:rsidRDefault="00F1501D">
            <w:pPr>
              <w:pStyle w:val="TableParagraph"/>
              <w:jc w:val="center"/>
              <w:rPr>
                <w:rFonts w:ascii="Arial" w:eastAsia="Arial" w:hAnsi="Arial" w:cs="Arial"/>
                <w:sz w:val="20"/>
                <w:szCs w:val="20"/>
              </w:rPr>
            </w:pPr>
            <w:r>
              <w:rPr>
                <w:rFonts w:ascii="Arial" w:hAnsi="Arial"/>
                <w:b/>
                <w:sz w:val="20"/>
              </w:rPr>
              <w:t>(µg/L)</w:t>
            </w:r>
          </w:p>
        </w:tc>
      </w:tr>
      <w:tr w:rsidR="00EA1397" w14:paraId="2FEA01F2" w14:textId="77777777">
        <w:trPr>
          <w:trHeight w:hRule="exact" w:val="310"/>
        </w:trPr>
        <w:tc>
          <w:tcPr>
            <w:tcW w:w="3174" w:type="dxa"/>
            <w:tcBorders>
              <w:top w:val="single" w:sz="4" w:space="0" w:color="000000"/>
              <w:left w:val="single" w:sz="4" w:space="0" w:color="000000"/>
              <w:bottom w:val="single" w:sz="4" w:space="0" w:color="000000"/>
              <w:right w:val="single" w:sz="4" w:space="0" w:color="000000"/>
            </w:tcBorders>
          </w:tcPr>
          <w:p w14:paraId="2FEA01EE" w14:textId="77777777" w:rsidR="00EA1397" w:rsidRDefault="00F1501D">
            <w:pPr>
              <w:pStyle w:val="TableParagraph"/>
              <w:spacing w:before="67"/>
              <w:ind w:left="103"/>
              <w:rPr>
                <w:rFonts w:ascii="Arial" w:eastAsia="Arial" w:hAnsi="Arial" w:cs="Arial"/>
                <w:sz w:val="20"/>
                <w:szCs w:val="20"/>
              </w:rPr>
            </w:pPr>
            <w:r>
              <w:rPr>
                <w:rFonts w:ascii="Arial"/>
                <w:sz w:val="20"/>
              </w:rPr>
              <w:t>North Mosquito</w:t>
            </w:r>
            <w:r>
              <w:rPr>
                <w:rFonts w:ascii="Arial"/>
                <w:spacing w:val="-7"/>
                <w:sz w:val="20"/>
              </w:rPr>
              <w:t xml:space="preserve"> </w:t>
            </w:r>
            <w:r>
              <w:rPr>
                <w:rFonts w:ascii="Arial"/>
                <w:sz w:val="20"/>
              </w:rPr>
              <w:t>Lagoon</w:t>
            </w:r>
          </w:p>
        </w:tc>
        <w:tc>
          <w:tcPr>
            <w:tcW w:w="827" w:type="dxa"/>
            <w:tcBorders>
              <w:top w:val="single" w:sz="4" w:space="0" w:color="000000"/>
              <w:left w:val="single" w:sz="4" w:space="0" w:color="000000"/>
              <w:bottom w:val="single" w:sz="4" w:space="0" w:color="000000"/>
              <w:right w:val="single" w:sz="4" w:space="0" w:color="000000"/>
            </w:tcBorders>
          </w:tcPr>
          <w:p w14:paraId="2FEA01EF" w14:textId="77777777" w:rsidR="00EA1397" w:rsidRDefault="00F1501D">
            <w:pPr>
              <w:pStyle w:val="TableParagraph"/>
              <w:spacing w:before="32"/>
              <w:ind w:right="211"/>
              <w:jc w:val="right"/>
              <w:rPr>
                <w:rFonts w:ascii="Arial" w:eastAsia="Arial" w:hAnsi="Arial" w:cs="Arial"/>
                <w:sz w:val="20"/>
                <w:szCs w:val="20"/>
              </w:rPr>
            </w:pPr>
            <w:r>
              <w:rPr>
                <w:rFonts w:ascii="Arial"/>
                <w:spacing w:val="-1"/>
                <w:sz w:val="20"/>
              </w:rPr>
              <w:t>0.65</w:t>
            </w:r>
          </w:p>
        </w:tc>
        <w:tc>
          <w:tcPr>
            <w:tcW w:w="827" w:type="dxa"/>
            <w:tcBorders>
              <w:top w:val="single" w:sz="4" w:space="0" w:color="000000"/>
              <w:left w:val="single" w:sz="4" w:space="0" w:color="000000"/>
              <w:bottom w:val="single" w:sz="4" w:space="0" w:color="000000"/>
              <w:right w:val="single" w:sz="4" w:space="0" w:color="000000"/>
            </w:tcBorders>
          </w:tcPr>
          <w:p w14:paraId="2FEA01F0" w14:textId="77777777" w:rsidR="00EA1397" w:rsidRDefault="00F1501D">
            <w:pPr>
              <w:pStyle w:val="TableParagraph"/>
              <w:spacing w:before="67"/>
              <w:jc w:val="center"/>
              <w:rPr>
                <w:rFonts w:ascii="Arial" w:eastAsia="Arial" w:hAnsi="Arial" w:cs="Arial"/>
                <w:sz w:val="20"/>
                <w:szCs w:val="20"/>
              </w:rPr>
            </w:pPr>
            <w:r>
              <w:rPr>
                <w:rFonts w:ascii="Arial"/>
                <w:sz w:val="20"/>
              </w:rPr>
              <w:t>0.06</w:t>
            </w:r>
          </w:p>
        </w:tc>
        <w:tc>
          <w:tcPr>
            <w:tcW w:w="1772" w:type="dxa"/>
            <w:tcBorders>
              <w:top w:val="single" w:sz="4" w:space="0" w:color="000000"/>
              <w:left w:val="single" w:sz="4" w:space="0" w:color="000000"/>
              <w:bottom w:val="single" w:sz="4" w:space="0" w:color="000000"/>
              <w:right w:val="single" w:sz="4" w:space="0" w:color="000000"/>
            </w:tcBorders>
          </w:tcPr>
          <w:p w14:paraId="2FEA01F1" w14:textId="77777777" w:rsidR="00EA1397" w:rsidRDefault="00F1501D">
            <w:pPr>
              <w:pStyle w:val="TableParagraph"/>
              <w:spacing w:before="67"/>
              <w:ind w:left="741"/>
              <w:rPr>
                <w:rFonts w:ascii="Arial" w:eastAsia="Arial" w:hAnsi="Arial" w:cs="Arial"/>
                <w:sz w:val="20"/>
                <w:szCs w:val="20"/>
              </w:rPr>
            </w:pPr>
            <w:r>
              <w:rPr>
                <w:rFonts w:ascii="Arial"/>
                <w:sz w:val="20"/>
              </w:rPr>
              <w:t>4.9</w:t>
            </w:r>
          </w:p>
        </w:tc>
      </w:tr>
      <w:tr w:rsidR="00EA1397" w14:paraId="2FEA01F7" w14:textId="77777777">
        <w:trPr>
          <w:trHeight w:hRule="exact" w:val="310"/>
        </w:trPr>
        <w:tc>
          <w:tcPr>
            <w:tcW w:w="3174" w:type="dxa"/>
            <w:tcBorders>
              <w:top w:val="single" w:sz="4" w:space="0" w:color="000000"/>
              <w:left w:val="single" w:sz="4" w:space="0" w:color="000000"/>
              <w:bottom w:val="single" w:sz="4" w:space="0" w:color="000000"/>
              <w:right w:val="single" w:sz="4" w:space="0" w:color="000000"/>
            </w:tcBorders>
          </w:tcPr>
          <w:p w14:paraId="2FEA01F3" w14:textId="77777777" w:rsidR="00EA1397" w:rsidRDefault="00F1501D">
            <w:pPr>
              <w:pStyle w:val="TableParagraph"/>
              <w:spacing w:before="68"/>
              <w:ind w:left="103"/>
              <w:rPr>
                <w:rFonts w:ascii="Arial" w:eastAsia="Arial" w:hAnsi="Arial" w:cs="Arial"/>
                <w:sz w:val="20"/>
                <w:szCs w:val="20"/>
              </w:rPr>
            </w:pPr>
            <w:r>
              <w:rPr>
                <w:rFonts w:ascii="Arial"/>
                <w:sz w:val="20"/>
              </w:rPr>
              <w:t>Central Mosquito</w:t>
            </w:r>
            <w:r>
              <w:rPr>
                <w:rFonts w:ascii="Arial"/>
                <w:spacing w:val="-6"/>
                <w:sz w:val="20"/>
              </w:rPr>
              <w:t xml:space="preserve"> </w:t>
            </w:r>
            <w:r>
              <w:rPr>
                <w:rFonts w:ascii="Arial"/>
                <w:sz w:val="20"/>
              </w:rPr>
              <w:t>Lagoon</w:t>
            </w:r>
          </w:p>
        </w:tc>
        <w:tc>
          <w:tcPr>
            <w:tcW w:w="827" w:type="dxa"/>
            <w:tcBorders>
              <w:top w:val="single" w:sz="4" w:space="0" w:color="000000"/>
              <w:left w:val="single" w:sz="4" w:space="0" w:color="000000"/>
              <w:bottom w:val="single" w:sz="4" w:space="0" w:color="000000"/>
              <w:right w:val="single" w:sz="4" w:space="0" w:color="000000"/>
            </w:tcBorders>
          </w:tcPr>
          <w:p w14:paraId="2FEA01F4" w14:textId="77777777" w:rsidR="00EA1397" w:rsidRDefault="00F1501D">
            <w:pPr>
              <w:pStyle w:val="TableParagraph"/>
              <w:spacing w:before="32"/>
              <w:ind w:right="211"/>
              <w:jc w:val="right"/>
              <w:rPr>
                <w:rFonts w:ascii="Arial" w:eastAsia="Arial" w:hAnsi="Arial" w:cs="Arial"/>
                <w:sz w:val="20"/>
                <w:szCs w:val="20"/>
              </w:rPr>
            </w:pPr>
            <w:r>
              <w:rPr>
                <w:rFonts w:ascii="Arial"/>
                <w:spacing w:val="-1"/>
                <w:sz w:val="20"/>
              </w:rPr>
              <w:t>0.85</w:t>
            </w:r>
          </w:p>
        </w:tc>
        <w:tc>
          <w:tcPr>
            <w:tcW w:w="827" w:type="dxa"/>
            <w:tcBorders>
              <w:top w:val="single" w:sz="4" w:space="0" w:color="000000"/>
              <w:left w:val="single" w:sz="4" w:space="0" w:color="000000"/>
              <w:bottom w:val="single" w:sz="4" w:space="0" w:color="000000"/>
              <w:right w:val="single" w:sz="4" w:space="0" w:color="000000"/>
            </w:tcBorders>
          </w:tcPr>
          <w:p w14:paraId="2FEA01F5" w14:textId="77777777" w:rsidR="00EA1397" w:rsidRDefault="00F1501D">
            <w:pPr>
              <w:pStyle w:val="TableParagraph"/>
              <w:spacing w:before="68"/>
              <w:jc w:val="center"/>
              <w:rPr>
                <w:rFonts w:ascii="Arial" w:eastAsia="Arial" w:hAnsi="Arial" w:cs="Arial"/>
                <w:sz w:val="20"/>
                <w:szCs w:val="20"/>
              </w:rPr>
            </w:pPr>
            <w:r>
              <w:rPr>
                <w:rFonts w:ascii="Arial"/>
                <w:sz w:val="20"/>
              </w:rPr>
              <w:t>0.06</w:t>
            </w:r>
          </w:p>
        </w:tc>
        <w:tc>
          <w:tcPr>
            <w:tcW w:w="1772" w:type="dxa"/>
            <w:tcBorders>
              <w:top w:val="single" w:sz="4" w:space="0" w:color="000000"/>
              <w:left w:val="single" w:sz="4" w:space="0" w:color="000000"/>
              <w:bottom w:val="single" w:sz="4" w:space="0" w:color="000000"/>
              <w:right w:val="single" w:sz="4" w:space="0" w:color="000000"/>
            </w:tcBorders>
          </w:tcPr>
          <w:p w14:paraId="2FEA01F6" w14:textId="77777777" w:rsidR="00EA1397" w:rsidRDefault="00F1501D">
            <w:pPr>
              <w:pStyle w:val="TableParagraph"/>
              <w:spacing w:before="68"/>
              <w:ind w:left="741"/>
              <w:rPr>
                <w:rFonts w:ascii="Arial" w:eastAsia="Arial" w:hAnsi="Arial" w:cs="Arial"/>
                <w:sz w:val="20"/>
                <w:szCs w:val="20"/>
              </w:rPr>
            </w:pPr>
            <w:r>
              <w:rPr>
                <w:rFonts w:ascii="Arial"/>
                <w:sz w:val="20"/>
              </w:rPr>
              <w:t>5.0</w:t>
            </w:r>
          </w:p>
        </w:tc>
      </w:tr>
      <w:tr w:rsidR="00EA1397" w14:paraId="2FEA01FC" w14:textId="77777777">
        <w:trPr>
          <w:trHeight w:hRule="exact" w:val="311"/>
        </w:trPr>
        <w:tc>
          <w:tcPr>
            <w:tcW w:w="3174" w:type="dxa"/>
            <w:tcBorders>
              <w:top w:val="single" w:sz="4" w:space="0" w:color="000000"/>
              <w:left w:val="single" w:sz="4" w:space="0" w:color="000000"/>
              <w:bottom w:val="single" w:sz="4" w:space="0" w:color="000000"/>
              <w:right w:val="single" w:sz="4" w:space="0" w:color="000000"/>
            </w:tcBorders>
          </w:tcPr>
          <w:p w14:paraId="2FEA01F8" w14:textId="77777777" w:rsidR="00EA1397" w:rsidRDefault="00F1501D">
            <w:pPr>
              <w:pStyle w:val="TableParagraph"/>
              <w:spacing w:before="68"/>
              <w:ind w:left="103"/>
              <w:rPr>
                <w:rFonts w:ascii="Arial" w:eastAsia="Arial" w:hAnsi="Arial" w:cs="Arial"/>
                <w:sz w:val="20"/>
                <w:szCs w:val="20"/>
              </w:rPr>
            </w:pPr>
            <w:r>
              <w:rPr>
                <w:rFonts w:ascii="Arial"/>
                <w:sz w:val="20"/>
              </w:rPr>
              <w:t>South Mosquito</w:t>
            </w:r>
            <w:r>
              <w:rPr>
                <w:rFonts w:ascii="Arial"/>
                <w:spacing w:val="-7"/>
                <w:sz w:val="20"/>
              </w:rPr>
              <w:t xml:space="preserve"> </w:t>
            </w:r>
            <w:r>
              <w:rPr>
                <w:rFonts w:ascii="Arial"/>
                <w:sz w:val="20"/>
              </w:rPr>
              <w:t>Lagoon</w:t>
            </w:r>
          </w:p>
        </w:tc>
        <w:tc>
          <w:tcPr>
            <w:tcW w:w="827" w:type="dxa"/>
            <w:tcBorders>
              <w:top w:val="single" w:sz="4" w:space="0" w:color="000000"/>
              <w:left w:val="single" w:sz="4" w:space="0" w:color="000000"/>
              <w:bottom w:val="single" w:sz="4" w:space="0" w:color="000000"/>
              <w:right w:val="single" w:sz="4" w:space="0" w:color="000000"/>
            </w:tcBorders>
          </w:tcPr>
          <w:p w14:paraId="2FEA01F9" w14:textId="77777777" w:rsidR="00EA1397" w:rsidRDefault="00F1501D">
            <w:pPr>
              <w:pStyle w:val="TableParagraph"/>
              <w:spacing w:before="33"/>
              <w:ind w:right="211"/>
              <w:jc w:val="right"/>
              <w:rPr>
                <w:rFonts w:ascii="Arial" w:eastAsia="Arial" w:hAnsi="Arial" w:cs="Arial"/>
                <w:sz w:val="20"/>
                <w:szCs w:val="20"/>
              </w:rPr>
            </w:pPr>
            <w:r>
              <w:rPr>
                <w:rFonts w:ascii="Arial"/>
                <w:spacing w:val="-1"/>
                <w:sz w:val="20"/>
              </w:rPr>
              <w:t>1.31</w:t>
            </w:r>
          </w:p>
        </w:tc>
        <w:tc>
          <w:tcPr>
            <w:tcW w:w="827" w:type="dxa"/>
            <w:tcBorders>
              <w:top w:val="single" w:sz="4" w:space="0" w:color="000000"/>
              <w:left w:val="single" w:sz="4" w:space="0" w:color="000000"/>
              <w:bottom w:val="single" w:sz="4" w:space="0" w:color="000000"/>
              <w:right w:val="single" w:sz="4" w:space="0" w:color="000000"/>
            </w:tcBorders>
          </w:tcPr>
          <w:p w14:paraId="2FEA01FA" w14:textId="77777777" w:rsidR="00EA1397" w:rsidRDefault="00F1501D">
            <w:pPr>
              <w:pStyle w:val="TableParagraph"/>
              <w:spacing w:before="68"/>
              <w:jc w:val="center"/>
              <w:rPr>
                <w:rFonts w:ascii="Arial" w:eastAsia="Arial" w:hAnsi="Arial" w:cs="Arial"/>
                <w:sz w:val="20"/>
                <w:szCs w:val="20"/>
              </w:rPr>
            </w:pPr>
            <w:r>
              <w:rPr>
                <w:rFonts w:ascii="Arial"/>
                <w:sz w:val="20"/>
              </w:rPr>
              <w:t>0.05</w:t>
            </w:r>
          </w:p>
        </w:tc>
        <w:tc>
          <w:tcPr>
            <w:tcW w:w="1772" w:type="dxa"/>
            <w:tcBorders>
              <w:top w:val="single" w:sz="4" w:space="0" w:color="000000"/>
              <w:left w:val="single" w:sz="4" w:space="0" w:color="000000"/>
              <w:bottom w:val="single" w:sz="4" w:space="0" w:color="000000"/>
              <w:right w:val="single" w:sz="4" w:space="0" w:color="000000"/>
            </w:tcBorders>
          </w:tcPr>
          <w:p w14:paraId="2FEA01FB" w14:textId="77777777" w:rsidR="00EA1397" w:rsidRDefault="00F1501D">
            <w:pPr>
              <w:pStyle w:val="TableParagraph"/>
              <w:spacing w:before="68"/>
              <w:ind w:left="741"/>
              <w:rPr>
                <w:rFonts w:ascii="Arial" w:eastAsia="Arial" w:hAnsi="Arial" w:cs="Arial"/>
                <w:sz w:val="20"/>
                <w:szCs w:val="20"/>
              </w:rPr>
            </w:pPr>
            <w:r>
              <w:rPr>
                <w:rFonts w:ascii="Arial"/>
                <w:sz w:val="20"/>
              </w:rPr>
              <w:t>5.2</w:t>
            </w:r>
          </w:p>
        </w:tc>
      </w:tr>
    </w:tbl>
    <w:p w14:paraId="2FEA01FD" w14:textId="77777777" w:rsidR="00EA1397" w:rsidRDefault="00EA1397">
      <w:pPr>
        <w:spacing w:before="7"/>
        <w:rPr>
          <w:rFonts w:ascii="Arial" w:eastAsia="Arial" w:hAnsi="Arial" w:cs="Arial"/>
          <w:sz w:val="24"/>
          <w:szCs w:val="24"/>
        </w:rPr>
      </w:pPr>
    </w:p>
    <w:p w14:paraId="2FEA01FE" w14:textId="19E49DAB" w:rsidR="00EA1397" w:rsidRPr="001A35CF" w:rsidRDefault="00F1501D" w:rsidP="001A35CF">
      <w:pPr>
        <w:pStyle w:val="Heading3"/>
        <w:numPr>
          <w:ilvl w:val="1"/>
          <w:numId w:val="10"/>
        </w:numPr>
      </w:pPr>
      <w:bookmarkStart w:id="52" w:name="3.2_Method_Performance"/>
      <w:bookmarkStart w:id="53" w:name="_Toc521592450"/>
      <w:bookmarkEnd w:id="52"/>
      <w:r w:rsidRPr="001A35CF">
        <w:t>Method Performance</w:t>
      </w:r>
      <w:bookmarkEnd w:id="53"/>
    </w:p>
    <w:p w14:paraId="2FEA01FF" w14:textId="77777777" w:rsidR="00EA1397" w:rsidRDefault="00EA1397">
      <w:pPr>
        <w:spacing w:before="11"/>
        <w:rPr>
          <w:rFonts w:ascii="Arial" w:eastAsia="Arial" w:hAnsi="Arial" w:cs="Arial"/>
          <w:b/>
          <w:bCs/>
          <w:sz w:val="17"/>
          <w:szCs w:val="17"/>
        </w:rPr>
      </w:pPr>
    </w:p>
    <w:p w14:paraId="2FEA0200" w14:textId="4CAFC6E3" w:rsidR="00EA1397" w:rsidRDefault="00F1501D">
      <w:pPr>
        <w:pStyle w:val="BodyText"/>
        <w:spacing w:before="74"/>
        <w:ind w:right="136"/>
        <w:jc w:val="both"/>
      </w:pPr>
      <w:r>
        <w:t xml:space="preserve">The water quality targets, including the current NNC, Alternative 1 and Alternative 2, were used to assess each of the observed AGMs for each Mosquito Lagoon ENR. </w:t>
      </w:r>
      <w:hyperlink w:anchor="_bookmark23" w:history="1">
        <w:r>
          <w:t>Table 3-4</w:t>
        </w:r>
      </w:hyperlink>
      <w:r>
        <w:t xml:space="preserve"> presents a comparison of the current NNCs and two alternative expressions of the Mosquito Lagoon water quality targets. The current NNCs presented for this comparison were based on a different reference period with rescaled AGMs, artificially decreasing the values. The results</w:t>
      </w:r>
      <w:r w:rsidR="00AC1D00">
        <w:t xml:space="preserve"> in Table 3-4</w:t>
      </w:r>
      <w:r>
        <w:t xml:space="preserve"> reflect the differences in the bathymetry, connections between ENRs as well as with the North IRL and Atlantic Ocean, and the watersheds that drain to these waterbodies. A discussion of these differences is presented in a technical memorandum (Janicki Environmental,</w:t>
      </w:r>
      <w:r>
        <w:rPr>
          <w:spacing w:val="-19"/>
        </w:rPr>
        <w:t xml:space="preserve"> </w:t>
      </w:r>
      <w:r>
        <w:t>2017b).</w:t>
      </w:r>
    </w:p>
    <w:p w14:paraId="2FEA0201" w14:textId="77777777" w:rsidR="00EA1397" w:rsidRDefault="00EA1397">
      <w:pPr>
        <w:jc w:val="both"/>
        <w:sectPr w:rsidR="00EA1397">
          <w:pgSz w:w="12240" w:h="15840"/>
          <w:pgMar w:top="1500" w:right="940" w:bottom="1060" w:left="940" w:header="0" w:footer="830" w:gutter="0"/>
          <w:cols w:space="720"/>
        </w:sectPr>
      </w:pPr>
    </w:p>
    <w:p w14:paraId="2FEA0202" w14:textId="24EDEF10" w:rsidR="00EA1397" w:rsidRDefault="00F1501D">
      <w:pPr>
        <w:pStyle w:val="BodyText"/>
        <w:spacing w:before="57"/>
        <w:ind w:right="136"/>
        <w:jc w:val="both"/>
      </w:pPr>
      <w:r>
        <w:t xml:space="preserve">Despite the differences in the reference periods, the </w:t>
      </w:r>
      <w:r w:rsidR="0071378C">
        <w:t xml:space="preserve">current NNC </w:t>
      </w:r>
      <w:r>
        <w:t xml:space="preserve">TP targets </w:t>
      </w:r>
      <w:r w:rsidR="00BD716F">
        <w:t xml:space="preserve">in all three ENRs </w:t>
      </w:r>
      <w:r>
        <w:t>are very similar</w:t>
      </w:r>
      <w:r w:rsidR="00AC1D00">
        <w:t xml:space="preserve"> </w:t>
      </w:r>
      <w:r w:rsidR="00BD716F">
        <w:t xml:space="preserve">to </w:t>
      </w:r>
      <w:r w:rsidR="00AC1D00">
        <w:t xml:space="preserve">the </w:t>
      </w:r>
      <w:r w:rsidR="00BD716F">
        <w:t xml:space="preserve">TP targets for the </w:t>
      </w:r>
      <w:r w:rsidR="00AC1D00">
        <w:t xml:space="preserve">two alternatives </w:t>
      </w:r>
      <w:r>
        <w:t>(</w:t>
      </w:r>
      <w:hyperlink w:anchor="_bookmark23" w:history="1">
        <w:r>
          <w:t>Table</w:t>
        </w:r>
      </w:hyperlink>
      <w:r>
        <w:t xml:space="preserve"> </w:t>
      </w:r>
      <w:hyperlink w:anchor="_bookmark23" w:history="1">
        <w:r>
          <w:t>3-4</w:t>
        </w:r>
      </w:hyperlink>
      <w:r>
        <w:t xml:space="preserve">). In contrast, the TN targets increase from the North ENR to the South ENR in both Alternatives 1 and 2. This result may be due to the connection of the North ENR to the Atlantic Ocean via the Ponce Inlet. Tidal exchange through this inlet results in a dilution of the estuarine waters with ocean waters that typically have characteristically low TN concentrations. The observed differences in the chlorophyll a targets are relatively small (the largest is only 2.7 µg/L) especially given the degree of uncertainty in the measurements within the range </w:t>
      </w:r>
      <w:r w:rsidR="0043040D">
        <w:t xml:space="preserve">of </w:t>
      </w:r>
      <w:r>
        <w:t xml:space="preserve">chlorophyll </w:t>
      </w:r>
      <w:r>
        <w:rPr>
          <w:i/>
        </w:rPr>
        <w:t xml:space="preserve">a </w:t>
      </w:r>
      <w:r>
        <w:t>data for this</w:t>
      </w:r>
      <w:r>
        <w:rPr>
          <w:spacing w:val="-11"/>
        </w:rPr>
        <w:t xml:space="preserve"> </w:t>
      </w:r>
      <w:r>
        <w:t>system.</w:t>
      </w:r>
    </w:p>
    <w:p w14:paraId="2FEA0203" w14:textId="77777777" w:rsidR="00EA1397" w:rsidRDefault="00EA1397">
      <w:pPr>
        <w:spacing w:before="3"/>
        <w:rPr>
          <w:rFonts w:ascii="Arial" w:eastAsia="Arial" w:hAnsi="Arial" w:cs="Arial"/>
          <w:sz w:val="20"/>
          <w:szCs w:val="20"/>
        </w:rPr>
      </w:pPr>
    </w:p>
    <w:tbl>
      <w:tblPr>
        <w:tblW w:w="0" w:type="auto"/>
        <w:tblInd w:w="135" w:type="dxa"/>
        <w:tblLayout w:type="fixed"/>
        <w:tblCellMar>
          <w:left w:w="0" w:type="dxa"/>
          <w:right w:w="0" w:type="dxa"/>
        </w:tblCellMar>
        <w:tblLook w:val="01E0" w:firstRow="1" w:lastRow="1" w:firstColumn="1" w:lastColumn="1" w:noHBand="0" w:noVBand="0"/>
      </w:tblPr>
      <w:tblGrid>
        <w:gridCol w:w="2466"/>
        <w:gridCol w:w="2574"/>
        <w:gridCol w:w="2574"/>
        <w:gridCol w:w="2466"/>
      </w:tblGrid>
      <w:tr w:rsidR="00EA1397" w14:paraId="2FEA0205" w14:textId="77777777">
        <w:trPr>
          <w:trHeight w:hRule="exact" w:val="585"/>
        </w:trPr>
        <w:tc>
          <w:tcPr>
            <w:tcW w:w="10080" w:type="dxa"/>
            <w:gridSpan w:val="4"/>
            <w:tcBorders>
              <w:top w:val="single" w:sz="4" w:space="0" w:color="000000"/>
              <w:left w:val="single" w:sz="4" w:space="0" w:color="000000"/>
              <w:bottom w:val="single" w:sz="4" w:space="0" w:color="000000"/>
              <w:right w:val="single" w:sz="4" w:space="0" w:color="000000"/>
            </w:tcBorders>
            <w:shd w:val="clear" w:color="auto" w:fill="CDCDCD"/>
          </w:tcPr>
          <w:p w14:paraId="2FEA0204" w14:textId="77777777" w:rsidR="00EA1397" w:rsidRDefault="00F1501D" w:rsidP="00375BA9">
            <w:pPr>
              <w:pStyle w:val="TableCaption"/>
              <w:rPr>
                <w:rFonts w:eastAsia="Arial" w:hAnsi="Arial" w:cs="Arial"/>
                <w:szCs w:val="20"/>
              </w:rPr>
            </w:pPr>
            <w:bookmarkStart w:id="54" w:name="_bookmark23"/>
            <w:bookmarkStart w:id="55" w:name="_Toc521589289"/>
            <w:bookmarkEnd w:id="54"/>
            <w:r>
              <w:t>Table 3-4. Comparison of the current NNCs and two alternative expressions of the Mosquito Lagoon water quality</w:t>
            </w:r>
            <w:r>
              <w:rPr>
                <w:spacing w:val="-4"/>
              </w:rPr>
              <w:t xml:space="preserve"> </w:t>
            </w:r>
            <w:r>
              <w:t>targets.</w:t>
            </w:r>
            <w:bookmarkEnd w:id="55"/>
          </w:p>
        </w:tc>
      </w:tr>
      <w:tr w:rsidR="00EA1397" w14:paraId="2FEA020A" w14:textId="77777777">
        <w:trPr>
          <w:trHeight w:hRule="exact" w:val="360"/>
        </w:trPr>
        <w:tc>
          <w:tcPr>
            <w:tcW w:w="2466" w:type="dxa"/>
            <w:tcBorders>
              <w:top w:val="single" w:sz="4" w:space="0" w:color="000000"/>
              <w:left w:val="single" w:sz="4" w:space="0" w:color="000000"/>
              <w:bottom w:val="single" w:sz="4" w:space="0" w:color="000000"/>
              <w:right w:val="single" w:sz="4" w:space="0" w:color="000000"/>
            </w:tcBorders>
          </w:tcPr>
          <w:p w14:paraId="2FEA0206" w14:textId="77777777" w:rsidR="00EA1397" w:rsidRDefault="00F1501D">
            <w:pPr>
              <w:pStyle w:val="TableParagraph"/>
              <w:spacing w:before="58"/>
              <w:ind w:left="103"/>
              <w:rPr>
                <w:rFonts w:ascii="Arial" w:eastAsia="Arial" w:hAnsi="Arial" w:cs="Arial"/>
                <w:sz w:val="20"/>
                <w:szCs w:val="20"/>
              </w:rPr>
            </w:pPr>
            <w:r>
              <w:rPr>
                <w:rFonts w:ascii="Arial"/>
                <w:b/>
                <w:sz w:val="20"/>
              </w:rPr>
              <w:t>ENR</w:t>
            </w:r>
          </w:p>
        </w:tc>
        <w:tc>
          <w:tcPr>
            <w:tcW w:w="2574" w:type="dxa"/>
            <w:tcBorders>
              <w:top w:val="single" w:sz="4" w:space="0" w:color="000000"/>
              <w:left w:val="single" w:sz="4" w:space="0" w:color="000000"/>
              <w:bottom w:val="single" w:sz="4" w:space="0" w:color="000000"/>
              <w:right w:val="single" w:sz="4" w:space="0" w:color="000000"/>
            </w:tcBorders>
          </w:tcPr>
          <w:p w14:paraId="2FEA0207" w14:textId="77777777" w:rsidR="00EA1397" w:rsidRDefault="00F1501D">
            <w:pPr>
              <w:pStyle w:val="TableParagraph"/>
              <w:spacing w:before="58"/>
              <w:ind w:left="676"/>
              <w:rPr>
                <w:rFonts w:ascii="Arial" w:eastAsia="Arial" w:hAnsi="Arial" w:cs="Arial"/>
                <w:sz w:val="20"/>
                <w:szCs w:val="20"/>
              </w:rPr>
            </w:pPr>
            <w:r>
              <w:rPr>
                <w:rFonts w:ascii="Arial"/>
                <w:b/>
                <w:sz w:val="20"/>
              </w:rPr>
              <w:t>Current</w:t>
            </w:r>
            <w:r>
              <w:rPr>
                <w:rFonts w:ascii="Arial"/>
                <w:b/>
                <w:spacing w:val="-2"/>
                <w:sz w:val="20"/>
              </w:rPr>
              <w:t xml:space="preserve"> </w:t>
            </w:r>
            <w:r>
              <w:rPr>
                <w:rFonts w:ascii="Arial"/>
                <w:b/>
                <w:sz w:val="20"/>
              </w:rPr>
              <w:t>NNC</w:t>
            </w:r>
          </w:p>
        </w:tc>
        <w:tc>
          <w:tcPr>
            <w:tcW w:w="2574" w:type="dxa"/>
            <w:tcBorders>
              <w:top w:val="single" w:sz="4" w:space="0" w:color="000000"/>
              <w:left w:val="single" w:sz="4" w:space="0" w:color="000000"/>
              <w:bottom w:val="single" w:sz="4" w:space="0" w:color="000000"/>
              <w:right w:val="single" w:sz="4" w:space="0" w:color="000000"/>
            </w:tcBorders>
          </w:tcPr>
          <w:p w14:paraId="2FEA0208" w14:textId="77777777" w:rsidR="00EA1397" w:rsidRDefault="00F1501D">
            <w:pPr>
              <w:pStyle w:val="TableParagraph"/>
              <w:spacing w:before="58"/>
              <w:ind w:left="681"/>
              <w:rPr>
                <w:rFonts w:ascii="Arial" w:eastAsia="Arial" w:hAnsi="Arial" w:cs="Arial"/>
                <w:sz w:val="20"/>
                <w:szCs w:val="20"/>
              </w:rPr>
            </w:pPr>
            <w:r>
              <w:rPr>
                <w:rFonts w:ascii="Arial"/>
                <w:b/>
                <w:sz w:val="20"/>
              </w:rPr>
              <w:t>Alternative</w:t>
            </w:r>
            <w:r>
              <w:rPr>
                <w:rFonts w:ascii="Arial"/>
                <w:b/>
                <w:spacing w:val="-6"/>
                <w:sz w:val="20"/>
              </w:rPr>
              <w:t xml:space="preserve"> </w:t>
            </w:r>
            <w:r>
              <w:rPr>
                <w:rFonts w:ascii="Arial"/>
                <w:b/>
                <w:sz w:val="20"/>
              </w:rPr>
              <w:t>1</w:t>
            </w:r>
          </w:p>
        </w:tc>
        <w:tc>
          <w:tcPr>
            <w:tcW w:w="2466" w:type="dxa"/>
            <w:tcBorders>
              <w:top w:val="single" w:sz="4" w:space="0" w:color="000000"/>
              <w:left w:val="single" w:sz="4" w:space="0" w:color="000000"/>
              <w:bottom w:val="single" w:sz="4" w:space="0" w:color="000000"/>
              <w:right w:val="single" w:sz="4" w:space="0" w:color="000000"/>
            </w:tcBorders>
          </w:tcPr>
          <w:p w14:paraId="2FEA0209" w14:textId="77777777" w:rsidR="00EA1397" w:rsidRDefault="00F1501D">
            <w:pPr>
              <w:pStyle w:val="TableParagraph"/>
              <w:spacing w:before="58"/>
              <w:ind w:left="627"/>
              <w:rPr>
                <w:rFonts w:ascii="Arial" w:eastAsia="Arial" w:hAnsi="Arial" w:cs="Arial"/>
                <w:sz w:val="20"/>
                <w:szCs w:val="20"/>
              </w:rPr>
            </w:pPr>
            <w:r>
              <w:rPr>
                <w:rFonts w:ascii="Arial"/>
                <w:b/>
                <w:sz w:val="20"/>
              </w:rPr>
              <w:t>Alternative</w:t>
            </w:r>
            <w:r>
              <w:rPr>
                <w:rFonts w:ascii="Arial"/>
                <w:b/>
                <w:spacing w:val="-6"/>
                <w:sz w:val="20"/>
              </w:rPr>
              <w:t xml:space="preserve"> </w:t>
            </w:r>
            <w:r>
              <w:rPr>
                <w:rFonts w:ascii="Arial"/>
                <w:b/>
                <w:sz w:val="20"/>
              </w:rPr>
              <w:t>2</w:t>
            </w:r>
          </w:p>
        </w:tc>
      </w:tr>
      <w:tr w:rsidR="00EA1397" w14:paraId="2FEA0219" w14:textId="77777777">
        <w:trPr>
          <w:trHeight w:hRule="exact" w:val="930"/>
        </w:trPr>
        <w:tc>
          <w:tcPr>
            <w:tcW w:w="2466" w:type="dxa"/>
            <w:tcBorders>
              <w:top w:val="single" w:sz="4" w:space="0" w:color="000000"/>
              <w:left w:val="single" w:sz="4" w:space="0" w:color="000000"/>
              <w:bottom w:val="single" w:sz="4" w:space="0" w:color="000000"/>
              <w:right w:val="single" w:sz="4" w:space="0" w:color="000000"/>
            </w:tcBorders>
          </w:tcPr>
          <w:p w14:paraId="2FEA020B" w14:textId="77777777" w:rsidR="00EA1397" w:rsidRDefault="00F1501D">
            <w:pPr>
              <w:pStyle w:val="TableParagraph"/>
              <w:spacing w:line="227" w:lineRule="exact"/>
              <w:ind w:left="103"/>
              <w:rPr>
                <w:rFonts w:ascii="Arial" w:eastAsia="Arial" w:hAnsi="Arial" w:cs="Arial"/>
                <w:sz w:val="20"/>
                <w:szCs w:val="20"/>
              </w:rPr>
            </w:pPr>
            <w:r>
              <w:rPr>
                <w:rFonts w:ascii="Arial"/>
                <w:sz w:val="20"/>
              </w:rPr>
              <w:t>North</w:t>
            </w:r>
          </w:p>
          <w:p w14:paraId="2FEA020C" w14:textId="77777777" w:rsidR="00EA1397" w:rsidRDefault="00F1501D">
            <w:pPr>
              <w:pStyle w:val="TableParagraph"/>
              <w:ind w:left="603" w:right="100" w:firstLine="849"/>
              <w:jc w:val="right"/>
              <w:rPr>
                <w:rFonts w:ascii="Arial" w:eastAsia="Arial" w:hAnsi="Arial" w:cs="Arial"/>
                <w:sz w:val="20"/>
                <w:szCs w:val="20"/>
              </w:rPr>
            </w:pPr>
            <w:r>
              <w:rPr>
                <w:rFonts w:ascii="Arial" w:hAnsi="Arial"/>
                <w:sz w:val="20"/>
              </w:rPr>
              <w:t>TN</w:t>
            </w:r>
            <w:r>
              <w:rPr>
                <w:rFonts w:ascii="Arial" w:hAnsi="Arial"/>
                <w:spacing w:val="-3"/>
                <w:sz w:val="20"/>
              </w:rPr>
              <w:t xml:space="preserve"> </w:t>
            </w:r>
            <w:r>
              <w:rPr>
                <w:rFonts w:ascii="Arial" w:hAnsi="Arial"/>
                <w:sz w:val="20"/>
              </w:rPr>
              <w:t>(mg/L) TP</w:t>
            </w:r>
            <w:r>
              <w:rPr>
                <w:rFonts w:ascii="Arial" w:hAnsi="Arial"/>
                <w:spacing w:val="-2"/>
                <w:sz w:val="20"/>
              </w:rPr>
              <w:t xml:space="preserve"> </w:t>
            </w:r>
            <w:r>
              <w:rPr>
                <w:rFonts w:ascii="Arial" w:hAnsi="Arial"/>
                <w:sz w:val="20"/>
              </w:rPr>
              <w:t>(mg/L) Chlorophyll a</w:t>
            </w:r>
            <w:r>
              <w:rPr>
                <w:rFonts w:ascii="Arial" w:hAnsi="Arial"/>
                <w:spacing w:val="-5"/>
                <w:sz w:val="20"/>
              </w:rPr>
              <w:t xml:space="preserve"> </w:t>
            </w:r>
            <w:r>
              <w:rPr>
                <w:rFonts w:ascii="Arial" w:hAnsi="Arial"/>
                <w:sz w:val="20"/>
              </w:rPr>
              <w:t>(µg/L)</w:t>
            </w:r>
          </w:p>
        </w:tc>
        <w:tc>
          <w:tcPr>
            <w:tcW w:w="2574" w:type="dxa"/>
            <w:tcBorders>
              <w:top w:val="single" w:sz="4" w:space="0" w:color="000000"/>
              <w:left w:val="single" w:sz="4" w:space="0" w:color="000000"/>
              <w:bottom w:val="single" w:sz="4" w:space="0" w:color="000000"/>
              <w:right w:val="single" w:sz="4" w:space="0" w:color="000000"/>
            </w:tcBorders>
          </w:tcPr>
          <w:p w14:paraId="2FEA020D" w14:textId="77777777" w:rsidR="00EA1397" w:rsidRDefault="00EA1397">
            <w:pPr>
              <w:pStyle w:val="TableParagraph"/>
              <w:spacing w:before="9"/>
              <w:rPr>
                <w:rFonts w:ascii="Arial" w:eastAsia="Arial" w:hAnsi="Arial" w:cs="Arial"/>
                <w:sz w:val="19"/>
                <w:szCs w:val="19"/>
              </w:rPr>
            </w:pPr>
          </w:p>
          <w:p w14:paraId="2FEA020E" w14:textId="77777777" w:rsidR="00EA1397" w:rsidRDefault="00F1501D">
            <w:pPr>
              <w:pStyle w:val="TableParagraph"/>
              <w:spacing w:line="230" w:lineRule="exact"/>
              <w:jc w:val="center"/>
              <w:rPr>
                <w:rFonts w:ascii="Arial" w:eastAsia="Arial" w:hAnsi="Arial" w:cs="Arial"/>
                <w:sz w:val="20"/>
                <w:szCs w:val="20"/>
              </w:rPr>
            </w:pPr>
            <w:r>
              <w:rPr>
                <w:rFonts w:ascii="Arial"/>
                <w:sz w:val="20"/>
              </w:rPr>
              <w:t>0.51</w:t>
            </w:r>
          </w:p>
          <w:p w14:paraId="2FEA020F" w14:textId="77777777" w:rsidR="00EA1397" w:rsidRDefault="00F1501D">
            <w:pPr>
              <w:pStyle w:val="TableParagraph"/>
              <w:spacing w:line="230" w:lineRule="exact"/>
              <w:jc w:val="center"/>
              <w:rPr>
                <w:rFonts w:ascii="Arial" w:eastAsia="Arial" w:hAnsi="Arial" w:cs="Arial"/>
                <w:sz w:val="20"/>
                <w:szCs w:val="20"/>
              </w:rPr>
            </w:pPr>
            <w:r>
              <w:rPr>
                <w:rFonts w:ascii="Arial"/>
                <w:sz w:val="20"/>
              </w:rPr>
              <w:t>0.05</w:t>
            </w:r>
          </w:p>
          <w:p w14:paraId="2FEA0210" w14:textId="77777777" w:rsidR="00EA1397" w:rsidRDefault="00F1501D">
            <w:pPr>
              <w:pStyle w:val="TableParagraph"/>
              <w:ind w:right="1"/>
              <w:jc w:val="center"/>
              <w:rPr>
                <w:rFonts w:ascii="Arial" w:eastAsia="Arial" w:hAnsi="Arial" w:cs="Arial"/>
                <w:sz w:val="20"/>
                <w:szCs w:val="20"/>
              </w:rPr>
            </w:pPr>
            <w:r>
              <w:rPr>
                <w:rFonts w:ascii="Arial"/>
                <w:sz w:val="20"/>
              </w:rPr>
              <w:t>4.0</w:t>
            </w:r>
          </w:p>
        </w:tc>
        <w:tc>
          <w:tcPr>
            <w:tcW w:w="2574" w:type="dxa"/>
            <w:tcBorders>
              <w:top w:val="single" w:sz="4" w:space="0" w:color="000000"/>
              <w:left w:val="single" w:sz="4" w:space="0" w:color="000000"/>
              <w:bottom w:val="single" w:sz="4" w:space="0" w:color="000000"/>
              <w:right w:val="single" w:sz="4" w:space="0" w:color="000000"/>
            </w:tcBorders>
          </w:tcPr>
          <w:p w14:paraId="2FEA0211" w14:textId="77777777" w:rsidR="00EA1397" w:rsidRDefault="00EA1397">
            <w:pPr>
              <w:pStyle w:val="TableParagraph"/>
              <w:spacing w:before="9"/>
              <w:rPr>
                <w:rFonts w:ascii="Arial" w:eastAsia="Arial" w:hAnsi="Arial" w:cs="Arial"/>
                <w:sz w:val="19"/>
                <w:szCs w:val="19"/>
              </w:rPr>
            </w:pPr>
          </w:p>
          <w:p w14:paraId="2FEA0212" w14:textId="77777777" w:rsidR="00EA1397" w:rsidRDefault="00F1501D">
            <w:pPr>
              <w:pStyle w:val="TableParagraph"/>
              <w:spacing w:line="230" w:lineRule="exact"/>
              <w:jc w:val="center"/>
              <w:rPr>
                <w:rFonts w:ascii="Arial" w:eastAsia="Arial" w:hAnsi="Arial" w:cs="Arial"/>
                <w:sz w:val="20"/>
                <w:szCs w:val="20"/>
              </w:rPr>
            </w:pPr>
            <w:r>
              <w:rPr>
                <w:rFonts w:ascii="Arial"/>
                <w:sz w:val="20"/>
              </w:rPr>
              <w:t>0.54</w:t>
            </w:r>
          </w:p>
          <w:p w14:paraId="2FEA0213" w14:textId="77777777" w:rsidR="00EA1397" w:rsidRDefault="00F1501D">
            <w:pPr>
              <w:pStyle w:val="TableParagraph"/>
              <w:spacing w:line="230" w:lineRule="exact"/>
              <w:jc w:val="center"/>
              <w:rPr>
                <w:rFonts w:ascii="Arial" w:eastAsia="Arial" w:hAnsi="Arial" w:cs="Arial"/>
                <w:sz w:val="20"/>
                <w:szCs w:val="20"/>
              </w:rPr>
            </w:pPr>
            <w:r>
              <w:rPr>
                <w:rFonts w:ascii="Arial"/>
                <w:sz w:val="20"/>
              </w:rPr>
              <w:t>0.05</w:t>
            </w:r>
          </w:p>
          <w:p w14:paraId="2FEA0214" w14:textId="77777777" w:rsidR="00EA1397" w:rsidRDefault="00F1501D">
            <w:pPr>
              <w:pStyle w:val="TableParagraph"/>
              <w:ind w:right="1"/>
              <w:jc w:val="center"/>
              <w:rPr>
                <w:rFonts w:ascii="Arial" w:eastAsia="Arial" w:hAnsi="Arial" w:cs="Arial"/>
                <w:sz w:val="20"/>
                <w:szCs w:val="20"/>
              </w:rPr>
            </w:pPr>
            <w:r>
              <w:rPr>
                <w:rFonts w:ascii="Arial"/>
                <w:sz w:val="20"/>
              </w:rPr>
              <w:t>3.8</w:t>
            </w:r>
          </w:p>
        </w:tc>
        <w:tc>
          <w:tcPr>
            <w:tcW w:w="2466" w:type="dxa"/>
            <w:tcBorders>
              <w:top w:val="single" w:sz="4" w:space="0" w:color="000000"/>
              <w:left w:val="single" w:sz="4" w:space="0" w:color="000000"/>
              <w:bottom w:val="single" w:sz="4" w:space="0" w:color="000000"/>
              <w:right w:val="single" w:sz="4" w:space="0" w:color="000000"/>
            </w:tcBorders>
          </w:tcPr>
          <w:p w14:paraId="2FEA0215" w14:textId="77777777" w:rsidR="00EA1397" w:rsidRDefault="00EA1397">
            <w:pPr>
              <w:pStyle w:val="TableParagraph"/>
              <w:spacing w:before="9"/>
              <w:rPr>
                <w:rFonts w:ascii="Arial" w:eastAsia="Arial" w:hAnsi="Arial" w:cs="Arial"/>
                <w:sz w:val="19"/>
                <w:szCs w:val="19"/>
              </w:rPr>
            </w:pPr>
          </w:p>
          <w:p w14:paraId="2FEA0216" w14:textId="77777777" w:rsidR="00EA1397" w:rsidRDefault="00F1501D">
            <w:pPr>
              <w:pStyle w:val="TableParagraph"/>
              <w:spacing w:line="230" w:lineRule="exact"/>
              <w:jc w:val="center"/>
              <w:rPr>
                <w:rFonts w:ascii="Arial" w:eastAsia="Arial" w:hAnsi="Arial" w:cs="Arial"/>
                <w:sz w:val="20"/>
                <w:szCs w:val="20"/>
              </w:rPr>
            </w:pPr>
            <w:r>
              <w:rPr>
                <w:rFonts w:ascii="Arial"/>
                <w:sz w:val="20"/>
              </w:rPr>
              <w:t>0.65</w:t>
            </w:r>
          </w:p>
          <w:p w14:paraId="2FEA0217" w14:textId="77777777" w:rsidR="00EA1397" w:rsidRDefault="00F1501D">
            <w:pPr>
              <w:pStyle w:val="TableParagraph"/>
              <w:spacing w:line="230" w:lineRule="exact"/>
              <w:jc w:val="center"/>
              <w:rPr>
                <w:rFonts w:ascii="Arial" w:eastAsia="Arial" w:hAnsi="Arial" w:cs="Arial"/>
                <w:sz w:val="20"/>
                <w:szCs w:val="20"/>
              </w:rPr>
            </w:pPr>
            <w:r>
              <w:rPr>
                <w:rFonts w:ascii="Arial"/>
                <w:sz w:val="20"/>
              </w:rPr>
              <w:t>0.06</w:t>
            </w:r>
          </w:p>
          <w:p w14:paraId="2FEA0218" w14:textId="77777777" w:rsidR="00EA1397" w:rsidRDefault="00F1501D">
            <w:pPr>
              <w:pStyle w:val="TableParagraph"/>
              <w:ind w:right="1"/>
              <w:jc w:val="center"/>
              <w:rPr>
                <w:rFonts w:ascii="Arial" w:eastAsia="Arial" w:hAnsi="Arial" w:cs="Arial"/>
                <w:sz w:val="20"/>
                <w:szCs w:val="20"/>
              </w:rPr>
            </w:pPr>
            <w:r>
              <w:rPr>
                <w:rFonts w:ascii="Arial"/>
                <w:sz w:val="20"/>
              </w:rPr>
              <w:t>4.9</w:t>
            </w:r>
          </w:p>
        </w:tc>
      </w:tr>
      <w:tr w:rsidR="00EA1397" w14:paraId="2FEA0228" w14:textId="77777777">
        <w:trPr>
          <w:trHeight w:hRule="exact" w:val="930"/>
        </w:trPr>
        <w:tc>
          <w:tcPr>
            <w:tcW w:w="2466" w:type="dxa"/>
            <w:tcBorders>
              <w:top w:val="single" w:sz="4" w:space="0" w:color="000000"/>
              <w:left w:val="single" w:sz="4" w:space="0" w:color="000000"/>
              <w:bottom w:val="single" w:sz="4" w:space="0" w:color="000000"/>
              <w:right w:val="single" w:sz="4" w:space="0" w:color="000000"/>
            </w:tcBorders>
          </w:tcPr>
          <w:p w14:paraId="2FEA021A" w14:textId="77777777" w:rsidR="00EA1397" w:rsidRDefault="00F1501D">
            <w:pPr>
              <w:pStyle w:val="TableParagraph"/>
              <w:spacing w:line="227" w:lineRule="exact"/>
              <w:ind w:left="103"/>
              <w:rPr>
                <w:rFonts w:ascii="Arial" w:eastAsia="Arial" w:hAnsi="Arial" w:cs="Arial"/>
                <w:sz w:val="20"/>
                <w:szCs w:val="20"/>
              </w:rPr>
            </w:pPr>
            <w:r>
              <w:rPr>
                <w:rFonts w:ascii="Arial"/>
                <w:sz w:val="20"/>
              </w:rPr>
              <w:t>Central</w:t>
            </w:r>
          </w:p>
          <w:p w14:paraId="2FEA021B" w14:textId="77777777" w:rsidR="00EA1397" w:rsidRDefault="00F1501D">
            <w:pPr>
              <w:pStyle w:val="TableParagraph"/>
              <w:ind w:left="603" w:right="100" w:firstLine="849"/>
              <w:jc w:val="right"/>
              <w:rPr>
                <w:rFonts w:ascii="Arial" w:eastAsia="Arial" w:hAnsi="Arial" w:cs="Arial"/>
                <w:sz w:val="20"/>
                <w:szCs w:val="20"/>
              </w:rPr>
            </w:pPr>
            <w:r>
              <w:rPr>
                <w:rFonts w:ascii="Arial" w:hAnsi="Arial"/>
                <w:sz w:val="20"/>
              </w:rPr>
              <w:t>TN</w:t>
            </w:r>
            <w:r>
              <w:rPr>
                <w:rFonts w:ascii="Arial" w:hAnsi="Arial"/>
                <w:spacing w:val="-3"/>
                <w:sz w:val="20"/>
              </w:rPr>
              <w:t xml:space="preserve"> </w:t>
            </w:r>
            <w:r>
              <w:rPr>
                <w:rFonts w:ascii="Arial" w:hAnsi="Arial"/>
                <w:sz w:val="20"/>
              </w:rPr>
              <w:t>(mg/L) TP</w:t>
            </w:r>
            <w:r>
              <w:rPr>
                <w:rFonts w:ascii="Arial" w:hAnsi="Arial"/>
                <w:spacing w:val="-2"/>
                <w:sz w:val="20"/>
              </w:rPr>
              <w:t xml:space="preserve"> </w:t>
            </w:r>
            <w:r>
              <w:rPr>
                <w:rFonts w:ascii="Arial" w:hAnsi="Arial"/>
                <w:sz w:val="20"/>
              </w:rPr>
              <w:t>(mg/L) Chlorophyll a</w:t>
            </w:r>
            <w:r>
              <w:rPr>
                <w:rFonts w:ascii="Arial" w:hAnsi="Arial"/>
                <w:spacing w:val="-5"/>
                <w:sz w:val="20"/>
              </w:rPr>
              <w:t xml:space="preserve"> </w:t>
            </w:r>
            <w:r>
              <w:rPr>
                <w:rFonts w:ascii="Arial" w:hAnsi="Arial"/>
                <w:sz w:val="20"/>
              </w:rPr>
              <w:t>(µg/L)</w:t>
            </w:r>
          </w:p>
        </w:tc>
        <w:tc>
          <w:tcPr>
            <w:tcW w:w="2574" w:type="dxa"/>
            <w:tcBorders>
              <w:top w:val="single" w:sz="4" w:space="0" w:color="000000"/>
              <w:left w:val="single" w:sz="4" w:space="0" w:color="000000"/>
              <w:bottom w:val="single" w:sz="4" w:space="0" w:color="000000"/>
              <w:right w:val="single" w:sz="4" w:space="0" w:color="000000"/>
            </w:tcBorders>
          </w:tcPr>
          <w:p w14:paraId="2FEA021C" w14:textId="77777777" w:rsidR="00EA1397" w:rsidRDefault="00EA1397">
            <w:pPr>
              <w:pStyle w:val="TableParagraph"/>
              <w:spacing w:before="9"/>
              <w:rPr>
                <w:rFonts w:ascii="Arial" w:eastAsia="Arial" w:hAnsi="Arial" w:cs="Arial"/>
                <w:sz w:val="19"/>
                <w:szCs w:val="19"/>
              </w:rPr>
            </w:pPr>
          </w:p>
          <w:p w14:paraId="2FEA021D" w14:textId="77777777" w:rsidR="00EA1397" w:rsidRDefault="00F1501D">
            <w:pPr>
              <w:pStyle w:val="TableParagraph"/>
              <w:spacing w:line="230" w:lineRule="exact"/>
              <w:jc w:val="center"/>
              <w:rPr>
                <w:rFonts w:ascii="Arial" w:eastAsia="Arial" w:hAnsi="Arial" w:cs="Arial"/>
                <w:sz w:val="20"/>
                <w:szCs w:val="20"/>
              </w:rPr>
            </w:pPr>
            <w:r>
              <w:rPr>
                <w:rFonts w:ascii="Arial"/>
                <w:sz w:val="20"/>
              </w:rPr>
              <w:t>0.65</w:t>
            </w:r>
          </w:p>
          <w:p w14:paraId="2FEA021E" w14:textId="77777777" w:rsidR="00EA1397" w:rsidRDefault="00F1501D">
            <w:pPr>
              <w:pStyle w:val="TableParagraph"/>
              <w:spacing w:line="230" w:lineRule="exact"/>
              <w:jc w:val="center"/>
              <w:rPr>
                <w:rFonts w:ascii="Arial" w:eastAsia="Arial" w:hAnsi="Arial" w:cs="Arial"/>
                <w:sz w:val="20"/>
                <w:szCs w:val="20"/>
              </w:rPr>
            </w:pPr>
            <w:r>
              <w:rPr>
                <w:rFonts w:ascii="Arial"/>
                <w:sz w:val="20"/>
              </w:rPr>
              <w:t>0.05</w:t>
            </w:r>
          </w:p>
          <w:p w14:paraId="2FEA021F" w14:textId="77777777" w:rsidR="00EA1397" w:rsidRDefault="00F1501D">
            <w:pPr>
              <w:pStyle w:val="TableParagraph"/>
              <w:ind w:right="1"/>
              <w:jc w:val="center"/>
              <w:rPr>
                <w:rFonts w:ascii="Arial" w:eastAsia="Arial" w:hAnsi="Arial" w:cs="Arial"/>
                <w:sz w:val="20"/>
                <w:szCs w:val="20"/>
              </w:rPr>
            </w:pPr>
            <w:r>
              <w:rPr>
                <w:rFonts w:ascii="Arial"/>
                <w:sz w:val="20"/>
              </w:rPr>
              <w:t>3.4</w:t>
            </w:r>
          </w:p>
        </w:tc>
        <w:tc>
          <w:tcPr>
            <w:tcW w:w="2574" w:type="dxa"/>
            <w:tcBorders>
              <w:top w:val="single" w:sz="4" w:space="0" w:color="000000"/>
              <w:left w:val="single" w:sz="4" w:space="0" w:color="000000"/>
              <w:bottom w:val="single" w:sz="4" w:space="0" w:color="000000"/>
              <w:right w:val="single" w:sz="4" w:space="0" w:color="000000"/>
            </w:tcBorders>
          </w:tcPr>
          <w:p w14:paraId="2FEA0220" w14:textId="77777777" w:rsidR="00EA1397" w:rsidRDefault="00EA1397">
            <w:pPr>
              <w:pStyle w:val="TableParagraph"/>
              <w:spacing w:before="9"/>
              <w:rPr>
                <w:rFonts w:ascii="Arial" w:eastAsia="Arial" w:hAnsi="Arial" w:cs="Arial"/>
                <w:sz w:val="19"/>
                <w:szCs w:val="19"/>
              </w:rPr>
            </w:pPr>
          </w:p>
          <w:p w14:paraId="2FEA0221" w14:textId="77777777" w:rsidR="00EA1397" w:rsidRDefault="00F1501D">
            <w:pPr>
              <w:pStyle w:val="TableParagraph"/>
              <w:spacing w:line="230" w:lineRule="exact"/>
              <w:jc w:val="center"/>
              <w:rPr>
                <w:rFonts w:ascii="Arial" w:eastAsia="Arial" w:hAnsi="Arial" w:cs="Arial"/>
                <w:sz w:val="20"/>
                <w:szCs w:val="20"/>
              </w:rPr>
            </w:pPr>
            <w:r>
              <w:rPr>
                <w:rFonts w:ascii="Arial"/>
                <w:sz w:val="20"/>
              </w:rPr>
              <w:t>0.72</w:t>
            </w:r>
          </w:p>
          <w:p w14:paraId="2FEA0222" w14:textId="77777777" w:rsidR="00EA1397" w:rsidRDefault="00F1501D">
            <w:pPr>
              <w:pStyle w:val="TableParagraph"/>
              <w:spacing w:line="230" w:lineRule="exact"/>
              <w:jc w:val="center"/>
              <w:rPr>
                <w:rFonts w:ascii="Arial" w:eastAsia="Arial" w:hAnsi="Arial" w:cs="Arial"/>
                <w:sz w:val="20"/>
                <w:szCs w:val="20"/>
              </w:rPr>
            </w:pPr>
            <w:r>
              <w:rPr>
                <w:rFonts w:ascii="Arial"/>
                <w:sz w:val="20"/>
              </w:rPr>
              <w:t>0.05</w:t>
            </w:r>
          </w:p>
          <w:p w14:paraId="2FEA0223" w14:textId="77777777" w:rsidR="00EA1397" w:rsidRDefault="00F1501D">
            <w:pPr>
              <w:pStyle w:val="TableParagraph"/>
              <w:ind w:right="1"/>
              <w:jc w:val="center"/>
              <w:rPr>
                <w:rFonts w:ascii="Arial" w:eastAsia="Arial" w:hAnsi="Arial" w:cs="Arial"/>
                <w:sz w:val="20"/>
                <w:szCs w:val="20"/>
              </w:rPr>
            </w:pPr>
            <w:r>
              <w:rPr>
                <w:rFonts w:ascii="Arial"/>
                <w:sz w:val="20"/>
              </w:rPr>
              <w:t>3.6</w:t>
            </w:r>
          </w:p>
        </w:tc>
        <w:tc>
          <w:tcPr>
            <w:tcW w:w="2466" w:type="dxa"/>
            <w:tcBorders>
              <w:top w:val="single" w:sz="4" w:space="0" w:color="000000"/>
              <w:left w:val="single" w:sz="4" w:space="0" w:color="000000"/>
              <w:bottom w:val="single" w:sz="4" w:space="0" w:color="000000"/>
              <w:right w:val="single" w:sz="4" w:space="0" w:color="000000"/>
            </w:tcBorders>
          </w:tcPr>
          <w:p w14:paraId="2FEA0224" w14:textId="77777777" w:rsidR="00EA1397" w:rsidRDefault="00EA1397">
            <w:pPr>
              <w:pStyle w:val="TableParagraph"/>
              <w:spacing w:before="9"/>
              <w:rPr>
                <w:rFonts w:ascii="Arial" w:eastAsia="Arial" w:hAnsi="Arial" w:cs="Arial"/>
                <w:sz w:val="19"/>
                <w:szCs w:val="19"/>
              </w:rPr>
            </w:pPr>
          </w:p>
          <w:p w14:paraId="2FEA0225" w14:textId="77777777" w:rsidR="00EA1397" w:rsidRDefault="00F1501D">
            <w:pPr>
              <w:pStyle w:val="TableParagraph"/>
              <w:spacing w:line="230" w:lineRule="exact"/>
              <w:jc w:val="center"/>
              <w:rPr>
                <w:rFonts w:ascii="Arial" w:eastAsia="Arial" w:hAnsi="Arial" w:cs="Arial"/>
                <w:sz w:val="20"/>
                <w:szCs w:val="20"/>
              </w:rPr>
            </w:pPr>
            <w:r>
              <w:rPr>
                <w:rFonts w:ascii="Arial"/>
                <w:sz w:val="20"/>
              </w:rPr>
              <w:t>0.85</w:t>
            </w:r>
          </w:p>
          <w:p w14:paraId="2FEA0226" w14:textId="77777777" w:rsidR="00EA1397" w:rsidRDefault="00F1501D">
            <w:pPr>
              <w:pStyle w:val="TableParagraph"/>
              <w:spacing w:line="230" w:lineRule="exact"/>
              <w:jc w:val="center"/>
              <w:rPr>
                <w:rFonts w:ascii="Arial" w:eastAsia="Arial" w:hAnsi="Arial" w:cs="Arial"/>
                <w:sz w:val="20"/>
                <w:szCs w:val="20"/>
              </w:rPr>
            </w:pPr>
            <w:r>
              <w:rPr>
                <w:rFonts w:ascii="Arial"/>
                <w:sz w:val="20"/>
              </w:rPr>
              <w:t>0.06</w:t>
            </w:r>
          </w:p>
          <w:p w14:paraId="2FEA0227" w14:textId="77777777" w:rsidR="00EA1397" w:rsidRDefault="00F1501D">
            <w:pPr>
              <w:pStyle w:val="TableParagraph"/>
              <w:ind w:right="1"/>
              <w:jc w:val="center"/>
              <w:rPr>
                <w:rFonts w:ascii="Arial" w:eastAsia="Arial" w:hAnsi="Arial" w:cs="Arial"/>
                <w:sz w:val="20"/>
                <w:szCs w:val="20"/>
              </w:rPr>
            </w:pPr>
            <w:r>
              <w:rPr>
                <w:rFonts w:ascii="Arial"/>
                <w:sz w:val="20"/>
              </w:rPr>
              <w:t>5.0</w:t>
            </w:r>
          </w:p>
        </w:tc>
      </w:tr>
      <w:tr w:rsidR="00EA1397" w14:paraId="2FEA0237" w14:textId="77777777">
        <w:trPr>
          <w:trHeight w:hRule="exact" w:val="930"/>
        </w:trPr>
        <w:tc>
          <w:tcPr>
            <w:tcW w:w="2466" w:type="dxa"/>
            <w:tcBorders>
              <w:top w:val="single" w:sz="4" w:space="0" w:color="000000"/>
              <w:left w:val="single" w:sz="4" w:space="0" w:color="000000"/>
              <w:bottom w:val="single" w:sz="4" w:space="0" w:color="000000"/>
              <w:right w:val="single" w:sz="4" w:space="0" w:color="000000"/>
            </w:tcBorders>
          </w:tcPr>
          <w:p w14:paraId="2FEA0229" w14:textId="77777777" w:rsidR="00EA1397" w:rsidRDefault="00F1501D">
            <w:pPr>
              <w:pStyle w:val="TableParagraph"/>
              <w:spacing w:line="227" w:lineRule="exact"/>
              <w:ind w:left="103"/>
              <w:rPr>
                <w:rFonts w:ascii="Arial" w:eastAsia="Arial" w:hAnsi="Arial" w:cs="Arial"/>
                <w:sz w:val="20"/>
                <w:szCs w:val="20"/>
              </w:rPr>
            </w:pPr>
            <w:r>
              <w:rPr>
                <w:rFonts w:ascii="Arial"/>
                <w:sz w:val="20"/>
              </w:rPr>
              <w:t>South</w:t>
            </w:r>
          </w:p>
          <w:p w14:paraId="2FEA022A" w14:textId="77777777" w:rsidR="00EA1397" w:rsidRDefault="00F1501D">
            <w:pPr>
              <w:pStyle w:val="TableParagraph"/>
              <w:ind w:left="603" w:right="100" w:firstLine="849"/>
              <w:jc w:val="right"/>
              <w:rPr>
                <w:rFonts w:ascii="Arial" w:eastAsia="Arial" w:hAnsi="Arial" w:cs="Arial"/>
                <w:sz w:val="20"/>
                <w:szCs w:val="20"/>
              </w:rPr>
            </w:pPr>
            <w:r>
              <w:rPr>
                <w:rFonts w:ascii="Arial" w:hAnsi="Arial"/>
                <w:sz w:val="20"/>
              </w:rPr>
              <w:t>TN</w:t>
            </w:r>
            <w:r>
              <w:rPr>
                <w:rFonts w:ascii="Arial" w:hAnsi="Arial"/>
                <w:spacing w:val="-3"/>
                <w:sz w:val="20"/>
              </w:rPr>
              <w:t xml:space="preserve"> </w:t>
            </w:r>
            <w:r>
              <w:rPr>
                <w:rFonts w:ascii="Arial" w:hAnsi="Arial"/>
                <w:sz w:val="20"/>
              </w:rPr>
              <w:t>(mg/L) TP</w:t>
            </w:r>
            <w:r>
              <w:rPr>
                <w:rFonts w:ascii="Arial" w:hAnsi="Arial"/>
                <w:spacing w:val="-2"/>
                <w:sz w:val="20"/>
              </w:rPr>
              <w:t xml:space="preserve"> </w:t>
            </w:r>
            <w:r>
              <w:rPr>
                <w:rFonts w:ascii="Arial" w:hAnsi="Arial"/>
                <w:sz w:val="20"/>
              </w:rPr>
              <w:t>(mg/L) Chlorophyll a</w:t>
            </w:r>
            <w:r>
              <w:rPr>
                <w:rFonts w:ascii="Arial" w:hAnsi="Arial"/>
                <w:spacing w:val="-5"/>
                <w:sz w:val="20"/>
              </w:rPr>
              <w:t xml:space="preserve"> </w:t>
            </w:r>
            <w:r>
              <w:rPr>
                <w:rFonts w:ascii="Arial" w:hAnsi="Arial"/>
                <w:sz w:val="20"/>
              </w:rPr>
              <w:t>(µg/L)</w:t>
            </w:r>
          </w:p>
        </w:tc>
        <w:tc>
          <w:tcPr>
            <w:tcW w:w="2574" w:type="dxa"/>
            <w:tcBorders>
              <w:top w:val="single" w:sz="4" w:space="0" w:color="000000"/>
              <w:left w:val="single" w:sz="4" w:space="0" w:color="000000"/>
              <w:bottom w:val="single" w:sz="4" w:space="0" w:color="000000"/>
              <w:right w:val="single" w:sz="4" w:space="0" w:color="000000"/>
            </w:tcBorders>
          </w:tcPr>
          <w:p w14:paraId="2FEA022B" w14:textId="77777777" w:rsidR="00EA1397" w:rsidRDefault="00EA1397">
            <w:pPr>
              <w:pStyle w:val="TableParagraph"/>
              <w:spacing w:before="9"/>
              <w:rPr>
                <w:rFonts w:ascii="Arial" w:eastAsia="Arial" w:hAnsi="Arial" w:cs="Arial"/>
                <w:sz w:val="19"/>
                <w:szCs w:val="19"/>
              </w:rPr>
            </w:pPr>
          </w:p>
          <w:p w14:paraId="2FEA022C" w14:textId="77777777" w:rsidR="00EA1397" w:rsidRDefault="00F1501D">
            <w:pPr>
              <w:pStyle w:val="TableParagraph"/>
              <w:spacing w:line="230" w:lineRule="exact"/>
              <w:jc w:val="center"/>
              <w:rPr>
                <w:rFonts w:ascii="Arial" w:eastAsia="Arial" w:hAnsi="Arial" w:cs="Arial"/>
                <w:sz w:val="20"/>
                <w:szCs w:val="20"/>
              </w:rPr>
            </w:pPr>
            <w:r>
              <w:rPr>
                <w:rFonts w:ascii="Arial"/>
                <w:sz w:val="20"/>
              </w:rPr>
              <w:t>1.14</w:t>
            </w:r>
          </w:p>
          <w:p w14:paraId="2FEA022D" w14:textId="77777777" w:rsidR="00EA1397" w:rsidRDefault="00F1501D">
            <w:pPr>
              <w:pStyle w:val="TableParagraph"/>
              <w:spacing w:line="230" w:lineRule="exact"/>
              <w:jc w:val="center"/>
              <w:rPr>
                <w:rFonts w:ascii="Arial" w:eastAsia="Arial" w:hAnsi="Arial" w:cs="Arial"/>
                <w:sz w:val="20"/>
                <w:szCs w:val="20"/>
              </w:rPr>
            </w:pPr>
            <w:r>
              <w:rPr>
                <w:rFonts w:ascii="Arial"/>
                <w:sz w:val="20"/>
              </w:rPr>
              <w:t>0.03</w:t>
            </w:r>
          </w:p>
          <w:p w14:paraId="2FEA022E" w14:textId="77777777" w:rsidR="00EA1397" w:rsidRDefault="00F1501D">
            <w:pPr>
              <w:pStyle w:val="TableParagraph"/>
              <w:ind w:right="1"/>
              <w:jc w:val="center"/>
              <w:rPr>
                <w:rFonts w:ascii="Arial" w:eastAsia="Arial" w:hAnsi="Arial" w:cs="Arial"/>
                <w:sz w:val="20"/>
                <w:szCs w:val="20"/>
              </w:rPr>
            </w:pPr>
            <w:r>
              <w:rPr>
                <w:rFonts w:ascii="Arial"/>
                <w:sz w:val="20"/>
              </w:rPr>
              <w:t>2.5</w:t>
            </w:r>
          </w:p>
        </w:tc>
        <w:tc>
          <w:tcPr>
            <w:tcW w:w="2574" w:type="dxa"/>
            <w:tcBorders>
              <w:top w:val="single" w:sz="4" w:space="0" w:color="000000"/>
              <w:left w:val="single" w:sz="4" w:space="0" w:color="000000"/>
              <w:bottom w:val="single" w:sz="4" w:space="0" w:color="000000"/>
              <w:right w:val="single" w:sz="4" w:space="0" w:color="000000"/>
            </w:tcBorders>
          </w:tcPr>
          <w:p w14:paraId="2FEA022F" w14:textId="77777777" w:rsidR="00EA1397" w:rsidRDefault="00EA1397">
            <w:pPr>
              <w:pStyle w:val="TableParagraph"/>
              <w:spacing w:before="9"/>
              <w:rPr>
                <w:rFonts w:ascii="Arial" w:eastAsia="Arial" w:hAnsi="Arial" w:cs="Arial"/>
                <w:sz w:val="19"/>
                <w:szCs w:val="19"/>
              </w:rPr>
            </w:pPr>
          </w:p>
          <w:p w14:paraId="2FEA0230" w14:textId="77777777" w:rsidR="00EA1397" w:rsidRDefault="00F1501D">
            <w:pPr>
              <w:pStyle w:val="TableParagraph"/>
              <w:spacing w:line="230" w:lineRule="exact"/>
              <w:jc w:val="center"/>
              <w:rPr>
                <w:rFonts w:ascii="Arial" w:eastAsia="Arial" w:hAnsi="Arial" w:cs="Arial"/>
                <w:sz w:val="20"/>
                <w:szCs w:val="20"/>
              </w:rPr>
            </w:pPr>
            <w:r>
              <w:rPr>
                <w:rFonts w:ascii="Arial"/>
                <w:sz w:val="20"/>
              </w:rPr>
              <w:t>1.06</w:t>
            </w:r>
          </w:p>
          <w:p w14:paraId="2FEA0231" w14:textId="77777777" w:rsidR="00EA1397" w:rsidRDefault="00F1501D">
            <w:pPr>
              <w:pStyle w:val="TableParagraph"/>
              <w:spacing w:line="230" w:lineRule="exact"/>
              <w:jc w:val="center"/>
              <w:rPr>
                <w:rFonts w:ascii="Arial" w:eastAsia="Arial" w:hAnsi="Arial" w:cs="Arial"/>
                <w:sz w:val="20"/>
                <w:szCs w:val="20"/>
              </w:rPr>
            </w:pPr>
            <w:r>
              <w:rPr>
                <w:rFonts w:ascii="Arial"/>
                <w:sz w:val="20"/>
              </w:rPr>
              <w:t>0.03</w:t>
            </w:r>
          </w:p>
          <w:p w14:paraId="2FEA0232" w14:textId="77777777" w:rsidR="00EA1397" w:rsidRDefault="00F1501D">
            <w:pPr>
              <w:pStyle w:val="TableParagraph"/>
              <w:ind w:right="1"/>
              <w:jc w:val="center"/>
              <w:rPr>
                <w:rFonts w:ascii="Arial" w:eastAsia="Arial" w:hAnsi="Arial" w:cs="Arial"/>
                <w:sz w:val="20"/>
                <w:szCs w:val="20"/>
              </w:rPr>
            </w:pPr>
            <w:r>
              <w:rPr>
                <w:rFonts w:ascii="Arial"/>
                <w:sz w:val="20"/>
              </w:rPr>
              <w:t>3.5</w:t>
            </w:r>
          </w:p>
        </w:tc>
        <w:tc>
          <w:tcPr>
            <w:tcW w:w="2466" w:type="dxa"/>
            <w:tcBorders>
              <w:top w:val="single" w:sz="4" w:space="0" w:color="000000"/>
              <w:left w:val="single" w:sz="4" w:space="0" w:color="000000"/>
              <w:bottom w:val="single" w:sz="4" w:space="0" w:color="000000"/>
              <w:right w:val="single" w:sz="4" w:space="0" w:color="000000"/>
            </w:tcBorders>
          </w:tcPr>
          <w:p w14:paraId="2FEA0233" w14:textId="77777777" w:rsidR="00EA1397" w:rsidRDefault="00EA1397">
            <w:pPr>
              <w:pStyle w:val="TableParagraph"/>
              <w:spacing w:before="9"/>
              <w:rPr>
                <w:rFonts w:ascii="Arial" w:eastAsia="Arial" w:hAnsi="Arial" w:cs="Arial"/>
                <w:sz w:val="19"/>
                <w:szCs w:val="19"/>
              </w:rPr>
            </w:pPr>
          </w:p>
          <w:p w14:paraId="2FEA0234" w14:textId="77777777" w:rsidR="00EA1397" w:rsidRDefault="00F1501D">
            <w:pPr>
              <w:pStyle w:val="TableParagraph"/>
              <w:spacing w:line="230" w:lineRule="exact"/>
              <w:jc w:val="center"/>
              <w:rPr>
                <w:rFonts w:ascii="Arial" w:eastAsia="Arial" w:hAnsi="Arial" w:cs="Arial"/>
                <w:sz w:val="20"/>
                <w:szCs w:val="20"/>
              </w:rPr>
            </w:pPr>
            <w:r>
              <w:rPr>
                <w:rFonts w:ascii="Arial"/>
                <w:sz w:val="20"/>
              </w:rPr>
              <w:t>1.31</w:t>
            </w:r>
          </w:p>
          <w:p w14:paraId="2FEA0235" w14:textId="77777777" w:rsidR="00EA1397" w:rsidRDefault="00F1501D">
            <w:pPr>
              <w:pStyle w:val="TableParagraph"/>
              <w:spacing w:line="230" w:lineRule="exact"/>
              <w:jc w:val="center"/>
              <w:rPr>
                <w:rFonts w:ascii="Arial" w:eastAsia="Arial" w:hAnsi="Arial" w:cs="Arial"/>
                <w:sz w:val="20"/>
                <w:szCs w:val="20"/>
              </w:rPr>
            </w:pPr>
            <w:r>
              <w:rPr>
                <w:rFonts w:ascii="Arial"/>
                <w:sz w:val="20"/>
              </w:rPr>
              <w:t>0.05</w:t>
            </w:r>
          </w:p>
          <w:p w14:paraId="2FEA0236" w14:textId="77777777" w:rsidR="00EA1397" w:rsidRDefault="00F1501D">
            <w:pPr>
              <w:pStyle w:val="TableParagraph"/>
              <w:ind w:right="1"/>
              <w:jc w:val="center"/>
              <w:rPr>
                <w:rFonts w:ascii="Arial" w:eastAsia="Arial" w:hAnsi="Arial" w:cs="Arial"/>
                <w:sz w:val="20"/>
                <w:szCs w:val="20"/>
              </w:rPr>
            </w:pPr>
            <w:r>
              <w:rPr>
                <w:rFonts w:ascii="Arial"/>
                <w:sz w:val="20"/>
              </w:rPr>
              <w:t>5.2</w:t>
            </w:r>
          </w:p>
        </w:tc>
      </w:tr>
    </w:tbl>
    <w:p w14:paraId="2FEA0238" w14:textId="77777777" w:rsidR="00EA1397" w:rsidRDefault="00EA1397">
      <w:pPr>
        <w:rPr>
          <w:rFonts w:ascii="Arial" w:eastAsia="Arial" w:hAnsi="Arial" w:cs="Arial"/>
          <w:sz w:val="20"/>
          <w:szCs w:val="20"/>
        </w:rPr>
      </w:pPr>
    </w:p>
    <w:p w14:paraId="2FEA0239" w14:textId="77777777" w:rsidR="00EA1397" w:rsidRDefault="00EA1397">
      <w:pPr>
        <w:spacing w:before="2"/>
        <w:rPr>
          <w:rFonts w:ascii="Arial" w:eastAsia="Arial" w:hAnsi="Arial" w:cs="Arial"/>
          <w:sz w:val="20"/>
          <w:szCs w:val="20"/>
        </w:rPr>
      </w:pPr>
    </w:p>
    <w:p w14:paraId="2FEA023A" w14:textId="77777777" w:rsidR="00EA1397" w:rsidRDefault="00F1501D">
      <w:pPr>
        <w:pStyle w:val="BodyText"/>
        <w:ind w:right="137"/>
        <w:jc w:val="both"/>
      </w:pPr>
      <w:r>
        <w:t>Table 3.5 presents an assessment of the compliance with the current NNC and the two alternative expressions of the Mosquito Lagoon water quality targets for the North ENR. There are two important observations to be assessed. First, there is clearly a difference in compliance during the early period from 1992 to 1996. During this period, there is a general lack of compliance with the current NNC and Alternative 1 as opposed to Alternative 2. Also, as expected, non-compliance with all three thresholds can be seen in the years during which blooms occurred.</w:t>
      </w:r>
    </w:p>
    <w:p w14:paraId="2FEA023B" w14:textId="77777777" w:rsidR="00EA1397" w:rsidRDefault="00EA1397">
      <w:pPr>
        <w:spacing w:before="11"/>
        <w:rPr>
          <w:rFonts w:ascii="Arial" w:eastAsia="Arial" w:hAnsi="Arial" w:cs="Arial"/>
          <w:sz w:val="19"/>
          <w:szCs w:val="19"/>
        </w:rPr>
      </w:pPr>
    </w:p>
    <w:p w14:paraId="2FEA023C" w14:textId="60BF70EB" w:rsidR="00EA1397" w:rsidRDefault="005D5FE1">
      <w:pPr>
        <w:pStyle w:val="BodyText"/>
        <w:ind w:right="138"/>
        <w:jc w:val="both"/>
      </w:pPr>
      <w:hyperlink w:anchor="_bookmark25" w:history="1">
        <w:r w:rsidR="00F1501D">
          <w:t>Tables 3-6</w:t>
        </w:r>
      </w:hyperlink>
      <w:r w:rsidR="00F1501D">
        <w:t xml:space="preserve"> and 3-7 present the assessment of compliance with the current NNC and the two alternative expressions of the Mosquito Lagoon water quality targets for the Central and South ENRs, respectively. The results show agreement with the observations made in North ENR. There is a general lack of compliance with the current NNC and Alternative 1 during the early period from 1992 to 1996. This result is questionable given the relative consistency of seagrass coverage during this period (Figure 2-1). There is more consistent compliance with Alternative 2 thresholds which is concordant with the observed seagrass data. As expected, non-compliance with all three thresholds can be seen in the years during which blooms</w:t>
      </w:r>
      <w:r w:rsidR="00F1501D">
        <w:rPr>
          <w:spacing w:val="-22"/>
        </w:rPr>
        <w:t xml:space="preserve"> </w:t>
      </w:r>
      <w:r w:rsidR="00F1501D">
        <w:t>occurred.</w:t>
      </w:r>
    </w:p>
    <w:p w14:paraId="2FEA023D" w14:textId="77777777" w:rsidR="00EA1397" w:rsidRDefault="00EA1397">
      <w:pPr>
        <w:jc w:val="both"/>
        <w:sectPr w:rsidR="00EA1397">
          <w:pgSz w:w="12240" w:h="15840"/>
          <w:pgMar w:top="1380" w:right="940" w:bottom="1060" w:left="940" w:header="0" w:footer="830" w:gutter="0"/>
          <w:cols w:space="720"/>
        </w:sectPr>
      </w:pPr>
    </w:p>
    <w:tbl>
      <w:tblPr>
        <w:tblW w:w="0" w:type="auto"/>
        <w:tblInd w:w="114" w:type="dxa"/>
        <w:tblLayout w:type="fixed"/>
        <w:tblCellMar>
          <w:left w:w="0" w:type="dxa"/>
          <w:right w:w="0" w:type="dxa"/>
        </w:tblCellMar>
        <w:tblLook w:val="01E0" w:firstRow="1" w:lastRow="1" w:firstColumn="1" w:lastColumn="1" w:noHBand="0" w:noVBand="0"/>
      </w:tblPr>
      <w:tblGrid>
        <w:gridCol w:w="1366"/>
        <w:gridCol w:w="990"/>
        <w:gridCol w:w="990"/>
        <w:gridCol w:w="1080"/>
        <w:gridCol w:w="1078"/>
        <w:gridCol w:w="822"/>
        <w:gridCol w:w="926"/>
        <w:gridCol w:w="823"/>
        <w:gridCol w:w="823"/>
        <w:gridCol w:w="926"/>
      </w:tblGrid>
      <w:tr w:rsidR="00EA1397" w14:paraId="2FEA023F" w14:textId="77777777">
        <w:trPr>
          <w:trHeight w:hRule="exact" w:val="990"/>
        </w:trPr>
        <w:tc>
          <w:tcPr>
            <w:tcW w:w="9823" w:type="dxa"/>
            <w:gridSpan w:val="10"/>
            <w:tcBorders>
              <w:top w:val="single" w:sz="8" w:space="0" w:color="000000"/>
              <w:left w:val="single" w:sz="8" w:space="0" w:color="000000"/>
              <w:bottom w:val="single" w:sz="8" w:space="0" w:color="000000"/>
              <w:right w:val="single" w:sz="8" w:space="0" w:color="000000"/>
            </w:tcBorders>
            <w:shd w:val="clear" w:color="auto" w:fill="CDCDCD"/>
          </w:tcPr>
          <w:p w14:paraId="2FEA023E" w14:textId="77777777" w:rsidR="00EA1397" w:rsidRDefault="00F1501D" w:rsidP="00375BA9">
            <w:pPr>
              <w:pStyle w:val="TableCaption"/>
              <w:rPr>
                <w:rFonts w:eastAsia="Arial" w:cs="Arial"/>
                <w:szCs w:val="20"/>
              </w:rPr>
            </w:pPr>
            <w:bookmarkStart w:id="56" w:name="_bookmark24"/>
            <w:bookmarkStart w:id="57" w:name="_Toc521589290"/>
            <w:bookmarkEnd w:id="56"/>
            <w:r>
              <w:t>Table 3-5. Assessment of the compliance with the current NNC and the two alternative expressions  of the Mosquito Lagoon water quality targets for the North ENR. Units: TN (mg/L), TP (mg/L), Chl a (</w:t>
            </w:r>
            <w:r>
              <w:t>µ</w:t>
            </w:r>
            <w:r>
              <w:t>g/L).</w:t>
            </w:r>
            <w:bookmarkEnd w:id="57"/>
          </w:p>
        </w:tc>
      </w:tr>
      <w:tr w:rsidR="00EA1397" w14:paraId="2FEA0244" w14:textId="77777777">
        <w:trPr>
          <w:trHeight w:hRule="exact" w:val="458"/>
        </w:trPr>
        <w:tc>
          <w:tcPr>
            <w:tcW w:w="1366" w:type="dxa"/>
            <w:tcBorders>
              <w:top w:val="single" w:sz="8" w:space="0" w:color="000000"/>
              <w:left w:val="single" w:sz="8" w:space="0" w:color="000000"/>
              <w:bottom w:val="single" w:sz="8" w:space="0" w:color="000000"/>
              <w:right w:val="single" w:sz="8" w:space="0" w:color="000000"/>
            </w:tcBorders>
            <w:shd w:val="clear" w:color="auto" w:fill="CDCDCD"/>
          </w:tcPr>
          <w:p w14:paraId="2FEA0240" w14:textId="77777777" w:rsidR="00EA1397" w:rsidRDefault="00EA1397"/>
        </w:tc>
        <w:tc>
          <w:tcPr>
            <w:tcW w:w="3060" w:type="dxa"/>
            <w:gridSpan w:val="3"/>
            <w:tcBorders>
              <w:top w:val="single" w:sz="8" w:space="0" w:color="000000"/>
              <w:left w:val="single" w:sz="8" w:space="0" w:color="000000"/>
              <w:bottom w:val="single" w:sz="8" w:space="0" w:color="000000"/>
              <w:right w:val="single" w:sz="8" w:space="0" w:color="000000"/>
            </w:tcBorders>
            <w:shd w:val="clear" w:color="auto" w:fill="CDCDCD"/>
          </w:tcPr>
          <w:p w14:paraId="2FEA0241" w14:textId="77777777" w:rsidR="00EA1397" w:rsidRDefault="00F1501D">
            <w:pPr>
              <w:pStyle w:val="TableParagraph"/>
              <w:spacing w:before="103"/>
              <w:ind w:left="914"/>
              <w:rPr>
                <w:rFonts w:ascii="Arial" w:eastAsia="Arial" w:hAnsi="Arial" w:cs="Arial"/>
                <w:sz w:val="20"/>
                <w:szCs w:val="20"/>
              </w:rPr>
            </w:pPr>
            <w:r>
              <w:rPr>
                <w:rFonts w:ascii="Arial"/>
                <w:b/>
                <w:sz w:val="20"/>
              </w:rPr>
              <w:t>Current</w:t>
            </w:r>
            <w:r>
              <w:rPr>
                <w:rFonts w:ascii="Arial"/>
                <w:b/>
                <w:spacing w:val="-2"/>
                <w:sz w:val="20"/>
              </w:rPr>
              <w:t xml:space="preserve"> </w:t>
            </w:r>
            <w:r>
              <w:rPr>
                <w:rFonts w:ascii="Arial"/>
                <w:b/>
                <w:sz w:val="20"/>
              </w:rPr>
              <w:t>NNC</w:t>
            </w:r>
          </w:p>
        </w:tc>
        <w:tc>
          <w:tcPr>
            <w:tcW w:w="2826" w:type="dxa"/>
            <w:gridSpan w:val="3"/>
            <w:tcBorders>
              <w:top w:val="single" w:sz="8" w:space="0" w:color="000000"/>
              <w:left w:val="single" w:sz="8" w:space="0" w:color="000000"/>
              <w:bottom w:val="single" w:sz="8" w:space="0" w:color="000000"/>
              <w:right w:val="single" w:sz="8" w:space="0" w:color="000000"/>
            </w:tcBorders>
            <w:shd w:val="clear" w:color="auto" w:fill="CDCDCD"/>
          </w:tcPr>
          <w:p w14:paraId="2FEA0242" w14:textId="77777777" w:rsidR="00EA1397" w:rsidRDefault="00F1501D">
            <w:pPr>
              <w:pStyle w:val="TableParagraph"/>
              <w:spacing w:before="103"/>
              <w:ind w:left="802"/>
              <w:rPr>
                <w:rFonts w:ascii="Arial" w:eastAsia="Arial" w:hAnsi="Arial" w:cs="Arial"/>
                <w:sz w:val="20"/>
                <w:szCs w:val="20"/>
              </w:rPr>
            </w:pPr>
            <w:r>
              <w:rPr>
                <w:rFonts w:ascii="Arial"/>
                <w:b/>
                <w:sz w:val="20"/>
              </w:rPr>
              <w:t>Alternative</w:t>
            </w:r>
            <w:r>
              <w:rPr>
                <w:rFonts w:ascii="Arial"/>
                <w:b/>
                <w:spacing w:val="-6"/>
                <w:sz w:val="20"/>
              </w:rPr>
              <w:t xml:space="preserve"> </w:t>
            </w:r>
            <w:r>
              <w:rPr>
                <w:rFonts w:ascii="Arial"/>
                <w:b/>
                <w:sz w:val="20"/>
              </w:rPr>
              <w:t>1</w:t>
            </w:r>
          </w:p>
        </w:tc>
        <w:tc>
          <w:tcPr>
            <w:tcW w:w="2572" w:type="dxa"/>
            <w:gridSpan w:val="3"/>
            <w:tcBorders>
              <w:top w:val="single" w:sz="8" w:space="0" w:color="000000"/>
              <w:left w:val="single" w:sz="8" w:space="0" w:color="000000"/>
              <w:bottom w:val="single" w:sz="8" w:space="0" w:color="000000"/>
              <w:right w:val="single" w:sz="8" w:space="0" w:color="000000"/>
            </w:tcBorders>
            <w:shd w:val="clear" w:color="auto" w:fill="CDCDCD"/>
          </w:tcPr>
          <w:p w14:paraId="2FEA0243" w14:textId="77777777" w:rsidR="00EA1397" w:rsidRDefault="00F1501D">
            <w:pPr>
              <w:pStyle w:val="TableParagraph"/>
              <w:spacing w:before="103"/>
              <w:ind w:left="675"/>
              <w:rPr>
                <w:rFonts w:ascii="Arial" w:eastAsia="Arial" w:hAnsi="Arial" w:cs="Arial"/>
                <w:sz w:val="20"/>
                <w:szCs w:val="20"/>
              </w:rPr>
            </w:pPr>
            <w:r>
              <w:rPr>
                <w:rFonts w:ascii="Arial"/>
                <w:b/>
                <w:sz w:val="20"/>
              </w:rPr>
              <w:t>Alternative</w:t>
            </w:r>
            <w:r>
              <w:rPr>
                <w:rFonts w:ascii="Arial"/>
                <w:b/>
                <w:spacing w:val="-5"/>
                <w:sz w:val="20"/>
              </w:rPr>
              <w:t xml:space="preserve"> </w:t>
            </w:r>
            <w:r>
              <w:rPr>
                <w:rFonts w:ascii="Arial"/>
                <w:b/>
                <w:sz w:val="20"/>
              </w:rPr>
              <w:t>2</w:t>
            </w:r>
          </w:p>
        </w:tc>
      </w:tr>
      <w:tr w:rsidR="00EA1397" w14:paraId="2FEA024F" w14:textId="77777777">
        <w:trPr>
          <w:trHeight w:hRule="exact" w:val="451"/>
        </w:trPr>
        <w:tc>
          <w:tcPr>
            <w:tcW w:w="1366" w:type="dxa"/>
            <w:tcBorders>
              <w:top w:val="single" w:sz="8" w:space="0" w:color="000000"/>
              <w:left w:val="single" w:sz="8" w:space="0" w:color="000000"/>
              <w:bottom w:val="single" w:sz="8" w:space="0" w:color="000000"/>
              <w:right w:val="single" w:sz="8" w:space="0" w:color="000000"/>
            </w:tcBorders>
            <w:shd w:val="clear" w:color="auto" w:fill="CDCDCD"/>
          </w:tcPr>
          <w:p w14:paraId="2FEA0245" w14:textId="77777777" w:rsidR="00EA1397" w:rsidRDefault="00F1501D">
            <w:pPr>
              <w:pStyle w:val="TableParagraph"/>
              <w:spacing w:before="100"/>
              <w:jc w:val="center"/>
              <w:rPr>
                <w:rFonts w:ascii="Arial" w:eastAsia="Arial" w:hAnsi="Arial" w:cs="Arial"/>
                <w:sz w:val="20"/>
                <w:szCs w:val="20"/>
              </w:rPr>
            </w:pPr>
            <w:r>
              <w:rPr>
                <w:rFonts w:ascii="Arial"/>
                <w:b/>
                <w:sz w:val="20"/>
              </w:rPr>
              <w:t>Parameter</w:t>
            </w:r>
          </w:p>
        </w:tc>
        <w:tc>
          <w:tcPr>
            <w:tcW w:w="990" w:type="dxa"/>
            <w:tcBorders>
              <w:top w:val="single" w:sz="8" w:space="0" w:color="000000"/>
              <w:left w:val="single" w:sz="8" w:space="0" w:color="000000"/>
              <w:bottom w:val="single" w:sz="8" w:space="0" w:color="000000"/>
              <w:right w:val="single" w:sz="8" w:space="0" w:color="000000"/>
            </w:tcBorders>
            <w:shd w:val="clear" w:color="auto" w:fill="CDCDCD"/>
          </w:tcPr>
          <w:p w14:paraId="2FEA0246" w14:textId="77777777" w:rsidR="00EA1397" w:rsidRDefault="00F1501D">
            <w:pPr>
              <w:pStyle w:val="TableParagraph"/>
              <w:spacing w:before="100"/>
              <w:ind w:left="351"/>
              <w:rPr>
                <w:rFonts w:ascii="Arial" w:eastAsia="Arial" w:hAnsi="Arial" w:cs="Arial"/>
                <w:sz w:val="20"/>
                <w:szCs w:val="20"/>
              </w:rPr>
            </w:pPr>
            <w:r>
              <w:rPr>
                <w:rFonts w:ascii="Arial"/>
                <w:b/>
                <w:sz w:val="20"/>
              </w:rPr>
              <w:t>TN</w:t>
            </w:r>
          </w:p>
        </w:tc>
        <w:tc>
          <w:tcPr>
            <w:tcW w:w="990" w:type="dxa"/>
            <w:tcBorders>
              <w:top w:val="single" w:sz="8" w:space="0" w:color="000000"/>
              <w:left w:val="single" w:sz="8" w:space="0" w:color="000000"/>
              <w:bottom w:val="single" w:sz="8" w:space="0" w:color="000000"/>
              <w:right w:val="single" w:sz="8" w:space="0" w:color="000000"/>
            </w:tcBorders>
            <w:shd w:val="clear" w:color="auto" w:fill="CDCDCD"/>
          </w:tcPr>
          <w:p w14:paraId="2FEA0247" w14:textId="77777777" w:rsidR="00EA1397" w:rsidRDefault="00F1501D">
            <w:pPr>
              <w:pStyle w:val="TableParagraph"/>
              <w:spacing w:before="100"/>
              <w:jc w:val="center"/>
              <w:rPr>
                <w:rFonts w:ascii="Arial" w:eastAsia="Arial" w:hAnsi="Arial" w:cs="Arial"/>
                <w:sz w:val="20"/>
                <w:szCs w:val="20"/>
              </w:rPr>
            </w:pPr>
            <w:r>
              <w:rPr>
                <w:rFonts w:ascii="Arial"/>
                <w:b/>
                <w:sz w:val="20"/>
              </w:rPr>
              <w:t>TP</w:t>
            </w:r>
          </w:p>
        </w:tc>
        <w:tc>
          <w:tcPr>
            <w:tcW w:w="1080" w:type="dxa"/>
            <w:tcBorders>
              <w:top w:val="single" w:sz="8" w:space="0" w:color="000000"/>
              <w:left w:val="single" w:sz="8" w:space="0" w:color="000000"/>
              <w:bottom w:val="single" w:sz="8" w:space="0" w:color="000000"/>
              <w:right w:val="single" w:sz="8" w:space="0" w:color="000000"/>
            </w:tcBorders>
            <w:shd w:val="clear" w:color="auto" w:fill="CDCDCD"/>
          </w:tcPr>
          <w:p w14:paraId="2FEA0248" w14:textId="77777777" w:rsidR="00EA1397" w:rsidRDefault="00F1501D">
            <w:pPr>
              <w:pStyle w:val="TableParagraph"/>
              <w:spacing w:before="100"/>
              <w:ind w:right="283"/>
              <w:jc w:val="right"/>
              <w:rPr>
                <w:rFonts w:ascii="Arial" w:eastAsia="Arial" w:hAnsi="Arial" w:cs="Arial"/>
                <w:sz w:val="20"/>
                <w:szCs w:val="20"/>
              </w:rPr>
            </w:pPr>
            <w:r>
              <w:rPr>
                <w:rFonts w:ascii="Arial"/>
                <w:b/>
                <w:sz w:val="20"/>
              </w:rPr>
              <w:t>Chl</w:t>
            </w:r>
            <w:r>
              <w:rPr>
                <w:rFonts w:ascii="Arial"/>
                <w:b/>
                <w:spacing w:val="-2"/>
                <w:sz w:val="20"/>
              </w:rPr>
              <w:t xml:space="preserve"> </w:t>
            </w:r>
            <w:r>
              <w:rPr>
                <w:rFonts w:ascii="Arial"/>
                <w:b/>
                <w:i/>
                <w:sz w:val="20"/>
              </w:rPr>
              <w:t>a</w:t>
            </w:r>
          </w:p>
        </w:tc>
        <w:tc>
          <w:tcPr>
            <w:tcW w:w="1078" w:type="dxa"/>
            <w:tcBorders>
              <w:top w:val="single" w:sz="8" w:space="0" w:color="000000"/>
              <w:left w:val="single" w:sz="8" w:space="0" w:color="000000"/>
              <w:bottom w:val="single" w:sz="8" w:space="0" w:color="000000"/>
              <w:right w:val="single" w:sz="8" w:space="0" w:color="000000"/>
            </w:tcBorders>
            <w:shd w:val="clear" w:color="auto" w:fill="CDCDCD"/>
          </w:tcPr>
          <w:p w14:paraId="2FEA0249" w14:textId="77777777" w:rsidR="00EA1397" w:rsidRDefault="00F1501D">
            <w:pPr>
              <w:pStyle w:val="TableParagraph"/>
              <w:spacing w:before="100"/>
              <w:ind w:right="393"/>
              <w:jc w:val="right"/>
              <w:rPr>
                <w:rFonts w:ascii="Arial" w:eastAsia="Arial" w:hAnsi="Arial" w:cs="Arial"/>
                <w:sz w:val="20"/>
                <w:szCs w:val="20"/>
              </w:rPr>
            </w:pPr>
            <w:r>
              <w:rPr>
                <w:rFonts w:ascii="Arial"/>
                <w:b/>
                <w:sz w:val="20"/>
              </w:rPr>
              <w:t>TN</w:t>
            </w:r>
          </w:p>
        </w:tc>
        <w:tc>
          <w:tcPr>
            <w:tcW w:w="822" w:type="dxa"/>
            <w:tcBorders>
              <w:top w:val="single" w:sz="8" w:space="0" w:color="000000"/>
              <w:left w:val="single" w:sz="8" w:space="0" w:color="000000"/>
              <w:bottom w:val="single" w:sz="8" w:space="0" w:color="000000"/>
              <w:right w:val="single" w:sz="8" w:space="0" w:color="000000"/>
            </w:tcBorders>
            <w:shd w:val="clear" w:color="auto" w:fill="CDCDCD"/>
          </w:tcPr>
          <w:p w14:paraId="2FEA024A" w14:textId="77777777" w:rsidR="00EA1397" w:rsidRDefault="00F1501D">
            <w:pPr>
              <w:pStyle w:val="TableParagraph"/>
              <w:spacing w:before="100"/>
              <w:jc w:val="center"/>
              <w:rPr>
                <w:rFonts w:ascii="Arial" w:eastAsia="Arial" w:hAnsi="Arial" w:cs="Arial"/>
                <w:sz w:val="20"/>
                <w:szCs w:val="20"/>
              </w:rPr>
            </w:pPr>
            <w:r>
              <w:rPr>
                <w:rFonts w:ascii="Arial"/>
                <w:b/>
                <w:sz w:val="20"/>
              </w:rPr>
              <w:t>TP</w:t>
            </w:r>
          </w:p>
        </w:tc>
        <w:tc>
          <w:tcPr>
            <w:tcW w:w="926" w:type="dxa"/>
            <w:tcBorders>
              <w:top w:val="single" w:sz="8" w:space="0" w:color="000000"/>
              <w:left w:val="single" w:sz="8" w:space="0" w:color="000000"/>
              <w:bottom w:val="single" w:sz="8" w:space="0" w:color="000000"/>
              <w:right w:val="single" w:sz="8" w:space="0" w:color="000000"/>
            </w:tcBorders>
            <w:shd w:val="clear" w:color="auto" w:fill="CDCDCD"/>
          </w:tcPr>
          <w:p w14:paraId="2FEA024B" w14:textId="77777777" w:rsidR="00EA1397" w:rsidRDefault="00F1501D">
            <w:pPr>
              <w:pStyle w:val="TableParagraph"/>
              <w:spacing w:before="100"/>
              <w:jc w:val="center"/>
              <w:rPr>
                <w:rFonts w:ascii="Arial" w:eastAsia="Arial" w:hAnsi="Arial" w:cs="Arial"/>
                <w:sz w:val="20"/>
                <w:szCs w:val="20"/>
              </w:rPr>
            </w:pPr>
            <w:r>
              <w:rPr>
                <w:rFonts w:ascii="Arial"/>
                <w:b/>
                <w:sz w:val="20"/>
              </w:rPr>
              <w:t>Chl</w:t>
            </w:r>
            <w:r>
              <w:rPr>
                <w:rFonts w:ascii="Arial"/>
                <w:b/>
                <w:spacing w:val="-2"/>
                <w:sz w:val="20"/>
              </w:rPr>
              <w:t xml:space="preserve"> </w:t>
            </w:r>
            <w:r>
              <w:rPr>
                <w:rFonts w:ascii="Arial"/>
                <w:b/>
                <w:i/>
                <w:sz w:val="20"/>
              </w:rPr>
              <w:t>a</w:t>
            </w:r>
          </w:p>
        </w:tc>
        <w:tc>
          <w:tcPr>
            <w:tcW w:w="823" w:type="dxa"/>
            <w:tcBorders>
              <w:top w:val="single" w:sz="8" w:space="0" w:color="000000"/>
              <w:left w:val="single" w:sz="8" w:space="0" w:color="000000"/>
              <w:bottom w:val="single" w:sz="8" w:space="0" w:color="000000"/>
              <w:right w:val="single" w:sz="8" w:space="0" w:color="000000"/>
            </w:tcBorders>
            <w:shd w:val="clear" w:color="auto" w:fill="CDCDCD"/>
          </w:tcPr>
          <w:p w14:paraId="2FEA024C" w14:textId="77777777" w:rsidR="00EA1397" w:rsidRDefault="00F1501D">
            <w:pPr>
              <w:pStyle w:val="TableParagraph"/>
              <w:spacing w:before="100"/>
              <w:ind w:left="268"/>
              <w:rPr>
                <w:rFonts w:ascii="Arial" w:eastAsia="Arial" w:hAnsi="Arial" w:cs="Arial"/>
                <w:sz w:val="20"/>
                <w:szCs w:val="20"/>
              </w:rPr>
            </w:pPr>
            <w:r>
              <w:rPr>
                <w:rFonts w:ascii="Arial"/>
                <w:b/>
                <w:sz w:val="20"/>
              </w:rPr>
              <w:t>TN</w:t>
            </w:r>
          </w:p>
        </w:tc>
        <w:tc>
          <w:tcPr>
            <w:tcW w:w="823" w:type="dxa"/>
            <w:tcBorders>
              <w:top w:val="single" w:sz="8" w:space="0" w:color="000000"/>
              <w:left w:val="single" w:sz="8" w:space="0" w:color="000000"/>
              <w:bottom w:val="single" w:sz="8" w:space="0" w:color="000000"/>
              <w:right w:val="single" w:sz="8" w:space="0" w:color="000000"/>
            </w:tcBorders>
            <w:shd w:val="clear" w:color="auto" w:fill="CDCDCD"/>
          </w:tcPr>
          <w:p w14:paraId="2FEA024D" w14:textId="77777777" w:rsidR="00EA1397" w:rsidRDefault="00F1501D">
            <w:pPr>
              <w:pStyle w:val="TableParagraph"/>
              <w:spacing w:before="100"/>
              <w:jc w:val="center"/>
              <w:rPr>
                <w:rFonts w:ascii="Arial" w:eastAsia="Arial" w:hAnsi="Arial" w:cs="Arial"/>
                <w:sz w:val="20"/>
                <w:szCs w:val="20"/>
              </w:rPr>
            </w:pPr>
            <w:r>
              <w:rPr>
                <w:rFonts w:ascii="Arial"/>
                <w:b/>
                <w:sz w:val="20"/>
              </w:rPr>
              <w:t>TP</w:t>
            </w:r>
          </w:p>
        </w:tc>
        <w:tc>
          <w:tcPr>
            <w:tcW w:w="925" w:type="dxa"/>
            <w:tcBorders>
              <w:top w:val="single" w:sz="8" w:space="0" w:color="000000"/>
              <w:left w:val="single" w:sz="8" w:space="0" w:color="000000"/>
              <w:bottom w:val="single" w:sz="8" w:space="0" w:color="000000"/>
              <w:right w:val="single" w:sz="8" w:space="0" w:color="000000"/>
            </w:tcBorders>
            <w:shd w:val="clear" w:color="auto" w:fill="CDCDCD"/>
          </w:tcPr>
          <w:p w14:paraId="2FEA024E" w14:textId="77777777" w:rsidR="00EA1397" w:rsidRDefault="00F1501D">
            <w:pPr>
              <w:pStyle w:val="TableParagraph"/>
              <w:spacing w:before="100"/>
              <w:ind w:left="208"/>
              <w:rPr>
                <w:rFonts w:ascii="Arial" w:eastAsia="Arial" w:hAnsi="Arial" w:cs="Arial"/>
                <w:sz w:val="20"/>
                <w:szCs w:val="20"/>
              </w:rPr>
            </w:pPr>
            <w:r>
              <w:rPr>
                <w:rFonts w:ascii="Arial"/>
                <w:b/>
                <w:sz w:val="20"/>
              </w:rPr>
              <w:t>Chl</w:t>
            </w:r>
            <w:r>
              <w:rPr>
                <w:rFonts w:ascii="Arial"/>
                <w:b/>
                <w:spacing w:val="-2"/>
                <w:sz w:val="20"/>
              </w:rPr>
              <w:t xml:space="preserve"> </w:t>
            </w:r>
            <w:r>
              <w:rPr>
                <w:rFonts w:ascii="Arial"/>
                <w:b/>
                <w:i/>
                <w:sz w:val="20"/>
              </w:rPr>
              <w:t>a</w:t>
            </w:r>
          </w:p>
        </w:tc>
      </w:tr>
      <w:tr w:rsidR="00EA1397" w14:paraId="2FEA025A" w14:textId="77777777">
        <w:trPr>
          <w:trHeight w:hRule="exact" w:val="338"/>
        </w:trPr>
        <w:tc>
          <w:tcPr>
            <w:tcW w:w="1366" w:type="dxa"/>
            <w:tcBorders>
              <w:top w:val="single" w:sz="8" w:space="0" w:color="000000"/>
              <w:left w:val="single" w:sz="8" w:space="0" w:color="000000"/>
              <w:bottom w:val="single" w:sz="8" w:space="0" w:color="000000"/>
              <w:right w:val="single" w:sz="8" w:space="0" w:color="000000"/>
            </w:tcBorders>
            <w:shd w:val="clear" w:color="auto" w:fill="CDCDCD"/>
          </w:tcPr>
          <w:p w14:paraId="2FEA0250" w14:textId="77777777" w:rsidR="00EA1397" w:rsidRDefault="00F1501D">
            <w:pPr>
              <w:pStyle w:val="TableParagraph"/>
              <w:spacing w:before="34"/>
              <w:jc w:val="center"/>
              <w:rPr>
                <w:rFonts w:ascii="Arial" w:eastAsia="Arial" w:hAnsi="Arial" w:cs="Arial"/>
                <w:sz w:val="20"/>
                <w:szCs w:val="20"/>
              </w:rPr>
            </w:pPr>
            <w:r>
              <w:rPr>
                <w:rFonts w:ascii="Arial"/>
                <w:b/>
                <w:sz w:val="20"/>
              </w:rPr>
              <w:t>Target</w:t>
            </w:r>
          </w:p>
        </w:tc>
        <w:tc>
          <w:tcPr>
            <w:tcW w:w="990" w:type="dxa"/>
            <w:tcBorders>
              <w:top w:val="single" w:sz="8" w:space="0" w:color="000000"/>
              <w:left w:val="single" w:sz="8" w:space="0" w:color="000000"/>
              <w:bottom w:val="single" w:sz="14" w:space="0" w:color="FF0000"/>
              <w:right w:val="single" w:sz="8" w:space="0" w:color="000000"/>
            </w:tcBorders>
            <w:shd w:val="clear" w:color="auto" w:fill="CDCDCD"/>
          </w:tcPr>
          <w:p w14:paraId="2FEA0251" w14:textId="77777777" w:rsidR="00EA1397" w:rsidRDefault="00F1501D">
            <w:pPr>
              <w:pStyle w:val="TableParagraph"/>
              <w:spacing w:before="34"/>
              <w:ind w:left="290"/>
              <w:rPr>
                <w:rFonts w:ascii="Arial" w:eastAsia="Arial" w:hAnsi="Arial" w:cs="Arial"/>
                <w:sz w:val="20"/>
                <w:szCs w:val="20"/>
              </w:rPr>
            </w:pPr>
            <w:r>
              <w:rPr>
                <w:rFonts w:ascii="Arial"/>
                <w:b/>
                <w:sz w:val="20"/>
              </w:rPr>
              <w:t>0.51</w:t>
            </w:r>
          </w:p>
        </w:tc>
        <w:tc>
          <w:tcPr>
            <w:tcW w:w="990" w:type="dxa"/>
            <w:tcBorders>
              <w:top w:val="single" w:sz="8" w:space="0" w:color="000000"/>
              <w:left w:val="single" w:sz="8" w:space="0" w:color="000000"/>
              <w:bottom w:val="single" w:sz="14" w:space="0" w:color="FF0000"/>
              <w:right w:val="single" w:sz="8" w:space="0" w:color="000000"/>
            </w:tcBorders>
            <w:shd w:val="clear" w:color="auto" w:fill="CDCDCD"/>
          </w:tcPr>
          <w:p w14:paraId="2FEA0252" w14:textId="77777777" w:rsidR="00EA1397" w:rsidRDefault="00F1501D">
            <w:pPr>
              <w:pStyle w:val="TableParagraph"/>
              <w:spacing w:before="34"/>
              <w:jc w:val="center"/>
              <w:rPr>
                <w:rFonts w:ascii="Arial" w:eastAsia="Arial" w:hAnsi="Arial" w:cs="Arial"/>
                <w:sz w:val="20"/>
                <w:szCs w:val="20"/>
              </w:rPr>
            </w:pPr>
            <w:r>
              <w:rPr>
                <w:rFonts w:ascii="Arial"/>
                <w:b/>
                <w:sz w:val="20"/>
              </w:rPr>
              <w:t>0.05</w:t>
            </w:r>
          </w:p>
        </w:tc>
        <w:tc>
          <w:tcPr>
            <w:tcW w:w="1080" w:type="dxa"/>
            <w:tcBorders>
              <w:top w:val="single" w:sz="8" w:space="0" w:color="000000"/>
              <w:left w:val="single" w:sz="8" w:space="0" w:color="000000"/>
              <w:bottom w:val="single" w:sz="14" w:space="0" w:color="FF0000"/>
              <w:right w:val="single" w:sz="8" w:space="0" w:color="000000"/>
            </w:tcBorders>
            <w:shd w:val="clear" w:color="auto" w:fill="CDCDCD"/>
          </w:tcPr>
          <w:p w14:paraId="2FEA0253" w14:textId="77777777" w:rsidR="00EA1397" w:rsidRDefault="00F1501D">
            <w:pPr>
              <w:pStyle w:val="TableParagraph"/>
              <w:spacing w:before="34"/>
              <w:ind w:right="1"/>
              <w:jc w:val="center"/>
              <w:rPr>
                <w:rFonts w:ascii="Arial" w:eastAsia="Arial" w:hAnsi="Arial" w:cs="Arial"/>
                <w:sz w:val="20"/>
                <w:szCs w:val="20"/>
              </w:rPr>
            </w:pPr>
            <w:r>
              <w:rPr>
                <w:rFonts w:ascii="Arial"/>
                <w:b/>
                <w:sz w:val="20"/>
              </w:rPr>
              <w:t>4</w:t>
            </w:r>
          </w:p>
        </w:tc>
        <w:tc>
          <w:tcPr>
            <w:tcW w:w="1078" w:type="dxa"/>
            <w:tcBorders>
              <w:top w:val="single" w:sz="8" w:space="0" w:color="000000"/>
              <w:left w:val="single" w:sz="8" w:space="0" w:color="000000"/>
              <w:bottom w:val="single" w:sz="14" w:space="0" w:color="FF0000"/>
              <w:right w:val="single" w:sz="8" w:space="0" w:color="000000"/>
            </w:tcBorders>
            <w:shd w:val="clear" w:color="auto" w:fill="CDCDCD"/>
          </w:tcPr>
          <w:p w14:paraId="2FEA0254" w14:textId="77777777" w:rsidR="00EA1397" w:rsidRDefault="00F1501D">
            <w:pPr>
              <w:pStyle w:val="TableParagraph"/>
              <w:spacing w:before="34"/>
              <w:ind w:right="331"/>
              <w:jc w:val="right"/>
              <w:rPr>
                <w:rFonts w:ascii="Arial" w:eastAsia="Arial" w:hAnsi="Arial" w:cs="Arial"/>
                <w:sz w:val="20"/>
                <w:szCs w:val="20"/>
              </w:rPr>
            </w:pPr>
            <w:r>
              <w:rPr>
                <w:rFonts w:ascii="Arial"/>
                <w:b/>
                <w:spacing w:val="-1"/>
                <w:sz w:val="20"/>
              </w:rPr>
              <w:t>0.54</w:t>
            </w:r>
          </w:p>
        </w:tc>
        <w:tc>
          <w:tcPr>
            <w:tcW w:w="822" w:type="dxa"/>
            <w:tcBorders>
              <w:top w:val="single" w:sz="8" w:space="0" w:color="000000"/>
              <w:left w:val="single" w:sz="8" w:space="0" w:color="000000"/>
              <w:bottom w:val="single" w:sz="14" w:space="0" w:color="FF0000"/>
              <w:right w:val="single" w:sz="8" w:space="0" w:color="000000"/>
            </w:tcBorders>
            <w:shd w:val="clear" w:color="auto" w:fill="CDCDCD"/>
          </w:tcPr>
          <w:p w14:paraId="2FEA0255" w14:textId="77777777" w:rsidR="00EA1397" w:rsidRDefault="00F1501D">
            <w:pPr>
              <w:pStyle w:val="TableParagraph"/>
              <w:spacing w:before="34"/>
              <w:ind w:left="2"/>
              <w:jc w:val="center"/>
              <w:rPr>
                <w:rFonts w:ascii="Arial" w:eastAsia="Arial" w:hAnsi="Arial" w:cs="Arial"/>
                <w:sz w:val="20"/>
                <w:szCs w:val="20"/>
              </w:rPr>
            </w:pPr>
            <w:r>
              <w:rPr>
                <w:rFonts w:ascii="Arial"/>
                <w:b/>
                <w:sz w:val="20"/>
              </w:rPr>
              <w:t>0.05</w:t>
            </w:r>
          </w:p>
        </w:tc>
        <w:tc>
          <w:tcPr>
            <w:tcW w:w="926" w:type="dxa"/>
            <w:tcBorders>
              <w:top w:val="single" w:sz="8" w:space="0" w:color="000000"/>
              <w:left w:val="single" w:sz="8" w:space="0" w:color="000000"/>
              <w:bottom w:val="single" w:sz="14" w:space="0" w:color="FF0000"/>
              <w:right w:val="single" w:sz="8" w:space="0" w:color="000000"/>
            </w:tcBorders>
            <w:shd w:val="clear" w:color="auto" w:fill="CDCDCD"/>
          </w:tcPr>
          <w:p w14:paraId="2FEA0256" w14:textId="77777777" w:rsidR="00EA1397" w:rsidRDefault="00F1501D">
            <w:pPr>
              <w:pStyle w:val="TableParagraph"/>
              <w:spacing w:before="34"/>
              <w:jc w:val="center"/>
              <w:rPr>
                <w:rFonts w:ascii="Arial" w:eastAsia="Arial" w:hAnsi="Arial" w:cs="Arial"/>
                <w:sz w:val="20"/>
                <w:szCs w:val="20"/>
              </w:rPr>
            </w:pPr>
            <w:r>
              <w:rPr>
                <w:rFonts w:ascii="Arial"/>
                <w:b/>
                <w:sz w:val="20"/>
              </w:rPr>
              <w:t>3.8</w:t>
            </w:r>
          </w:p>
        </w:tc>
        <w:tc>
          <w:tcPr>
            <w:tcW w:w="823" w:type="dxa"/>
            <w:tcBorders>
              <w:top w:val="single" w:sz="8" w:space="0" w:color="000000"/>
              <w:left w:val="single" w:sz="8" w:space="0" w:color="000000"/>
              <w:bottom w:val="single" w:sz="14" w:space="0" w:color="FF0000"/>
              <w:right w:val="single" w:sz="8" w:space="0" w:color="000000"/>
            </w:tcBorders>
            <w:shd w:val="clear" w:color="auto" w:fill="CDCDCD"/>
          </w:tcPr>
          <w:p w14:paraId="2FEA0257" w14:textId="77777777" w:rsidR="00EA1397" w:rsidRDefault="00F1501D">
            <w:pPr>
              <w:pStyle w:val="TableParagraph"/>
              <w:spacing w:before="34"/>
              <w:ind w:left="207"/>
              <w:rPr>
                <w:rFonts w:ascii="Arial" w:eastAsia="Arial" w:hAnsi="Arial" w:cs="Arial"/>
                <w:sz w:val="20"/>
                <w:szCs w:val="20"/>
              </w:rPr>
            </w:pPr>
            <w:r>
              <w:rPr>
                <w:rFonts w:ascii="Arial"/>
                <w:b/>
                <w:sz w:val="20"/>
              </w:rPr>
              <w:t>0.65</w:t>
            </w:r>
          </w:p>
        </w:tc>
        <w:tc>
          <w:tcPr>
            <w:tcW w:w="823" w:type="dxa"/>
            <w:tcBorders>
              <w:top w:val="single" w:sz="8" w:space="0" w:color="000000"/>
              <w:left w:val="single" w:sz="8" w:space="0" w:color="000000"/>
              <w:bottom w:val="single" w:sz="14" w:space="0" w:color="FF0000"/>
              <w:right w:val="single" w:sz="8" w:space="0" w:color="000000"/>
            </w:tcBorders>
            <w:shd w:val="clear" w:color="auto" w:fill="CDCDCD"/>
          </w:tcPr>
          <w:p w14:paraId="2FEA0258" w14:textId="77777777" w:rsidR="00EA1397" w:rsidRDefault="00F1501D">
            <w:pPr>
              <w:pStyle w:val="TableParagraph"/>
              <w:spacing w:before="34"/>
              <w:ind w:left="1"/>
              <w:jc w:val="center"/>
              <w:rPr>
                <w:rFonts w:ascii="Arial" w:eastAsia="Arial" w:hAnsi="Arial" w:cs="Arial"/>
                <w:sz w:val="20"/>
                <w:szCs w:val="20"/>
              </w:rPr>
            </w:pPr>
            <w:r>
              <w:rPr>
                <w:rFonts w:ascii="Arial"/>
                <w:b/>
                <w:sz w:val="20"/>
              </w:rPr>
              <w:t>0.06</w:t>
            </w:r>
          </w:p>
        </w:tc>
        <w:tc>
          <w:tcPr>
            <w:tcW w:w="925" w:type="dxa"/>
            <w:tcBorders>
              <w:top w:val="single" w:sz="8" w:space="0" w:color="000000"/>
              <w:left w:val="single" w:sz="8" w:space="0" w:color="000000"/>
              <w:bottom w:val="single" w:sz="14" w:space="0" w:color="FF0000"/>
              <w:right w:val="single" w:sz="8" w:space="0" w:color="000000"/>
            </w:tcBorders>
            <w:shd w:val="clear" w:color="auto" w:fill="CDCDCD"/>
          </w:tcPr>
          <w:p w14:paraId="2FEA0259" w14:textId="77777777" w:rsidR="00EA1397" w:rsidRDefault="00F1501D">
            <w:pPr>
              <w:pStyle w:val="TableParagraph"/>
              <w:spacing w:before="34"/>
              <w:jc w:val="center"/>
              <w:rPr>
                <w:rFonts w:ascii="Arial" w:eastAsia="Arial" w:hAnsi="Arial" w:cs="Arial"/>
                <w:sz w:val="20"/>
                <w:szCs w:val="20"/>
              </w:rPr>
            </w:pPr>
            <w:r>
              <w:rPr>
                <w:rFonts w:ascii="Arial"/>
                <w:b/>
                <w:sz w:val="20"/>
              </w:rPr>
              <w:t>4.9</w:t>
            </w:r>
          </w:p>
        </w:tc>
      </w:tr>
      <w:tr w:rsidR="00EA1397" w14:paraId="2FEA0265" w14:textId="77777777">
        <w:trPr>
          <w:trHeight w:hRule="exact" w:val="302"/>
        </w:trPr>
        <w:tc>
          <w:tcPr>
            <w:tcW w:w="1366" w:type="dxa"/>
            <w:tcBorders>
              <w:top w:val="single" w:sz="8" w:space="0" w:color="000000"/>
              <w:left w:val="single" w:sz="8" w:space="0" w:color="000000"/>
              <w:bottom w:val="single" w:sz="8" w:space="0" w:color="000000"/>
              <w:right w:val="single" w:sz="8" w:space="0" w:color="000000"/>
            </w:tcBorders>
          </w:tcPr>
          <w:p w14:paraId="2FEA025B" w14:textId="77777777" w:rsidR="00EA1397" w:rsidRDefault="00F1501D">
            <w:pPr>
              <w:pStyle w:val="TableParagraph"/>
              <w:spacing w:before="15"/>
              <w:jc w:val="center"/>
              <w:rPr>
                <w:rFonts w:ascii="Arial" w:eastAsia="Arial" w:hAnsi="Arial" w:cs="Arial"/>
                <w:sz w:val="20"/>
                <w:szCs w:val="20"/>
              </w:rPr>
            </w:pPr>
            <w:r>
              <w:rPr>
                <w:rFonts w:ascii="Arial"/>
                <w:sz w:val="20"/>
              </w:rPr>
              <w:t>1992</w:t>
            </w:r>
          </w:p>
        </w:tc>
        <w:tc>
          <w:tcPr>
            <w:tcW w:w="990" w:type="dxa"/>
            <w:tcBorders>
              <w:top w:val="single" w:sz="8" w:space="0" w:color="000000"/>
              <w:left w:val="single" w:sz="8" w:space="0" w:color="000000"/>
              <w:bottom w:val="single" w:sz="8" w:space="0" w:color="000000"/>
              <w:right w:val="single" w:sz="8" w:space="0" w:color="000000"/>
            </w:tcBorders>
            <w:shd w:val="clear" w:color="auto" w:fill="FF0000"/>
          </w:tcPr>
          <w:p w14:paraId="2FEA025C" w14:textId="77777777" w:rsidR="00EA1397" w:rsidRDefault="00F1501D">
            <w:pPr>
              <w:pStyle w:val="TableParagraph"/>
              <w:spacing w:before="15"/>
              <w:ind w:left="290"/>
              <w:rPr>
                <w:rFonts w:ascii="Arial" w:eastAsia="Arial" w:hAnsi="Arial" w:cs="Arial"/>
                <w:sz w:val="20"/>
                <w:szCs w:val="20"/>
              </w:rPr>
            </w:pPr>
            <w:r>
              <w:rPr>
                <w:rFonts w:ascii="Arial"/>
                <w:sz w:val="20"/>
              </w:rPr>
              <w:t>1.12</w:t>
            </w:r>
          </w:p>
        </w:tc>
        <w:tc>
          <w:tcPr>
            <w:tcW w:w="990" w:type="dxa"/>
            <w:tcBorders>
              <w:top w:val="single" w:sz="8" w:space="0" w:color="000000"/>
              <w:left w:val="single" w:sz="8" w:space="0" w:color="000000"/>
              <w:bottom w:val="single" w:sz="22" w:space="0" w:color="92D050"/>
              <w:right w:val="single" w:sz="8" w:space="0" w:color="000000"/>
            </w:tcBorders>
            <w:shd w:val="clear" w:color="auto" w:fill="FF0000"/>
          </w:tcPr>
          <w:p w14:paraId="2FEA025D" w14:textId="77777777" w:rsidR="00EA1397" w:rsidRDefault="00F1501D">
            <w:pPr>
              <w:pStyle w:val="TableParagraph"/>
              <w:spacing w:before="15"/>
              <w:jc w:val="center"/>
              <w:rPr>
                <w:rFonts w:ascii="Arial" w:eastAsia="Arial" w:hAnsi="Arial" w:cs="Arial"/>
                <w:sz w:val="20"/>
                <w:szCs w:val="20"/>
              </w:rPr>
            </w:pPr>
            <w:r>
              <w:rPr>
                <w:rFonts w:ascii="Arial"/>
                <w:sz w:val="20"/>
              </w:rPr>
              <w:t>0.07</w:t>
            </w:r>
          </w:p>
        </w:tc>
        <w:tc>
          <w:tcPr>
            <w:tcW w:w="1080" w:type="dxa"/>
            <w:tcBorders>
              <w:top w:val="single" w:sz="8" w:space="0" w:color="000000"/>
              <w:left w:val="single" w:sz="8" w:space="0" w:color="000000"/>
              <w:bottom w:val="single" w:sz="8" w:space="0" w:color="000000"/>
              <w:right w:val="single" w:sz="8" w:space="0" w:color="000000"/>
            </w:tcBorders>
            <w:shd w:val="clear" w:color="auto" w:fill="FF0000"/>
          </w:tcPr>
          <w:p w14:paraId="2FEA025E" w14:textId="77777777" w:rsidR="00EA1397" w:rsidRDefault="00F1501D">
            <w:pPr>
              <w:pStyle w:val="TableParagraph"/>
              <w:spacing w:before="15"/>
              <w:ind w:right="389"/>
              <w:jc w:val="right"/>
              <w:rPr>
                <w:rFonts w:ascii="Arial" w:eastAsia="Arial" w:hAnsi="Arial" w:cs="Arial"/>
                <w:sz w:val="20"/>
                <w:szCs w:val="20"/>
              </w:rPr>
            </w:pPr>
            <w:r>
              <w:rPr>
                <w:rFonts w:ascii="Arial"/>
                <w:spacing w:val="-1"/>
                <w:sz w:val="20"/>
              </w:rPr>
              <w:t>5.2</w:t>
            </w:r>
          </w:p>
        </w:tc>
        <w:tc>
          <w:tcPr>
            <w:tcW w:w="1078" w:type="dxa"/>
            <w:tcBorders>
              <w:top w:val="single" w:sz="8" w:space="0" w:color="000000"/>
              <w:left w:val="single" w:sz="8" w:space="0" w:color="000000"/>
              <w:bottom w:val="single" w:sz="8" w:space="0" w:color="000000"/>
              <w:right w:val="single" w:sz="8" w:space="0" w:color="000000"/>
            </w:tcBorders>
            <w:shd w:val="clear" w:color="auto" w:fill="FF0000"/>
          </w:tcPr>
          <w:p w14:paraId="2FEA025F" w14:textId="77777777" w:rsidR="00EA1397" w:rsidRDefault="00F1501D">
            <w:pPr>
              <w:pStyle w:val="TableParagraph"/>
              <w:spacing w:before="15"/>
              <w:ind w:right="331"/>
              <w:jc w:val="right"/>
              <w:rPr>
                <w:rFonts w:ascii="Arial" w:eastAsia="Arial" w:hAnsi="Arial" w:cs="Arial"/>
                <w:sz w:val="20"/>
                <w:szCs w:val="20"/>
              </w:rPr>
            </w:pPr>
            <w:r>
              <w:rPr>
                <w:rFonts w:ascii="Arial"/>
                <w:spacing w:val="-1"/>
                <w:sz w:val="20"/>
              </w:rPr>
              <w:t>1.12</w:t>
            </w:r>
          </w:p>
        </w:tc>
        <w:tc>
          <w:tcPr>
            <w:tcW w:w="822" w:type="dxa"/>
            <w:tcBorders>
              <w:top w:val="single" w:sz="8" w:space="0" w:color="000000"/>
              <w:left w:val="single" w:sz="8" w:space="0" w:color="000000"/>
              <w:bottom w:val="single" w:sz="22" w:space="0" w:color="92D050"/>
              <w:right w:val="single" w:sz="8" w:space="0" w:color="000000"/>
            </w:tcBorders>
            <w:shd w:val="clear" w:color="auto" w:fill="FF0000"/>
          </w:tcPr>
          <w:p w14:paraId="2FEA0260" w14:textId="77777777" w:rsidR="00EA1397" w:rsidRDefault="00F1501D">
            <w:pPr>
              <w:pStyle w:val="TableParagraph"/>
              <w:spacing w:before="15"/>
              <w:ind w:left="2"/>
              <w:jc w:val="center"/>
              <w:rPr>
                <w:rFonts w:ascii="Arial" w:eastAsia="Arial" w:hAnsi="Arial" w:cs="Arial"/>
                <w:sz w:val="20"/>
                <w:szCs w:val="20"/>
              </w:rPr>
            </w:pPr>
            <w:r>
              <w:rPr>
                <w:rFonts w:ascii="Arial"/>
                <w:sz w:val="20"/>
              </w:rPr>
              <w:t>0.07</w:t>
            </w:r>
          </w:p>
        </w:tc>
        <w:tc>
          <w:tcPr>
            <w:tcW w:w="926" w:type="dxa"/>
            <w:tcBorders>
              <w:top w:val="single" w:sz="8" w:space="0" w:color="000000"/>
              <w:left w:val="single" w:sz="8" w:space="0" w:color="000000"/>
              <w:bottom w:val="single" w:sz="8" w:space="0" w:color="000000"/>
              <w:right w:val="single" w:sz="8" w:space="0" w:color="000000"/>
            </w:tcBorders>
            <w:shd w:val="clear" w:color="auto" w:fill="FF0000"/>
          </w:tcPr>
          <w:p w14:paraId="2FEA0261" w14:textId="77777777" w:rsidR="00EA1397" w:rsidRDefault="00F1501D">
            <w:pPr>
              <w:pStyle w:val="TableParagraph"/>
              <w:spacing w:before="15"/>
              <w:jc w:val="center"/>
              <w:rPr>
                <w:rFonts w:ascii="Arial" w:eastAsia="Arial" w:hAnsi="Arial" w:cs="Arial"/>
                <w:sz w:val="20"/>
                <w:szCs w:val="20"/>
              </w:rPr>
            </w:pPr>
            <w:r>
              <w:rPr>
                <w:rFonts w:ascii="Arial"/>
                <w:sz w:val="20"/>
              </w:rPr>
              <w:t>5.2</w:t>
            </w:r>
          </w:p>
        </w:tc>
        <w:tc>
          <w:tcPr>
            <w:tcW w:w="823" w:type="dxa"/>
            <w:tcBorders>
              <w:top w:val="single" w:sz="8" w:space="0" w:color="000000"/>
              <w:left w:val="single" w:sz="8" w:space="0" w:color="000000"/>
              <w:bottom w:val="single" w:sz="8" w:space="0" w:color="000000"/>
              <w:right w:val="single" w:sz="8" w:space="0" w:color="000000"/>
            </w:tcBorders>
            <w:shd w:val="clear" w:color="auto" w:fill="FF0000"/>
          </w:tcPr>
          <w:p w14:paraId="2FEA0262" w14:textId="77777777" w:rsidR="00EA1397" w:rsidRDefault="00F1501D">
            <w:pPr>
              <w:pStyle w:val="TableParagraph"/>
              <w:spacing w:before="15"/>
              <w:ind w:left="207"/>
              <w:rPr>
                <w:rFonts w:ascii="Arial" w:eastAsia="Arial" w:hAnsi="Arial" w:cs="Arial"/>
                <w:sz w:val="20"/>
                <w:szCs w:val="20"/>
              </w:rPr>
            </w:pPr>
            <w:r>
              <w:rPr>
                <w:rFonts w:ascii="Arial"/>
                <w:sz w:val="20"/>
              </w:rPr>
              <w:t>1.12</w:t>
            </w:r>
          </w:p>
        </w:tc>
        <w:tc>
          <w:tcPr>
            <w:tcW w:w="823" w:type="dxa"/>
            <w:tcBorders>
              <w:top w:val="single" w:sz="8" w:space="0" w:color="000000"/>
              <w:left w:val="single" w:sz="8" w:space="0" w:color="000000"/>
              <w:bottom w:val="single" w:sz="22" w:space="0" w:color="92D050"/>
              <w:right w:val="single" w:sz="8" w:space="0" w:color="000000"/>
            </w:tcBorders>
            <w:shd w:val="clear" w:color="auto" w:fill="FF0000"/>
          </w:tcPr>
          <w:p w14:paraId="2FEA0263" w14:textId="77777777" w:rsidR="00EA1397" w:rsidRDefault="00F1501D">
            <w:pPr>
              <w:pStyle w:val="TableParagraph"/>
              <w:spacing w:before="15"/>
              <w:ind w:left="1"/>
              <w:jc w:val="center"/>
              <w:rPr>
                <w:rFonts w:ascii="Arial" w:eastAsia="Arial" w:hAnsi="Arial" w:cs="Arial"/>
                <w:sz w:val="20"/>
                <w:szCs w:val="20"/>
              </w:rPr>
            </w:pPr>
            <w:r>
              <w:rPr>
                <w:rFonts w:ascii="Arial"/>
                <w:sz w:val="20"/>
              </w:rPr>
              <w:t>0.07</w:t>
            </w:r>
          </w:p>
        </w:tc>
        <w:tc>
          <w:tcPr>
            <w:tcW w:w="925" w:type="dxa"/>
            <w:tcBorders>
              <w:top w:val="single" w:sz="8" w:space="0" w:color="000000"/>
              <w:left w:val="single" w:sz="8" w:space="0" w:color="000000"/>
              <w:bottom w:val="single" w:sz="8" w:space="0" w:color="000000"/>
              <w:right w:val="single" w:sz="8" w:space="0" w:color="000000"/>
            </w:tcBorders>
            <w:shd w:val="clear" w:color="auto" w:fill="FF0000"/>
          </w:tcPr>
          <w:p w14:paraId="2FEA0264" w14:textId="77777777" w:rsidR="00EA1397" w:rsidRDefault="00F1501D">
            <w:pPr>
              <w:pStyle w:val="TableParagraph"/>
              <w:spacing w:before="15"/>
              <w:jc w:val="center"/>
              <w:rPr>
                <w:rFonts w:ascii="Arial" w:eastAsia="Arial" w:hAnsi="Arial" w:cs="Arial"/>
                <w:sz w:val="20"/>
                <w:szCs w:val="20"/>
              </w:rPr>
            </w:pPr>
            <w:r>
              <w:rPr>
                <w:rFonts w:ascii="Arial"/>
                <w:sz w:val="20"/>
              </w:rPr>
              <w:t>5.2</w:t>
            </w:r>
          </w:p>
        </w:tc>
      </w:tr>
      <w:tr w:rsidR="00EA1397" w14:paraId="2FEA0270" w14:textId="77777777">
        <w:trPr>
          <w:trHeight w:hRule="exact" w:val="320"/>
        </w:trPr>
        <w:tc>
          <w:tcPr>
            <w:tcW w:w="1366" w:type="dxa"/>
            <w:tcBorders>
              <w:top w:val="single" w:sz="8" w:space="0" w:color="000000"/>
              <w:left w:val="single" w:sz="8" w:space="0" w:color="000000"/>
              <w:bottom w:val="single" w:sz="8" w:space="0" w:color="000000"/>
              <w:right w:val="single" w:sz="8" w:space="0" w:color="000000"/>
            </w:tcBorders>
          </w:tcPr>
          <w:p w14:paraId="2FEA0266" w14:textId="77777777" w:rsidR="00EA1397" w:rsidRDefault="00F1501D">
            <w:pPr>
              <w:pStyle w:val="TableParagraph"/>
              <w:spacing w:before="33"/>
              <w:jc w:val="center"/>
              <w:rPr>
                <w:rFonts w:ascii="Arial" w:eastAsia="Arial" w:hAnsi="Arial" w:cs="Arial"/>
                <w:sz w:val="20"/>
                <w:szCs w:val="20"/>
              </w:rPr>
            </w:pPr>
            <w:r>
              <w:rPr>
                <w:rFonts w:ascii="Arial"/>
                <w:sz w:val="20"/>
              </w:rPr>
              <w:t>1993</w:t>
            </w:r>
          </w:p>
        </w:tc>
        <w:tc>
          <w:tcPr>
            <w:tcW w:w="990" w:type="dxa"/>
            <w:tcBorders>
              <w:top w:val="single" w:sz="8" w:space="0" w:color="000000"/>
              <w:left w:val="single" w:sz="8" w:space="0" w:color="000000"/>
              <w:bottom w:val="single" w:sz="8" w:space="0" w:color="000000"/>
              <w:right w:val="single" w:sz="8" w:space="0" w:color="000000"/>
            </w:tcBorders>
            <w:shd w:val="clear" w:color="auto" w:fill="FF0000"/>
          </w:tcPr>
          <w:p w14:paraId="2FEA0267" w14:textId="77777777" w:rsidR="00EA1397" w:rsidRDefault="00F1501D">
            <w:pPr>
              <w:pStyle w:val="TableParagraph"/>
              <w:spacing w:before="33"/>
              <w:ind w:left="290"/>
              <w:rPr>
                <w:rFonts w:ascii="Arial" w:eastAsia="Arial" w:hAnsi="Arial" w:cs="Arial"/>
                <w:sz w:val="20"/>
                <w:szCs w:val="20"/>
              </w:rPr>
            </w:pPr>
            <w:r>
              <w:rPr>
                <w:rFonts w:ascii="Arial"/>
                <w:sz w:val="20"/>
              </w:rPr>
              <w:t>0.73</w:t>
            </w:r>
          </w:p>
        </w:tc>
        <w:tc>
          <w:tcPr>
            <w:tcW w:w="990" w:type="dxa"/>
            <w:tcBorders>
              <w:top w:val="single" w:sz="22" w:space="0" w:color="FF0000"/>
              <w:left w:val="single" w:sz="8" w:space="0" w:color="000000"/>
              <w:bottom w:val="single" w:sz="14" w:space="0" w:color="FF0000"/>
              <w:right w:val="single" w:sz="8" w:space="0" w:color="000000"/>
            </w:tcBorders>
            <w:shd w:val="clear" w:color="auto" w:fill="92D050"/>
          </w:tcPr>
          <w:p w14:paraId="2FEA0268" w14:textId="77777777" w:rsidR="00EA1397" w:rsidRDefault="00F1501D">
            <w:pPr>
              <w:pStyle w:val="TableParagraph"/>
              <w:spacing w:before="15"/>
              <w:jc w:val="center"/>
              <w:rPr>
                <w:rFonts w:ascii="Arial" w:eastAsia="Arial" w:hAnsi="Arial" w:cs="Arial"/>
                <w:sz w:val="20"/>
                <w:szCs w:val="20"/>
              </w:rPr>
            </w:pPr>
            <w:r>
              <w:rPr>
                <w:rFonts w:ascii="Arial"/>
                <w:sz w:val="20"/>
              </w:rPr>
              <w:t>0.04</w:t>
            </w:r>
          </w:p>
        </w:tc>
        <w:tc>
          <w:tcPr>
            <w:tcW w:w="1080" w:type="dxa"/>
            <w:tcBorders>
              <w:top w:val="single" w:sz="8" w:space="0" w:color="000000"/>
              <w:left w:val="single" w:sz="8" w:space="0" w:color="000000"/>
              <w:bottom w:val="single" w:sz="8" w:space="0" w:color="000000"/>
              <w:right w:val="single" w:sz="8" w:space="0" w:color="000000"/>
            </w:tcBorders>
            <w:shd w:val="clear" w:color="auto" w:fill="FF0000"/>
          </w:tcPr>
          <w:p w14:paraId="2FEA0269" w14:textId="77777777" w:rsidR="00EA1397" w:rsidRDefault="00F1501D">
            <w:pPr>
              <w:pStyle w:val="TableParagraph"/>
              <w:spacing w:before="33"/>
              <w:ind w:right="389"/>
              <w:jc w:val="right"/>
              <w:rPr>
                <w:rFonts w:ascii="Arial" w:eastAsia="Arial" w:hAnsi="Arial" w:cs="Arial"/>
                <w:sz w:val="20"/>
                <w:szCs w:val="20"/>
              </w:rPr>
            </w:pPr>
            <w:r>
              <w:rPr>
                <w:rFonts w:ascii="Arial"/>
                <w:spacing w:val="-1"/>
                <w:sz w:val="20"/>
              </w:rPr>
              <w:t>5.8</w:t>
            </w:r>
          </w:p>
        </w:tc>
        <w:tc>
          <w:tcPr>
            <w:tcW w:w="1078" w:type="dxa"/>
            <w:tcBorders>
              <w:top w:val="single" w:sz="8" w:space="0" w:color="000000"/>
              <w:left w:val="single" w:sz="8" w:space="0" w:color="000000"/>
              <w:bottom w:val="single" w:sz="8" w:space="0" w:color="000000"/>
              <w:right w:val="single" w:sz="8" w:space="0" w:color="000000"/>
            </w:tcBorders>
            <w:shd w:val="clear" w:color="auto" w:fill="FF0000"/>
          </w:tcPr>
          <w:p w14:paraId="2FEA026A" w14:textId="77777777" w:rsidR="00EA1397" w:rsidRDefault="00F1501D">
            <w:pPr>
              <w:pStyle w:val="TableParagraph"/>
              <w:spacing w:before="33"/>
              <w:ind w:right="331"/>
              <w:jc w:val="right"/>
              <w:rPr>
                <w:rFonts w:ascii="Arial" w:eastAsia="Arial" w:hAnsi="Arial" w:cs="Arial"/>
                <w:sz w:val="20"/>
                <w:szCs w:val="20"/>
              </w:rPr>
            </w:pPr>
            <w:r>
              <w:rPr>
                <w:rFonts w:ascii="Arial"/>
                <w:spacing w:val="-1"/>
                <w:sz w:val="20"/>
              </w:rPr>
              <w:t>0.73</w:t>
            </w:r>
          </w:p>
        </w:tc>
        <w:tc>
          <w:tcPr>
            <w:tcW w:w="822" w:type="dxa"/>
            <w:tcBorders>
              <w:top w:val="single" w:sz="22" w:space="0" w:color="FF0000"/>
              <w:left w:val="single" w:sz="8" w:space="0" w:color="000000"/>
              <w:bottom w:val="single" w:sz="14" w:space="0" w:color="FF0000"/>
              <w:right w:val="single" w:sz="8" w:space="0" w:color="000000"/>
            </w:tcBorders>
            <w:shd w:val="clear" w:color="auto" w:fill="92D050"/>
          </w:tcPr>
          <w:p w14:paraId="2FEA026B" w14:textId="77777777" w:rsidR="00EA1397" w:rsidRDefault="00F1501D">
            <w:pPr>
              <w:pStyle w:val="TableParagraph"/>
              <w:spacing w:before="15"/>
              <w:ind w:left="2"/>
              <w:jc w:val="center"/>
              <w:rPr>
                <w:rFonts w:ascii="Arial" w:eastAsia="Arial" w:hAnsi="Arial" w:cs="Arial"/>
                <w:sz w:val="20"/>
                <w:szCs w:val="20"/>
              </w:rPr>
            </w:pPr>
            <w:r>
              <w:rPr>
                <w:rFonts w:ascii="Arial"/>
                <w:sz w:val="20"/>
              </w:rPr>
              <w:t>0.04</w:t>
            </w:r>
          </w:p>
        </w:tc>
        <w:tc>
          <w:tcPr>
            <w:tcW w:w="926" w:type="dxa"/>
            <w:tcBorders>
              <w:top w:val="single" w:sz="8" w:space="0" w:color="000000"/>
              <w:left w:val="single" w:sz="8" w:space="0" w:color="000000"/>
              <w:bottom w:val="single" w:sz="8" w:space="0" w:color="000000"/>
              <w:right w:val="single" w:sz="8" w:space="0" w:color="000000"/>
            </w:tcBorders>
            <w:shd w:val="clear" w:color="auto" w:fill="FF0000"/>
          </w:tcPr>
          <w:p w14:paraId="2FEA026C" w14:textId="77777777" w:rsidR="00EA1397" w:rsidRDefault="00F1501D">
            <w:pPr>
              <w:pStyle w:val="TableParagraph"/>
              <w:spacing w:before="33"/>
              <w:jc w:val="center"/>
              <w:rPr>
                <w:rFonts w:ascii="Arial" w:eastAsia="Arial" w:hAnsi="Arial" w:cs="Arial"/>
                <w:sz w:val="20"/>
                <w:szCs w:val="20"/>
              </w:rPr>
            </w:pPr>
            <w:r>
              <w:rPr>
                <w:rFonts w:ascii="Arial"/>
                <w:sz w:val="20"/>
              </w:rPr>
              <w:t>5.8</w:t>
            </w:r>
          </w:p>
        </w:tc>
        <w:tc>
          <w:tcPr>
            <w:tcW w:w="823" w:type="dxa"/>
            <w:tcBorders>
              <w:top w:val="single" w:sz="8" w:space="0" w:color="000000"/>
              <w:left w:val="single" w:sz="8" w:space="0" w:color="000000"/>
              <w:bottom w:val="single" w:sz="8" w:space="0" w:color="000000"/>
              <w:right w:val="single" w:sz="8" w:space="0" w:color="000000"/>
            </w:tcBorders>
            <w:shd w:val="clear" w:color="auto" w:fill="FF0000"/>
          </w:tcPr>
          <w:p w14:paraId="2FEA026D" w14:textId="77777777" w:rsidR="00EA1397" w:rsidRDefault="00F1501D">
            <w:pPr>
              <w:pStyle w:val="TableParagraph"/>
              <w:spacing w:before="33"/>
              <w:ind w:left="207"/>
              <w:rPr>
                <w:rFonts w:ascii="Arial" w:eastAsia="Arial" w:hAnsi="Arial" w:cs="Arial"/>
                <w:sz w:val="20"/>
                <w:szCs w:val="20"/>
              </w:rPr>
            </w:pPr>
            <w:r>
              <w:rPr>
                <w:rFonts w:ascii="Arial"/>
                <w:sz w:val="20"/>
              </w:rPr>
              <w:t>0.73</w:t>
            </w:r>
          </w:p>
        </w:tc>
        <w:tc>
          <w:tcPr>
            <w:tcW w:w="823" w:type="dxa"/>
            <w:tcBorders>
              <w:top w:val="single" w:sz="22" w:space="0" w:color="FF0000"/>
              <w:left w:val="single" w:sz="8" w:space="0" w:color="000000"/>
              <w:bottom w:val="single" w:sz="8" w:space="0" w:color="000000"/>
              <w:right w:val="single" w:sz="8" w:space="0" w:color="000000"/>
            </w:tcBorders>
            <w:shd w:val="clear" w:color="auto" w:fill="92D050"/>
          </w:tcPr>
          <w:p w14:paraId="2FEA026E" w14:textId="77777777" w:rsidR="00EA1397" w:rsidRDefault="00F1501D">
            <w:pPr>
              <w:pStyle w:val="TableParagraph"/>
              <w:spacing w:before="15"/>
              <w:ind w:left="1"/>
              <w:jc w:val="center"/>
              <w:rPr>
                <w:rFonts w:ascii="Arial" w:eastAsia="Arial" w:hAnsi="Arial" w:cs="Arial"/>
                <w:sz w:val="20"/>
                <w:szCs w:val="20"/>
              </w:rPr>
            </w:pPr>
            <w:r>
              <w:rPr>
                <w:rFonts w:ascii="Arial"/>
                <w:sz w:val="20"/>
              </w:rPr>
              <w:t>0.04</w:t>
            </w:r>
          </w:p>
        </w:tc>
        <w:tc>
          <w:tcPr>
            <w:tcW w:w="925" w:type="dxa"/>
            <w:tcBorders>
              <w:top w:val="single" w:sz="8" w:space="0" w:color="000000"/>
              <w:left w:val="single" w:sz="8" w:space="0" w:color="000000"/>
              <w:bottom w:val="single" w:sz="14" w:space="0" w:color="92D050"/>
              <w:right w:val="single" w:sz="8" w:space="0" w:color="000000"/>
            </w:tcBorders>
            <w:shd w:val="clear" w:color="auto" w:fill="FF0000"/>
          </w:tcPr>
          <w:p w14:paraId="2FEA026F" w14:textId="77777777" w:rsidR="00EA1397" w:rsidRDefault="00F1501D">
            <w:pPr>
              <w:pStyle w:val="TableParagraph"/>
              <w:spacing w:before="33"/>
              <w:jc w:val="center"/>
              <w:rPr>
                <w:rFonts w:ascii="Arial" w:eastAsia="Arial" w:hAnsi="Arial" w:cs="Arial"/>
                <w:sz w:val="20"/>
                <w:szCs w:val="20"/>
              </w:rPr>
            </w:pPr>
            <w:r>
              <w:rPr>
                <w:rFonts w:ascii="Arial"/>
                <w:sz w:val="20"/>
              </w:rPr>
              <w:t>5.8</w:t>
            </w:r>
          </w:p>
        </w:tc>
      </w:tr>
      <w:tr w:rsidR="00EA1397" w14:paraId="2FEA027B" w14:textId="77777777">
        <w:trPr>
          <w:trHeight w:hRule="exact" w:val="320"/>
        </w:trPr>
        <w:tc>
          <w:tcPr>
            <w:tcW w:w="1366" w:type="dxa"/>
            <w:tcBorders>
              <w:top w:val="single" w:sz="8" w:space="0" w:color="000000"/>
              <w:left w:val="single" w:sz="8" w:space="0" w:color="000000"/>
              <w:bottom w:val="single" w:sz="8" w:space="0" w:color="000000"/>
              <w:right w:val="single" w:sz="8" w:space="0" w:color="000000"/>
            </w:tcBorders>
          </w:tcPr>
          <w:p w14:paraId="2FEA0271" w14:textId="77777777" w:rsidR="00EA1397" w:rsidRDefault="00F1501D">
            <w:pPr>
              <w:pStyle w:val="TableParagraph"/>
              <w:spacing w:before="32"/>
              <w:jc w:val="center"/>
              <w:rPr>
                <w:rFonts w:ascii="Arial" w:eastAsia="Arial" w:hAnsi="Arial" w:cs="Arial"/>
                <w:sz w:val="20"/>
                <w:szCs w:val="20"/>
              </w:rPr>
            </w:pPr>
            <w:r>
              <w:rPr>
                <w:rFonts w:ascii="Arial"/>
                <w:sz w:val="20"/>
              </w:rPr>
              <w:t>1994</w:t>
            </w:r>
          </w:p>
        </w:tc>
        <w:tc>
          <w:tcPr>
            <w:tcW w:w="990" w:type="dxa"/>
            <w:tcBorders>
              <w:top w:val="single" w:sz="8" w:space="0" w:color="000000"/>
              <w:left w:val="single" w:sz="8" w:space="0" w:color="000000"/>
              <w:bottom w:val="single" w:sz="8" w:space="0" w:color="000000"/>
              <w:right w:val="single" w:sz="8" w:space="0" w:color="000000"/>
            </w:tcBorders>
            <w:shd w:val="clear" w:color="auto" w:fill="FF0000"/>
          </w:tcPr>
          <w:p w14:paraId="2FEA0272" w14:textId="77777777" w:rsidR="00EA1397" w:rsidRDefault="00F1501D">
            <w:pPr>
              <w:pStyle w:val="TableParagraph"/>
              <w:spacing w:before="32"/>
              <w:ind w:left="290"/>
              <w:rPr>
                <w:rFonts w:ascii="Arial" w:eastAsia="Arial" w:hAnsi="Arial" w:cs="Arial"/>
                <w:sz w:val="20"/>
                <w:szCs w:val="20"/>
              </w:rPr>
            </w:pPr>
            <w:r>
              <w:rPr>
                <w:rFonts w:ascii="Arial"/>
                <w:sz w:val="20"/>
              </w:rPr>
              <w:t>0.75</w:t>
            </w:r>
          </w:p>
        </w:tc>
        <w:tc>
          <w:tcPr>
            <w:tcW w:w="990" w:type="dxa"/>
            <w:tcBorders>
              <w:top w:val="single" w:sz="22" w:space="0" w:color="92D050"/>
              <w:left w:val="single" w:sz="8" w:space="0" w:color="000000"/>
              <w:bottom w:val="single" w:sz="8" w:space="0" w:color="000000"/>
              <w:right w:val="single" w:sz="8" w:space="0" w:color="000000"/>
            </w:tcBorders>
            <w:shd w:val="clear" w:color="auto" w:fill="FF0000"/>
          </w:tcPr>
          <w:p w14:paraId="2FEA0273" w14:textId="77777777" w:rsidR="00EA1397" w:rsidRDefault="00F1501D">
            <w:pPr>
              <w:pStyle w:val="TableParagraph"/>
              <w:spacing w:before="15"/>
              <w:jc w:val="center"/>
              <w:rPr>
                <w:rFonts w:ascii="Arial" w:eastAsia="Arial" w:hAnsi="Arial" w:cs="Arial"/>
                <w:sz w:val="20"/>
                <w:szCs w:val="20"/>
              </w:rPr>
            </w:pPr>
            <w:r>
              <w:rPr>
                <w:rFonts w:ascii="Arial"/>
                <w:sz w:val="20"/>
              </w:rPr>
              <w:t>0.06</w:t>
            </w:r>
          </w:p>
        </w:tc>
        <w:tc>
          <w:tcPr>
            <w:tcW w:w="1080" w:type="dxa"/>
            <w:tcBorders>
              <w:top w:val="single" w:sz="8" w:space="0" w:color="000000"/>
              <w:left w:val="single" w:sz="8" w:space="0" w:color="000000"/>
              <w:bottom w:val="single" w:sz="8" w:space="0" w:color="000000"/>
              <w:right w:val="single" w:sz="8" w:space="0" w:color="000000"/>
            </w:tcBorders>
            <w:shd w:val="clear" w:color="auto" w:fill="FF0000"/>
          </w:tcPr>
          <w:p w14:paraId="2FEA0274" w14:textId="77777777" w:rsidR="00EA1397" w:rsidRDefault="00F1501D">
            <w:pPr>
              <w:pStyle w:val="TableParagraph"/>
              <w:spacing w:before="32"/>
              <w:ind w:right="389"/>
              <w:jc w:val="right"/>
              <w:rPr>
                <w:rFonts w:ascii="Arial" w:eastAsia="Arial" w:hAnsi="Arial" w:cs="Arial"/>
                <w:sz w:val="20"/>
                <w:szCs w:val="20"/>
              </w:rPr>
            </w:pPr>
            <w:r>
              <w:rPr>
                <w:rFonts w:ascii="Arial"/>
                <w:spacing w:val="-1"/>
                <w:sz w:val="20"/>
              </w:rPr>
              <w:t>4.8</w:t>
            </w:r>
          </w:p>
        </w:tc>
        <w:tc>
          <w:tcPr>
            <w:tcW w:w="1078" w:type="dxa"/>
            <w:tcBorders>
              <w:top w:val="single" w:sz="8" w:space="0" w:color="000000"/>
              <w:left w:val="single" w:sz="8" w:space="0" w:color="000000"/>
              <w:bottom w:val="single" w:sz="8" w:space="0" w:color="000000"/>
              <w:right w:val="single" w:sz="8" w:space="0" w:color="000000"/>
            </w:tcBorders>
            <w:shd w:val="clear" w:color="auto" w:fill="FF0000"/>
          </w:tcPr>
          <w:p w14:paraId="2FEA0275" w14:textId="77777777" w:rsidR="00EA1397" w:rsidRDefault="00F1501D">
            <w:pPr>
              <w:pStyle w:val="TableParagraph"/>
              <w:spacing w:before="32"/>
              <w:ind w:right="331"/>
              <w:jc w:val="right"/>
              <w:rPr>
                <w:rFonts w:ascii="Arial" w:eastAsia="Arial" w:hAnsi="Arial" w:cs="Arial"/>
                <w:sz w:val="20"/>
                <w:szCs w:val="20"/>
              </w:rPr>
            </w:pPr>
            <w:r>
              <w:rPr>
                <w:rFonts w:ascii="Arial"/>
                <w:spacing w:val="-1"/>
                <w:sz w:val="20"/>
              </w:rPr>
              <w:t>0.75</w:t>
            </w:r>
          </w:p>
        </w:tc>
        <w:tc>
          <w:tcPr>
            <w:tcW w:w="822" w:type="dxa"/>
            <w:tcBorders>
              <w:top w:val="single" w:sz="22" w:space="0" w:color="92D050"/>
              <w:left w:val="single" w:sz="8" w:space="0" w:color="000000"/>
              <w:bottom w:val="single" w:sz="8" w:space="0" w:color="000000"/>
              <w:right w:val="single" w:sz="8" w:space="0" w:color="000000"/>
            </w:tcBorders>
            <w:shd w:val="clear" w:color="auto" w:fill="FF0000"/>
          </w:tcPr>
          <w:p w14:paraId="2FEA0276" w14:textId="77777777" w:rsidR="00EA1397" w:rsidRDefault="00F1501D">
            <w:pPr>
              <w:pStyle w:val="TableParagraph"/>
              <w:spacing w:before="15"/>
              <w:ind w:left="2"/>
              <w:jc w:val="center"/>
              <w:rPr>
                <w:rFonts w:ascii="Arial" w:eastAsia="Arial" w:hAnsi="Arial" w:cs="Arial"/>
                <w:sz w:val="20"/>
                <w:szCs w:val="20"/>
              </w:rPr>
            </w:pPr>
            <w:r>
              <w:rPr>
                <w:rFonts w:ascii="Arial"/>
                <w:sz w:val="20"/>
              </w:rPr>
              <w:t>0.06</w:t>
            </w:r>
          </w:p>
        </w:tc>
        <w:tc>
          <w:tcPr>
            <w:tcW w:w="926" w:type="dxa"/>
            <w:tcBorders>
              <w:top w:val="single" w:sz="8" w:space="0" w:color="000000"/>
              <w:left w:val="single" w:sz="8" w:space="0" w:color="000000"/>
              <w:bottom w:val="single" w:sz="8" w:space="0" w:color="000000"/>
              <w:right w:val="single" w:sz="8" w:space="0" w:color="000000"/>
            </w:tcBorders>
            <w:shd w:val="clear" w:color="auto" w:fill="FF0000"/>
          </w:tcPr>
          <w:p w14:paraId="2FEA0277" w14:textId="77777777" w:rsidR="00EA1397" w:rsidRDefault="00F1501D">
            <w:pPr>
              <w:pStyle w:val="TableParagraph"/>
              <w:spacing w:before="32"/>
              <w:jc w:val="center"/>
              <w:rPr>
                <w:rFonts w:ascii="Arial" w:eastAsia="Arial" w:hAnsi="Arial" w:cs="Arial"/>
                <w:sz w:val="20"/>
                <w:szCs w:val="20"/>
              </w:rPr>
            </w:pPr>
            <w:r>
              <w:rPr>
                <w:rFonts w:ascii="Arial"/>
                <w:sz w:val="20"/>
              </w:rPr>
              <w:t>4.8</w:t>
            </w:r>
          </w:p>
        </w:tc>
        <w:tc>
          <w:tcPr>
            <w:tcW w:w="823" w:type="dxa"/>
            <w:tcBorders>
              <w:top w:val="single" w:sz="8" w:space="0" w:color="000000"/>
              <w:left w:val="single" w:sz="8" w:space="0" w:color="000000"/>
              <w:bottom w:val="single" w:sz="14" w:space="0" w:color="92D050"/>
              <w:right w:val="single" w:sz="8" w:space="0" w:color="000000"/>
            </w:tcBorders>
            <w:shd w:val="clear" w:color="auto" w:fill="FF0000"/>
          </w:tcPr>
          <w:p w14:paraId="2FEA0278" w14:textId="77777777" w:rsidR="00EA1397" w:rsidRDefault="00F1501D">
            <w:pPr>
              <w:pStyle w:val="TableParagraph"/>
              <w:spacing w:before="32"/>
              <w:ind w:left="207"/>
              <w:rPr>
                <w:rFonts w:ascii="Arial" w:eastAsia="Arial" w:hAnsi="Arial" w:cs="Arial"/>
                <w:sz w:val="20"/>
                <w:szCs w:val="20"/>
              </w:rPr>
            </w:pPr>
            <w:r>
              <w:rPr>
                <w:rFonts w:ascii="Arial"/>
                <w:sz w:val="20"/>
              </w:rPr>
              <w:t>0.75</w:t>
            </w:r>
          </w:p>
        </w:tc>
        <w:tc>
          <w:tcPr>
            <w:tcW w:w="823" w:type="dxa"/>
            <w:tcBorders>
              <w:top w:val="single" w:sz="8" w:space="0" w:color="000000"/>
              <w:left w:val="single" w:sz="8" w:space="0" w:color="000000"/>
              <w:bottom w:val="single" w:sz="8" w:space="0" w:color="000000"/>
              <w:right w:val="single" w:sz="8" w:space="0" w:color="000000"/>
            </w:tcBorders>
            <w:shd w:val="clear" w:color="auto" w:fill="92D050"/>
          </w:tcPr>
          <w:p w14:paraId="2FEA0279" w14:textId="77777777" w:rsidR="00EA1397" w:rsidRDefault="00F1501D">
            <w:pPr>
              <w:pStyle w:val="TableParagraph"/>
              <w:spacing w:before="32"/>
              <w:ind w:left="1"/>
              <w:jc w:val="center"/>
              <w:rPr>
                <w:rFonts w:ascii="Arial" w:eastAsia="Arial" w:hAnsi="Arial" w:cs="Arial"/>
                <w:sz w:val="20"/>
                <w:szCs w:val="20"/>
              </w:rPr>
            </w:pPr>
            <w:r>
              <w:rPr>
                <w:rFonts w:ascii="Arial"/>
                <w:sz w:val="20"/>
              </w:rPr>
              <w:t>0.06</w:t>
            </w:r>
          </w:p>
        </w:tc>
        <w:tc>
          <w:tcPr>
            <w:tcW w:w="925" w:type="dxa"/>
            <w:tcBorders>
              <w:top w:val="single" w:sz="22" w:space="0" w:color="FF0000"/>
              <w:left w:val="single" w:sz="8" w:space="0" w:color="000000"/>
              <w:bottom w:val="single" w:sz="8" w:space="0" w:color="000000"/>
              <w:right w:val="single" w:sz="8" w:space="0" w:color="000000"/>
            </w:tcBorders>
            <w:shd w:val="clear" w:color="auto" w:fill="92D050"/>
          </w:tcPr>
          <w:p w14:paraId="2FEA027A" w14:textId="77777777" w:rsidR="00EA1397" w:rsidRDefault="00F1501D">
            <w:pPr>
              <w:pStyle w:val="TableParagraph"/>
              <w:spacing w:before="15"/>
              <w:jc w:val="center"/>
              <w:rPr>
                <w:rFonts w:ascii="Arial" w:eastAsia="Arial" w:hAnsi="Arial" w:cs="Arial"/>
                <w:sz w:val="20"/>
                <w:szCs w:val="20"/>
              </w:rPr>
            </w:pPr>
            <w:r>
              <w:rPr>
                <w:rFonts w:ascii="Arial"/>
                <w:sz w:val="20"/>
              </w:rPr>
              <w:t>4.8</w:t>
            </w:r>
          </w:p>
        </w:tc>
      </w:tr>
      <w:tr w:rsidR="00EA1397" w14:paraId="2FEA0286" w14:textId="77777777">
        <w:trPr>
          <w:trHeight w:hRule="exact" w:val="302"/>
        </w:trPr>
        <w:tc>
          <w:tcPr>
            <w:tcW w:w="1366" w:type="dxa"/>
            <w:tcBorders>
              <w:top w:val="single" w:sz="8" w:space="0" w:color="000000"/>
              <w:left w:val="single" w:sz="8" w:space="0" w:color="000000"/>
              <w:bottom w:val="single" w:sz="8" w:space="0" w:color="000000"/>
              <w:right w:val="single" w:sz="8" w:space="0" w:color="000000"/>
            </w:tcBorders>
          </w:tcPr>
          <w:p w14:paraId="2FEA027C" w14:textId="77777777" w:rsidR="00EA1397" w:rsidRDefault="00F1501D">
            <w:pPr>
              <w:pStyle w:val="TableParagraph"/>
              <w:spacing w:before="32"/>
              <w:jc w:val="center"/>
              <w:rPr>
                <w:rFonts w:ascii="Arial" w:eastAsia="Arial" w:hAnsi="Arial" w:cs="Arial"/>
                <w:sz w:val="20"/>
                <w:szCs w:val="20"/>
              </w:rPr>
            </w:pPr>
            <w:r>
              <w:rPr>
                <w:rFonts w:ascii="Arial"/>
                <w:sz w:val="20"/>
              </w:rPr>
              <w:t>1995</w:t>
            </w:r>
          </w:p>
        </w:tc>
        <w:tc>
          <w:tcPr>
            <w:tcW w:w="990" w:type="dxa"/>
            <w:tcBorders>
              <w:top w:val="single" w:sz="8" w:space="0" w:color="000000"/>
              <w:left w:val="single" w:sz="8" w:space="0" w:color="000000"/>
              <w:bottom w:val="single" w:sz="8" w:space="0" w:color="000000"/>
              <w:right w:val="single" w:sz="8" w:space="0" w:color="000000"/>
            </w:tcBorders>
            <w:shd w:val="clear" w:color="auto" w:fill="FF0000"/>
          </w:tcPr>
          <w:p w14:paraId="2FEA027D" w14:textId="77777777" w:rsidR="00EA1397" w:rsidRDefault="00F1501D">
            <w:pPr>
              <w:pStyle w:val="TableParagraph"/>
              <w:spacing w:before="32"/>
              <w:ind w:left="345"/>
              <w:rPr>
                <w:rFonts w:ascii="Arial" w:eastAsia="Arial" w:hAnsi="Arial" w:cs="Arial"/>
                <w:sz w:val="20"/>
                <w:szCs w:val="20"/>
              </w:rPr>
            </w:pPr>
            <w:r>
              <w:rPr>
                <w:rFonts w:ascii="Arial"/>
                <w:sz w:val="20"/>
              </w:rPr>
              <w:t>0.6</w:t>
            </w:r>
          </w:p>
        </w:tc>
        <w:tc>
          <w:tcPr>
            <w:tcW w:w="990" w:type="dxa"/>
            <w:tcBorders>
              <w:top w:val="single" w:sz="8" w:space="0" w:color="000000"/>
              <w:left w:val="single" w:sz="8" w:space="0" w:color="000000"/>
              <w:bottom w:val="single" w:sz="8" w:space="0" w:color="000000"/>
              <w:right w:val="single" w:sz="8" w:space="0" w:color="000000"/>
            </w:tcBorders>
            <w:shd w:val="clear" w:color="auto" w:fill="FF0000"/>
          </w:tcPr>
          <w:p w14:paraId="2FEA027E" w14:textId="77777777" w:rsidR="00EA1397" w:rsidRDefault="00F1501D">
            <w:pPr>
              <w:pStyle w:val="TableParagraph"/>
              <w:spacing w:before="32"/>
              <w:jc w:val="center"/>
              <w:rPr>
                <w:rFonts w:ascii="Arial" w:eastAsia="Arial" w:hAnsi="Arial" w:cs="Arial"/>
                <w:sz w:val="20"/>
                <w:szCs w:val="20"/>
              </w:rPr>
            </w:pPr>
            <w:r>
              <w:rPr>
                <w:rFonts w:ascii="Arial"/>
                <w:sz w:val="20"/>
              </w:rPr>
              <w:t>0.06</w:t>
            </w:r>
          </w:p>
        </w:tc>
        <w:tc>
          <w:tcPr>
            <w:tcW w:w="1080" w:type="dxa"/>
            <w:tcBorders>
              <w:top w:val="single" w:sz="8" w:space="0" w:color="000000"/>
              <w:left w:val="single" w:sz="8" w:space="0" w:color="000000"/>
              <w:bottom w:val="single" w:sz="22" w:space="0" w:color="92D050"/>
              <w:right w:val="single" w:sz="8" w:space="0" w:color="000000"/>
            </w:tcBorders>
            <w:shd w:val="clear" w:color="auto" w:fill="FF0000"/>
          </w:tcPr>
          <w:p w14:paraId="2FEA027F" w14:textId="77777777" w:rsidR="00EA1397" w:rsidRDefault="00F1501D">
            <w:pPr>
              <w:pStyle w:val="TableParagraph"/>
              <w:spacing w:before="32"/>
              <w:ind w:right="389"/>
              <w:jc w:val="right"/>
              <w:rPr>
                <w:rFonts w:ascii="Arial" w:eastAsia="Arial" w:hAnsi="Arial" w:cs="Arial"/>
                <w:sz w:val="20"/>
                <w:szCs w:val="20"/>
              </w:rPr>
            </w:pPr>
            <w:r>
              <w:rPr>
                <w:rFonts w:ascii="Arial"/>
                <w:spacing w:val="-1"/>
                <w:sz w:val="20"/>
              </w:rPr>
              <w:t>4.1</w:t>
            </w:r>
          </w:p>
        </w:tc>
        <w:tc>
          <w:tcPr>
            <w:tcW w:w="1078" w:type="dxa"/>
            <w:tcBorders>
              <w:top w:val="single" w:sz="8" w:space="0" w:color="000000"/>
              <w:left w:val="single" w:sz="8" w:space="0" w:color="000000"/>
              <w:bottom w:val="single" w:sz="8" w:space="0" w:color="000000"/>
              <w:right w:val="single" w:sz="8" w:space="0" w:color="000000"/>
            </w:tcBorders>
            <w:shd w:val="clear" w:color="auto" w:fill="FF0000"/>
          </w:tcPr>
          <w:p w14:paraId="2FEA0280" w14:textId="77777777" w:rsidR="00EA1397" w:rsidRDefault="00F1501D">
            <w:pPr>
              <w:pStyle w:val="TableParagraph"/>
              <w:spacing w:before="32"/>
              <w:ind w:right="388"/>
              <w:jc w:val="right"/>
              <w:rPr>
                <w:rFonts w:ascii="Arial" w:eastAsia="Arial" w:hAnsi="Arial" w:cs="Arial"/>
                <w:sz w:val="20"/>
                <w:szCs w:val="20"/>
              </w:rPr>
            </w:pPr>
            <w:r>
              <w:rPr>
                <w:rFonts w:ascii="Arial"/>
                <w:spacing w:val="-1"/>
                <w:sz w:val="20"/>
              </w:rPr>
              <w:t>0.6</w:t>
            </w:r>
          </w:p>
        </w:tc>
        <w:tc>
          <w:tcPr>
            <w:tcW w:w="822" w:type="dxa"/>
            <w:tcBorders>
              <w:top w:val="single" w:sz="8" w:space="0" w:color="000000"/>
              <w:left w:val="single" w:sz="8" w:space="0" w:color="000000"/>
              <w:bottom w:val="single" w:sz="8" w:space="0" w:color="000000"/>
              <w:right w:val="single" w:sz="8" w:space="0" w:color="000000"/>
            </w:tcBorders>
            <w:shd w:val="clear" w:color="auto" w:fill="FF0000"/>
          </w:tcPr>
          <w:p w14:paraId="2FEA0281" w14:textId="77777777" w:rsidR="00EA1397" w:rsidRDefault="00F1501D">
            <w:pPr>
              <w:pStyle w:val="TableParagraph"/>
              <w:spacing w:before="32"/>
              <w:ind w:left="2"/>
              <w:jc w:val="center"/>
              <w:rPr>
                <w:rFonts w:ascii="Arial" w:eastAsia="Arial" w:hAnsi="Arial" w:cs="Arial"/>
                <w:sz w:val="20"/>
                <w:szCs w:val="20"/>
              </w:rPr>
            </w:pPr>
            <w:r>
              <w:rPr>
                <w:rFonts w:ascii="Arial"/>
                <w:sz w:val="20"/>
              </w:rPr>
              <w:t>0.06</w:t>
            </w:r>
          </w:p>
        </w:tc>
        <w:tc>
          <w:tcPr>
            <w:tcW w:w="926" w:type="dxa"/>
            <w:tcBorders>
              <w:top w:val="single" w:sz="8" w:space="0" w:color="000000"/>
              <w:left w:val="single" w:sz="8" w:space="0" w:color="000000"/>
              <w:bottom w:val="single" w:sz="8" w:space="0" w:color="000000"/>
              <w:right w:val="single" w:sz="8" w:space="0" w:color="000000"/>
            </w:tcBorders>
            <w:shd w:val="clear" w:color="auto" w:fill="FF0000"/>
          </w:tcPr>
          <w:p w14:paraId="2FEA0282" w14:textId="77777777" w:rsidR="00EA1397" w:rsidRDefault="00F1501D">
            <w:pPr>
              <w:pStyle w:val="TableParagraph"/>
              <w:spacing w:before="32"/>
              <w:jc w:val="center"/>
              <w:rPr>
                <w:rFonts w:ascii="Arial" w:eastAsia="Arial" w:hAnsi="Arial" w:cs="Arial"/>
                <w:sz w:val="20"/>
                <w:szCs w:val="20"/>
              </w:rPr>
            </w:pPr>
            <w:r>
              <w:rPr>
                <w:rFonts w:ascii="Arial"/>
                <w:sz w:val="20"/>
              </w:rPr>
              <w:t>4.1</w:t>
            </w:r>
          </w:p>
        </w:tc>
        <w:tc>
          <w:tcPr>
            <w:tcW w:w="823" w:type="dxa"/>
            <w:tcBorders>
              <w:top w:val="single" w:sz="22" w:space="0" w:color="FF0000"/>
              <w:left w:val="single" w:sz="8" w:space="0" w:color="000000"/>
              <w:bottom w:val="single" w:sz="8" w:space="0" w:color="000000"/>
              <w:right w:val="single" w:sz="8" w:space="0" w:color="000000"/>
            </w:tcBorders>
            <w:shd w:val="clear" w:color="auto" w:fill="92D050"/>
          </w:tcPr>
          <w:p w14:paraId="2FEA0283" w14:textId="77777777" w:rsidR="00EA1397" w:rsidRDefault="00F1501D">
            <w:pPr>
              <w:pStyle w:val="TableParagraph"/>
              <w:spacing w:before="15"/>
              <w:ind w:left="262"/>
              <w:rPr>
                <w:rFonts w:ascii="Arial" w:eastAsia="Arial" w:hAnsi="Arial" w:cs="Arial"/>
                <w:sz w:val="20"/>
                <w:szCs w:val="20"/>
              </w:rPr>
            </w:pPr>
            <w:r>
              <w:rPr>
                <w:rFonts w:ascii="Arial"/>
                <w:sz w:val="20"/>
              </w:rPr>
              <w:t>0.6</w:t>
            </w:r>
          </w:p>
        </w:tc>
        <w:tc>
          <w:tcPr>
            <w:tcW w:w="823" w:type="dxa"/>
            <w:tcBorders>
              <w:top w:val="single" w:sz="8" w:space="0" w:color="000000"/>
              <w:left w:val="single" w:sz="8" w:space="0" w:color="000000"/>
              <w:bottom w:val="single" w:sz="8" w:space="0" w:color="000000"/>
              <w:right w:val="single" w:sz="8" w:space="0" w:color="000000"/>
            </w:tcBorders>
            <w:shd w:val="clear" w:color="auto" w:fill="92D050"/>
          </w:tcPr>
          <w:p w14:paraId="2FEA0284" w14:textId="77777777" w:rsidR="00EA1397" w:rsidRDefault="00F1501D">
            <w:pPr>
              <w:pStyle w:val="TableParagraph"/>
              <w:spacing w:before="32"/>
              <w:ind w:left="1"/>
              <w:jc w:val="center"/>
              <w:rPr>
                <w:rFonts w:ascii="Arial" w:eastAsia="Arial" w:hAnsi="Arial" w:cs="Arial"/>
                <w:sz w:val="20"/>
                <w:szCs w:val="20"/>
              </w:rPr>
            </w:pPr>
            <w:r>
              <w:rPr>
                <w:rFonts w:ascii="Arial"/>
                <w:sz w:val="20"/>
              </w:rPr>
              <w:t>0.06</w:t>
            </w:r>
          </w:p>
        </w:tc>
        <w:tc>
          <w:tcPr>
            <w:tcW w:w="925" w:type="dxa"/>
            <w:tcBorders>
              <w:top w:val="single" w:sz="8" w:space="0" w:color="000000"/>
              <w:left w:val="single" w:sz="8" w:space="0" w:color="000000"/>
              <w:bottom w:val="single" w:sz="8" w:space="0" w:color="000000"/>
              <w:right w:val="single" w:sz="8" w:space="0" w:color="000000"/>
            </w:tcBorders>
            <w:shd w:val="clear" w:color="auto" w:fill="92D050"/>
          </w:tcPr>
          <w:p w14:paraId="2FEA0285" w14:textId="77777777" w:rsidR="00EA1397" w:rsidRDefault="00F1501D">
            <w:pPr>
              <w:pStyle w:val="TableParagraph"/>
              <w:spacing w:before="32"/>
              <w:jc w:val="center"/>
              <w:rPr>
                <w:rFonts w:ascii="Arial" w:eastAsia="Arial" w:hAnsi="Arial" w:cs="Arial"/>
                <w:sz w:val="20"/>
                <w:szCs w:val="20"/>
              </w:rPr>
            </w:pPr>
            <w:r>
              <w:rPr>
                <w:rFonts w:ascii="Arial"/>
                <w:sz w:val="20"/>
              </w:rPr>
              <w:t>4.1</w:t>
            </w:r>
          </w:p>
        </w:tc>
      </w:tr>
      <w:tr w:rsidR="00EA1397" w14:paraId="2FEA0291" w14:textId="77777777">
        <w:trPr>
          <w:trHeight w:hRule="exact" w:val="338"/>
        </w:trPr>
        <w:tc>
          <w:tcPr>
            <w:tcW w:w="1366" w:type="dxa"/>
            <w:tcBorders>
              <w:top w:val="single" w:sz="8" w:space="0" w:color="000000"/>
              <w:left w:val="single" w:sz="8" w:space="0" w:color="000000"/>
              <w:bottom w:val="single" w:sz="8" w:space="0" w:color="000000"/>
              <w:right w:val="single" w:sz="8" w:space="0" w:color="000000"/>
            </w:tcBorders>
          </w:tcPr>
          <w:p w14:paraId="2FEA0287" w14:textId="77777777" w:rsidR="00EA1397" w:rsidRDefault="00F1501D">
            <w:pPr>
              <w:pStyle w:val="TableParagraph"/>
              <w:spacing w:before="51"/>
              <w:jc w:val="center"/>
              <w:rPr>
                <w:rFonts w:ascii="Arial" w:eastAsia="Arial" w:hAnsi="Arial" w:cs="Arial"/>
                <w:sz w:val="20"/>
                <w:szCs w:val="20"/>
              </w:rPr>
            </w:pPr>
            <w:r>
              <w:rPr>
                <w:rFonts w:ascii="Arial"/>
                <w:sz w:val="20"/>
              </w:rPr>
              <w:t>1996</w:t>
            </w:r>
          </w:p>
        </w:tc>
        <w:tc>
          <w:tcPr>
            <w:tcW w:w="990" w:type="dxa"/>
            <w:tcBorders>
              <w:top w:val="single" w:sz="8" w:space="0" w:color="000000"/>
              <w:left w:val="single" w:sz="8" w:space="0" w:color="000000"/>
              <w:bottom w:val="single" w:sz="8" w:space="0" w:color="000000"/>
              <w:right w:val="single" w:sz="8" w:space="0" w:color="000000"/>
            </w:tcBorders>
            <w:shd w:val="clear" w:color="auto" w:fill="FF0000"/>
          </w:tcPr>
          <w:p w14:paraId="2FEA0288" w14:textId="77777777" w:rsidR="00EA1397" w:rsidRDefault="00F1501D">
            <w:pPr>
              <w:pStyle w:val="TableParagraph"/>
              <w:spacing w:before="51"/>
              <w:ind w:left="290"/>
              <w:rPr>
                <w:rFonts w:ascii="Arial" w:eastAsia="Arial" w:hAnsi="Arial" w:cs="Arial"/>
                <w:sz w:val="20"/>
                <w:szCs w:val="20"/>
              </w:rPr>
            </w:pPr>
            <w:r>
              <w:rPr>
                <w:rFonts w:ascii="Arial"/>
                <w:sz w:val="20"/>
              </w:rPr>
              <w:t>0.58</w:t>
            </w:r>
          </w:p>
        </w:tc>
        <w:tc>
          <w:tcPr>
            <w:tcW w:w="990" w:type="dxa"/>
            <w:tcBorders>
              <w:top w:val="single" w:sz="8" w:space="0" w:color="000000"/>
              <w:left w:val="single" w:sz="8" w:space="0" w:color="000000"/>
              <w:bottom w:val="single" w:sz="14" w:space="0" w:color="92D050"/>
              <w:right w:val="single" w:sz="8" w:space="0" w:color="000000"/>
            </w:tcBorders>
            <w:shd w:val="clear" w:color="auto" w:fill="FF0000"/>
          </w:tcPr>
          <w:p w14:paraId="2FEA0289" w14:textId="77777777" w:rsidR="00EA1397" w:rsidRDefault="00F1501D">
            <w:pPr>
              <w:pStyle w:val="TableParagraph"/>
              <w:spacing w:before="51"/>
              <w:jc w:val="center"/>
              <w:rPr>
                <w:rFonts w:ascii="Arial" w:eastAsia="Arial" w:hAnsi="Arial" w:cs="Arial"/>
                <w:sz w:val="20"/>
                <w:szCs w:val="20"/>
              </w:rPr>
            </w:pPr>
            <w:r>
              <w:rPr>
                <w:rFonts w:ascii="Arial"/>
                <w:sz w:val="20"/>
              </w:rPr>
              <w:t>0.06</w:t>
            </w:r>
          </w:p>
        </w:tc>
        <w:tc>
          <w:tcPr>
            <w:tcW w:w="1080" w:type="dxa"/>
            <w:tcBorders>
              <w:top w:val="single" w:sz="22" w:space="0" w:color="FF0000"/>
              <w:left w:val="single" w:sz="8" w:space="0" w:color="000000"/>
              <w:bottom w:val="single" w:sz="8" w:space="0" w:color="000000"/>
              <w:right w:val="single" w:sz="8" w:space="0" w:color="000000"/>
            </w:tcBorders>
            <w:shd w:val="clear" w:color="auto" w:fill="92D050"/>
          </w:tcPr>
          <w:p w14:paraId="2FEA028A" w14:textId="77777777" w:rsidR="00EA1397" w:rsidRDefault="00F1501D">
            <w:pPr>
              <w:pStyle w:val="TableParagraph"/>
              <w:spacing w:before="33"/>
              <w:ind w:right="1"/>
              <w:jc w:val="center"/>
              <w:rPr>
                <w:rFonts w:ascii="Arial" w:eastAsia="Arial" w:hAnsi="Arial" w:cs="Arial"/>
                <w:sz w:val="20"/>
                <w:szCs w:val="20"/>
              </w:rPr>
            </w:pPr>
            <w:r>
              <w:rPr>
                <w:rFonts w:ascii="Arial"/>
                <w:sz w:val="20"/>
              </w:rPr>
              <w:t>4</w:t>
            </w:r>
          </w:p>
        </w:tc>
        <w:tc>
          <w:tcPr>
            <w:tcW w:w="1078" w:type="dxa"/>
            <w:tcBorders>
              <w:top w:val="single" w:sz="8" w:space="0" w:color="000000"/>
              <w:left w:val="single" w:sz="8" w:space="0" w:color="000000"/>
              <w:bottom w:val="single" w:sz="14" w:space="0" w:color="92D050"/>
              <w:right w:val="single" w:sz="8" w:space="0" w:color="000000"/>
            </w:tcBorders>
            <w:shd w:val="clear" w:color="auto" w:fill="FF0000"/>
          </w:tcPr>
          <w:p w14:paraId="2FEA028B" w14:textId="77777777" w:rsidR="00EA1397" w:rsidRDefault="00F1501D">
            <w:pPr>
              <w:pStyle w:val="TableParagraph"/>
              <w:spacing w:before="51"/>
              <w:ind w:right="331"/>
              <w:jc w:val="right"/>
              <w:rPr>
                <w:rFonts w:ascii="Arial" w:eastAsia="Arial" w:hAnsi="Arial" w:cs="Arial"/>
                <w:sz w:val="20"/>
                <w:szCs w:val="20"/>
              </w:rPr>
            </w:pPr>
            <w:r>
              <w:rPr>
                <w:rFonts w:ascii="Arial"/>
                <w:spacing w:val="-1"/>
                <w:sz w:val="20"/>
              </w:rPr>
              <w:t>0.58</w:t>
            </w:r>
          </w:p>
        </w:tc>
        <w:tc>
          <w:tcPr>
            <w:tcW w:w="822" w:type="dxa"/>
            <w:tcBorders>
              <w:top w:val="single" w:sz="8" w:space="0" w:color="000000"/>
              <w:left w:val="single" w:sz="8" w:space="0" w:color="000000"/>
              <w:bottom w:val="single" w:sz="14" w:space="0" w:color="92D050"/>
              <w:right w:val="single" w:sz="8" w:space="0" w:color="000000"/>
            </w:tcBorders>
            <w:shd w:val="clear" w:color="auto" w:fill="FF0000"/>
          </w:tcPr>
          <w:p w14:paraId="2FEA028C" w14:textId="77777777" w:rsidR="00EA1397" w:rsidRDefault="00F1501D">
            <w:pPr>
              <w:pStyle w:val="TableParagraph"/>
              <w:spacing w:before="51"/>
              <w:ind w:left="2"/>
              <w:jc w:val="center"/>
              <w:rPr>
                <w:rFonts w:ascii="Arial" w:eastAsia="Arial" w:hAnsi="Arial" w:cs="Arial"/>
                <w:sz w:val="20"/>
                <w:szCs w:val="20"/>
              </w:rPr>
            </w:pPr>
            <w:r>
              <w:rPr>
                <w:rFonts w:ascii="Arial"/>
                <w:sz w:val="20"/>
              </w:rPr>
              <w:t>0.06</w:t>
            </w:r>
          </w:p>
        </w:tc>
        <w:tc>
          <w:tcPr>
            <w:tcW w:w="926" w:type="dxa"/>
            <w:tcBorders>
              <w:top w:val="single" w:sz="8" w:space="0" w:color="000000"/>
              <w:left w:val="single" w:sz="8" w:space="0" w:color="000000"/>
              <w:bottom w:val="single" w:sz="14" w:space="0" w:color="92D050"/>
              <w:right w:val="single" w:sz="8" w:space="0" w:color="000000"/>
            </w:tcBorders>
            <w:shd w:val="clear" w:color="auto" w:fill="FF0000"/>
          </w:tcPr>
          <w:p w14:paraId="2FEA028D" w14:textId="77777777" w:rsidR="00EA1397" w:rsidRDefault="00F1501D">
            <w:pPr>
              <w:pStyle w:val="TableParagraph"/>
              <w:spacing w:before="51"/>
              <w:ind w:right="1"/>
              <w:jc w:val="center"/>
              <w:rPr>
                <w:rFonts w:ascii="Arial" w:eastAsia="Arial" w:hAnsi="Arial" w:cs="Arial"/>
                <w:sz w:val="20"/>
                <w:szCs w:val="20"/>
              </w:rPr>
            </w:pPr>
            <w:r>
              <w:rPr>
                <w:rFonts w:ascii="Arial"/>
                <w:sz w:val="20"/>
              </w:rPr>
              <w:t>4</w:t>
            </w:r>
          </w:p>
        </w:tc>
        <w:tc>
          <w:tcPr>
            <w:tcW w:w="823" w:type="dxa"/>
            <w:tcBorders>
              <w:top w:val="single" w:sz="8" w:space="0" w:color="000000"/>
              <w:left w:val="single" w:sz="8" w:space="0" w:color="000000"/>
              <w:bottom w:val="single" w:sz="8" w:space="0" w:color="000000"/>
              <w:right w:val="single" w:sz="8" w:space="0" w:color="000000"/>
            </w:tcBorders>
            <w:shd w:val="clear" w:color="auto" w:fill="92D050"/>
          </w:tcPr>
          <w:p w14:paraId="2FEA028E" w14:textId="77777777" w:rsidR="00EA1397" w:rsidRDefault="00F1501D">
            <w:pPr>
              <w:pStyle w:val="TableParagraph"/>
              <w:spacing w:before="51"/>
              <w:ind w:left="207"/>
              <w:rPr>
                <w:rFonts w:ascii="Arial" w:eastAsia="Arial" w:hAnsi="Arial" w:cs="Arial"/>
                <w:sz w:val="20"/>
                <w:szCs w:val="20"/>
              </w:rPr>
            </w:pPr>
            <w:r>
              <w:rPr>
                <w:rFonts w:ascii="Arial"/>
                <w:sz w:val="20"/>
              </w:rPr>
              <w:t>0.58</w:t>
            </w:r>
          </w:p>
        </w:tc>
        <w:tc>
          <w:tcPr>
            <w:tcW w:w="823" w:type="dxa"/>
            <w:tcBorders>
              <w:top w:val="single" w:sz="8" w:space="0" w:color="000000"/>
              <w:left w:val="single" w:sz="8" w:space="0" w:color="000000"/>
              <w:bottom w:val="single" w:sz="8" w:space="0" w:color="000000"/>
              <w:right w:val="single" w:sz="8" w:space="0" w:color="000000"/>
            </w:tcBorders>
            <w:shd w:val="clear" w:color="auto" w:fill="92D050"/>
          </w:tcPr>
          <w:p w14:paraId="2FEA028F" w14:textId="77777777" w:rsidR="00EA1397" w:rsidRDefault="00F1501D">
            <w:pPr>
              <w:pStyle w:val="TableParagraph"/>
              <w:spacing w:before="51"/>
              <w:ind w:left="1"/>
              <w:jc w:val="center"/>
              <w:rPr>
                <w:rFonts w:ascii="Arial" w:eastAsia="Arial" w:hAnsi="Arial" w:cs="Arial"/>
                <w:sz w:val="20"/>
                <w:szCs w:val="20"/>
              </w:rPr>
            </w:pPr>
            <w:r>
              <w:rPr>
                <w:rFonts w:ascii="Arial"/>
                <w:sz w:val="20"/>
              </w:rPr>
              <w:t>0.06</w:t>
            </w:r>
          </w:p>
        </w:tc>
        <w:tc>
          <w:tcPr>
            <w:tcW w:w="925" w:type="dxa"/>
            <w:tcBorders>
              <w:top w:val="single" w:sz="8" w:space="0" w:color="000000"/>
              <w:left w:val="single" w:sz="8" w:space="0" w:color="000000"/>
              <w:bottom w:val="single" w:sz="8" w:space="0" w:color="000000"/>
              <w:right w:val="single" w:sz="8" w:space="0" w:color="000000"/>
            </w:tcBorders>
            <w:shd w:val="clear" w:color="auto" w:fill="92D050"/>
          </w:tcPr>
          <w:p w14:paraId="2FEA0290" w14:textId="77777777" w:rsidR="00EA1397" w:rsidRDefault="00F1501D">
            <w:pPr>
              <w:pStyle w:val="TableParagraph"/>
              <w:spacing w:before="51"/>
              <w:jc w:val="center"/>
              <w:rPr>
                <w:rFonts w:ascii="Arial" w:eastAsia="Arial" w:hAnsi="Arial" w:cs="Arial"/>
                <w:sz w:val="20"/>
                <w:szCs w:val="20"/>
              </w:rPr>
            </w:pPr>
            <w:r>
              <w:rPr>
                <w:rFonts w:ascii="Arial"/>
                <w:sz w:val="20"/>
              </w:rPr>
              <w:t>4</w:t>
            </w:r>
          </w:p>
        </w:tc>
      </w:tr>
      <w:tr w:rsidR="00EA1397" w14:paraId="2FEA029C" w14:textId="77777777">
        <w:trPr>
          <w:trHeight w:hRule="exact" w:val="302"/>
        </w:trPr>
        <w:tc>
          <w:tcPr>
            <w:tcW w:w="1366" w:type="dxa"/>
            <w:tcBorders>
              <w:top w:val="single" w:sz="8" w:space="0" w:color="000000"/>
              <w:left w:val="single" w:sz="8" w:space="0" w:color="000000"/>
              <w:bottom w:val="single" w:sz="8" w:space="0" w:color="000000"/>
              <w:right w:val="single" w:sz="8" w:space="0" w:color="000000"/>
            </w:tcBorders>
          </w:tcPr>
          <w:p w14:paraId="2FEA0292" w14:textId="77777777" w:rsidR="00EA1397" w:rsidRDefault="00F1501D">
            <w:pPr>
              <w:pStyle w:val="TableParagraph"/>
              <w:spacing w:before="32"/>
              <w:jc w:val="center"/>
              <w:rPr>
                <w:rFonts w:ascii="Arial" w:eastAsia="Arial" w:hAnsi="Arial" w:cs="Arial"/>
                <w:sz w:val="20"/>
                <w:szCs w:val="20"/>
              </w:rPr>
            </w:pPr>
            <w:r>
              <w:rPr>
                <w:rFonts w:ascii="Arial"/>
                <w:sz w:val="20"/>
              </w:rPr>
              <w:t>1997</w:t>
            </w:r>
          </w:p>
        </w:tc>
        <w:tc>
          <w:tcPr>
            <w:tcW w:w="990" w:type="dxa"/>
            <w:tcBorders>
              <w:top w:val="single" w:sz="8" w:space="0" w:color="000000"/>
              <w:left w:val="single" w:sz="8" w:space="0" w:color="000000"/>
              <w:bottom w:val="single" w:sz="14" w:space="0" w:color="92D050"/>
              <w:right w:val="single" w:sz="8" w:space="0" w:color="000000"/>
            </w:tcBorders>
            <w:shd w:val="clear" w:color="auto" w:fill="FF0000"/>
          </w:tcPr>
          <w:p w14:paraId="2FEA0293" w14:textId="77777777" w:rsidR="00EA1397" w:rsidRDefault="00F1501D">
            <w:pPr>
              <w:pStyle w:val="TableParagraph"/>
              <w:spacing w:before="32"/>
              <w:ind w:left="290"/>
              <w:rPr>
                <w:rFonts w:ascii="Arial" w:eastAsia="Arial" w:hAnsi="Arial" w:cs="Arial"/>
                <w:sz w:val="20"/>
                <w:szCs w:val="20"/>
              </w:rPr>
            </w:pPr>
            <w:r>
              <w:rPr>
                <w:rFonts w:ascii="Arial"/>
                <w:sz w:val="20"/>
              </w:rPr>
              <w:t>0.54</w:t>
            </w:r>
          </w:p>
        </w:tc>
        <w:tc>
          <w:tcPr>
            <w:tcW w:w="990" w:type="dxa"/>
            <w:tcBorders>
              <w:top w:val="single" w:sz="22" w:space="0" w:color="FF0000"/>
              <w:left w:val="single" w:sz="8" w:space="0" w:color="000000"/>
              <w:bottom w:val="single" w:sz="8" w:space="0" w:color="000000"/>
              <w:right w:val="single" w:sz="8" w:space="0" w:color="000000"/>
            </w:tcBorders>
            <w:shd w:val="clear" w:color="auto" w:fill="92D050"/>
          </w:tcPr>
          <w:p w14:paraId="2FEA0294" w14:textId="77777777" w:rsidR="00EA1397" w:rsidRDefault="00F1501D">
            <w:pPr>
              <w:pStyle w:val="TableParagraph"/>
              <w:spacing w:before="15"/>
              <w:jc w:val="center"/>
              <w:rPr>
                <w:rFonts w:ascii="Arial" w:eastAsia="Arial" w:hAnsi="Arial" w:cs="Arial"/>
                <w:sz w:val="20"/>
                <w:szCs w:val="20"/>
              </w:rPr>
            </w:pPr>
            <w:r>
              <w:rPr>
                <w:rFonts w:ascii="Arial"/>
                <w:sz w:val="20"/>
              </w:rPr>
              <w:t>0.05</w:t>
            </w:r>
          </w:p>
        </w:tc>
        <w:tc>
          <w:tcPr>
            <w:tcW w:w="1080" w:type="dxa"/>
            <w:tcBorders>
              <w:top w:val="single" w:sz="8" w:space="0" w:color="000000"/>
              <w:left w:val="single" w:sz="8" w:space="0" w:color="000000"/>
              <w:bottom w:val="single" w:sz="8" w:space="0" w:color="000000"/>
              <w:right w:val="single" w:sz="8" w:space="0" w:color="000000"/>
            </w:tcBorders>
            <w:shd w:val="clear" w:color="auto" w:fill="92D050"/>
          </w:tcPr>
          <w:p w14:paraId="2FEA0295" w14:textId="77777777" w:rsidR="00EA1397" w:rsidRDefault="00F1501D">
            <w:pPr>
              <w:pStyle w:val="TableParagraph"/>
              <w:spacing w:before="32"/>
              <w:ind w:right="389"/>
              <w:jc w:val="right"/>
              <w:rPr>
                <w:rFonts w:ascii="Arial" w:eastAsia="Arial" w:hAnsi="Arial" w:cs="Arial"/>
                <w:sz w:val="20"/>
                <w:szCs w:val="20"/>
              </w:rPr>
            </w:pPr>
            <w:r>
              <w:rPr>
                <w:rFonts w:ascii="Arial"/>
                <w:spacing w:val="-1"/>
                <w:sz w:val="20"/>
              </w:rPr>
              <w:t>3.5</w:t>
            </w:r>
          </w:p>
        </w:tc>
        <w:tc>
          <w:tcPr>
            <w:tcW w:w="1078" w:type="dxa"/>
            <w:tcBorders>
              <w:top w:val="single" w:sz="22" w:space="0" w:color="FF0000"/>
              <w:left w:val="single" w:sz="8" w:space="0" w:color="000000"/>
              <w:bottom w:val="single" w:sz="8" w:space="0" w:color="000000"/>
              <w:right w:val="single" w:sz="8" w:space="0" w:color="000000"/>
            </w:tcBorders>
            <w:shd w:val="clear" w:color="auto" w:fill="92D050"/>
          </w:tcPr>
          <w:p w14:paraId="2FEA0296" w14:textId="77777777" w:rsidR="00EA1397" w:rsidRDefault="00F1501D">
            <w:pPr>
              <w:pStyle w:val="TableParagraph"/>
              <w:spacing w:before="15"/>
              <w:ind w:right="331"/>
              <w:jc w:val="right"/>
              <w:rPr>
                <w:rFonts w:ascii="Arial" w:eastAsia="Arial" w:hAnsi="Arial" w:cs="Arial"/>
                <w:sz w:val="20"/>
                <w:szCs w:val="20"/>
              </w:rPr>
            </w:pPr>
            <w:r>
              <w:rPr>
                <w:rFonts w:ascii="Arial"/>
                <w:spacing w:val="-1"/>
                <w:sz w:val="20"/>
              </w:rPr>
              <w:t>0.54</w:t>
            </w:r>
          </w:p>
        </w:tc>
        <w:tc>
          <w:tcPr>
            <w:tcW w:w="822" w:type="dxa"/>
            <w:tcBorders>
              <w:top w:val="single" w:sz="22" w:space="0" w:color="FF0000"/>
              <w:left w:val="single" w:sz="8" w:space="0" w:color="000000"/>
              <w:bottom w:val="single" w:sz="8" w:space="0" w:color="000000"/>
              <w:right w:val="single" w:sz="8" w:space="0" w:color="000000"/>
            </w:tcBorders>
            <w:shd w:val="clear" w:color="auto" w:fill="92D050"/>
          </w:tcPr>
          <w:p w14:paraId="2FEA0297" w14:textId="77777777" w:rsidR="00EA1397" w:rsidRDefault="00F1501D">
            <w:pPr>
              <w:pStyle w:val="TableParagraph"/>
              <w:spacing w:before="15"/>
              <w:ind w:left="2"/>
              <w:jc w:val="center"/>
              <w:rPr>
                <w:rFonts w:ascii="Arial" w:eastAsia="Arial" w:hAnsi="Arial" w:cs="Arial"/>
                <w:sz w:val="20"/>
                <w:szCs w:val="20"/>
              </w:rPr>
            </w:pPr>
            <w:r>
              <w:rPr>
                <w:rFonts w:ascii="Arial"/>
                <w:sz w:val="20"/>
              </w:rPr>
              <w:t>0.05</w:t>
            </w:r>
          </w:p>
        </w:tc>
        <w:tc>
          <w:tcPr>
            <w:tcW w:w="926" w:type="dxa"/>
            <w:tcBorders>
              <w:top w:val="single" w:sz="22" w:space="0" w:color="FF0000"/>
              <w:left w:val="single" w:sz="8" w:space="0" w:color="000000"/>
              <w:bottom w:val="single" w:sz="14" w:space="0" w:color="FF0000"/>
              <w:right w:val="single" w:sz="8" w:space="0" w:color="000000"/>
            </w:tcBorders>
            <w:shd w:val="clear" w:color="auto" w:fill="92D050"/>
          </w:tcPr>
          <w:p w14:paraId="2FEA0298" w14:textId="77777777" w:rsidR="00EA1397" w:rsidRDefault="00F1501D">
            <w:pPr>
              <w:pStyle w:val="TableParagraph"/>
              <w:spacing w:before="15"/>
              <w:jc w:val="center"/>
              <w:rPr>
                <w:rFonts w:ascii="Arial" w:eastAsia="Arial" w:hAnsi="Arial" w:cs="Arial"/>
                <w:sz w:val="20"/>
                <w:szCs w:val="20"/>
              </w:rPr>
            </w:pPr>
            <w:r>
              <w:rPr>
                <w:rFonts w:ascii="Arial"/>
                <w:sz w:val="20"/>
              </w:rPr>
              <w:t>3.5</w:t>
            </w:r>
          </w:p>
        </w:tc>
        <w:tc>
          <w:tcPr>
            <w:tcW w:w="823" w:type="dxa"/>
            <w:tcBorders>
              <w:top w:val="single" w:sz="8" w:space="0" w:color="000000"/>
              <w:left w:val="single" w:sz="8" w:space="0" w:color="000000"/>
              <w:bottom w:val="single" w:sz="8" w:space="0" w:color="000000"/>
              <w:right w:val="single" w:sz="8" w:space="0" w:color="000000"/>
            </w:tcBorders>
            <w:shd w:val="clear" w:color="auto" w:fill="92D050"/>
          </w:tcPr>
          <w:p w14:paraId="2FEA0299" w14:textId="77777777" w:rsidR="00EA1397" w:rsidRDefault="00F1501D">
            <w:pPr>
              <w:pStyle w:val="TableParagraph"/>
              <w:spacing w:before="32"/>
              <w:ind w:left="207"/>
              <w:rPr>
                <w:rFonts w:ascii="Arial" w:eastAsia="Arial" w:hAnsi="Arial" w:cs="Arial"/>
                <w:sz w:val="20"/>
                <w:szCs w:val="20"/>
              </w:rPr>
            </w:pPr>
            <w:r>
              <w:rPr>
                <w:rFonts w:ascii="Arial"/>
                <w:sz w:val="20"/>
              </w:rPr>
              <w:t>0.54</w:t>
            </w:r>
          </w:p>
        </w:tc>
        <w:tc>
          <w:tcPr>
            <w:tcW w:w="823" w:type="dxa"/>
            <w:tcBorders>
              <w:top w:val="single" w:sz="8" w:space="0" w:color="000000"/>
              <w:left w:val="single" w:sz="8" w:space="0" w:color="000000"/>
              <w:bottom w:val="single" w:sz="8" w:space="0" w:color="000000"/>
              <w:right w:val="single" w:sz="8" w:space="0" w:color="000000"/>
            </w:tcBorders>
            <w:shd w:val="clear" w:color="auto" w:fill="92D050"/>
          </w:tcPr>
          <w:p w14:paraId="2FEA029A" w14:textId="77777777" w:rsidR="00EA1397" w:rsidRDefault="00F1501D">
            <w:pPr>
              <w:pStyle w:val="TableParagraph"/>
              <w:spacing w:before="32"/>
              <w:ind w:left="1"/>
              <w:jc w:val="center"/>
              <w:rPr>
                <w:rFonts w:ascii="Arial" w:eastAsia="Arial" w:hAnsi="Arial" w:cs="Arial"/>
                <w:sz w:val="20"/>
                <w:szCs w:val="20"/>
              </w:rPr>
            </w:pPr>
            <w:r>
              <w:rPr>
                <w:rFonts w:ascii="Arial"/>
                <w:sz w:val="20"/>
              </w:rPr>
              <w:t>0.05</w:t>
            </w:r>
          </w:p>
        </w:tc>
        <w:tc>
          <w:tcPr>
            <w:tcW w:w="925" w:type="dxa"/>
            <w:tcBorders>
              <w:top w:val="single" w:sz="8" w:space="0" w:color="000000"/>
              <w:left w:val="single" w:sz="8" w:space="0" w:color="000000"/>
              <w:bottom w:val="single" w:sz="8" w:space="0" w:color="000000"/>
              <w:right w:val="single" w:sz="8" w:space="0" w:color="000000"/>
            </w:tcBorders>
            <w:shd w:val="clear" w:color="auto" w:fill="92D050"/>
          </w:tcPr>
          <w:p w14:paraId="2FEA029B" w14:textId="77777777" w:rsidR="00EA1397" w:rsidRDefault="00F1501D">
            <w:pPr>
              <w:pStyle w:val="TableParagraph"/>
              <w:spacing w:before="32"/>
              <w:jc w:val="center"/>
              <w:rPr>
                <w:rFonts w:ascii="Arial" w:eastAsia="Arial" w:hAnsi="Arial" w:cs="Arial"/>
                <w:sz w:val="20"/>
                <w:szCs w:val="20"/>
              </w:rPr>
            </w:pPr>
            <w:r>
              <w:rPr>
                <w:rFonts w:ascii="Arial"/>
                <w:sz w:val="20"/>
              </w:rPr>
              <w:t>3.5</w:t>
            </w:r>
          </w:p>
        </w:tc>
      </w:tr>
      <w:tr w:rsidR="00EA1397" w14:paraId="2FEA02A7" w14:textId="77777777">
        <w:trPr>
          <w:trHeight w:hRule="exact" w:val="320"/>
        </w:trPr>
        <w:tc>
          <w:tcPr>
            <w:tcW w:w="1366" w:type="dxa"/>
            <w:tcBorders>
              <w:top w:val="single" w:sz="8" w:space="0" w:color="000000"/>
              <w:left w:val="single" w:sz="8" w:space="0" w:color="000000"/>
              <w:bottom w:val="single" w:sz="8" w:space="0" w:color="000000"/>
              <w:right w:val="single" w:sz="8" w:space="0" w:color="000000"/>
            </w:tcBorders>
          </w:tcPr>
          <w:p w14:paraId="2FEA029D" w14:textId="77777777" w:rsidR="00EA1397" w:rsidRDefault="00F1501D">
            <w:pPr>
              <w:pStyle w:val="TableParagraph"/>
              <w:spacing w:before="50"/>
              <w:jc w:val="center"/>
              <w:rPr>
                <w:rFonts w:ascii="Arial" w:eastAsia="Arial" w:hAnsi="Arial" w:cs="Arial"/>
                <w:sz w:val="20"/>
                <w:szCs w:val="20"/>
              </w:rPr>
            </w:pPr>
            <w:r>
              <w:rPr>
                <w:rFonts w:ascii="Arial"/>
                <w:sz w:val="20"/>
              </w:rPr>
              <w:t>1998</w:t>
            </w:r>
          </w:p>
        </w:tc>
        <w:tc>
          <w:tcPr>
            <w:tcW w:w="990" w:type="dxa"/>
            <w:tcBorders>
              <w:top w:val="single" w:sz="22" w:space="0" w:color="FF0000"/>
              <w:left w:val="single" w:sz="8" w:space="0" w:color="000000"/>
              <w:bottom w:val="single" w:sz="8" w:space="0" w:color="000000"/>
              <w:right w:val="single" w:sz="8" w:space="0" w:color="000000"/>
            </w:tcBorders>
            <w:shd w:val="clear" w:color="auto" w:fill="92D050"/>
          </w:tcPr>
          <w:p w14:paraId="2FEA029E" w14:textId="77777777" w:rsidR="00EA1397" w:rsidRDefault="00F1501D">
            <w:pPr>
              <w:pStyle w:val="TableParagraph"/>
              <w:spacing w:before="33"/>
              <w:ind w:left="290"/>
              <w:rPr>
                <w:rFonts w:ascii="Arial" w:eastAsia="Arial" w:hAnsi="Arial" w:cs="Arial"/>
                <w:sz w:val="20"/>
                <w:szCs w:val="20"/>
              </w:rPr>
            </w:pPr>
            <w:r>
              <w:rPr>
                <w:rFonts w:ascii="Arial"/>
                <w:sz w:val="20"/>
              </w:rPr>
              <w:t>0.48</w:t>
            </w:r>
          </w:p>
        </w:tc>
        <w:tc>
          <w:tcPr>
            <w:tcW w:w="990" w:type="dxa"/>
            <w:tcBorders>
              <w:top w:val="single" w:sz="8" w:space="0" w:color="000000"/>
              <w:left w:val="single" w:sz="8" w:space="0" w:color="000000"/>
              <w:bottom w:val="single" w:sz="8" w:space="0" w:color="000000"/>
              <w:right w:val="single" w:sz="8" w:space="0" w:color="000000"/>
            </w:tcBorders>
            <w:shd w:val="clear" w:color="auto" w:fill="92D050"/>
          </w:tcPr>
          <w:p w14:paraId="2FEA029F" w14:textId="77777777" w:rsidR="00EA1397" w:rsidRDefault="00F1501D">
            <w:pPr>
              <w:pStyle w:val="TableParagraph"/>
              <w:spacing w:before="50"/>
              <w:jc w:val="center"/>
              <w:rPr>
                <w:rFonts w:ascii="Arial" w:eastAsia="Arial" w:hAnsi="Arial" w:cs="Arial"/>
                <w:sz w:val="20"/>
                <w:szCs w:val="20"/>
              </w:rPr>
            </w:pPr>
            <w:r>
              <w:rPr>
                <w:rFonts w:ascii="Arial"/>
                <w:sz w:val="20"/>
              </w:rPr>
              <w:t>0.05</w:t>
            </w:r>
          </w:p>
        </w:tc>
        <w:tc>
          <w:tcPr>
            <w:tcW w:w="1080" w:type="dxa"/>
            <w:tcBorders>
              <w:top w:val="single" w:sz="8" w:space="0" w:color="000000"/>
              <w:left w:val="single" w:sz="8" w:space="0" w:color="000000"/>
              <w:bottom w:val="single" w:sz="22" w:space="0" w:color="FF0000"/>
              <w:right w:val="single" w:sz="8" w:space="0" w:color="000000"/>
            </w:tcBorders>
            <w:shd w:val="clear" w:color="auto" w:fill="92D050"/>
          </w:tcPr>
          <w:p w14:paraId="2FEA02A0" w14:textId="77777777" w:rsidR="00EA1397" w:rsidRDefault="00F1501D">
            <w:pPr>
              <w:pStyle w:val="TableParagraph"/>
              <w:spacing w:before="50"/>
              <w:ind w:right="1"/>
              <w:jc w:val="center"/>
              <w:rPr>
                <w:rFonts w:ascii="Arial" w:eastAsia="Arial" w:hAnsi="Arial" w:cs="Arial"/>
                <w:sz w:val="20"/>
                <w:szCs w:val="20"/>
              </w:rPr>
            </w:pPr>
            <w:r>
              <w:rPr>
                <w:rFonts w:ascii="Arial"/>
                <w:sz w:val="20"/>
              </w:rPr>
              <w:t>4</w:t>
            </w:r>
          </w:p>
        </w:tc>
        <w:tc>
          <w:tcPr>
            <w:tcW w:w="1078" w:type="dxa"/>
            <w:tcBorders>
              <w:top w:val="single" w:sz="8" w:space="0" w:color="000000"/>
              <w:left w:val="single" w:sz="8" w:space="0" w:color="000000"/>
              <w:bottom w:val="single" w:sz="8" w:space="0" w:color="000000"/>
              <w:right w:val="single" w:sz="8" w:space="0" w:color="000000"/>
            </w:tcBorders>
            <w:shd w:val="clear" w:color="auto" w:fill="92D050"/>
          </w:tcPr>
          <w:p w14:paraId="2FEA02A1" w14:textId="77777777" w:rsidR="00EA1397" w:rsidRDefault="00F1501D">
            <w:pPr>
              <w:pStyle w:val="TableParagraph"/>
              <w:spacing w:before="50"/>
              <w:ind w:right="331"/>
              <w:jc w:val="right"/>
              <w:rPr>
                <w:rFonts w:ascii="Arial" w:eastAsia="Arial" w:hAnsi="Arial" w:cs="Arial"/>
                <w:sz w:val="20"/>
                <w:szCs w:val="20"/>
              </w:rPr>
            </w:pPr>
            <w:r>
              <w:rPr>
                <w:rFonts w:ascii="Arial"/>
                <w:spacing w:val="-1"/>
                <w:sz w:val="20"/>
              </w:rPr>
              <w:t>0.48</w:t>
            </w:r>
          </w:p>
        </w:tc>
        <w:tc>
          <w:tcPr>
            <w:tcW w:w="822" w:type="dxa"/>
            <w:tcBorders>
              <w:top w:val="single" w:sz="8" w:space="0" w:color="000000"/>
              <w:left w:val="single" w:sz="8" w:space="0" w:color="000000"/>
              <w:bottom w:val="single" w:sz="8" w:space="0" w:color="000000"/>
              <w:right w:val="single" w:sz="8" w:space="0" w:color="000000"/>
            </w:tcBorders>
            <w:shd w:val="clear" w:color="auto" w:fill="92D050"/>
          </w:tcPr>
          <w:p w14:paraId="2FEA02A2" w14:textId="77777777" w:rsidR="00EA1397" w:rsidRDefault="00F1501D">
            <w:pPr>
              <w:pStyle w:val="TableParagraph"/>
              <w:spacing w:before="50"/>
              <w:ind w:left="2"/>
              <w:jc w:val="center"/>
              <w:rPr>
                <w:rFonts w:ascii="Arial" w:eastAsia="Arial" w:hAnsi="Arial" w:cs="Arial"/>
                <w:sz w:val="20"/>
                <w:szCs w:val="20"/>
              </w:rPr>
            </w:pPr>
            <w:r>
              <w:rPr>
                <w:rFonts w:ascii="Arial"/>
                <w:sz w:val="20"/>
              </w:rPr>
              <w:t>0.05</w:t>
            </w:r>
          </w:p>
        </w:tc>
        <w:tc>
          <w:tcPr>
            <w:tcW w:w="926" w:type="dxa"/>
            <w:tcBorders>
              <w:top w:val="single" w:sz="22" w:space="0" w:color="92D050"/>
              <w:left w:val="single" w:sz="8" w:space="0" w:color="000000"/>
              <w:bottom w:val="single" w:sz="8" w:space="0" w:color="000000"/>
              <w:right w:val="single" w:sz="8" w:space="0" w:color="000000"/>
            </w:tcBorders>
            <w:shd w:val="clear" w:color="auto" w:fill="FF0000"/>
          </w:tcPr>
          <w:p w14:paraId="2FEA02A3" w14:textId="77777777" w:rsidR="00EA1397" w:rsidRDefault="00F1501D">
            <w:pPr>
              <w:pStyle w:val="TableParagraph"/>
              <w:spacing w:before="33"/>
              <w:ind w:right="1"/>
              <w:jc w:val="center"/>
              <w:rPr>
                <w:rFonts w:ascii="Arial" w:eastAsia="Arial" w:hAnsi="Arial" w:cs="Arial"/>
                <w:sz w:val="20"/>
                <w:szCs w:val="20"/>
              </w:rPr>
            </w:pPr>
            <w:r>
              <w:rPr>
                <w:rFonts w:ascii="Arial"/>
                <w:sz w:val="20"/>
              </w:rPr>
              <w:t>4</w:t>
            </w:r>
          </w:p>
        </w:tc>
        <w:tc>
          <w:tcPr>
            <w:tcW w:w="823" w:type="dxa"/>
            <w:tcBorders>
              <w:top w:val="single" w:sz="8" w:space="0" w:color="000000"/>
              <w:left w:val="single" w:sz="8" w:space="0" w:color="000000"/>
              <w:bottom w:val="single" w:sz="8" w:space="0" w:color="000000"/>
              <w:right w:val="single" w:sz="8" w:space="0" w:color="000000"/>
            </w:tcBorders>
            <w:shd w:val="clear" w:color="auto" w:fill="92D050"/>
          </w:tcPr>
          <w:p w14:paraId="2FEA02A4" w14:textId="77777777" w:rsidR="00EA1397" w:rsidRDefault="00F1501D">
            <w:pPr>
              <w:pStyle w:val="TableParagraph"/>
              <w:spacing w:before="50"/>
              <w:ind w:left="207"/>
              <w:rPr>
                <w:rFonts w:ascii="Arial" w:eastAsia="Arial" w:hAnsi="Arial" w:cs="Arial"/>
                <w:sz w:val="20"/>
                <w:szCs w:val="20"/>
              </w:rPr>
            </w:pPr>
            <w:r>
              <w:rPr>
                <w:rFonts w:ascii="Arial"/>
                <w:sz w:val="20"/>
              </w:rPr>
              <w:t>0.48</w:t>
            </w:r>
          </w:p>
        </w:tc>
        <w:tc>
          <w:tcPr>
            <w:tcW w:w="823" w:type="dxa"/>
            <w:tcBorders>
              <w:top w:val="single" w:sz="8" w:space="0" w:color="000000"/>
              <w:left w:val="single" w:sz="8" w:space="0" w:color="000000"/>
              <w:bottom w:val="single" w:sz="8" w:space="0" w:color="000000"/>
              <w:right w:val="single" w:sz="8" w:space="0" w:color="000000"/>
            </w:tcBorders>
            <w:shd w:val="clear" w:color="auto" w:fill="92D050"/>
          </w:tcPr>
          <w:p w14:paraId="2FEA02A5" w14:textId="77777777" w:rsidR="00EA1397" w:rsidRDefault="00F1501D">
            <w:pPr>
              <w:pStyle w:val="TableParagraph"/>
              <w:spacing w:before="50"/>
              <w:ind w:left="1"/>
              <w:jc w:val="center"/>
              <w:rPr>
                <w:rFonts w:ascii="Arial" w:eastAsia="Arial" w:hAnsi="Arial" w:cs="Arial"/>
                <w:sz w:val="20"/>
                <w:szCs w:val="20"/>
              </w:rPr>
            </w:pPr>
            <w:r>
              <w:rPr>
                <w:rFonts w:ascii="Arial"/>
                <w:sz w:val="20"/>
              </w:rPr>
              <w:t>0.05</w:t>
            </w:r>
          </w:p>
        </w:tc>
        <w:tc>
          <w:tcPr>
            <w:tcW w:w="925" w:type="dxa"/>
            <w:tcBorders>
              <w:top w:val="single" w:sz="8" w:space="0" w:color="000000"/>
              <w:left w:val="single" w:sz="8" w:space="0" w:color="000000"/>
              <w:bottom w:val="single" w:sz="8" w:space="0" w:color="000000"/>
              <w:right w:val="single" w:sz="8" w:space="0" w:color="000000"/>
            </w:tcBorders>
            <w:shd w:val="clear" w:color="auto" w:fill="92D050"/>
          </w:tcPr>
          <w:p w14:paraId="2FEA02A6" w14:textId="77777777" w:rsidR="00EA1397" w:rsidRDefault="00F1501D">
            <w:pPr>
              <w:pStyle w:val="TableParagraph"/>
              <w:spacing w:before="50"/>
              <w:jc w:val="center"/>
              <w:rPr>
                <w:rFonts w:ascii="Arial" w:eastAsia="Arial" w:hAnsi="Arial" w:cs="Arial"/>
                <w:sz w:val="20"/>
                <w:szCs w:val="20"/>
              </w:rPr>
            </w:pPr>
            <w:r>
              <w:rPr>
                <w:rFonts w:ascii="Arial"/>
                <w:sz w:val="20"/>
              </w:rPr>
              <w:t>4</w:t>
            </w:r>
          </w:p>
        </w:tc>
      </w:tr>
      <w:tr w:rsidR="00EA1397" w14:paraId="2FEA02B2" w14:textId="77777777">
        <w:trPr>
          <w:trHeight w:hRule="exact" w:val="338"/>
        </w:trPr>
        <w:tc>
          <w:tcPr>
            <w:tcW w:w="1366" w:type="dxa"/>
            <w:tcBorders>
              <w:top w:val="single" w:sz="8" w:space="0" w:color="000000"/>
              <w:left w:val="single" w:sz="8" w:space="0" w:color="000000"/>
              <w:bottom w:val="single" w:sz="8" w:space="0" w:color="000000"/>
              <w:right w:val="single" w:sz="8" w:space="0" w:color="000000"/>
            </w:tcBorders>
          </w:tcPr>
          <w:p w14:paraId="2FEA02A8" w14:textId="77777777" w:rsidR="00EA1397" w:rsidRDefault="00F1501D">
            <w:pPr>
              <w:pStyle w:val="TableParagraph"/>
              <w:spacing w:before="51"/>
              <w:jc w:val="center"/>
              <w:rPr>
                <w:rFonts w:ascii="Arial" w:eastAsia="Arial" w:hAnsi="Arial" w:cs="Arial"/>
                <w:sz w:val="20"/>
                <w:szCs w:val="20"/>
              </w:rPr>
            </w:pPr>
            <w:r>
              <w:rPr>
                <w:rFonts w:ascii="Arial"/>
                <w:sz w:val="20"/>
              </w:rPr>
              <w:t>1999</w:t>
            </w:r>
          </w:p>
        </w:tc>
        <w:tc>
          <w:tcPr>
            <w:tcW w:w="990" w:type="dxa"/>
            <w:tcBorders>
              <w:top w:val="single" w:sz="8" w:space="0" w:color="000000"/>
              <w:left w:val="single" w:sz="8" w:space="0" w:color="000000"/>
              <w:bottom w:val="single" w:sz="8" w:space="0" w:color="000000"/>
              <w:right w:val="single" w:sz="8" w:space="0" w:color="000000"/>
            </w:tcBorders>
            <w:shd w:val="clear" w:color="auto" w:fill="92D050"/>
          </w:tcPr>
          <w:p w14:paraId="2FEA02A9" w14:textId="77777777" w:rsidR="00EA1397" w:rsidRDefault="00F1501D">
            <w:pPr>
              <w:pStyle w:val="TableParagraph"/>
              <w:spacing w:before="51"/>
              <w:ind w:left="345"/>
              <w:rPr>
                <w:rFonts w:ascii="Arial" w:eastAsia="Arial" w:hAnsi="Arial" w:cs="Arial"/>
                <w:sz w:val="20"/>
                <w:szCs w:val="20"/>
              </w:rPr>
            </w:pPr>
            <w:r>
              <w:rPr>
                <w:rFonts w:ascii="Arial"/>
                <w:sz w:val="20"/>
              </w:rPr>
              <w:t>0.5</w:t>
            </w:r>
          </w:p>
        </w:tc>
        <w:tc>
          <w:tcPr>
            <w:tcW w:w="990" w:type="dxa"/>
            <w:tcBorders>
              <w:top w:val="single" w:sz="8" w:space="0" w:color="000000"/>
              <w:left w:val="single" w:sz="8" w:space="0" w:color="000000"/>
              <w:bottom w:val="single" w:sz="8" w:space="0" w:color="000000"/>
              <w:right w:val="single" w:sz="8" w:space="0" w:color="000000"/>
            </w:tcBorders>
            <w:shd w:val="clear" w:color="auto" w:fill="92D050"/>
          </w:tcPr>
          <w:p w14:paraId="2FEA02AA" w14:textId="77777777" w:rsidR="00EA1397" w:rsidRDefault="00F1501D">
            <w:pPr>
              <w:pStyle w:val="TableParagraph"/>
              <w:spacing w:before="51"/>
              <w:jc w:val="center"/>
              <w:rPr>
                <w:rFonts w:ascii="Arial" w:eastAsia="Arial" w:hAnsi="Arial" w:cs="Arial"/>
                <w:sz w:val="20"/>
                <w:szCs w:val="20"/>
              </w:rPr>
            </w:pPr>
            <w:r>
              <w:rPr>
                <w:rFonts w:ascii="Arial"/>
                <w:sz w:val="20"/>
              </w:rPr>
              <w:t>0.05</w:t>
            </w:r>
          </w:p>
        </w:tc>
        <w:tc>
          <w:tcPr>
            <w:tcW w:w="1080" w:type="dxa"/>
            <w:tcBorders>
              <w:top w:val="single" w:sz="22" w:space="0" w:color="92D050"/>
              <w:left w:val="single" w:sz="8" w:space="0" w:color="000000"/>
              <w:bottom w:val="single" w:sz="14" w:space="0" w:color="92D050"/>
              <w:right w:val="single" w:sz="8" w:space="0" w:color="000000"/>
            </w:tcBorders>
            <w:shd w:val="clear" w:color="auto" w:fill="FF0000"/>
          </w:tcPr>
          <w:p w14:paraId="2FEA02AB" w14:textId="77777777" w:rsidR="00EA1397" w:rsidRDefault="00F1501D">
            <w:pPr>
              <w:pStyle w:val="TableParagraph"/>
              <w:spacing w:before="33"/>
              <w:ind w:right="389"/>
              <w:jc w:val="right"/>
              <w:rPr>
                <w:rFonts w:ascii="Arial" w:eastAsia="Arial" w:hAnsi="Arial" w:cs="Arial"/>
                <w:sz w:val="20"/>
                <w:szCs w:val="20"/>
              </w:rPr>
            </w:pPr>
            <w:r>
              <w:rPr>
                <w:rFonts w:ascii="Arial"/>
                <w:spacing w:val="-1"/>
                <w:sz w:val="20"/>
              </w:rPr>
              <w:t>4.7</w:t>
            </w:r>
          </w:p>
        </w:tc>
        <w:tc>
          <w:tcPr>
            <w:tcW w:w="1078" w:type="dxa"/>
            <w:tcBorders>
              <w:top w:val="single" w:sz="8" w:space="0" w:color="000000"/>
              <w:left w:val="single" w:sz="8" w:space="0" w:color="000000"/>
              <w:bottom w:val="single" w:sz="8" w:space="0" w:color="000000"/>
              <w:right w:val="single" w:sz="8" w:space="0" w:color="000000"/>
            </w:tcBorders>
            <w:shd w:val="clear" w:color="auto" w:fill="92D050"/>
          </w:tcPr>
          <w:p w14:paraId="2FEA02AC" w14:textId="77777777" w:rsidR="00EA1397" w:rsidRDefault="00F1501D">
            <w:pPr>
              <w:pStyle w:val="TableParagraph"/>
              <w:spacing w:before="51"/>
              <w:ind w:right="388"/>
              <w:jc w:val="right"/>
              <w:rPr>
                <w:rFonts w:ascii="Arial" w:eastAsia="Arial" w:hAnsi="Arial" w:cs="Arial"/>
                <w:sz w:val="20"/>
                <w:szCs w:val="20"/>
              </w:rPr>
            </w:pPr>
            <w:r>
              <w:rPr>
                <w:rFonts w:ascii="Arial"/>
                <w:spacing w:val="-1"/>
                <w:sz w:val="20"/>
              </w:rPr>
              <w:t>0.5</w:t>
            </w:r>
          </w:p>
        </w:tc>
        <w:tc>
          <w:tcPr>
            <w:tcW w:w="822" w:type="dxa"/>
            <w:tcBorders>
              <w:top w:val="single" w:sz="8" w:space="0" w:color="000000"/>
              <w:left w:val="single" w:sz="8" w:space="0" w:color="000000"/>
              <w:bottom w:val="single" w:sz="8" w:space="0" w:color="000000"/>
              <w:right w:val="single" w:sz="8" w:space="0" w:color="000000"/>
            </w:tcBorders>
            <w:shd w:val="clear" w:color="auto" w:fill="92D050"/>
          </w:tcPr>
          <w:p w14:paraId="2FEA02AD" w14:textId="77777777" w:rsidR="00EA1397" w:rsidRDefault="00F1501D">
            <w:pPr>
              <w:pStyle w:val="TableParagraph"/>
              <w:spacing w:before="51"/>
              <w:ind w:left="2"/>
              <w:jc w:val="center"/>
              <w:rPr>
                <w:rFonts w:ascii="Arial" w:eastAsia="Arial" w:hAnsi="Arial" w:cs="Arial"/>
                <w:sz w:val="20"/>
                <w:szCs w:val="20"/>
              </w:rPr>
            </w:pPr>
            <w:r>
              <w:rPr>
                <w:rFonts w:ascii="Arial"/>
                <w:sz w:val="20"/>
              </w:rPr>
              <w:t>0.05</w:t>
            </w:r>
          </w:p>
        </w:tc>
        <w:tc>
          <w:tcPr>
            <w:tcW w:w="926" w:type="dxa"/>
            <w:tcBorders>
              <w:top w:val="single" w:sz="8" w:space="0" w:color="000000"/>
              <w:left w:val="single" w:sz="8" w:space="0" w:color="000000"/>
              <w:bottom w:val="single" w:sz="14" w:space="0" w:color="92D050"/>
              <w:right w:val="single" w:sz="8" w:space="0" w:color="000000"/>
            </w:tcBorders>
            <w:shd w:val="clear" w:color="auto" w:fill="FF0000"/>
          </w:tcPr>
          <w:p w14:paraId="2FEA02AE" w14:textId="77777777" w:rsidR="00EA1397" w:rsidRDefault="00F1501D">
            <w:pPr>
              <w:pStyle w:val="TableParagraph"/>
              <w:spacing w:before="51"/>
              <w:jc w:val="center"/>
              <w:rPr>
                <w:rFonts w:ascii="Arial" w:eastAsia="Arial" w:hAnsi="Arial" w:cs="Arial"/>
                <w:sz w:val="20"/>
                <w:szCs w:val="20"/>
              </w:rPr>
            </w:pPr>
            <w:r>
              <w:rPr>
                <w:rFonts w:ascii="Arial"/>
                <w:sz w:val="20"/>
              </w:rPr>
              <w:t>4.7</w:t>
            </w:r>
          </w:p>
        </w:tc>
        <w:tc>
          <w:tcPr>
            <w:tcW w:w="823" w:type="dxa"/>
            <w:tcBorders>
              <w:top w:val="single" w:sz="8" w:space="0" w:color="000000"/>
              <w:left w:val="single" w:sz="8" w:space="0" w:color="000000"/>
              <w:bottom w:val="single" w:sz="8" w:space="0" w:color="000000"/>
              <w:right w:val="single" w:sz="8" w:space="0" w:color="000000"/>
            </w:tcBorders>
            <w:shd w:val="clear" w:color="auto" w:fill="92D050"/>
          </w:tcPr>
          <w:p w14:paraId="2FEA02AF" w14:textId="77777777" w:rsidR="00EA1397" w:rsidRDefault="00F1501D">
            <w:pPr>
              <w:pStyle w:val="TableParagraph"/>
              <w:spacing w:before="51"/>
              <w:ind w:left="262"/>
              <w:rPr>
                <w:rFonts w:ascii="Arial" w:eastAsia="Arial" w:hAnsi="Arial" w:cs="Arial"/>
                <w:sz w:val="20"/>
                <w:szCs w:val="20"/>
              </w:rPr>
            </w:pPr>
            <w:r>
              <w:rPr>
                <w:rFonts w:ascii="Arial"/>
                <w:sz w:val="20"/>
              </w:rPr>
              <w:t>0.5</w:t>
            </w:r>
          </w:p>
        </w:tc>
        <w:tc>
          <w:tcPr>
            <w:tcW w:w="823" w:type="dxa"/>
            <w:tcBorders>
              <w:top w:val="single" w:sz="8" w:space="0" w:color="000000"/>
              <w:left w:val="single" w:sz="8" w:space="0" w:color="000000"/>
              <w:bottom w:val="single" w:sz="8" w:space="0" w:color="000000"/>
              <w:right w:val="single" w:sz="8" w:space="0" w:color="000000"/>
            </w:tcBorders>
            <w:shd w:val="clear" w:color="auto" w:fill="92D050"/>
          </w:tcPr>
          <w:p w14:paraId="2FEA02B0" w14:textId="77777777" w:rsidR="00EA1397" w:rsidRDefault="00F1501D">
            <w:pPr>
              <w:pStyle w:val="TableParagraph"/>
              <w:spacing w:before="51"/>
              <w:ind w:left="1"/>
              <w:jc w:val="center"/>
              <w:rPr>
                <w:rFonts w:ascii="Arial" w:eastAsia="Arial" w:hAnsi="Arial" w:cs="Arial"/>
                <w:sz w:val="20"/>
                <w:szCs w:val="20"/>
              </w:rPr>
            </w:pPr>
            <w:r>
              <w:rPr>
                <w:rFonts w:ascii="Arial"/>
                <w:sz w:val="20"/>
              </w:rPr>
              <w:t>0.05</w:t>
            </w:r>
          </w:p>
        </w:tc>
        <w:tc>
          <w:tcPr>
            <w:tcW w:w="925" w:type="dxa"/>
            <w:tcBorders>
              <w:top w:val="single" w:sz="8" w:space="0" w:color="000000"/>
              <w:left w:val="single" w:sz="8" w:space="0" w:color="000000"/>
              <w:bottom w:val="single" w:sz="8" w:space="0" w:color="000000"/>
              <w:right w:val="single" w:sz="8" w:space="0" w:color="000000"/>
            </w:tcBorders>
            <w:shd w:val="clear" w:color="auto" w:fill="92D050"/>
          </w:tcPr>
          <w:p w14:paraId="2FEA02B1" w14:textId="77777777" w:rsidR="00EA1397" w:rsidRDefault="00F1501D">
            <w:pPr>
              <w:pStyle w:val="TableParagraph"/>
              <w:spacing w:before="51"/>
              <w:jc w:val="center"/>
              <w:rPr>
                <w:rFonts w:ascii="Arial" w:eastAsia="Arial" w:hAnsi="Arial" w:cs="Arial"/>
                <w:sz w:val="20"/>
                <w:szCs w:val="20"/>
              </w:rPr>
            </w:pPr>
            <w:r>
              <w:rPr>
                <w:rFonts w:ascii="Arial"/>
                <w:sz w:val="20"/>
              </w:rPr>
              <w:t>4.7</w:t>
            </w:r>
          </w:p>
        </w:tc>
      </w:tr>
      <w:tr w:rsidR="00EA1397" w14:paraId="2FEA02BD" w14:textId="77777777">
        <w:trPr>
          <w:trHeight w:hRule="exact" w:val="320"/>
        </w:trPr>
        <w:tc>
          <w:tcPr>
            <w:tcW w:w="1366" w:type="dxa"/>
            <w:tcBorders>
              <w:top w:val="single" w:sz="8" w:space="0" w:color="000000"/>
              <w:left w:val="single" w:sz="8" w:space="0" w:color="000000"/>
              <w:bottom w:val="single" w:sz="8" w:space="0" w:color="000000"/>
              <w:right w:val="single" w:sz="8" w:space="0" w:color="000000"/>
            </w:tcBorders>
          </w:tcPr>
          <w:p w14:paraId="2FEA02B3" w14:textId="77777777" w:rsidR="00EA1397" w:rsidRDefault="00F1501D">
            <w:pPr>
              <w:pStyle w:val="TableParagraph"/>
              <w:spacing w:before="32"/>
              <w:jc w:val="center"/>
              <w:rPr>
                <w:rFonts w:ascii="Arial" w:eastAsia="Arial" w:hAnsi="Arial" w:cs="Arial"/>
                <w:sz w:val="20"/>
                <w:szCs w:val="20"/>
              </w:rPr>
            </w:pPr>
            <w:r>
              <w:rPr>
                <w:rFonts w:ascii="Arial"/>
                <w:sz w:val="20"/>
              </w:rPr>
              <w:t>2000</w:t>
            </w:r>
          </w:p>
        </w:tc>
        <w:tc>
          <w:tcPr>
            <w:tcW w:w="990" w:type="dxa"/>
            <w:tcBorders>
              <w:top w:val="single" w:sz="8" w:space="0" w:color="000000"/>
              <w:left w:val="single" w:sz="8" w:space="0" w:color="000000"/>
              <w:bottom w:val="single" w:sz="8" w:space="0" w:color="000000"/>
              <w:right w:val="single" w:sz="8" w:space="0" w:color="000000"/>
            </w:tcBorders>
            <w:shd w:val="clear" w:color="auto" w:fill="92D050"/>
          </w:tcPr>
          <w:p w14:paraId="2FEA02B4" w14:textId="77777777" w:rsidR="00EA1397" w:rsidRDefault="00F1501D">
            <w:pPr>
              <w:pStyle w:val="TableParagraph"/>
              <w:spacing w:before="32"/>
              <w:ind w:left="290"/>
              <w:rPr>
                <w:rFonts w:ascii="Arial" w:eastAsia="Arial" w:hAnsi="Arial" w:cs="Arial"/>
                <w:sz w:val="20"/>
                <w:szCs w:val="20"/>
              </w:rPr>
            </w:pPr>
            <w:r>
              <w:rPr>
                <w:rFonts w:ascii="Arial"/>
                <w:sz w:val="20"/>
              </w:rPr>
              <w:t>0.45</w:t>
            </w:r>
          </w:p>
        </w:tc>
        <w:tc>
          <w:tcPr>
            <w:tcW w:w="990" w:type="dxa"/>
            <w:tcBorders>
              <w:top w:val="single" w:sz="8" w:space="0" w:color="000000"/>
              <w:left w:val="single" w:sz="8" w:space="0" w:color="000000"/>
              <w:bottom w:val="single" w:sz="8" w:space="0" w:color="000000"/>
              <w:right w:val="single" w:sz="8" w:space="0" w:color="000000"/>
            </w:tcBorders>
            <w:shd w:val="clear" w:color="auto" w:fill="92D050"/>
          </w:tcPr>
          <w:p w14:paraId="2FEA02B5" w14:textId="77777777" w:rsidR="00EA1397" w:rsidRDefault="00F1501D">
            <w:pPr>
              <w:pStyle w:val="TableParagraph"/>
              <w:spacing w:before="32"/>
              <w:jc w:val="center"/>
              <w:rPr>
                <w:rFonts w:ascii="Arial" w:eastAsia="Arial" w:hAnsi="Arial" w:cs="Arial"/>
                <w:sz w:val="20"/>
                <w:szCs w:val="20"/>
              </w:rPr>
            </w:pPr>
            <w:r>
              <w:rPr>
                <w:rFonts w:ascii="Arial"/>
                <w:sz w:val="20"/>
              </w:rPr>
              <w:t>0.05</w:t>
            </w:r>
          </w:p>
        </w:tc>
        <w:tc>
          <w:tcPr>
            <w:tcW w:w="1080" w:type="dxa"/>
            <w:tcBorders>
              <w:top w:val="single" w:sz="22" w:space="0" w:color="FF0000"/>
              <w:left w:val="single" w:sz="8" w:space="0" w:color="000000"/>
              <w:bottom w:val="single" w:sz="8" w:space="0" w:color="000000"/>
              <w:right w:val="single" w:sz="8" w:space="0" w:color="000000"/>
            </w:tcBorders>
            <w:shd w:val="clear" w:color="auto" w:fill="92D050"/>
          </w:tcPr>
          <w:p w14:paraId="2FEA02B6" w14:textId="77777777" w:rsidR="00EA1397" w:rsidRDefault="00F1501D">
            <w:pPr>
              <w:pStyle w:val="TableParagraph"/>
              <w:spacing w:before="15"/>
              <w:ind w:right="389"/>
              <w:jc w:val="right"/>
              <w:rPr>
                <w:rFonts w:ascii="Arial" w:eastAsia="Arial" w:hAnsi="Arial" w:cs="Arial"/>
                <w:sz w:val="20"/>
                <w:szCs w:val="20"/>
              </w:rPr>
            </w:pPr>
            <w:r>
              <w:rPr>
                <w:rFonts w:ascii="Arial"/>
                <w:spacing w:val="-1"/>
                <w:sz w:val="20"/>
              </w:rPr>
              <w:t>2.7</w:t>
            </w:r>
          </w:p>
        </w:tc>
        <w:tc>
          <w:tcPr>
            <w:tcW w:w="1078" w:type="dxa"/>
            <w:tcBorders>
              <w:top w:val="single" w:sz="8" w:space="0" w:color="000000"/>
              <w:left w:val="single" w:sz="8" w:space="0" w:color="000000"/>
              <w:bottom w:val="single" w:sz="8" w:space="0" w:color="000000"/>
              <w:right w:val="single" w:sz="8" w:space="0" w:color="000000"/>
            </w:tcBorders>
            <w:shd w:val="clear" w:color="auto" w:fill="92D050"/>
          </w:tcPr>
          <w:p w14:paraId="2FEA02B7" w14:textId="77777777" w:rsidR="00EA1397" w:rsidRDefault="00F1501D">
            <w:pPr>
              <w:pStyle w:val="TableParagraph"/>
              <w:spacing w:before="32"/>
              <w:ind w:right="331"/>
              <w:jc w:val="right"/>
              <w:rPr>
                <w:rFonts w:ascii="Arial" w:eastAsia="Arial" w:hAnsi="Arial" w:cs="Arial"/>
                <w:sz w:val="20"/>
                <w:szCs w:val="20"/>
              </w:rPr>
            </w:pPr>
            <w:r>
              <w:rPr>
                <w:rFonts w:ascii="Arial"/>
                <w:spacing w:val="-1"/>
                <w:sz w:val="20"/>
              </w:rPr>
              <w:t>0.45</w:t>
            </w:r>
          </w:p>
        </w:tc>
        <w:tc>
          <w:tcPr>
            <w:tcW w:w="822" w:type="dxa"/>
            <w:tcBorders>
              <w:top w:val="single" w:sz="8" w:space="0" w:color="000000"/>
              <w:left w:val="single" w:sz="8" w:space="0" w:color="000000"/>
              <w:bottom w:val="single" w:sz="8" w:space="0" w:color="000000"/>
              <w:right w:val="single" w:sz="8" w:space="0" w:color="000000"/>
            </w:tcBorders>
            <w:shd w:val="clear" w:color="auto" w:fill="92D050"/>
          </w:tcPr>
          <w:p w14:paraId="2FEA02B8" w14:textId="77777777" w:rsidR="00EA1397" w:rsidRDefault="00F1501D">
            <w:pPr>
              <w:pStyle w:val="TableParagraph"/>
              <w:spacing w:before="32"/>
              <w:ind w:left="2"/>
              <w:jc w:val="center"/>
              <w:rPr>
                <w:rFonts w:ascii="Arial" w:eastAsia="Arial" w:hAnsi="Arial" w:cs="Arial"/>
                <w:sz w:val="20"/>
                <w:szCs w:val="20"/>
              </w:rPr>
            </w:pPr>
            <w:r>
              <w:rPr>
                <w:rFonts w:ascii="Arial"/>
                <w:sz w:val="20"/>
              </w:rPr>
              <w:t>0.05</w:t>
            </w:r>
          </w:p>
        </w:tc>
        <w:tc>
          <w:tcPr>
            <w:tcW w:w="926" w:type="dxa"/>
            <w:tcBorders>
              <w:top w:val="single" w:sz="22" w:space="0" w:color="FF0000"/>
              <w:left w:val="single" w:sz="8" w:space="0" w:color="000000"/>
              <w:bottom w:val="single" w:sz="8" w:space="0" w:color="000000"/>
              <w:right w:val="single" w:sz="8" w:space="0" w:color="000000"/>
            </w:tcBorders>
            <w:shd w:val="clear" w:color="auto" w:fill="92D050"/>
          </w:tcPr>
          <w:p w14:paraId="2FEA02B9" w14:textId="77777777" w:rsidR="00EA1397" w:rsidRDefault="00F1501D">
            <w:pPr>
              <w:pStyle w:val="TableParagraph"/>
              <w:spacing w:before="15"/>
              <w:jc w:val="center"/>
              <w:rPr>
                <w:rFonts w:ascii="Arial" w:eastAsia="Arial" w:hAnsi="Arial" w:cs="Arial"/>
                <w:sz w:val="20"/>
                <w:szCs w:val="20"/>
              </w:rPr>
            </w:pPr>
            <w:r>
              <w:rPr>
                <w:rFonts w:ascii="Arial"/>
                <w:sz w:val="20"/>
              </w:rPr>
              <w:t>2.7</w:t>
            </w:r>
          </w:p>
        </w:tc>
        <w:tc>
          <w:tcPr>
            <w:tcW w:w="823" w:type="dxa"/>
            <w:tcBorders>
              <w:top w:val="single" w:sz="8" w:space="0" w:color="000000"/>
              <w:left w:val="single" w:sz="8" w:space="0" w:color="000000"/>
              <w:bottom w:val="single" w:sz="8" w:space="0" w:color="000000"/>
              <w:right w:val="single" w:sz="8" w:space="0" w:color="000000"/>
            </w:tcBorders>
            <w:shd w:val="clear" w:color="auto" w:fill="92D050"/>
          </w:tcPr>
          <w:p w14:paraId="2FEA02BA" w14:textId="77777777" w:rsidR="00EA1397" w:rsidRDefault="00F1501D">
            <w:pPr>
              <w:pStyle w:val="TableParagraph"/>
              <w:spacing w:before="32"/>
              <w:ind w:left="207"/>
              <w:rPr>
                <w:rFonts w:ascii="Arial" w:eastAsia="Arial" w:hAnsi="Arial" w:cs="Arial"/>
                <w:sz w:val="20"/>
                <w:szCs w:val="20"/>
              </w:rPr>
            </w:pPr>
            <w:r>
              <w:rPr>
                <w:rFonts w:ascii="Arial"/>
                <w:sz w:val="20"/>
              </w:rPr>
              <w:t>0.45</w:t>
            </w:r>
          </w:p>
        </w:tc>
        <w:tc>
          <w:tcPr>
            <w:tcW w:w="823" w:type="dxa"/>
            <w:tcBorders>
              <w:top w:val="single" w:sz="8" w:space="0" w:color="000000"/>
              <w:left w:val="single" w:sz="8" w:space="0" w:color="000000"/>
              <w:bottom w:val="single" w:sz="8" w:space="0" w:color="000000"/>
              <w:right w:val="single" w:sz="8" w:space="0" w:color="000000"/>
            </w:tcBorders>
            <w:shd w:val="clear" w:color="auto" w:fill="92D050"/>
          </w:tcPr>
          <w:p w14:paraId="2FEA02BB" w14:textId="77777777" w:rsidR="00EA1397" w:rsidRDefault="00F1501D">
            <w:pPr>
              <w:pStyle w:val="TableParagraph"/>
              <w:spacing w:before="32"/>
              <w:ind w:left="1"/>
              <w:jc w:val="center"/>
              <w:rPr>
                <w:rFonts w:ascii="Arial" w:eastAsia="Arial" w:hAnsi="Arial" w:cs="Arial"/>
                <w:sz w:val="20"/>
                <w:szCs w:val="20"/>
              </w:rPr>
            </w:pPr>
            <w:r>
              <w:rPr>
                <w:rFonts w:ascii="Arial"/>
                <w:sz w:val="20"/>
              </w:rPr>
              <w:t>0.05</w:t>
            </w:r>
          </w:p>
        </w:tc>
        <w:tc>
          <w:tcPr>
            <w:tcW w:w="925" w:type="dxa"/>
            <w:tcBorders>
              <w:top w:val="single" w:sz="8" w:space="0" w:color="000000"/>
              <w:left w:val="single" w:sz="8" w:space="0" w:color="000000"/>
              <w:bottom w:val="single" w:sz="8" w:space="0" w:color="000000"/>
              <w:right w:val="single" w:sz="8" w:space="0" w:color="000000"/>
            </w:tcBorders>
            <w:shd w:val="clear" w:color="auto" w:fill="92D050"/>
          </w:tcPr>
          <w:p w14:paraId="2FEA02BC" w14:textId="77777777" w:rsidR="00EA1397" w:rsidRDefault="00F1501D">
            <w:pPr>
              <w:pStyle w:val="TableParagraph"/>
              <w:spacing w:before="32"/>
              <w:jc w:val="center"/>
              <w:rPr>
                <w:rFonts w:ascii="Arial" w:eastAsia="Arial" w:hAnsi="Arial" w:cs="Arial"/>
                <w:sz w:val="20"/>
                <w:szCs w:val="20"/>
              </w:rPr>
            </w:pPr>
            <w:r>
              <w:rPr>
                <w:rFonts w:ascii="Arial"/>
                <w:sz w:val="20"/>
              </w:rPr>
              <w:t>2.7</w:t>
            </w:r>
          </w:p>
        </w:tc>
      </w:tr>
      <w:tr w:rsidR="00EA1397" w14:paraId="2FEA02C8" w14:textId="77777777">
        <w:trPr>
          <w:trHeight w:hRule="exact" w:val="320"/>
        </w:trPr>
        <w:tc>
          <w:tcPr>
            <w:tcW w:w="1366" w:type="dxa"/>
            <w:tcBorders>
              <w:top w:val="single" w:sz="8" w:space="0" w:color="000000"/>
              <w:left w:val="single" w:sz="8" w:space="0" w:color="000000"/>
              <w:bottom w:val="single" w:sz="8" w:space="0" w:color="000000"/>
              <w:right w:val="single" w:sz="8" w:space="0" w:color="000000"/>
            </w:tcBorders>
          </w:tcPr>
          <w:p w14:paraId="2FEA02BE" w14:textId="77777777" w:rsidR="00EA1397" w:rsidRDefault="00F1501D">
            <w:pPr>
              <w:pStyle w:val="TableParagraph"/>
              <w:spacing w:before="32"/>
              <w:jc w:val="center"/>
              <w:rPr>
                <w:rFonts w:ascii="Arial" w:eastAsia="Arial" w:hAnsi="Arial" w:cs="Arial"/>
                <w:sz w:val="20"/>
                <w:szCs w:val="20"/>
              </w:rPr>
            </w:pPr>
            <w:r>
              <w:rPr>
                <w:rFonts w:ascii="Arial"/>
                <w:sz w:val="20"/>
              </w:rPr>
              <w:t>2001</w:t>
            </w:r>
          </w:p>
        </w:tc>
        <w:tc>
          <w:tcPr>
            <w:tcW w:w="990" w:type="dxa"/>
            <w:tcBorders>
              <w:top w:val="single" w:sz="8" w:space="0" w:color="000000"/>
              <w:left w:val="single" w:sz="8" w:space="0" w:color="000000"/>
              <w:bottom w:val="single" w:sz="8" w:space="0" w:color="000000"/>
              <w:right w:val="single" w:sz="8" w:space="0" w:color="000000"/>
            </w:tcBorders>
            <w:shd w:val="clear" w:color="auto" w:fill="92D050"/>
          </w:tcPr>
          <w:p w14:paraId="2FEA02BF" w14:textId="77777777" w:rsidR="00EA1397" w:rsidRDefault="00F1501D">
            <w:pPr>
              <w:pStyle w:val="TableParagraph"/>
              <w:spacing w:before="32"/>
              <w:ind w:left="345"/>
              <w:rPr>
                <w:rFonts w:ascii="Arial" w:eastAsia="Arial" w:hAnsi="Arial" w:cs="Arial"/>
                <w:sz w:val="20"/>
                <w:szCs w:val="20"/>
              </w:rPr>
            </w:pPr>
            <w:r>
              <w:rPr>
                <w:rFonts w:ascii="Arial"/>
                <w:sz w:val="20"/>
              </w:rPr>
              <w:t>0.5</w:t>
            </w:r>
          </w:p>
        </w:tc>
        <w:tc>
          <w:tcPr>
            <w:tcW w:w="990" w:type="dxa"/>
            <w:tcBorders>
              <w:top w:val="single" w:sz="8" w:space="0" w:color="000000"/>
              <w:left w:val="single" w:sz="8" w:space="0" w:color="000000"/>
              <w:bottom w:val="single" w:sz="8" w:space="0" w:color="000000"/>
              <w:right w:val="single" w:sz="8" w:space="0" w:color="000000"/>
            </w:tcBorders>
            <w:shd w:val="clear" w:color="auto" w:fill="92D050"/>
          </w:tcPr>
          <w:p w14:paraId="2FEA02C0" w14:textId="77777777" w:rsidR="00EA1397" w:rsidRDefault="00F1501D">
            <w:pPr>
              <w:pStyle w:val="TableParagraph"/>
              <w:spacing w:before="32"/>
              <w:jc w:val="center"/>
              <w:rPr>
                <w:rFonts w:ascii="Arial" w:eastAsia="Arial" w:hAnsi="Arial" w:cs="Arial"/>
                <w:sz w:val="20"/>
                <w:szCs w:val="20"/>
              </w:rPr>
            </w:pPr>
            <w:r>
              <w:rPr>
                <w:rFonts w:ascii="Arial"/>
                <w:sz w:val="20"/>
              </w:rPr>
              <w:t>0.04</w:t>
            </w:r>
          </w:p>
        </w:tc>
        <w:tc>
          <w:tcPr>
            <w:tcW w:w="1080" w:type="dxa"/>
            <w:tcBorders>
              <w:top w:val="single" w:sz="8" w:space="0" w:color="000000"/>
              <w:left w:val="single" w:sz="8" w:space="0" w:color="000000"/>
              <w:bottom w:val="single" w:sz="8" w:space="0" w:color="000000"/>
              <w:right w:val="single" w:sz="8" w:space="0" w:color="000000"/>
            </w:tcBorders>
            <w:shd w:val="clear" w:color="auto" w:fill="92D050"/>
          </w:tcPr>
          <w:p w14:paraId="2FEA02C1" w14:textId="77777777" w:rsidR="00EA1397" w:rsidRDefault="00F1501D">
            <w:pPr>
              <w:pStyle w:val="TableParagraph"/>
              <w:spacing w:before="32"/>
              <w:ind w:right="389"/>
              <w:jc w:val="right"/>
              <w:rPr>
                <w:rFonts w:ascii="Arial" w:eastAsia="Arial" w:hAnsi="Arial" w:cs="Arial"/>
                <w:sz w:val="20"/>
                <w:szCs w:val="20"/>
              </w:rPr>
            </w:pPr>
            <w:r>
              <w:rPr>
                <w:rFonts w:ascii="Arial"/>
                <w:spacing w:val="-1"/>
                <w:sz w:val="20"/>
              </w:rPr>
              <w:t>3.2</w:t>
            </w:r>
          </w:p>
        </w:tc>
        <w:tc>
          <w:tcPr>
            <w:tcW w:w="1078" w:type="dxa"/>
            <w:tcBorders>
              <w:top w:val="single" w:sz="8" w:space="0" w:color="000000"/>
              <w:left w:val="single" w:sz="8" w:space="0" w:color="000000"/>
              <w:bottom w:val="single" w:sz="8" w:space="0" w:color="000000"/>
              <w:right w:val="single" w:sz="8" w:space="0" w:color="000000"/>
            </w:tcBorders>
            <w:shd w:val="clear" w:color="auto" w:fill="92D050"/>
          </w:tcPr>
          <w:p w14:paraId="2FEA02C2" w14:textId="77777777" w:rsidR="00EA1397" w:rsidRDefault="00F1501D">
            <w:pPr>
              <w:pStyle w:val="TableParagraph"/>
              <w:spacing w:before="32"/>
              <w:ind w:right="388"/>
              <w:jc w:val="right"/>
              <w:rPr>
                <w:rFonts w:ascii="Arial" w:eastAsia="Arial" w:hAnsi="Arial" w:cs="Arial"/>
                <w:sz w:val="20"/>
                <w:szCs w:val="20"/>
              </w:rPr>
            </w:pPr>
            <w:r>
              <w:rPr>
                <w:rFonts w:ascii="Arial"/>
                <w:spacing w:val="-1"/>
                <w:sz w:val="20"/>
              </w:rPr>
              <w:t>0.5</w:t>
            </w:r>
          </w:p>
        </w:tc>
        <w:tc>
          <w:tcPr>
            <w:tcW w:w="822" w:type="dxa"/>
            <w:tcBorders>
              <w:top w:val="single" w:sz="8" w:space="0" w:color="000000"/>
              <w:left w:val="single" w:sz="8" w:space="0" w:color="000000"/>
              <w:bottom w:val="single" w:sz="8" w:space="0" w:color="000000"/>
              <w:right w:val="single" w:sz="8" w:space="0" w:color="000000"/>
            </w:tcBorders>
            <w:shd w:val="clear" w:color="auto" w:fill="92D050"/>
          </w:tcPr>
          <w:p w14:paraId="2FEA02C3" w14:textId="77777777" w:rsidR="00EA1397" w:rsidRDefault="00F1501D">
            <w:pPr>
              <w:pStyle w:val="TableParagraph"/>
              <w:spacing w:before="32"/>
              <w:ind w:left="2"/>
              <w:jc w:val="center"/>
              <w:rPr>
                <w:rFonts w:ascii="Arial" w:eastAsia="Arial" w:hAnsi="Arial" w:cs="Arial"/>
                <w:sz w:val="20"/>
                <w:szCs w:val="20"/>
              </w:rPr>
            </w:pPr>
            <w:r>
              <w:rPr>
                <w:rFonts w:ascii="Arial"/>
                <w:sz w:val="20"/>
              </w:rPr>
              <w:t>0.04</w:t>
            </w:r>
          </w:p>
        </w:tc>
        <w:tc>
          <w:tcPr>
            <w:tcW w:w="926" w:type="dxa"/>
            <w:tcBorders>
              <w:top w:val="single" w:sz="8" w:space="0" w:color="000000"/>
              <w:left w:val="single" w:sz="8" w:space="0" w:color="000000"/>
              <w:bottom w:val="single" w:sz="8" w:space="0" w:color="000000"/>
              <w:right w:val="single" w:sz="8" w:space="0" w:color="000000"/>
            </w:tcBorders>
            <w:shd w:val="clear" w:color="auto" w:fill="92D050"/>
          </w:tcPr>
          <w:p w14:paraId="2FEA02C4" w14:textId="77777777" w:rsidR="00EA1397" w:rsidRDefault="00F1501D">
            <w:pPr>
              <w:pStyle w:val="TableParagraph"/>
              <w:spacing w:before="32"/>
              <w:jc w:val="center"/>
              <w:rPr>
                <w:rFonts w:ascii="Arial" w:eastAsia="Arial" w:hAnsi="Arial" w:cs="Arial"/>
                <w:sz w:val="20"/>
                <w:szCs w:val="20"/>
              </w:rPr>
            </w:pPr>
            <w:r>
              <w:rPr>
                <w:rFonts w:ascii="Arial"/>
                <w:sz w:val="20"/>
              </w:rPr>
              <w:t>3.2</w:t>
            </w:r>
          </w:p>
        </w:tc>
        <w:tc>
          <w:tcPr>
            <w:tcW w:w="823" w:type="dxa"/>
            <w:tcBorders>
              <w:top w:val="single" w:sz="8" w:space="0" w:color="000000"/>
              <w:left w:val="single" w:sz="8" w:space="0" w:color="000000"/>
              <w:bottom w:val="single" w:sz="8" w:space="0" w:color="000000"/>
              <w:right w:val="single" w:sz="8" w:space="0" w:color="000000"/>
            </w:tcBorders>
            <w:shd w:val="clear" w:color="auto" w:fill="92D050"/>
          </w:tcPr>
          <w:p w14:paraId="2FEA02C5" w14:textId="77777777" w:rsidR="00EA1397" w:rsidRDefault="00F1501D">
            <w:pPr>
              <w:pStyle w:val="TableParagraph"/>
              <w:spacing w:before="32"/>
              <w:ind w:left="262"/>
              <w:rPr>
                <w:rFonts w:ascii="Arial" w:eastAsia="Arial" w:hAnsi="Arial" w:cs="Arial"/>
                <w:sz w:val="20"/>
                <w:szCs w:val="20"/>
              </w:rPr>
            </w:pPr>
            <w:r>
              <w:rPr>
                <w:rFonts w:ascii="Arial"/>
                <w:sz w:val="20"/>
              </w:rPr>
              <w:t>0.5</w:t>
            </w:r>
          </w:p>
        </w:tc>
        <w:tc>
          <w:tcPr>
            <w:tcW w:w="823" w:type="dxa"/>
            <w:tcBorders>
              <w:top w:val="single" w:sz="8" w:space="0" w:color="000000"/>
              <w:left w:val="single" w:sz="8" w:space="0" w:color="000000"/>
              <w:bottom w:val="single" w:sz="8" w:space="0" w:color="000000"/>
              <w:right w:val="single" w:sz="8" w:space="0" w:color="000000"/>
            </w:tcBorders>
            <w:shd w:val="clear" w:color="auto" w:fill="92D050"/>
          </w:tcPr>
          <w:p w14:paraId="2FEA02C6" w14:textId="77777777" w:rsidR="00EA1397" w:rsidRDefault="00F1501D">
            <w:pPr>
              <w:pStyle w:val="TableParagraph"/>
              <w:spacing w:before="32"/>
              <w:ind w:left="1"/>
              <w:jc w:val="center"/>
              <w:rPr>
                <w:rFonts w:ascii="Arial" w:eastAsia="Arial" w:hAnsi="Arial" w:cs="Arial"/>
                <w:sz w:val="20"/>
                <w:szCs w:val="20"/>
              </w:rPr>
            </w:pPr>
            <w:r>
              <w:rPr>
                <w:rFonts w:ascii="Arial"/>
                <w:sz w:val="20"/>
              </w:rPr>
              <w:t>0.04</w:t>
            </w:r>
          </w:p>
        </w:tc>
        <w:tc>
          <w:tcPr>
            <w:tcW w:w="925" w:type="dxa"/>
            <w:tcBorders>
              <w:top w:val="single" w:sz="8" w:space="0" w:color="000000"/>
              <w:left w:val="single" w:sz="8" w:space="0" w:color="000000"/>
              <w:bottom w:val="single" w:sz="8" w:space="0" w:color="000000"/>
              <w:right w:val="single" w:sz="8" w:space="0" w:color="000000"/>
            </w:tcBorders>
            <w:shd w:val="clear" w:color="auto" w:fill="92D050"/>
          </w:tcPr>
          <w:p w14:paraId="2FEA02C7" w14:textId="77777777" w:rsidR="00EA1397" w:rsidRDefault="00F1501D">
            <w:pPr>
              <w:pStyle w:val="TableParagraph"/>
              <w:spacing w:before="32"/>
              <w:jc w:val="center"/>
              <w:rPr>
                <w:rFonts w:ascii="Arial" w:eastAsia="Arial" w:hAnsi="Arial" w:cs="Arial"/>
                <w:sz w:val="20"/>
                <w:szCs w:val="20"/>
              </w:rPr>
            </w:pPr>
            <w:r>
              <w:rPr>
                <w:rFonts w:ascii="Arial"/>
                <w:sz w:val="20"/>
              </w:rPr>
              <w:t>3.2</w:t>
            </w:r>
          </w:p>
        </w:tc>
      </w:tr>
      <w:tr w:rsidR="00EA1397" w14:paraId="2FEA02D3" w14:textId="77777777">
        <w:trPr>
          <w:trHeight w:hRule="exact" w:val="302"/>
        </w:trPr>
        <w:tc>
          <w:tcPr>
            <w:tcW w:w="1366" w:type="dxa"/>
            <w:tcBorders>
              <w:top w:val="single" w:sz="8" w:space="0" w:color="000000"/>
              <w:left w:val="single" w:sz="8" w:space="0" w:color="000000"/>
              <w:bottom w:val="single" w:sz="8" w:space="0" w:color="000000"/>
              <w:right w:val="single" w:sz="8" w:space="0" w:color="000000"/>
            </w:tcBorders>
          </w:tcPr>
          <w:p w14:paraId="2FEA02C9" w14:textId="77777777" w:rsidR="00EA1397" w:rsidRDefault="00F1501D">
            <w:pPr>
              <w:pStyle w:val="TableParagraph"/>
              <w:spacing w:before="33"/>
              <w:jc w:val="center"/>
              <w:rPr>
                <w:rFonts w:ascii="Arial" w:eastAsia="Arial" w:hAnsi="Arial" w:cs="Arial"/>
                <w:sz w:val="20"/>
                <w:szCs w:val="20"/>
              </w:rPr>
            </w:pPr>
            <w:r>
              <w:rPr>
                <w:rFonts w:ascii="Arial"/>
                <w:sz w:val="20"/>
              </w:rPr>
              <w:t>2002</w:t>
            </w:r>
          </w:p>
        </w:tc>
        <w:tc>
          <w:tcPr>
            <w:tcW w:w="990" w:type="dxa"/>
            <w:tcBorders>
              <w:top w:val="single" w:sz="8" w:space="0" w:color="000000"/>
              <w:left w:val="single" w:sz="8" w:space="0" w:color="000000"/>
              <w:bottom w:val="single" w:sz="8" w:space="0" w:color="000000"/>
              <w:right w:val="single" w:sz="8" w:space="0" w:color="000000"/>
            </w:tcBorders>
            <w:shd w:val="clear" w:color="auto" w:fill="92D050"/>
          </w:tcPr>
          <w:p w14:paraId="2FEA02CA" w14:textId="77777777" w:rsidR="00EA1397" w:rsidRDefault="00F1501D">
            <w:pPr>
              <w:pStyle w:val="TableParagraph"/>
              <w:spacing w:before="33"/>
              <w:ind w:left="290"/>
              <w:rPr>
                <w:rFonts w:ascii="Arial" w:eastAsia="Arial" w:hAnsi="Arial" w:cs="Arial"/>
                <w:sz w:val="20"/>
                <w:szCs w:val="20"/>
              </w:rPr>
            </w:pPr>
            <w:r>
              <w:rPr>
                <w:rFonts w:ascii="Arial"/>
                <w:sz w:val="20"/>
              </w:rPr>
              <w:t>0.46</w:t>
            </w:r>
          </w:p>
        </w:tc>
        <w:tc>
          <w:tcPr>
            <w:tcW w:w="990" w:type="dxa"/>
            <w:tcBorders>
              <w:top w:val="single" w:sz="8" w:space="0" w:color="000000"/>
              <w:left w:val="single" w:sz="8" w:space="0" w:color="000000"/>
              <w:bottom w:val="single" w:sz="8" w:space="0" w:color="000000"/>
              <w:right w:val="single" w:sz="8" w:space="0" w:color="000000"/>
            </w:tcBorders>
            <w:shd w:val="clear" w:color="auto" w:fill="92D050"/>
          </w:tcPr>
          <w:p w14:paraId="2FEA02CB" w14:textId="77777777" w:rsidR="00EA1397" w:rsidRDefault="00F1501D">
            <w:pPr>
              <w:pStyle w:val="TableParagraph"/>
              <w:spacing w:before="33"/>
              <w:jc w:val="center"/>
              <w:rPr>
                <w:rFonts w:ascii="Arial" w:eastAsia="Arial" w:hAnsi="Arial" w:cs="Arial"/>
                <w:sz w:val="20"/>
                <w:szCs w:val="20"/>
              </w:rPr>
            </w:pPr>
            <w:r>
              <w:rPr>
                <w:rFonts w:ascii="Arial"/>
                <w:sz w:val="20"/>
              </w:rPr>
              <w:t>0.04</w:t>
            </w:r>
          </w:p>
        </w:tc>
        <w:tc>
          <w:tcPr>
            <w:tcW w:w="1080" w:type="dxa"/>
            <w:tcBorders>
              <w:top w:val="single" w:sz="8" w:space="0" w:color="000000"/>
              <w:left w:val="single" w:sz="8" w:space="0" w:color="000000"/>
              <w:bottom w:val="single" w:sz="8" w:space="0" w:color="000000"/>
              <w:right w:val="single" w:sz="8" w:space="0" w:color="000000"/>
            </w:tcBorders>
            <w:shd w:val="clear" w:color="auto" w:fill="92D050"/>
          </w:tcPr>
          <w:p w14:paraId="2FEA02CC" w14:textId="77777777" w:rsidR="00EA1397" w:rsidRDefault="00F1501D">
            <w:pPr>
              <w:pStyle w:val="TableParagraph"/>
              <w:spacing w:before="33"/>
              <w:ind w:right="389"/>
              <w:jc w:val="right"/>
              <w:rPr>
                <w:rFonts w:ascii="Arial" w:eastAsia="Arial" w:hAnsi="Arial" w:cs="Arial"/>
                <w:sz w:val="20"/>
                <w:szCs w:val="20"/>
              </w:rPr>
            </w:pPr>
            <w:r>
              <w:rPr>
                <w:rFonts w:ascii="Arial"/>
                <w:spacing w:val="-1"/>
                <w:sz w:val="20"/>
              </w:rPr>
              <w:t>3.1</w:t>
            </w:r>
          </w:p>
        </w:tc>
        <w:tc>
          <w:tcPr>
            <w:tcW w:w="1078" w:type="dxa"/>
            <w:tcBorders>
              <w:top w:val="single" w:sz="8" w:space="0" w:color="000000"/>
              <w:left w:val="single" w:sz="8" w:space="0" w:color="000000"/>
              <w:bottom w:val="single" w:sz="8" w:space="0" w:color="000000"/>
              <w:right w:val="single" w:sz="8" w:space="0" w:color="000000"/>
            </w:tcBorders>
            <w:shd w:val="clear" w:color="auto" w:fill="92D050"/>
          </w:tcPr>
          <w:p w14:paraId="2FEA02CD" w14:textId="77777777" w:rsidR="00EA1397" w:rsidRDefault="00F1501D">
            <w:pPr>
              <w:pStyle w:val="TableParagraph"/>
              <w:spacing w:before="33"/>
              <w:ind w:right="331"/>
              <w:jc w:val="right"/>
              <w:rPr>
                <w:rFonts w:ascii="Arial" w:eastAsia="Arial" w:hAnsi="Arial" w:cs="Arial"/>
                <w:sz w:val="20"/>
                <w:szCs w:val="20"/>
              </w:rPr>
            </w:pPr>
            <w:r>
              <w:rPr>
                <w:rFonts w:ascii="Arial"/>
                <w:spacing w:val="-1"/>
                <w:sz w:val="20"/>
              </w:rPr>
              <w:t>0.46</w:t>
            </w:r>
          </w:p>
        </w:tc>
        <w:tc>
          <w:tcPr>
            <w:tcW w:w="822" w:type="dxa"/>
            <w:tcBorders>
              <w:top w:val="single" w:sz="8" w:space="0" w:color="000000"/>
              <w:left w:val="single" w:sz="8" w:space="0" w:color="000000"/>
              <w:bottom w:val="single" w:sz="8" w:space="0" w:color="000000"/>
              <w:right w:val="single" w:sz="8" w:space="0" w:color="000000"/>
            </w:tcBorders>
            <w:shd w:val="clear" w:color="auto" w:fill="92D050"/>
          </w:tcPr>
          <w:p w14:paraId="2FEA02CE" w14:textId="77777777" w:rsidR="00EA1397" w:rsidRDefault="00F1501D">
            <w:pPr>
              <w:pStyle w:val="TableParagraph"/>
              <w:spacing w:before="33"/>
              <w:ind w:left="2"/>
              <w:jc w:val="center"/>
              <w:rPr>
                <w:rFonts w:ascii="Arial" w:eastAsia="Arial" w:hAnsi="Arial" w:cs="Arial"/>
                <w:sz w:val="20"/>
                <w:szCs w:val="20"/>
              </w:rPr>
            </w:pPr>
            <w:r>
              <w:rPr>
                <w:rFonts w:ascii="Arial"/>
                <w:sz w:val="20"/>
              </w:rPr>
              <w:t>0.04</w:t>
            </w:r>
          </w:p>
        </w:tc>
        <w:tc>
          <w:tcPr>
            <w:tcW w:w="926" w:type="dxa"/>
            <w:tcBorders>
              <w:top w:val="single" w:sz="8" w:space="0" w:color="000000"/>
              <w:left w:val="single" w:sz="8" w:space="0" w:color="000000"/>
              <w:bottom w:val="single" w:sz="8" w:space="0" w:color="000000"/>
              <w:right w:val="single" w:sz="8" w:space="0" w:color="000000"/>
            </w:tcBorders>
            <w:shd w:val="clear" w:color="auto" w:fill="92D050"/>
          </w:tcPr>
          <w:p w14:paraId="2FEA02CF" w14:textId="77777777" w:rsidR="00EA1397" w:rsidRDefault="00F1501D">
            <w:pPr>
              <w:pStyle w:val="TableParagraph"/>
              <w:spacing w:before="33"/>
              <w:jc w:val="center"/>
              <w:rPr>
                <w:rFonts w:ascii="Arial" w:eastAsia="Arial" w:hAnsi="Arial" w:cs="Arial"/>
                <w:sz w:val="20"/>
                <w:szCs w:val="20"/>
              </w:rPr>
            </w:pPr>
            <w:r>
              <w:rPr>
                <w:rFonts w:ascii="Arial"/>
                <w:sz w:val="20"/>
              </w:rPr>
              <w:t>3.1</w:t>
            </w:r>
          </w:p>
        </w:tc>
        <w:tc>
          <w:tcPr>
            <w:tcW w:w="823" w:type="dxa"/>
            <w:tcBorders>
              <w:top w:val="single" w:sz="8" w:space="0" w:color="000000"/>
              <w:left w:val="single" w:sz="8" w:space="0" w:color="000000"/>
              <w:bottom w:val="single" w:sz="8" w:space="0" w:color="000000"/>
              <w:right w:val="single" w:sz="8" w:space="0" w:color="000000"/>
            </w:tcBorders>
            <w:shd w:val="clear" w:color="auto" w:fill="92D050"/>
          </w:tcPr>
          <w:p w14:paraId="2FEA02D0" w14:textId="77777777" w:rsidR="00EA1397" w:rsidRDefault="00F1501D">
            <w:pPr>
              <w:pStyle w:val="TableParagraph"/>
              <w:spacing w:before="33"/>
              <w:ind w:left="207"/>
              <w:rPr>
                <w:rFonts w:ascii="Arial" w:eastAsia="Arial" w:hAnsi="Arial" w:cs="Arial"/>
                <w:sz w:val="20"/>
                <w:szCs w:val="20"/>
              </w:rPr>
            </w:pPr>
            <w:r>
              <w:rPr>
                <w:rFonts w:ascii="Arial"/>
                <w:sz w:val="20"/>
              </w:rPr>
              <w:t>0.46</w:t>
            </w:r>
          </w:p>
        </w:tc>
        <w:tc>
          <w:tcPr>
            <w:tcW w:w="823" w:type="dxa"/>
            <w:tcBorders>
              <w:top w:val="single" w:sz="8" w:space="0" w:color="000000"/>
              <w:left w:val="single" w:sz="8" w:space="0" w:color="000000"/>
              <w:bottom w:val="single" w:sz="8" w:space="0" w:color="000000"/>
              <w:right w:val="single" w:sz="8" w:space="0" w:color="000000"/>
            </w:tcBorders>
            <w:shd w:val="clear" w:color="auto" w:fill="92D050"/>
          </w:tcPr>
          <w:p w14:paraId="2FEA02D1" w14:textId="77777777" w:rsidR="00EA1397" w:rsidRDefault="00F1501D">
            <w:pPr>
              <w:pStyle w:val="TableParagraph"/>
              <w:spacing w:before="33"/>
              <w:ind w:left="1"/>
              <w:jc w:val="center"/>
              <w:rPr>
                <w:rFonts w:ascii="Arial" w:eastAsia="Arial" w:hAnsi="Arial" w:cs="Arial"/>
                <w:sz w:val="20"/>
                <w:szCs w:val="20"/>
              </w:rPr>
            </w:pPr>
            <w:r>
              <w:rPr>
                <w:rFonts w:ascii="Arial"/>
                <w:sz w:val="20"/>
              </w:rPr>
              <w:t>0.04</w:t>
            </w:r>
          </w:p>
        </w:tc>
        <w:tc>
          <w:tcPr>
            <w:tcW w:w="925" w:type="dxa"/>
            <w:tcBorders>
              <w:top w:val="single" w:sz="8" w:space="0" w:color="000000"/>
              <w:left w:val="single" w:sz="8" w:space="0" w:color="000000"/>
              <w:bottom w:val="single" w:sz="8" w:space="0" w:color="000000"/>
              <w:right w:val="single" w:sz="8" w:space="0" w:color="000000"/>
            </w:tcBorders>
            <w:shd w:val="clear" w:color="auto" w:fill="92D050"/>
          </w:tcPr>
          <w:p w14:paraId="2FEA02D2" w14:textId="77777777" w:rsidR="00EA1397" w:rsidRDefault="00F1501D">
            <w:pPr>
              <w:pStyle w:val="TableParagraph"/>
              <w:spacing w:before="33"/>
              <w:jc w:val="center"/>
              <w:rPr>
                <w:rFonts w:ascii="Arial" w:eastAsia="Arial" w:hAnsi="Arial" w:cs="Arial"/>
                <w:sz w:val="20"/>
                <w:szCs w:val="20"/>
              </w:rPr>
            </w:pPr>
            <w:r>
              <w:rPr>
                <w:rFonts w:ascii="Arial"/>
                <w:sz w:val="20"/>
              </w:rPr>
              <w:t>3.1</w:t>
            </w:r>
          </w:p>
        </w:tc>
      </w:tr>
      <w:tr w:rsidR="00EA1397" w14:paraId="2FEA02DE" w14:textId="77777777">
        <w:trPr>
          <w:trHeight w:hRule="exact" w:val="356"/>
        </w:trPr>
        <w:tc>
          <w:tcPr>
            <w:tcW w:w="1366" w:type="dxa"/>
            <w:tcBorders>
              <w:top w:val="single" w:sz="8" w:space="0" w:color="000000"/>
              <w:left w:val="single" w:sz="8" w:space="0" w:color="000000"/>
              <w:bottom w:val="single" w:sz="8" w:space="0" w:color="000000"/>
              <w:right w:val="single" w:sz="8" w:space="0" w:color="000000"/>
            </w:tcBorders>
          </w:tcPr>
          <w:p w14:paraId="2FEA02D4" w14:textId="77777777" w:rsidR="00EA1397" w:rsidRDefault="00F1501D">
            <w:pPr>
              <w:pStyle w:val="TableParagraph"/>
              <w:spacing w:before="50"/>
              <w:jc w:val="center"/>
              <w:rPr>
                <w:rFonts w:ascii="Arial" w:eastAsia="Arial" w:hAnsi="Arial" w:cs="Arial"/>
                <w:sz w:val="20"/>
                <w:szCs w:val="20"/>
              </w:rPr>
            </w:pPr>
            <w:r>
              <w:rPr>
                <w:rFonts w:ascii="Arial"/>
                <w:sz w:val="20"/>
              </w:rPr>
              <w:t>2003</w:t>
            </w:r>
          </w:p>
        </w:tc>
        <w:tc>
          <w:tcPr>
            <w:tcW w:w="990" w:type="dxa"/>
            <w:tcBorders>
              <w:top w:val="single" w:sz="8" w:space="0" w:color="000000"/>
              <w:left w:val="single" w:sz="8" w:space="0" w:color="000000"/>
              <w:bottom w:val="single" w:sz="8" w:space="0" w:color="000000"/>
              <w:right w:val="single" w:sz="8" w:space="0" w:color="000000"/>
            </w:tcBorders>
            <w:shd w:val="clear" w:color="auto" w:fill="92D050"/>
          </w:tcPr>
          <w:p w14:paraId="2FEA02D5" w14:textId="77777777" w:rsidR="00EA1397" w:rsidRDefault="00F1501D">
            <w:pPr>
              <w:pStyle w:val="TableParagraph"/>
              <w:spacing w:before="50"/>
              <w:ind w:left="290"/>
              <w:rPr>
                <w:rFonts w:ascii="Arial" w:eastAsia="Arial" w:hAnsi="Arial" w:cs="Arial"/>
                <w:sz w:val="20"/>
                <w:szCs w:val="20"/>
              </w:rPr>
            </w:pPr>
            <w:r>
              <w:rPr>
                <w:rFonts w:ascii="Arial"/>
                <w:sz w:val="20"/>
              </w:rPr>
              <w:t>0.46</w:t>
            </w:r>
          </w:p>
        </w:tc>
        <w:tc>
          <w:tcPr>
            <w:tcW w:w="990" w:type="dxa"/>
            <w:tcBorders>
              <w:top w:val="single" w:sz="22" w:space="0" w:color="92D050"/>
              <w:left w:val="single" w:sz="8" w:space="0" w:color="000000"/>
              <w:bottom w:val="single" w:sz="14" w:space="0" w:color="92D050"/>
              <w:right w:val="single" w:sz="8" w:space="0" w:color="000000"/>
            </w:tcBorders>
            <w:shd w:val="clear" w:color="auto" w:fill="FF0000"/>
          </w:tcPr>
          <w:p w14:paraId="2FEA02D6" w14:textId="77777777" w:rsidR="00EA1397" w:rsidRDefault="00F1501D">
            <w:pPr>
              <w:pStyle w:val="TableParagraph"/>
              <w:spacing w:before="33"/>
              <w:jc w:val="center"/>
              <w:rPr>
                <w:rFonts w:ascii="Arial" w:eastAsia="Arial" w:hAnsi="Arial" w:cs="Arial"/>
                <w:sz w:val="20"/>
                <w:szCs w:val="20"/>
              </w:rPr>
            </w:pPr>
            <w:r>
              <w:rPr>
                <w:rFonts w:ascii="Arial"/>
                <w:sz w:val="20"/>
              </w:rPr>
              <w:t>0.06</w:t>
            </w:r>
          </w:p>
        </w:tc>
        <w:tc>
          <w:tcPr>
            <w:tcW w:w="1080" w:type="dxa"/>
            <w:tcBorders>
              <w:top w:val="single" w:sz="8" w:space="0" w:color="000000"/>
              <w:left w:val="single" w:sz="8" w:space="0" w:color="000000"/>
              <w:bottom w:val="single" w:sz="8" w:space="0" w:color="000000"/>
              <w:right w:val="single" w:sz="8" w:space="0" w:color="000000"/>
            </w:tcBorders>
            <w:shd w:val="clear" w:color="auto" w:fill="92D050"/>
          </w:tcPr>
          <w:p w14:paraId="2FEA02D7" w14:textId="77777777" w:rsidR="00EA1397" w:rsidRDefault="00F1501D">
            <w:pPr>
              <w:pStyle w:val="TableParagraph"/>
              <w:spacing w:before="50"/>
              <w:ind w:right="389"/>
              <w:jc w:val="right"/>
              <w:rPr>
                <w:rFonts w:ascii="Arial" w:eastAsia="Arial" w:hAnsi="Arial" w:cs="Arial"/>
                <w:sz w:val="20"/>
                <w:szCs w:val="20"/>
              </w:rPr>
            </w:pPr>
            <w:r>
              <w:rPr>
                <w:rFonts w:ascii="Arial"/>
                <w:spacing w:val="-1"/>
                <w:sz w:val="20"/>
              </w:rPr>
              <w:t>2.6</w:t>
            </w:r>
          </w:p>
        </w:tc>
        <w:tc>
          <w:tcPr>
            <w:tcW w:w="1078" w:type="dxa"/>
            <w:tcBorders>
              <w:top w:val="single" w:sz="8" w:space="0" w:color="000000"/>
              <w:left w:val="single" w:sz="8" w:space="0" w:color="000000"/>
              <w:bottom w:val="single" w:sz="8" w:space="0" w:color="000000"/>
              <w:right w:val="single" w:sz="8" w:space="0" w:color="000000"/>
            </w:tcBorders>
            <w:shd w:val="clear" w:color="auto" w:fill="92D050"/>
          </w:tcPr>
          <w:p w14:paraId="2FEA02D8" w14:textId="77777777" w:rsidR="00EA1397" w:rsidRDefault="00F1501D">
            <w:pPr>
              <w:pStyle w:val="TableParagraph"/>
              <w:spacing w:before="50"/>
              <w:ind w:right="331"/>
              <w:jc w:val="right"/>
              <w:rPr>
                <w:rFonts w:ascii="Arial" w:eastAsia="Arial" w:hAnsi="Arial" w:cs="Arial"/>
                <w:sz w:val="20"/>
                <w:szCs w:val="20"/>
              </w:rPr>
            </w:pPr>
            <w:r>
              <w:rPr>
                <w:rFonts w:ascii="Arial"/>
                <w:spacing w:val="-1"/>
                <w:sz w:val="20"/>
              </w:rPr>
              <w:t>0.46</w:t>
            </w:r>
          </w:p>
        </w:tc>
        <w:tc>
          <w:tcPr>
            <w:tcW w:w="822" w:type="dxa"/>
            <w:tcBorders>
              <w:top w:val="single" w:sz="22" w:space="0" w:color="92D050"/>
              <w:left w:val="single" w:sz="8" w:space="0" w:color="000000"/>
              <w:bottom w:val="single" w:sz="14" w:space="0" w:color="92D050"/>
              <w:right w:val="single" w:sz="8" w:space="0" w:color="000000"/>
            </w:tcBorders>
            <w:shd w:val="clear" w:color="auto" w:fill="FF0000"/>
          </w:tcPr>
          <w:p w14:paraId="2FEA02D9" w14:textId="77777777" w:rsidR="00EA1397" w:rsidRDefault="00F1501D">
            <w:pPr>
              <w:pStyle w:val="TableParagraph"/>
              <w:spacing w:before="33"/>
              <w:ind w:left="2"/>
              <w:jc w:val="center"/>
              <w:rPr>
                <w:rFonts w:ascii="Arial" w:eastAsia="Arial" w:hAnsi="Arial" w:cs="Arial"/>
                <w:sz w:val="20"/>
                <w:szCs w:val="20"/>
              </w:rPr>
            </w:pPr>
            <w:r>
              <w:rPr>
                <w:rFonts w:ascii="Arial"/>
                <w:sz w:val="20"/>
              </w:rPr>
              <w:t>0.06</w:t>
            </w:r>
          </w:p>
        </w:tc>
        <w:tc>
          <w:tcPr>
            <w:tcW w:w="926" w:type="dxa"/>
            <w:tcBorders>
              <w:top w:val="single" w:sz="8" w:space="0" w:color="000000"/>
              <w:left w:val="single" w:sz="8" w:space="0" w:color="000000"/>
              <w:bottom w:val="single" w:sz="8" w:space="0" w:color="000000"/>
              <w:right w:val="single" w:sz="8" w:space="0" w:color="000000"/>
            </w:tcBorders>
            <w:shd w:val="clear" w:color="auto" w:fill="92D050"/>
          </w:tcPr>
          <w:p w14:paraId="2FEA02DA" w14:textId="77777777" w:rsidR="00EA1397" w:rsidRDefault="00F1501D">
            <w:pPr>
              <w:pStyle w:val="TableParagraph"/>
              <w:spacing w:before="50"/>
              <w:jc w:val="center"/>
              <w:rPr>
                <w:rFonts w:ascii="Arial" w:eastAsia="Arial" w:hAnsi="Arial" w:cs="Arial"/>
                <w:sz w:val="20"/>
                <w:szCs w:val="20"/>
              </w:rPr>
            </w:pPr>
            <w:r>
              <w:rPr>
                <w:rFonts w:ascii="Arial"/>
                <w:sz w:val="20"/>
              </w:rPr>
              <w:t>2.6</w:t>
            </w:r>
          </w:p>
        </w:tc>
        <w:tc>
          <w:tcPr>
            <w:tcW w:w="823" w:type="dxa"/>
            <w:tcBorders>
              <w:top w:val="single" w:sz="8" w:space="0" w:color="000000"/>
              <w:left w:val="single" w:sz="8" w:space="0" w:color="000000"/>
              <w:bottom w:val="single" w:sz="8" w:space="0" w:color="000000"/>
              <w:right w:val="single" w:sz="8" w:space="0" w:color="000000"/>
            </w:tcBorders>
            <w:shd w:val="clear" w:color="auto" w:fill="92D050"/>
          </w:tcPr>
          <w:p w14:paraId="2FEA02DB" w14:textId="77777777" w:rsidR="00EA1397" w:rsidRDefault="00F1501D">
            <w:pPr>
              <w:pStyle w:val="TableParagraph"/>
              <w:spacing w:before="50"/>
              <w:ind w:left="207"/>
              <w:rPr>
                <w:rFonts w:ascii="Arial" w:eastAsia="Arial" w:hAnsi="Arial" w:cs="Arial"/>
                <w:sz w:val="20"/>
                <w:szCs w:val="20"/>
              </w:rPr>
            </w:pPr>
            <w:r>
              <w:rPr>
                <w:rFonts w:ascii="Arial"/>
                <w:sz w:val="20"/>
              </w:rPr>
              <w:t>0.46</w:t>
            </w:r>
          </w:p>
        </w:tc>
        <w:tc>
          <w:tcPr>
            <w:tcW w:w="823" w:type="dxa"/>
            <w:tcBorders>
              <w:top w:val="single" w:sz="8" w:space="0" w:color="000000"/>
              <w:left w:val="single" w:sz="8" w:space="0" w:color="000000"/>
              <w:bottom w:val="single" w:sz="8" w:space="0" w:color="000000"/>
              <w:right w:val="single" w:sz="8" w:space="0" w:color="000000"/>
            </w:tcBorders>
            <w:shd w:val="clear" w:color="auto" w:fill="92D050"/>
          </w:tcPr>
          <w:p w14:paraId="2FEA02DC" w14:textId="77777777" w:rsidR="00EA1397" w:rsidRDefault="00F1501D">
            <w:pPr>
              <w:pStyle w:val="TableParagraph"/>
              <w:spacing w:before="50"/>
              <w:ind w:left="1"/>
              <w:jc w:val="center"/>
              <w:rPr>
                <w:rFonts w:ascii="Arial" w:eastAsia="Arial" w:hAnsi="Arial" w:cs="Arial"/>
                <w:sz w:val="20"/>
                <w:szCs w:val="20"/>
              </w:rPr>
            </w:pPr>
            <w:r>
              <w:rPr>
                <w:rFonts w:ascii="Arial"/>
                <w:sz w:val="20"/>
              </w:rPr>
              <w:t>0.06</w:t>
            </w:r>
          </w:p>
        </w:tc>
        <w:tc>
          <w:tcPr>
            <w:tcW w:w="925" w:type="dxa"/>
            <w:tcBorders>
              <w:top w:val="single" w:sz="8" w:space="0" w:color="000000"/>
              <w:left w:val="single" w:sz="8" w:space="0" w:color="000000"/>
              <w:bottom w:val="single" w:sz="8" w:space="0" w:color="000000"/>
              <w:right w:val="single" w:sz="8" w:space="0" w:color="000000"/>
            </w:tcBorders>
            <w:shd w:val="clear" w:color="auto" w:fill="92D050"/>
          </w:tcPr>
          <w:p w14:paraId="2FEA02DD" w14:textId="77777777" w:rsidR="00EA1397" w:rsidRDefault="00F1501D">
            <w:pPr>
              <w:pStyle w:val="TableParagraph"/>
              <w:spacing w:before="50"/>
              <w:jc w:val="center"/>
              <w:rPr>
                <w:rFonts w:ascii="Arial" w:eastAsia="Arial" w:hAnsi="Arial" w:cs="Arial"/>
                <w:sz w:val="20"/>
                <w:szCs w:val="20"/>
              </w:rPr>
            </w:pPr>
            <w:r>
              <w:rPr>
                <w:rFonts w:ascii="Arial"/>
                <w:sz w:val="20"/>
              </w:rPr>
              <w:t>2.6</w:t>
            </w:r>
          </w:p>
        </w:tc>
      </w:tr>
      <w:tr w:rsidR="00EA1397" w14:paraId="2FEA02E9" w14:textId="77777777">
        <w:trPr>
          <w:trHeight w:hRule="exact" w:val="284"/>
        </w:trPr>
        <w:tc>
          <w:tcPr>
            <w:tcW w:w="1366" w:type="dxa"/>
            <w:tcBorders>
              <w:top w:val="single" w:sz="8" w:space="0" w:color="000000"/>
              <w:left w:val="single" w:sz="8" w:space="0" w:color="000000"/>
              <w:bottom w:val="single" w:sz="8" w:space="0" w:color="000000"/>
              <w:right w:val="single" w:sz="8" w:space="0" w:color="000000"/>
            </w:tcBorders>
          </w:tcPr>
          <w:p w14:paraId="2FEA02DF" w14:textId="77777777" w:rsidR="00EA1397" w:rsidRDefault="00F1501D">
            <w:pPr>
              <w:pStyle w:val="TableParagraph"/>
              <w:spacing w:before="15"/>
              <w:jc w:val="center"/>
              <w:rPr>
                <w:rFonts w:ascii="Arial" w:eastAsia="Arial" w:hAnsi="Arial" w:cs="Arial"/>
                <w:sz w:val="20"/>
                <w:szCs w:val="20"/>
              </w:rPr>
            </w:pPr>
            <w:r>
              <w:rPr>
                <w:rFonts w:ascii="Arial"/>
                <w:sz w:val="20"/>
              </w:rPr>
              <w:t>2004</w:t>
            </w:r>
          </w:p>
        </w:tc>
        <w:tc>
          <w:tcPr>
            <w:tcW w:w="990" w:type="dxa"/>
            <w:tcBorders>
              <w:top w:val="single" w:sz="8" w:space="0" w:color="000000"/>
              <w:left w:val="single" w:sz="8" w:space="0" w:color="000000"/>
              <w:bottom w:val="single" w:sz="8" w:space="0" w:color="000000"/>
              <w:right w:val="single" w:sz="8" w:space="0" w:color="000000"/>
            </w:tcBorders>
            <w:shd w:val="clear" w:color="auto" w:fill="92D050"/>
          </w:tcPr>
          <w:p w14:paraId="2FEA02E0" w14:textId="77777777" w:rsidR="00EA1397" w:rsidRDefault="00F1501D">
            <w:pPr>
              <w:pStyle w:val="TableParagraph"/>
              <w:spacing w:before="15"/>
              <w:ind w:left="290"/>
              <w:rPr>
                <w:rFonts w:ascii="Arial" w:eastAsia="Arial" w:hAnsi="Arial" w:cs="Arial"/>
                <w:sz w:val="20"/>
                <w:szCs w:val="20"/>
              </w:rPr>
            </w:pPr>
            <w:r>
              <w:rPr>
                <w:rFonts w:ascii="Arial"/>
                <w:sz w:val="20"/>
              </w:rPr>
              <w:t>0.43</w:t>
            </w:r>
          </w:p>
        </w:tc>
        <w:tc>
          <w:tcPr>
            <w:tcW w:w="990" w:type="dxa"/>
            <w:tcBorders>
              <w:top w:val="single" w:sz="8" w:space="0" w:color="000000"/>
              <w:left w:val="single" w:sz="8" w:space="0" w:color="000000"/>
              <w:bottom w:val="single" w:sz="8" w:space="0" w:color="000000"/>
              <w:right w:val="single" w:sz="8" w:space="0" w:color="000000"/>
            </w:tcBorders>
            <w:shd w:val="clear" w:color="auto" w:fill="92D050"/>
          </w:tcPr>
          <w:p w14:paraId="2FEA02E1" w14:textId="77777777" w:rsidR="00EA1397" w:rsidRDefault="00F1501D">
            <w:pPr>
              <w:pStyle w:val="TableParagraph"/>
              <w:spacing w:before="15"/>
              <w:jc w:val="center"/>
              <w:rPr>
                <w:rFonts w:ascii="Arial" w:eastAsia="Arial" w:hAnsi="Arial" w:cs="Arial"/>
                <w:sz w:val="20"/>
                <w:szCs w:val="20"/>
              </w:rPr>
            </w:pPr>
            <w:r>
              <w:rPr>
                <w:rFonts w:ascii="Arial"/>
                <w:sz w:val="20"/>
              </w:rPr>
              <w:t>0.05</w:t>
            </w:r>
          </w:p>
        </w:tc>
        <w:tc>
          <w:tcPr>
            <w:tcW w:w="1080" w:type="dxa"/>
            <w:tcBorders>
              <w:top w:val="single" w:sz="8" w:space="0" w:color="000000"/>
              <w:left w:val="single" w:sz="8" w:space="0" w:color="000000"/>
              <w:bottom w:val="single" w:sz="8" w:space="0" w:color="000000"/>
              <w:right w:val="single" w:sz="8" w:space="0" w:color="000000"/>
            </w:tcBorders>
            <w:shd w:val="clear" w:color="auto" w:fill="92D050"/>
          </w:tcPr>
          <w:p w14:paraId="2FEA02E2" w14:textId="77777777" w:rsidR="00EA1397" w:rsidRDefault="00F1501D">
            <w:pPr>
              <w:pStyle w:val="TableParagraph"/>
              <w:spacing w:before="15"/>
              <w:ind w:right="389"/>
              <w:jc w:val="right"/>
              <w:rPr>
                <w:rFonts w:ascii="Arial" w:eastAsia="Arial" w:hAnsi="Arial" w:cs="Arial"/>
                <w:sz w:val="20"/>
                <w:szCs w:val="20"/>
              </w:rPr>
            </w:pPr>
            <w:r>
              <w:rPr>
                <w:rFonts w:ascii="Arial"/>
                <w:spacing w:val="-1"/>
                <w:sz w:val="20"/>
              </w:rPr>
              <w:t>1.9</w:t>
            </w:r>
          </w:p>
        </w:tc>
        <w:tc>
          <w:tcPr>
            <w:tcW w:w="1078" w:type="dxa"/>
            <w:tcBorders>
              <w:top w:val="single" w:sz="8" w:space="0" w:color="000000"/>
              <w:left w:val="single" w:sz="8" w:space="0" w:color="000000"/>
              <w:bottom w:val="single" w:sz="8" w:space="0" w:color="000000"/>
              <w:right w:val="single" w:sz="8" w:space="0" w:color="000000"/>
            </w:tcBorders>
            <w:shd w:val="clear" w:color="auto" w:fill="92D050"/>
          </w:tcPr>
          <w:p w14:paraId="2FEA02E3" w14:textId="77777777" w:rsidR="00EA1397" w:rsidRDefault="00F1501D">
            <w:pPr>
              <w:pStyle w:val="TableParagraph"/>
              <w:spacing w:before="15"/>
              <w:ind w:right="331"/>
              <w:jc w:val="right"/>
              <w:rPr>
                <w:rFonts w:ascii="Arial" w:eastAsia="Arial" w:hAnsi="Arial" w:cs="Arial"/>
                <w:sz w:val="20"/>
                <w:szCs w:val="20"/>
              </w:rPr>
            </w:pPr>
            <w:r>
              <w:rPr>
                <w:rFonts w:ascii="Arial"/>
                <w:spacing w:val="-1"/>
                <w:sz w:val="20"/>
              </w:rPr>
              <w:t>0.43</w:t>
            </w:r>
          </w:p>
        </w:tc>
        <w:tc>
          <w:tcPr>
            <w:tcW w:w="822" w:type="dxa"/>
            <w:tcBorders>
              <w:top w:val="single" w:sz="8" w:space="0" w:color="000000"/>
              <w:left w:val="single" w:sz="8" w:space="0" w:color="000000"/>
              <w:bottom w:val="single" w:sz="8" w:space="0" w:color="000000"/>
              <w:right w:val="single" w:sz="8" w:space="0" w:color="000000"/>
            </w:tcBorders>
            <w:shd w:val="clear" w:color="auto" w:fill="92D050"/>
          </w:tcPr>
          <w:p w14:paraId="2FEA02E4" w14:textId="77777777" w:rsidR="00EA1397" w:rsidRDefault="00F1501D">
            <w:pPr>
              <w:pStyle w:val="TableParagraph"/>
              <w:spacing w:before="15"/>
              <w:ind w:left="2"/>
              <w:jc w:val="center"/>
              <w:rPr>
                <w:rFonts w:ascii="Arial" w:eastAsia="Arial" w:hAnsi="Arial" w:cs="Arial"/>
                <w:sz w:val="20"/>
                <w:szCs w:val="20"/>
              </w:rPr>
            </w:pPr>
            <w:r>
              <w:rPr>
                <w:rFonts w:ascii="Arial"/>
                <w:sz w:val="20"/>
              </w:rPr>
              <w:t>0.05</w:t>
            </w:r>
          </w:p>
        </w:tc>
        <w:tc>
          <w:tcPr>
            <w:tcW w:w="926" w:type="dxa"/>
            <w:tcBorders>
              <w:top w:val="single" w:sz="8" w:space="0" w:color="000000"/>
              <w:left w:val="single" w:sz="8" w:space="0" w:color="000000"/>
              <w:bottom w:val="single" w:sz="8" w:space="0" w:color="000000"/>
              <w:right w:val="single" w:sz="8" w:space="0" w:color="000000"/>
            </w:tcBorders>
            <w:shd w:val="clear" w:color="auto" w:fill="92D050"/>
          </w:tcPr>
          <w:p w14:paraId="2FEA02E5" w14:textId="77777777" w:rsidR="00EA1397" w:rsidRDefault="00F1501D">
            <w:pPr>
              <w:pStyle w:val="TableParagraph"/>
              <w:spacing w:before="15"/>
              <w:jc w:val="center"/>
              <w:rPr>
                <w:rFonts w:ascii="Arial" w:eastAsia="Arial" w:hAnsi="Arial" w:cs="Arial"/>
                <w:sz w:val="20"/>
                <w:szCs w:val="20"/>
              </w:rPr>
            </w:pPr>
            <w:r>
              <w:rPr>
                <w:rFonts w:ascii="Arial"/>
                <w:sz w:val="20"/>
              </w:rPr>
              <w:t>1.9</w:t>
            </w:r>
          </w:p>
        </w:tc>
        <w:tc>
          <w:tcPr>
            <w:tcW w:w="823" w:type="dxa"/>
            <w:tcBorders>
              <w:top w:val="single" w:sz="8" w:space="0" w:color="000000"/>
              <w:left w:val="single" w:sz="8" w:space="0" w:color="000000"/>
              <w:bottom w:val="single" w:sz="8" w:space="0" w:color="000000"/>
              <w:right w:val="single" w:sz="8" w:space="0" w:color="000000"/>
            </w:tcBorders>
            <w:shd w:val="clear" w:color="auto" w:fill="92D050"/>
          </w:tcPr>
          <w:p w14:paraId="2FEA02E6" w14:textId="77777777" w:rsidR="00EA1397" w:rsidRDefault="00F1501D">
            <w:pPr>
              <w:pStyle w:val="TableParagraph"/>
              <w:spacing w:before="15"/>
              <w:ind w:left="207"/>
              <w:rPr>
                <w:rFonts w:ascii="Arial" w:eastAsia="Arial" w:hAnsi="Arial" w:cs="Arial"/>
                <w:sz w:val="20"/>
                <w:szCs w:val="20"/>
              </w:rPr>
            </w:pPr>
            <w:r>
              <w:rPr>
                <w:rFonts w:ascii="Arial"/>
                <w:sz w:val="20"/>
              </w:rPr>
              <w:t>0.43</w:t>
            </w:r>
          </w:p>
        </w:tc>
        <w:tc>
          <w:tcPr>
            <w:tcW w:w="823" w:type="dxa"/>
            <w:tcBorders>
              <w:top w:val="single" w:sz="8" w:space="0" w:color="000000"/>
              <w:left w:val="single" w:sz="8" w:space="0" w:color="000000"/>
              <w:bottom w:val="single" w:sz="8" w:space="0" w:color="000000"/>
              <w:right w:val="single" w:sz="8" w:space="0" w:color="000000"/>
            </w:tcBorders>
            <w:shd w:val="clear" w:color="auto" w:fill="92D050"/>
          </w:tcPr>
          <w:p w14:paraId="2FEA02E7" w14:textId="77777777" w:rsidR="00EA1397" w:rsidRDefault="00F1501D">
            <w:pPr>
              <w:pStyle w:val="TableParagraph"/>
              <w:spacing w:before="15"/>
              <w:ind w:left="1"/>
              <w:jc w:val="center"/>
              <w:rPr>
                <w:rFonts w:ascii="Arial" w:eastAsia="Arial" w:hAnsi="Arial" w:cs="Arial"/>
                <w:sz w:val="20"/>
                <w:szCs w:val="20"/>
              </w:rPr>
            </w:pPr>
            <w:r>
              <w:rPr>
                <w:rFonts w:ascii="Arial"/>
                <w:sz w:val="20"/>
              </w:rPr>
              <w:t>0.05</w:t>
            </w:r>
          </w:p>
        </w:tc>
        <w:tc>
          <w:tcPr>
            <w:tcW w:w="925" w:type="dxa"/>
            <w:tcBorders>
              <w:top w:val="single" w:sz="8" w:space="0" w:color="000000"/>
              <w:left w:val="single" w:sz="8" w:space="0" w:color="000000"/>
              <w:bottom w:val="single" w:sz="8" w:space="0" w:color="000000"/>
              <w:right w:val="single" w:sz="8" w:space="0" w:color="000000"/>
            </w:tcBorders>
            <w:shd w:val="clear" w:color="auto" w:fill="92D050"/>
          </w:tcPr>
          <w:p w14:paraId="2FEA02E8" w14:textId="77777777" w:rsidR="00EA1397" w:rsidRDefault="00F1501D">
            <w:pPr>
              <w:pStyle w:val="TableParagraph"/>
              <w:spacing w:before="15"/>
              <w:jc w:val="center"/>
              <w:rPr>
                <w:rFonts w:ascii="Arial" w:eastAsia="Arial" w:hAnsi="Arial" w:cs="Arial"/>
                <w:sz w:val="20"/>
                <w:szCs w:val="20"/>
              </w:rPr>
            </w:pPr>
            <w:r>
              <w:rPr>
                <w:rFonts w:ascii="Arial"/>
                <w:sz w:val="20"/>
              </w:rPr>
              <w:t>1.9</w:t>
            </w:r>
          </w:p>
        </w:tc>
      </w:tr>
      <w:tr w:rsidR="00EA1397" w14:paraId="2FEA02F4" w14:textId="77777777">
        <w:trPr>
          <w:trHeight w:hRule="exact" w:val="338"/>
        </w:trPr>
        <w:tc>
          <w:tcPr>
            <w:tcW w:w="1366" w:type="dxa"/>
            <w:tcBorders>
              <w:top w:val="single" w:sz="8" w:space="0" w:color="000000"/>
              <w:left w:val="single" w:sz="8" w:space="0" w:color="000000"/>
              <w:bottom w:val="single" w:sz="8" w:space="0" w:color="000000"/>
              <w:right w:val="single" w:sz="8" w:space="0" w:color="000000"/>
            </w:tcBorders>
          </w:tcPr>
          <w:p w14:paraId="2FEA02EA" w14:textId="77777777" w:rsidR="00EA1397" w:rsidRDefault="00F1501D">
            <w:pPr>
              <w:pStyle w:val="TableParagraph"/>
              <w:spacing w:before="51"/>
              <w:jc w:val="center"/>
              <w:rPr>
                <w:rFonts w:ascii="Arial" w:eastAsia="Arial" w:hAnsi="Arial" w:cs="Arial"/>
                <w:sz w:val="20"/>
                <w:szCs w:val="20"/>
              </w:rPr>
            </w:pPr>
            <w:r>
              <w:rPr>
                <w:rFonts w:ascii="Arial"/>
                <w:sz w:val="20"/>
              </w:rPr>
              <w:t>2005</w:t>
            </w:r>
          </w:p>
        </w:tc>
        <w:tc>
          <w:tcPr>
            <w:tcW w:w="990" w:type="dxa"/>
            <w:tcBorders>
              <w:top w:val="single" w:sz="8" w:space="0" w:color="000000"/>
              <w:left w:val="single" w:sz="8" w:space="0" w:color="000000"/>
              <w:bottom w:val="single" w:sz="8" w:space="0" w:color="000000"/>
              <w:right w:val="single" w:sz="8" w:space="0" w:color="000000"/>
            </w:tcBorders>
            <w:shd w:val="clear" w:color="auto" w:fill="92D050"/>
          </w:tcPr>
          <w:p w14:paraId="2FEA02EB" w14:textId="77777777" w:rsidR="00EA1397" w:rsidRDefault="00F1501D">
            <w:pPr>
              <w:pStyle w:val="TableParagraph"/>
              <w:spacing w:before="51"/>
              <w:ind w:left="290"/>
              <w:rPr>
                <w:rFonts w:ascii="Arial" w:eastAsia="Arial" w:hAnsi="Arial" w:cs="Arial"/>
                <w:sz w:val="20"/>
                <w:szCs w:val="20"/>
              </w:rPr>
            </w:pPr>
            <w:r>
              <w:rPr>
                <w:rFonts w:ascii="Arial"/>
                <w:sz w:val="20"/>
              </w:rPr>
              <w:t>0.38</w:t>
            </w:r>
          </w:p>
        </w:tc>
        <w:tc>
          <w:tcPr>
            <w:tcW w:w="990" w:type="dxa"/>
            <w:tcBorders>
              <w:top w:val="single" w:sz="8" w:space="0" w:color="000000"/>
              <w:left w:val="single" w:sz="8" w:space="0" w:color="000000"/>
              <w:bottom w:val="single" w:sz="8" w:space="0" w:color="000000"/>
              <w:right w:val="single" w:sz="8" w:space="0" w:color="000000"/>
            </w:tcBorders>
            <w:shd w:val="clear" w:color="auto" w:fill="92D050"/>
          </w:tcPr>
          <w:p w14:paraId="2FEA02EC" w14:textId="77777777" w:rsidR="00EA1397" w:rsidRDefault="00F1501D">
            <w:pPr>
              <w:pStyle w:val="TableParagraph"/>
              <w:spacing w:before="51"/>
              <w:jc w:val="center"/>
              <w:rPr>
                <w:rFonts w:ascii="Arial" w:eastAsia="Arial" w:hAnsi="Arial" w:cs="Arial"/>
                <w:sz w:val="20"/>
                <w:szCs w:val="20"/>
              </w:rPr>
            </w:pPr>
            <w:r>
              <w:rPr>
                <w:rFonts w:ascii="Arial"/>
                <w:sz w:val="20"/>
              </w:rPr>
              <w:t>0.05</w:t>
            </w:r>
          </w:p>
        </w:tc>
        <w:tc>
          <w:tcPr>
            <w:tcW w:w="1080" w:type="dxa"/>
            <w:tcBorders>
              <w:top w:val="single" w:sz="22" w:space="0" w:color="92D050"/>
              <w:left w:val="single" w:sz="8" w:space="0" w:color="000000"/>
              <w:bottom w:val="single" w:sz="14" w:space="0" w:color="92D050"/>
              <w:right w:val="single" w:sz="8" w:space="0" w:color="000000"/>
            </w:tcBorders>
            <w:shd w:val="clear" w:color="auto" w:fill="FF0000"/>
          </w:tcPr>
          <w:p w14:paraId="2FEA02ED" w14:textId="77777777" w:rsidR="00EA1397" w:rsidRDefault="00F1501D">
            <w:pPr>
              <w:pStyle w:val="TableParagraph"/>
              <w:spacing w:before="33"/>
              <w:ind w:right="389"/>
              <w:jc w:val="right"/>
              <w:rPr>
                <w:rFonts w:ascii="Arial" w:eastAsia="Arial" w:hAnsi="Arial" w:cs="Arial"/>
                <w:sz w:val="20"/>
                <w:szCs w:val="20"/>
              </w:rPr>
            </w:pPr>
            <w:r>
              <w:rPr>
                <w:rFonts w:ascii="Arial"/>
                <w:spacing w:val="-1"/>
                <w:sz w:val="20"/>
              </w:rPr>
              <w:t>4.9</w:t>
            </w:r>
          </w:p>
        </w:tc>
        <w:tc>
          <w:tcPr>
            <w:tcW w:w="1078" w:type="dxa"/>
            <w:tcBorders>
              <w:top w:val="single" w:sz="8" w:space="0" w:color="000000"/>
              <w:left w:val="single" w:sz="8" w:space="0" w:color="000000"/>
              <w:bottom w:val="single" w:sz="8" w:space="0" w:color="000000"/>
              <w:right w:val="single" w:sz="8" w:space="0" w:color="000000"/>
            </w:tcBorders>
            <w:shd w:val="clear" w:color="auto" w:fill="92D050"/>
          </w:tcPr>
          <w:p w14:paraId="2FEA02EE" w14:textId="77777777" w:rsidR="00EA1397" w:rsidRDefault="00F1501D">
            <w:pPr>
              <w:pStyle w:val="TableParagraph"/>
              <w:spacing w:before="51"/>
              <w:ind w:right="331"/>
              <w:jc w:val="right"/>
              <w:rPr>
                <w:rFonts w:ascii="Arial" w:eastAsia="Arial" w:hAnsi="Arial" w:cs="Arial"/>
                <w:sz w:val="20"/>
                <w:szCs w:val="20"/>
              </w:rPr>
            </w:pPr>
            <w:r>
              <w:rPr>
                <w:rFonts w:ascii="Arial"/>
                <w:spacing w:val="-1"/>
                <w:sz w:val="20"/>
              </w:rPr>
              <w:t>0.38</w:t>
            </w:r>
          </w:p>
        </w:tc>
        <w:tc>
          <w:tcPr>
            <w:tcW w:w="822" w:type="dxa"/>
            <w:tcBorders>
              <w:top w:val="single" w:sz="8" w:space="0" w:color="000000"/>
              <w:left w:val="single" w:sz="8" w:space="0" w:color="000000"/>
              <w:bottom w:val="single" w:sz="8" w:space="0" w:color="000000"/>
              <w:right w:val="single" w:sz="8" w:space="0" w:color="000000"/>
            </w:tcBorders>
            <w:shd w:val="clear" w:color="auto" w:fill="92D050"/>
          </w:tcPr>
          <w:p w14:paraId="2FEA02EF" w14:textId="77777777" w:rsidR="00EA1397" w:rsidRDefault="00F1501D">
            <w:pPr>
              <w:pStyle w:val="TableParagraph"/>
              <w:spacing w:before="51"/>
              <w:ind w:left="2"/>
              <w:jc w:val="center"/>
              <w:rPr>
                <w:rFonts w:ascii="Arial" w:eastAsia="Arial" w:hAnsi="Arial" w:cs="Arial"/>
                <w:sz w:val="20"/>
                <w:szCs w:val="20"/>
              </w:rPr>
            </w:pPr>
            <w:r>
              <w:rPr>
                <w:rFonts w:ascii="Arial"/>
                <w:sz w:val="20"/>
              </w:rPr>
              <w:t>0.05</w:t>
            </w:r>
          </w:p>
        </w:tc>
        <w:tc>
          <w:tcPr>
            <w:tcW w:w="926" w:type="dxa"/>
            <w:tcBorders>
              <w:top w:val="single" w:sz="22" w:space="0" w:color="92D050"/>
              <w:left w:val="single" w:sz="8" w:space="0" w:color="000000"/>
              <w:bottom w:val="single" w:sz="14" w:space="0" w:color="92D050"/>
              <w:right w:val="single" w:sz="8" w:space="0" w:color="000000"/>
            </w:tcBorders>
            <w:shd w:val="clear" w:color="auto" w:fill="FF0000"/>
          </w:tcPr>
          <w:p w14:paraId="2FEA02F0" w14:textId="77777777" w:rsidR="00EA1397" w:rsidRDefault="00F1501D">
            <w:pPr>
              <w:pStyle w:val="TableParagraph"/>
              <w:spacing w:before="33"/>
              <w:jc w:val="center"/>
              <w:rPr>
                <w:rFonts w:ascii="Arial" w:eastAsia="Arial" w:hAnsi="Arial" w:cs="Arial"/>
                <w:sz w:val="20"/>
                <w:szCs w:val="20"/>
              </w:rPr>
            </w:pPr>
            <w:r>
              <w:rPr>
                <w:rFonts w:ascii="Arial"/>
                <w:sz w:val="20"/>
              </w:rPr>
              <w:t>4.9</w:t>
            </w:r>
          </w:p>
        </w:tc>
        <w:tc>
          <w:tcPr>
            <w:tcW w:w="823" w:type="dxa"/>
            <w:tcBorders>
              <w:top w:val="single" w:sz="8" w:space="0" w:color="000000"/>
              <w:left w:val="single" w:sz="8" w:space="0" w:color="000000"/>
              <w:bottom w:val="single" w:sz="8" w:space="0" w:color="000000"/>
              <w:right w:val="single" w:sz="8" w:space="0" w:color="000000"/>
            </w:tcBorders>
            <w:shd w:val="clear" w:color="auto" w:fill="92D050"/>
          </w:tcPr>
          <w:p w14:paraId="2FEA02F1" w14:textId="77777777" w:rsidR="00EA1397" w:rsidRDefault="00F1501D">
            <w:pPr>
              <w:pStyle w:val="TableParagraph"/>
              <w:spacing w:before="51"/>
              <w:ind w:left="207"/>
              <w:rPr>
                <w:rFonts w:ascii="Arial" w:eastAsia="Arial" w:hAnsi="Arial" w:cs="Arial"/>
                <w:sz w:val="20"/>
                <w:szCs w:val="20"/>
              </w:rPr>
            </w:pPr>
            <w:r>
              <w:rPr>
                <w:rFonts w:ascii="Arial"/>
                <w:sz w:val="20"/>
              </w:rPr>
              <w:t>0.38</w:t>
            </w:r>
          </w:p>
        </w:tc>
        <w:tc>
          <w:tcPr>
            <w:tcW w:w="823" w:type="dxa"/>
            <w:tcBorders>
              <w:top w:val="single" w:sz="8" w:space="0" w:color="000000"/>
              <w:left w:val="single" w:sz="8" w:space="0" w:color="000000"/>
              <w:bottom w:val="single" w:sz="8" w:space="0" w:color="000000"/>
              <w:right w:val="single" w:sz="8" w:space="0" w:color="000000"/>
            </w:tcBorders>
            <w:shd w:val="clear" w:color="auto" w:fill="92D050"/>
          </w:tcPr>
          <w:p w14:paraId="2FEA02F2" w14:textId="77777777" w:rsidR="00EA1397" w:rsidRDefault="00F1501D">
            <w:pPr>
              <w:pStyle w:val="TableParagraph"/>
              <w:spacing w:before="51"/>
              <w:ind w:left="1"/>
              <w:jc w:val="center"/>
              <w:rPr>
                <w:rFonts w:ascii="Arial" w:eastAsia="Arial" w:hAnsi="Arial" w:cs="Arial"/>
                <w:sz w:val="20"/>
                <w:szCs w:val="20"/>
              </w:rPr>
            </w:pPr>
            <w:r>
              <w:rPr>
                <w:rFonts w:ascii="Arial"/>
                <w:sz w:val="20"/>
              </w:rPr>
              <w:t>0.05</w:t>
            </w:r>
          </w:p>
        </w:tc>
        <w:tc>
          <w:tcPr>
            <w:tcW w:w="925" w:type="dxa"/>
            <w:tcBorders>
              <w:top w:val="single" w:sz="8" w:space="0" w:color="000000"/>
              <w:left w:val="single" w:sz="8" w:space="0" w:color="000000"/>
              <w:bottom w:val="single" w:sz="8" w:space="0" w:color="000000"/>
              <w:right w:val="single" w:sz="8" w:space="0" w:color="000000"/>
            </w:tcBorders>
            <w:shd w:val="clear" w:color="auto" w:fill="92D050"/>
          </w:tcPr>
          <w:p w14:paraId="2FEA02F3" w14:textId="77777777" w:rsidR="00EA1397" w:rsidRDefault="00F1501D">
            <w:pPr>
              <w:pStyle w:val="TableParagraph"/>
              <w:spacing w:before="51"/>
              <w:jc w:val="center"/>
              <w:rPr>
                <w:rFonts w:ascii="Arial" w:eastAsia="Arial" w:hAnsi="Arial" w:cs="Arial"/>
                <w:sz w:val="20"/>
                <w:szCs w:val="20"/>
              </w:rPr>
            </w:pPr>
            <w:r>
              <w:rPr>
                <w:rFonts w:ascii="Arial"/>
                <w:sz w:val="20"/>
              </w:rPr>
              <w:t>4.9</w:t>
            </w:r>
          </w:p>
        </w:tc>
      </w:tr>
      <w:tr w:rsidR="00EA1397" w14:paraId="2FEA02FF" w14:textId="77777777">
        <w:trPr>
          <w:trHeight w:hRule="exact" w:val="320"/>
        </w:trPr>
        <w:tc>
          <w:tcPr>
            <w:tcW w:w="1366" w:type="dxa"/>
            <w:tcBorders>
              <w:top w:val="single" w:sz="8" w:space="0" w:color="000000"/>
              <w:left w:val="single" w:sz="8" w:space="0" w:color="000000"/>
              <w:bottom w:val="single" w:sz="8" w:space="0" w:color="000000"/>
              <w:right w:val="single" w:sz="8" w:space="0" w:color="000000"/>
            </w:tcBorders>
          </w:tcPr>
          <w:p w14:paraId="2FEA02F5" w14:textId="77777777" w:rsidR="00EA1397" w:rsidRDefault="00F1501D">
            <w:pPr>
              <w:pStyle w:val="TableParagraph"/>
              <w:spacing w:before="32"/>
              <w:jc w:val="center"/>
              <w:rPr>
                <w:rFonts w:ascii="Arial" w:eastAsia="Arial" w:hAnsi="Arial" w:cs="Arial"/>
                <w:sz w:val="20"/>
                <w:szCs w:val="20"/>
              </w:rPr>
            </w:pPr>
            <w:r>
              <w:rPr>
                <w:rFonts w:ascii="Arial"/>
                <w:sz w:val="20"/>
              </w:rPr>
              <w:t>2006</w:t>
            </w:r>
          </w:p>
        </w:tc>
        <w:tc>
          <w:tcPr>
            <w:tcW w:w="990" w:type="dxa"/>
            <w:tcBorders>
              <w:top w:val="single" w:sz="8" w:space="0" w:color="000000"/>
              <w:left w:val="single" w:sz="8" w:space="0" w:color="000000"/>
              <w:bottom w:val="single" w:sz="8" w:space="0" w:color="000000"/>
              <w:right w:val="single" w:sz="8" w:space="0" w:color="000000"/>
            </w:tcBorders>
            <w:shd w:val="clear" w:color="auto" w:fill="92D050"/>
          </w:tcPr>
          <w:p w14:paraId="2FEA02F6" w14:textId="77777777" w:rsidR="00EA1397" w:rsidRDefault="00F1501D">
            <w:pPr>
              <w:pStyle w:val="TableParagraph"/>
              <w:spacing w:before="32"/>
              <w:ind w:left="290"/>
              <w:rPr>
                <w:rFonts w:ascii="Arial" w:eastAsia="Arial" w:hAnsi="Arial" w:cs="Arial"/>
                <w:sz w:val="20"/>
                <w:szCs w:val="20"/>
              </w:rPr>
            </w:pPr>
            <w:r>
              <w:rPr>
                <w:rFonts w:ascii="Arial"/>
                <w:sz w:val="20"/>
              </w:rPr>
              <w:t>0.34</w:t>
            </w:r>
          </w:p>
        </w:tc>
        <w:tc>
          <w:tcPr>
            <w:tcW w:w="990" w:type="dxa"/>
            <w:tcBorders>
              <w:top w:val="single" w:sz="8" w:space="0" w:color="000000"/>
              <w:left w:val="single" w:sz="8" w:space="0" w:color="000000"/>
              <w:bottom w:val="single" w:sz="8" w:space="0" w:color="000000"/>
              <w:right w:val="single" w:sz="8" w:space="0" w:color="000000"/>
            </w:tcBorders>
            <w:shd w:val="clear" w:color="auto" w:fill="92D050"/>
          </w:tcPr>
          <w:p w14:paraId="2FEA02F7" w14:textId="77777777" w:rsidR="00EA1397" w:rsidRDefault="00F1501D">
            <w:pPr>
              <w:pStyle w:val="TableParagraph"/>
              <w:spacing w:before="32"/>
              <w:jc w:val="center"/>
              <w:rPr>
                <w:rFonts w:ascii="Arial" w:eastAsia="Arial" w:hAnsi="Arial" w:cs="Arial"/>
                <w:sz w:val="20"/>
                <w:szCs w:val="20"/>
              </w:rPr>
            </w:pPr>
            <w:r>
              <w:rPr>
                <w:rFonts w:ascii="Arial"/>
                <w:sz w:val="20"/>
              </w:rPr>
              <w:t>0.03</w:t>
            </w:r>
          </w:p>
        </w:tc>
        <w:tc>
          <w:tcPr>
            <w:tcW w:w="1080" w:type="dxa"/>
            <w:tcBorders>
              <w:top w:val="single" w:sz="8" w:space="0" w:color="000000"/>
              <w:left w:val="single" w:sz="8" w:space="0" w:color="000000"/>
              <w:bottom w:val="single" w:sz="8" w:space="0" w:color="000000"/>
              <w:right w:val="single" w:sz="8" w:space="0" w:color="000000"/>
            </w:tcBorders>
            <w:shd w:val="clear" w:color="auto" w:fill="92D050"/>
          </w:tcPr>
          <w:p w14:paraId="2FEA02F8" w14:textId="77777777" w:rsidR="00EA1397" w:rsidRDefault="00F1501D">
            <w:pPr>
              <w:pStyle w:val="TableParagraph"/>
              <w:spacing w:before="32"/>
              <w:ind w:right="1"/>
              <w:jc w:val="center"/>
              <w:rPr>
                <w:rFonts w:ascii="Arial" w:eastAsia="Arial" w:hAnsi="Arial" w:cs="Arial"/>
                <w:sz w:val="20"/>
                <w:szCs w:val="20"/>
              </w:rPr>
            </w:pPr>
            <w:r>
              <w:rPr>
                <w:rFonts w:ascii="Arial"/>
                <w:sz w:val="20"/>
              </w:rPr>
              <w:t>2</w:t>
            </w:r>
          </w:p>
        </w:tc>
        <w:tc>
          <w:tcPr>
            <w:tcW w:w="1078" w:type="dxa"/>
            <w:tcBorders>
              <w:top w:val="single" w:sz="8" w:space="0" w:color="000000"/>
              <w:left w:val="single" w:sz="8" w:space="0" w:color="000000"/>
              <w:bottom w:val="single" w:sz="8" w:space="0" w:color="000000"/>
              <w:right w:val="single" w:sz="8" w:space="0" w:color="000000"/>
            </w:tcBorders>
            <w:shd w:val="clear" w:color="auto" w:fill="92D050"/>
          </w:tcPr>
          <w:p w14:paraId="2FEA02F9" w14:textId="77777777" w:rsidR="00EA1397" w:rsidRDefault="00F1501D">
            <w:pPr>
              <w:pStyle w:val="TableParagraph"/>
              <w:spacing w:before="32"/>
              <w:ind w:right="331"/>
              <w:jc w:val="right"/>
              <w:rPr>
                <w:rFonts w:ascii="Arial" w:eastAsia="Arial" w:hAnsi="Arial" w:cs="Arial"/>
                <w:sz w:val="20"/>
                <w:szCs w:val="20"/>
              </w:rPr>
            </w:pPr>
            <w:r>
              <w:rPr>
                <w:rFonts w:ascii="Arial"/>
                <w:spacing w:val="-1"/>
                <w:sz w:val="20"/>
              </w:rPr>
              <w:t>0.34</w:t>
            </w:r>
          </w:p>
        </w:tc>
        <w:tc>
          <w:tcPr>
            <w:tcW w:w="822" w:type="dxa"/>
            <w:tcBorders>
              <w:top w:val="single" w:sz="8" w:space="0" w:color="000000"/>
              <w:left w:val="single" w:sz="8" w:space="0" w:color="000000"/>
              <w:bottom w:val="single" w:sz="8" w:space="0" w:color="000000"/>
              <w:right w:val="single" w:sz="8" w:space="0" w:color="000000"/>
            </w:tcBorders>
            <w:shd w:val="clear" w:color="auto" w:fill="92D050"/>
          </w:tcPr>
          <w:p w14:paraId="2FEA02FA" w14:textId="77777777" w:rsidR="00EA1397" w:rsidRDefault="00F1501D">
            <w:pPr>
              <w:pStyle w:val="TableParagraph"/>
              <w:spacing w:before="32"/>
              <w:ind w:left="2"/>
              <w:jc w:val="center"/>
              <w:rPr>
                <w:rFonts w:ascii="Arial" w:eastAsia="Arial" w:hAnsi="Arial" w:cs="Arial"/>
                <w:sz w:val="20"/>
                <w:szCs w:val="20"/>
              </w:rPr>
            </w:pPr>
            <w:r>
              <w:rPr>
                <w:rFonts w:ascii="Arial"/>
                <w:sz w:val="20"/>
              </w:rPr>
              <w:t>0.03</w:t>
            </w:r>
          </w:p>
        </w:tc>
        <w:tc>
          <w:tcPr>
            <w:tcW w:w="926" w:type="dxa"/>
            <w:tcBorders>
              <w:top w:val="single" w:sz="8" w:space="0" w:color="000000"/>
              <w:left w:val="single" w:sz="8" w:space="0" w:color="000000"/>
              <w:bottom w:val="single" w:sz="8" w:space="0" w:color="000000"/>
              <w:right w:val="single" w:sz="8" w:space="0" w:color="000000"/>
            </w:tcBorders>
            <w:shd w:val="clear" w:color="auto" w:fill="92D050"/>
          </w:tcPr>
          <w:p w14:paraId="2FEA02FB" w14:textId="77777777" w:rsidR="00EA1397" w:rsidRDefault="00F1501D">
            <w:pPr>
              <w:pStyle w:val="TableParagraph"/>
              <w:spacing w:before="32"/>
              <w:ind w:right="1"/>
              <w:jc w:val="center"/>
              <w:rPr>
                <w:rFonts w:ascii="Arial" w:eastAsia="Arial" w:hAnsi="Arial" w:cs="Arial"/>
                <w:sz w:val="20"/>
                <w:szCs w:val="20"/>
              </w:rPr>
            </w:pPr>
            <w:r>
              <w:rPr>
                <w:rFonts w:ascii="Arial"/>
                <w:sz w:val="20"/>
              </w:rPr>
              <w:t>2</w:t>
            </w:r>
          </w:p>
        </w:tc>
        <w:tc>
          <w:tcPr>
            <w:tcW w:w="823" w:type="dxa"/>
            <w:tcBorders>
              <w:top w:val="single" w:sz="8" w:space="0" w:color="000000"/>
              <w:left w:val="single" w:sz="8" w:space="0" w:color="000000"/>
              <w:bottom w:val="single" w:sz="8" w:space="0" w:color="000000"/>
              <w:right w:val="single" w:sz="8" w:space="0" w:color="000000"/>
            </w:tcBorders>
            <w:shd w:val="clear" w:color="auto" w:fill="92D050"/>
          </w:tcPr>
          <w:p w14:paraId="2FEA02FC" w14:textId="77777777" w:rsidR="00EA1397" w:rsidRDefault="00F1501D">
            <w:pPr>
              <w:pStyle w:val="TableParagraph"/>
              <w:spacing w:before="32"/>
              <w:ind w:left="207"/>
              <w:rPr>
                <w:rFonts w:ascii="Arial" w:eastAsia="Arial" w:hAnsi="Arial" w:cs="Arial"/>
                <w:sz w:val="20"/>
                <w:szCs w:val="20"/>
              </w:rPr>
            </w:pPr>
            <w:r>
              <w:rPr>
                <w:rFonts w:ascii="Arial"/>
                <w:sz w:val="20"/>
              </w:rPr>
              <w:t>0.34</w:t>
            </w:r>
          </w:p>
        </w:tc>
        <w:tc>
          <w:tcPr>
            <w:tcW w:w="823" w:type="dxa"/>
            <w:tcBorders>
              <w:top w:val="single" w:sz="8" w:space="0" w:color="000000"/>
              <w:left w:val="single" w:sz="8" w:space="0" w:color="000000"/>
              <w:bottom w:val="single" w:sz="8" w:space="0" w:color="000000"/>
              <w:right w:val="single" w:sz="8" w:space="0" w:color="000000"/>
            </w:tcBorders>
            <w:shd w:val="clear" w:color="auto" w:fill="92D050"/>
          </w:tcPr>
          <w:p w14:paraId="2FEA02FD" w14:textId="77777777" w:rsidR="00EA1397" w:rsidRDefault="00F1501D">
            <w:pPr>
              <w:pStyle w:val="TableParagraph"/>
              <w:spacing w:before="32"/>
              <w:ind w:left="1"/>
              <w:jc w:val="center"/>
              <w:rPr>
                <w:rFonts w:ascii="Arial" w:eastAsia="Arial" w:hAnsi="Arial" w:cs="Arial"/>
                <w:sz w:val="20"/>
                <w:szCs w:val="20"/>
              </w:rPr>
            </w:pPr>
            <w:r>
              <w:rPr>
                <w:rFonts w:ascii="Arial"/>
                <w:sz w:val="20"/>
              </w:rPr>
              <w:t>0.03</w:t>
            </w:r>
          </w:p>
        </w:tc>
        <w:tc>
          <w:tcPr>
            <w:tcW w:w="925" w:type="dxa"/>
            <w:tcBorders>
              <w:top w:val="single" w:sz="8" w:space="0" w:color="000000"/>
              <w:left w:val="single" w:sz="8" w:space="0" w:color="000000"/>
              <w:bottom w:val="single" w:sz="8" w:space="0" w:color="000000"/>
              <w:right w:val="single" w:sz="8" w:space="0" w:color="000000"/>
            </w:tcBorders>
            <w:shd w:val="clear" w:color="auto" w:fill="92D050"/>
          </w:tcPr>
          <w:p w14:paraId="2FEA02FE" w14:textId="77777777" w:rsidR="00EA1397" w:rsidRDefault="00F1501D">
            <w:pPr>
              <w:pStyle w:val="TableParagraph"/>
              <w:spacing w:before="32"/>
              <w:jc w:val="center"/>
              <w:rPr>
                <w:rFonts w:ascii="Arial" w:eastAsia="Arial" w:hAnsi="Arial" w:cs="Arial"/>
                <w:sz w:val="20"/>
                <w:szCs w:val="20"/>
              </w:rPr>
            </w:pPr>
            <w:r>
              <w:rPr>
                <w:rFonts w:ascii="Arial"/>
                <w:sz w:val="20"/>
              </w:rPr>
              <w:t>2</w:t>
            </w:r>
          </w:p>
        </w:tc>
      </w:tr>
      <w:tr w:rsidR="00EA1397" w14:paraId="2FEA030A" w14:textId="77777777">
        <w:trPr>
          <w:trHeight w:hRule="exact" w:val="302"/>
        </w:trPr>
        <w:tc>
          <w:tcPr>
            <w:tcW w:w="1366" w:type="dxa"/>
            <w:tcBorders>
              <w:top w:val="single" w:sz="8" w:space="0" w:color="000000"/>
              <w:left w:val="single" w:sz="8" w:space="0" w:color="000000"/>
              <w:bottom w:val="single" w:sz="8" w:space="0" w:color="000000"/>
              <w:right w:val="single" w:sz="8" w:space="0" w:color="000000"/>
            </w:tcBorders>
          </w:tcPr>
          <w:p w14:paraId="2FEA0300" w14:textId="77777777" w:rsidR="00EA1397" w:rsidRDefault="00F1501D">
            <w:pPr>
              <w:pStyle w:val="TableParagraph"/>
              <w:spacing w:before="32"/>
              <w:jc w:val="center"/>
              <w:rPr>
                <w:rFonts w:ascii="Arial" w:eastAsia="Arial" w:hAnsi="Arial" w:cs="Arial"/>
                <w:sz w:val="20"/>
                <w:szCs w:val="20"/>
              </w:rPr>
            </w:pPr>
            <w:r>
              <w:rPr>
                <w:rFonts w:ascii="Arial"/>
                <w:sz w:val="20"/>
              </w:rPr>
              <w:t>2007</w:t>
            </w:r>
          </w:p>
        </w:tc>
        <w:tc>
          <w:tcPr>
            <w:tcW w:w="990" w:type="dxa"/>
            <w:tcBorders>
              <w:top w:val="single" w:sz="8" w:space="0" w:color="000000"/>
              <w:left w:val="single" w:sz="8" w:space="0" w:color="000000"/>
              <w:bottom w:val="single" w:sz="8" w:space="0" w:color="000000"/>
              <w:right w:val="single" w:sz="8" w:space="0" w:color="000000"/>
            </w:tcBorders>
            <w:shd w:val="clear" w:color="auto" w:fill="92D050"/>
          </w:tcPr>
          <w:p w14:paraId="2FEA0301" w14:textId="77777777" w:rsidR="00EA1397" w:rsidRDefault="00F1501D">
            <w:pPr>
              <w:pStyle w:val="TableParagraph"/>
              <w:spacing w:before="32"/>
              <w:ind w:left="290"/>
              <w:rPr>
                <w:rFonts w:ascii="Arial" w:eastAsia="Arial" w:hAnsi="Arial" w:cs="Arial"/>
                <w:sz w:val="20"/>
                <w:szCs w:val="20"/>
              </w:rPr>
            </w:pPr>
            <w:r>
              <w:rPr>
                <w:rFonts w:ascii="Arial"/>
                <w:sz w:val="20"/>
              </w:rPr>
              <w:t>0.38</w:t>
            </w:r>
          </w:p>
        </w:tc>
        <w:tc>
          <w:tcPr>
            <w:tcW w:w="990" w:type="dxa"/>
            <w:tcBorders>
              <w:top w:val="single" w:sz="8" w:space="0" w:color="000000"/>
              <w:left w:val="single" w:sz="8" w:space="0" w:color="000000"/>
              <w:bottom w:val="single" w:sz="8" w:space="0" w:color="000000"/>
              <w:right w:val="single" w:sz="8" w:space="0" w:color="000000"/>
            </w:tcBorders>
            <w:shd w:val="clear" w:color="auto" w:fill="92D050"/>
          </w:tcPr>
          <w:p w14:paraId="2FEA0302" w14:textId="77777777" w:rsidR="00EA1397" w:rsidRDefault="00F1501D">
            <w:pPr>
              <w:pStyle w:val="TableParagraph"/>
              <w:spacing w:before="32"/>
              <w:jc w:val="center"/>
              <w:rPr>
                <w:rFonts w:ascii="Arial" w:eastAsia="Arial" w:hAnsi="Arial" w:cs="Arial"/>
                <w:sz w:val="20"/>
                <w:szCs w:val="20"/>
              </w:rPr>
            </w:pPr>
            <w:r>
              <w:rPr>
                <w:rFonts w:ascii="Arial"/>
                <w:sz w:val="20"/>
              </w:rPr>
              <w:t>0.04</w:t>
            </w:r>
          </w:p>
        </w:tc>
        <w:tc>
          <w:tcPr>
            <w:tcW w:w="1080" w:type="dxa"/>
            <w:tcBorders>
              <w:top w:val="single" w:sz="8" w:space="0" w:color="000000"/>
              <w:left w:val="single" w:sz="8" w:space="0" w:color="000000"/>
              <w:bottom w:val="single" w:sz="8" w:space="0" w:color="000000"/>
              <w:right w:val="single" w:sz="8" w:space="0" w:color="000000"/>
            </w:tcBorders>
            <w:shd w:val="clear" w:color="auto" w:fill="92D050"/>
          </w:tcPr>
          <w:p w14:paraId="2FEA0303" w14:textId="77777777" w:rsidR="00EA1397" w:rsidRDefault="00F1501D">
            <w:pPr>
              <w:pStyle w:val="TableParagraph"/>
              <w:spacing w:before="32"/>
              <w:ind w:right="389"/>
              <w:jc w:val="right"/>
              <w:rPr>
                <w:rFonts w:ascii="Arial" w:eastAsia="Arial" w:hAnsi="Arial" w:cs="Arial"/>
                <w:sz w:val="20"/>
                <w:szCs w:val="20"/>
              </w:rPr>
            </w:pPr>
            <w:r>
              <w:rPr>
                <w:rFonts w:ascii="Arial"/>
                <w:spacing w:val="-1"/>
                <w:sz w:val="20"/>
              </w:rPr>
              <w:t>2.9</w:t>
            </w:r>
          </w:p>
        </w:tc>
        <w:tc>
          <w:tcPr>
            <w:tcW w:w="1078" w:type="dxa"/>
            <w:tcBorders>
              <w:top w:val="single" w:sz="8" w:space="0" w:color="000000"/>
              <w:left w:val="single" w:sz="8" w:space="0" w:color="000000"/>
              <w:bottom w:val="single" w:sz="8" w:space="0" w:color="000000"/>
              <w:right w:val="single" w:sz="8" w:space="0" w:color="000000"/>
            </w:tcBorders>
            <w:shd w:val="clear" w:color="auto" w:fill="92D050"/>
          </w:tcPr>
          <w:p w14:paraId="2FEA0304" w14:textId="77777777" w:rsidR="00EA1397" w:rsidRDefault="00F1501D">
            <w:pPr>
              <w:pStyle w:val="TableParagraph"/>
              <w:spacing w:before="32"/>
              <w:ind w:right="331"/>
              <w:jc w:val="right"/>
              <w:rPr>
                <w:rFonts w:ascii="Arial" w:eastAsia="Arial" w:hAnsi="Arial" w:cs="Arial"/>
                <w:sz w:val="20"/>
                <w:szCs w:val="20"/>
              </w:rPr>
            </w:pPr>
            <w:r>
              <w:rPr>
                <w:rFonts w:ascii="Arial"/>
                <w:spacing w:val="-1"/>
                <w:sz w:val="20"/>
              </w:rPr>
              <w:t>0.38</w:t>
            </w:r>
          </w:p>
        </w:tc>
        <w:tc>
          <w:tcPr>
            <w:tcW w:w="822" w:type="dxa"/>
            <w:tcBorders>
              <w:top w:val="single" w:sz="8" w:space="0" w:color="000000"/>
              <w:left w:val="single" w:sz="8" w:space="0" w:color="000000"/>
              <w:bottom w:val="single" w:sz="8" w:space="0" w:color="000000"/>
              <w:right w:val="single" w:sz="8" w:space="0" w:color="000000"/>
            </w:tcBorders>
            <w:shd w:val="clear" w:color="auto" w:fill="92D050"/>
          </w:tcPr>
          <w:p w14:paraId="2FEA0305" w14:textId="77777777" w:rsidR="00EA1397" w:rsidRDefault="00F1501D">
            <w:pPr>
              <w:pStyle w:val="TableParagraph"/>
              <w:spacing w:before="32"/>
              <w:ind w:left="2"/>
              <w:jc w:val="center"/>
              <w:rPr>
                <w:rFonts w:ascii="Arial" w:eastAsia="Arial" w:hAnsi="Arial" w:cs="Arial"/>
                <w:sz w:val="20"/>
                <w:szCs w:val="20"/>
              </w:rPr>
            </w:pPr>
            <w:r>
              <w:rPr>
                <w:rFonts w:ascii="Arial"/>
                <w:sz w:val="20"/>
              </w:rPr>
              <w:t>0.04</w:t>
            </w:r>
          </w:p>
        </w:tc>
        <w:tc>
          <w:tcPr>
            <w:tcW w:w="926" w:type="dxa"/>
            <w:tcBorders>
              <w:top w:val="single" w:sz="8" w:space="0" w:color="000000"/>
              <w:left w:val="single" w:sz="8" w:space="0" w:color="000000"/>
              <w:bottom w:val="single" w:sz="8" w:space="0" w:color="000000"/>
              <w:right w:val="single" w:sz="8" w:space="0" w:color="000000"/>
            </w:tcBorders>
            <w:shd w:val="clear" w:color="auto" w:fill="92D050"/>
          </w:tcPr>
          <w:p w14:paraId="2FEA0306" w14:textId="77777777" w:rsidR="00EA1397" w:rsidRDefault="00F1501D">
            <w:pPr>
              <w:pStyle w:val="TableParagraph"/>
              <w:spacing w:before="32"/>
              <w:jc w:val="center"/>
              <w:rPr>
                <w:rFonts w:ascii="Arial" w:eastAsia="Arial" w:hAnsi="Arial" w:cs="Arial"/>
                <w:sz w:val="20"/>
                <w:szCs w:val="20"/>
              </w:rPr>
            </w:pPr>
            <w:r>
              <w:rPr>
                <w:rFonts w:ascii="Arial"/>
                <w:sz w:val="20"/>
              </w:rPr>
              <w:t>2.9</w:t>
            </w:r>
          </w:p>
        </w:tc>
        <w:tc>
          <w:tcPr>
            <w:tcW w:w="823" w:type="dxa"/>
            <w:tcBorders>
              <w:top w:val="single" w:sz="8" w:space="0" w:color="000000"/>
              <w:left w:val="single" w:sz="8" w:space="0" w:color="000000"/>
              <w:bottom w:val="single" w:sz="8" w:space="0" w:color="000000"/>
              <w:right w:val="single" w:sz="8" w:space="0" w:color="000000"/>
            </w:tcBorders>
            <w:shd w:val="clear" w:color="auto" w:fill="92D050"/>
          </w:tcPr>
          <w:p w14:paraId="2FEA0307" w14:textId="77777777" w:rsidR="00EA1397" w:rsidRDefault="00F1501D">
            <w:pPr>
              <w:pStyle w:val="TableParagraph"/>
              <w:spacing w:before="32"/>
              <w:ind w:left="207"/>
              <w:rPr>
                <w:rFonts w:ascii="Arial" w:eastAsia="Arial" w:hAnsi="Arial" w:cs="Arial"/>
                <w:sz w:val="20"/>
                <w:szCs w:val="20"/>
              </w:rPr>
            </w:pPr>
            <w:r>
              <w:rPr>
                <w:rFonts w:ascii="Arial"/>
                <w:sz w:val="20"/>
              </w:rPr>
              <w:t>0.38</w:t>
            </w:r>
          </w:p>
        </w:tc>
        <w:tc>
          <w:tcPr>
            <w:tcW w:w="823" w:type="dxa"/>
            <w:tcBorders>
              <w:top w:val="single" w:sz="8" w:space="0" w:color="000000"/>
              <w:left w:val="single" w:sz="8" w:space="0" w:color="000000"/>
              <w:bottom w:val="single" w:sz="8" w:space="0" w:color="000000"/>
              <w:right w:val="single" w:sz="8" w:space="0" w:color="000000"/>
            </w:tcBorders>
            <w:shd w:val="clear" w:color="auto" w:fill="92D050"/>
          </w:tcPr>
          <w:p w14:paraId="2FEA0308" w14:textId="77777777" w:rsidR="00EA1397" w:rsidRDefault="00F1501D">
            <w:pPr>
              <w:pStyle w:val="TableParagraph"/>
              <w:spacing w:before="32"/>
              <w:ind w:left="1"/>
              <w:jc w:val="center"/>
              <w:rPr>
                <w:rFonts w:ascii="Arial" w:eastAsia="Arial" w:hAnsi="Arial" w:cs="Arial"/>
                <w:sz w:val="20"/>
                <w:szCs w:val="20"/>
              </w:rPr>
            </w:pPr>
            <w:r>
              <w:rPr>
                <w:rFonts w:ascii="Arial"/>
                <w:sz w:val="20"/>
              </w:rPr>
              <w:t>0.04</w:t>
            </w:r>
          </w:p>
        </w:tc>
        <w:tc>
          <w:tcPr>
            <w:tcW w:w="925" w:type="dxa"/>
            <w:tcBorders>
              <w:top w:val="single" w:sz="8" w:space="0" w:color="000000"/>
              <w:left w:val="single" w:sz="8" w:space="0" w:color="000000"/>
              <w:bottom w:val="single" w:sz="8" w:space="0" w:color="000000"/>
              <w:right w:val="single" w:sz="8" w:space="0" w:color="000000"/>
            </w:tcBorders>
            <w:shd w:val="clear" w:color="auto" w:fill="92D050"/>
          </w:tcPr>
          <w:p w14:paraId="2FEA0309" w14:textId="77777777" w:rsidR="00EA1397" w:rsidRDefault="00F1501D">
            <w:pPr>
              <w:pStyle w:val="TableParagraph"/>
              <w:spacing w:before="32"/>
              <w:jc w:val="center"/>
              <w:rPr>
                <w:rFonts w:ascii="Arial" w:eastAsia="Arial" w:hAnsi="Arial" w:cs="Arial"/>
                <w:sz w:val="20"/>
                <w:szCs w:val="20"/>
              </w:rPr>
            </w:pPr>
            <w:r>
              <w:rPr>
                <w:rFonts w:ascii="Arial"/>
                <w:sz w:val="20"/>
              </w:rPr>
              <w:t>2.9</w:t>
            </w:r>
          </w:p>
        </w:tc>
      </w:tr>
      <w:tr w:rsidR="00EA1397" w14:paraId="2FEA0315" w14:textId="77777777">
        <w:trPr>
          <w:trHeight w:hRule="exact" w:val="320"/>
        </w:trPr>
        <w:tc>
          <w:tcPr>
            <w:tcW w:w="1366" w:type="dxa"/>
            <w:tcBorders>
              <w:top w:val="single" w:sz="8" w:space="0" w:color="000000"/>
              <w:left w:val="single" w:sz="8" w:space="0" w:color="000000"/>
              <w:bottom w:val="single" w:sz="8" w:space="0" w:color="000000"/>
              <w:right w:val="single" w:sz="8" w:space="0" w:color="000000"/>
            </w:tcBorders>
          </w:tcPr>
          <w:p w14:paraId="2FEA030B" w14:textId="77777777" w:rsidR="00EA1397" w:rsidRDefault="00F1501D">
            <w:pPr>
              <w:pStyle w:val="TableParagraph"/>
              <w:spacing w:before="51"/>
              <w:jc w:val="center"/>
              <w:rPr>
                <w:rFonts w:ascii="Arial" w:eastAsia="Arial" w:hAnsi="Arial" w:cs="Arial"/>
                <w:sz w:val="20"/>
                <w:szCs w:val="20"/>
              </w:rPr>
            </w:pPr>
            <w:r>
              <w:rPr>
                <w:rFonts w:ascii="Arial"/>
                <w:sz w:val="20"/>
              </w:rPr>
              <w:t>2008</w:t>
            </w:r>
          </w:p>
        </w:tc>
        <w:tc>
          <w:tcPr>
            <w:tcW w:w="990" w:type="dxa"/>
            <w:tcBorders>
              <w:top w:val="single" w:sz="8" w:space="0" w:color="000000"/>
              <w:left w:val="single" w:sz="8" w:space="0" w:color="000000"/>
              <w:bottom w:val="single" w:sz="8" w:space="0" w:color="000000"/>
              <w:right w:val="single" w:sz="8" w:space="0" w:color="000000"/>
            </w:tcBorders>
            <w:shd w:val="clear" w:color="auto" w:fill="92D050"/>
          </w:tcPr>
          <w:p w14:paraId="2FEA030C" w14:textId="77777777" w:rsidR="00EA1397" w:rsidRDefault="00F1501D">
            <w:pPr>
              <w:pStyle w:val="TableParagraph"/>
              <w:spacing w:before="51"/>
              <w:ind w:left="290"/>
              <w:rPr>
                <w:rFonts w:ascii="Arial" w:eastAsia="Arial" w:hAnsi="Arial" w:cs="Arial"/>
                <w:sz w:val="20"/>
                <w:szCs w:val="20"/>
              </w:rPr>
            </w:pPr>
            <w:r>
              <w:rPr>
                <w:rFonts w:ascii="Arial"/>
                <w:sz w:val="20"/>
              </w:rPr>
              <w:t>0.44</w:t>
            </w:r>
          </w:p>
        </w:tc>
        <w:tc>
          <w:tcPr>
            <w:tcW w:w="990" w:type="dxa"/>
            <w:tcBorders>
              <w:top w:val="single" w:sz="8" w:space="0" w:color="000000"/>
              <w:left w:val="single" w:sz="8" w:space="0" w:color="000000"/>
              <w:bottom w:val="single" w:sz="8" w:space="0" w:color="000000"/>
              <w:right w:val="single" w:sz="8" w:space="0" w:color="000000"/>
            </w:tcBorders>
            <w:shd w:val="clear" w:color="auto" w:fill="92D050"/>
          </w:tcPr>
          <w:p w14:paraId="2FEA030D" w14:textId="77777777" w:rsidR="00EA1397" w:rsidRDefault="00F1501D">
            <w:pPr>
              <w:pStyle w:val="TableParagraph"/>
              <w:spacing w:before="51"/>
              <w:jc w:val="center"/>
              <w:rPr>
                <w:rFonts w:ascii="Arial" w:eastAsia="Arial" w:hAnsi="Arial" w:cs="Arial"/>
                <w:sz w:val="20"/>
                <w:szCs w:val="20"/>
              </w:rPr>
            </w:pPr>
            <w:r>
              <w:rPr>
                <w:rFonts w:ascii="Arial"/>
                <w:sz w:val="20"/>
              </w:rPr>
              <w:t>0.04</w:t>
            </w:r>
          </w:p>
        </w:tc>
        <w:tc>
          <w:tcPr>
            <w:tcW w:w="1080" w:type="dxa"/>
            <w:tcBorders>
              <w:top w:val="single" w:sz="22" w:space="0" w:color="92D050"/>
              <w:left w:val="single" w:sz="8" w:space="0" w:color="000000"/>
              <w:bottom w:val="single" w:sz="8" w:space="0" w:color="000000"/>
              <w:right w:val="single" w:sz="8" w:space="0" w:color="000000"/>
            </w:tcBorders>
            <w:shd w:val="clear" w:color="auto" w:fill="FF0000"/>
          </w:tcPr>
          <w:p w14:paraId="2FEA030E" w14:textId="77777777" w:rsidR="00EA1397" w:rsidRDefault="00F1501D">
            <w:pPr>
              <w:pStyle w:val="TableParagraph"/>
              <w:spacing w:before="33"/>
              <w:ind w:right="389"/>
              <w:jc w:val="right"/>
              <w:rPr>
                <w:rFonts w:ascii="Arial" w:eastAsia="Arial" w:hAnsi="Arial" w:cs="Arial"/>
                <w:sz w:val="20"/>
                <w:szCs w:val="20"/>
              </w:rPr>
            </w:pPr>
            <w:r>
              <w:rPr>
                <w:rFonts w:ascii="Arial"/>
                <w:spacing w:val="-1"/>
                <w:sz w:val="20"/>
              </w:rPr>
              <w:t>4.8</w:t>
            </w:r>
          </w:p>
        </w:tc>
        <w:tc>
          <w:tcPr>
            <w:tcW w:w="1078" w:type="dxa"/>
            <w:tcBorders>
              <w:top w:val="single" w:sz="8" w:space="0" w:color="000000"/>
              <w:left w:val="single" w:sz="8" w:space="0" w:color="000000"/>
              <w:bottom w:val="single" w:sz="8" w:space="0" w:color="000000"/>
              <w:right w:val="single" w:sz="8" w:space="0" w:color="000000"/>
            </w:tcBorders>
            <w:shd w:val="clear" w:color="auto" w:fill="92D050"/>
          </w:tcPr>
          <w:p w14:paraId="2FEA030F" w14:textId="77777777" w:rsidR="00EA1397" w:rsidRDefault="00F1501D">
            <w:pPr>
              <w:pStyle w:val="TableParagraph"/>
              <w:spacing w:before="51"/>
              <w:ind w:right="331"/>
              <w:jc w:val="right"/>
              <w:rPr>
                <w:rFonts w:ascii="Arial" w:eastAsia="Arial" w:hAnsi="Arial" w:cs="Arial"/>
                <w:sz w:val="20"/>
                <w:szCs w:val="20"/>
              </w:rPr>
            </w:pPr>
            <w:r>
              <w:rPr>
                <w:rFonts w:ascii="Arial"/>
                <w:spacing w:val="-1"/>
                <w:sz w:val="20"/>
              </w:rPr>
              <w:t>0.44</w:t>
            </w:r>
          </w:p>
        </w:tc>
        <w:tc>
          <w:tcPr>
            <w:tcW w:w="822" w:type="dxa"/>
            <w:tcBorders>
              <w:top w:val="single" w:sz="8" w:space="0" w:color="000000"/>
              <w:left w:val="single" w:sz="8" w:space="0" w:color="000000"/>
              <w:bottom w:val="single" w:sz="8" w:space="0" w:color="000000"/>
              <w:right w:val="single" w:sz="8" w:space="0" w:color="000000"/>
            </w:tcBorders>
            <w:shd w:val="clear" w:color="auto" w:fill="92D050"/>
          </w:tcPr>
          <w:p w14:paraId="2FEA0310" w14:textId="77777777" w:rsidR="00EA1397" w:rsidRDefault="00F1501D">
            <w:pPr>
              <w:pStyle w:val="TableParagraph"/>
              <w:spacing w:before="51"/>
              <w:ind w:left="2"/>
              <w:jc w:val="center"/>
              <w:rPr>
                <w:rFonts w:ascii="Arial" w:eastAsia="Arial" w:hAnsi="Arial" w:cs="Arial"/>
                <w:sz w:val="20"/>
                <w:szCs w:val="20"/>
              </w:rPr>
            </w:pPr>
            <w:r>
              <w:rPr>
                <w:rFonts w:ascii="Arial"/>
                <w:sz w:val="20"/>
              </w:rPr>
              <w:t>0.04</w:t>
            </w:r>
          </w:p>
        </w:tc>
        <w:tc>
          <w:tcPr>
            <w:tcW w:w="926" w:type="dxa"/>
            <w:tcBorders>
              <w:top w:val="single" w:sz="22" w:space="0" w:color="92D050"/>
              <w:left w:val="single" w:sz="8" w:space="0" w:color="000000"/>
              <w:bottom w:val="single" w:sz="8" w:space="0" w:color="000000"/>
              <w:right w:val="single" w:sz="8" w:space="0" w:color="000000"/>
            </w:tcBorders>
            <w:shd w:val="clear" w:color="auto" w:fill="FF0000"/>
          </w:tcPr>
          <w:p w14:paraId="2FEA0311" w14:textId="77777777" w:rsidR="00EA1397" w:rsidRDefault="00F1501D">
            <w:pPr>
              <w:pStyle w:val="TableParagraph"/>
              <w:spacing w:before="33"/>
              <w:jc w:val="center"/>
              <w:rPr>
                <w:rFonts w:ascii="Arial" w:eastAsia="Arial" w:hAnsi="Arial" w:cs="Arial"/>
                <w:sz w:val="20"/>
                <w:szCs w:val="20"/>
              </w:rPr>
            </w:pPr>
            <w:r>
              <w:rPr>
                <w:rFonts w:ascii="Arial"/>
                <w:sz w:val="20"/>
              </w:rPr>
              <w:t>4.8</w:t>
            </w:r>
          </w:p>
        </w:tc>
        <w:tc>
          <w:tcPr>
            <w:tcW w:w="823" w:type="dxa"/>
            <w:tcBorders>
              <w:top w:val="single" w:sz="8" w:space="0" w:color="000000"/>
              <w:left w:val="single" w:sz="8" w:space="0" w:color="000000"/>
              <w:bottom w:val="single" w:sz="8" w:space="0" w:color="000000"/>
              <w:right w:val="single" w:sz="8" w:space="0" w:color="000000"/>
            </w:tcBorders>
            <w:shd w:val="clear" w:color="auto" w:fill="92D050"/>
          </w:tcPr>
          <w:p w14:paraId="2FEA0312" w14:textId="77777777" w:rsidR="00EA1397" w:rsidRDefault="00F1501D">
            <w:pPr>
              <w:pStyle w:val="TableParagraph"/>
              <w:spacing w:before="51"/>
              <w:ind w:left="207"/>
              <w:rPr>
                <w:rFonts w:ascii="Arial" w:eastAsia="Arial" w:hAnsi="Arial" w:cs="Arial"/>
                <w:sz w:val="20"/>
                <w:szCs w:val="20"/>
              </w:rPr>
            </w:pPr>
            <w:r>
              <w:rPr>
                <w:rFonts w:ascii="Arial"/>
                <w:sz w:val="20"/>
              </w:rPr>
              <w:t>0.44</w:t>
            </w:r>
          </w:p>
        </w:tc>
        <w:tc>
          <w:tcPr>
            <w:tcW w:w="823" w:type="dxa"/>
            <w:tcBorders>
              <w:top w:val="single" w:sz="8" w:space="0" w:color="000000"/>
              <w:left w:val="single" w:sz="8" w:space="0" w:color="000000"/>
              <w:bottom w:val="single" w:sz="8" w:space="0" w:color="000000"/>
              <w:right w:val="single" w:sz="8" w:space="0" w:color="000000"/>
            </w:tcBorders>
            <w:shd w:val="clear" w:color="auto" w:fill="92D050"/>
          </w:tcPr>
          <w:p w14:paraId="2FEA0313" w14:textId="77777777" w:rsidR="00EA1397" w:rsidRDefault="00F1501D">
            <w:pPr>
              <w:pStyle w:val="TableParagraph"/>
              <w:spacing w:before="51"/>
              <w:ind w:left="1"/>
              <w:jc w:val="center"/>
              <w:rPr>
                <w:rFonts w:ascii="Arial" w:eastAsia="Arial" w:hAnsi="Arial" w:cs="Arial"/>
                <w:sz w:val="20"/>
                <w:szCs w:val="20"/>
              </w:rPr>
            </w:pPr>
            <w:r>
              <w:rPr>
                <w:rFonts w:ascii="Arial"/>
                <w:sz w:val="20"/>
              </w:rPr>
              <w:t>0.04</w:t>
            </w:r>
          </w:p>
        </w:tc>
        <w:tc>
          <w:tcPr>
            <w:tcW w:w="925" w:type="dxa"/>
            <w:tcBorders>
              <w:top w:val="single" w:sz="8" w:space="0" w:color="000000"/>
              <w:left w:val="single" w:sz="8" w:space="0" w:color="000000"/>
              <w:bottom w:val="single" w:sz="8" w:space="0" w:color="000000"/>
              <w:right w:val="single" w:sz="8" w:space="0" w:color="000000"/>
            </w:tcBorders>
            <w:shd w:val="clear" w:color="auto" w:fill="92D050"/>
          </w:tcPr>
          <w:p w14:paraId="2FEA0314" w14:textId="77777777" w:rsidR="00EA1397" w:rsidRDefault="00F1501D">
            <w:pPr>
              <w:pStyle w:val="TableParagraph"/>
              <w:spacing w:before="51"/>
              <w:jc w:val="center"/>
              <w:rPr>
                <w:rFonts w:ascii="Arial" w:eastAsia="Arial" w:hAnsi="Arial" w:cs="Arial"/>
                <w:sz w:val="20"/>
                <w:szCs w:val="20"/>
              </w:rPr>
            </w:pPr>
            <w:r>
              <w:rPr>
                <w:rFonts w:ascii="Arial"/>
                <w:sz w:val="20"/>
              </w:rPr>
              <w:t>4.8</w:t>
            </w:r>
          </w:p>
        </w:tc>
      </w:tr>
      <w:tr w:rsidR="00EA1397" w14:paraId="2FEA0320" w14:textId="77777777">
        <w:trPr>
          <w:trHeight w:hRule="exact" w:val="387"/>
        </w:trPr>
        <w:tc>
          <w:tcPr>
            <w:tcW w:w="1366" w:type="dxa"/>
            <w:tcBorders>
              <w:top w:val="single" w:sz="8" w:space="0" w:color="000000"/>
              <w:left w:val="single" w:sz="8" w:space="0" w:color="000000"/>
              <w:bottom w:val="single" w:sz="8" w:space="0" w:color="000000"/>
              <w:right w:val="single" w:sz="8" w:space="0" w:color="000000"/>
            </w:tcBorders>
          </w:tcPr>
          <w:p w14:paraId="2FEA0316" w14:textId="77777777" w:rsidR="00EA1397" w:rsidRDefault="00F1501D">
            <w:pPr>
              <w:pStyle w:val="TableParagraph"/>
              <w:spacing w:before="66"/>
              <w:jc w:val="center"/>
              <w:rPr>
                <w:rFonts w:ascii="Arial" w:eastAsia="Arial" w:hAnsi="Arial" w:cs="Arial"/>
                <w:sz w:val="20"/>
                <w:szCs w:val="20"/>
              </w:rPr>
            </w:pPr>
            <w:r>
              <w:rPr>
                <w:rFonts w:ascii="Arial"/>
                <w:sz w:val="20"/>
              </w:rPr>
              <w:t>2009</w:t>
            </w:r>
          </w:p>
        </w:tc>
        <w:tc>
          <w:tcPr>
            <w:tcW w:w="990" w:type="dxa"/>
            <w:tcBorders>
              <w:top w:val="single" w:sz="8" w:space="0" w:color="000000"/>
              <w:left w:val="single" w:sz="8" w:space="0" w:color="000000"/>
              <w:bottom w:val="single" w:sz="8" w:space="0" w:color="000000"/>
              <w:right w:val="single" w:sz="8" w:space="0" w:color="000000"/>
            </w:tcBorders>
            <w:shd w:val="clear" w:color="auto" w:fill="92D050"/>
          </w:tcPr>
          <w:p w14:paraId="2FEA0317" w14:textId="77777777" w:rsidR="00EA1397" w:rsidRDefault="00F1501D">
            <w:pPr>
              <w:pStyle w:val="TableParagraph"/>
              <w:spacing w:before="66"/>
              <w:ind w:left="290"/>
              <w:rPr>
                <w:rFonts w:ascii="Arial" w:eastAsia="Arial" w:hAnsi="Arial" w:cs="Arial"/>
                <w:sz w:val="20"/>
                <w:szCs w:val="20"/>
              </w:rPr>
            </w:pPr>
            <w:r>
              <w:rPr>
                <w:rFonts w:ascii="Arial"/>
                <w:sz w:val="20"/>
              </w:rPr>
              <w:t>0.42</w:t>
            </w:r>
          </w:p>
        </w:tc>
        <w:tc>
          <w:tcPr>
            <w:tcW w:w="990" w:type="dxa"/>
            <w:tcBorders>
              <w:top w:val="single" w:sz="8" w:space="0" w:color="000000"/>
              <w:left w:val="single" w:sz="8" w:space="0" w:color="000000"/>
              <w:bottom w:val="single" w:sz="8" w:space="0" w:color="000000"/>
              <w:right w:val="single" w:sz="8" w:space="0" w:color="000000"/>
            </w:tcBorders>
            <w:shd w:val="clear" w:color="auto" w:fill="92D050"/>
          </w:tcPr>
          <w:p w14:paraId="2FEA0318" w14:textId="77777777" w:rsidR="00EA1397" w:rsidRDefault="00F1501D">
            <w:pPr>
              <w:pStyle w:val="TableParagraph"/>
              <w:spacing w:before="66"/>
              <w:jc w:val="center"/>
              <w:rPr>
                <w:rFonts w:ascii="Arial" w:eastAsia="Arial" w:hAnsi="Arial" w:cs="Arial"/>
                <w:sz w:val="20"/>
                <w:szCs w:val="20"/>
              </w:rPr>
            </w:pPr>
            <w:r>
              <w:rPr>
                <w:rFonts w:ascii="Arial"/>
                <w:sz w:val="20"/>
              </w:rPr>
              <w:t>0.04</w:t>
            </w:r>
          </w:p>
        </w:tc>
        <w:tc>
          <w:tcPr>
            <w:tcW w:w="1080" w:type="dxa"/>
            <w:tcBorders>
              <w:top w:val="single" w:sz="8" w:space="0" w:color="000000"/>
              <w:left w:val="single" w:sz="8" w:space="0" w:color="000000"/>
              <w:bottom w:val="single" w:sz="14" w:space="0" w:color="92D050"/>
              <w:right w:val="single" w:sz="8" w:space="0" w:color="000000"/>
            </w:tcBorders>
            <w:shd w:val="clear" w:color="auto" w:fill="FF0000"/>
          </w:tcPr>
          <w:p w14:paraId="2FEA0319" w14:textId="77777777" w:rsidR="00EA1397" w:rsidRDefault="00F1501D">
            <w:pPr>
              <w:pStyle w:val="TableParagraph"/>
              <w:spacing w:before="66"/>
              <w:ind w:right="389"/>
              <w:jc w:val="right"/>
              <w:rPr>
                <w:rFonts w:ascii="Arial" w:eastAsia="Arial" w:hAnsi="Arial" w:cs="Arial"/>
                <w:sz w:val="20"/>
                <w:szCs w:val="20"/>
              </w:rPr>
            </w:pPr>
            <w:r>
              <w:rPr>
                <w:rFonts w:ascii="Arial"/>
                <w:spacing w:val="-1"/>
                <w:sz w:val="20"/>
              </w:rPr>
              <w:t>5.3</w:t>
            </w:r>
          </w:p>
        </w:tc>
        <w:tc>
          <w:tcPr>
            <w:tcW w:w="1078" w:type="dxa"/>
            <w:tcBorders>
              <w:top w:val="single" w:sz="8" w:space="0" w:color="000000"/>
              <w:left w:val="single" w:sz="8" w:space="0" w:color="000000"/>
              <w:bottom w:val="single" w:sz="8" w:space="0" w:color="000000"/>
              <w:right w:val="single" w:sz="8" w:space="0" w:color="000000"/>
            </w:tcBorders>
            <w:shd w:val="clear" w:color="auto" w:fill="92D050"/>
          </w:tcPr>
          <w:p w14:paraId="2FEA031A" w14:textId="77777777" w:rsidR="00EA1397" w:rsidRDefault="00F1501D">
            <w:pPr>
              <w:pStyle w:val="TableParagraph"/>
              <w:spacing w:before="66"/>
              <w:ind w:right="331"/>
              <w:jc w:val="right"/>
              <w:rPr>
                <w:rFonts w:ascii="Arial" w:eastAsia="Arial" w:hAnsi="Arial" w:cs="Arial"/>
                <w:sz w:val="20"/>
                <w:szCs w:val="20"/>
              </w:rPr>
            </w:pPr>
            <w:r>
              <w:rPr>
                <w:rFonts w:ascii="Arial"/>
                <w:spacing w:val="-1"/>
                <w:sz w:val="20"/>
              </w:rPr>
              <w:t>0.42</w:t>
            </w:r>
          </w:p>
        </w:tc>
        <w:tc>
          <w:tcPr>
            <w:tcW w:w="822" w:type="dxa"/>
            <w:tcBorders>
              <w:top w:val="single" w:sz="8" w:space="0" w:color="000000"/>
              <w:left w:val="single" w:sz="8" w:space="0" w:color="000000"/>
              <w:bottom w:val="single" w:sz="8" w:space="0" w:color="000000"/>
              <w:right w:val="single" w:sz="8" w:space="0" w:color="000000"/>
            </w:tcBorders>
            <w:shd w:val="clear" w:color="auto" w:fill="92D050"/>
          </w:tcPr>
          <w:p w14:paraId="2FEA031B" w14:textId="77777777" w:rsidR="00EA1397" w:rsidRDefault="00F1501D">
            <w:pPr>
              <w:pStyle w:val="TableParagraph"/>
              <w:spacing w:before="66"/>
              <w:ind w:left="2"/>
              <w:jc w:val="center"/>
              <w:rPr>
                <w:rFonts w:ascii="Arial" w:eastAsia="Arial" w:hAnsi="Arial" w:cs="Arial"/>
                <w:sz w:val="20"/>
                <w:szCs w:val="20"/>
              </w:rPr>
            </w:pPr>
            <w:r>
              <w:rPr>
                <w:rFonts w:ascii="Arial"/>
                <w:sz w:val="20"/>
              </w:rPr>
              <w:t>0.04</w:t>
            </w:r>
          </w:p>
        </w:tc>
        <w:tc>
          <w:tcPr>
            <w:tcW w:w="926" w:type="dxa"/>
            <w:tcBorders>
              <w:top w:val="single" w:sz="8" w:space="0" w:color="000000"/>
              <w:left w:val="single" w:sz="8" w:space="0" w:color="000000"/>
              <w:bottom w:val="single" w:sz="14" w:space="0" w:color="92D050"/>
              <w:right w:val="single" w:sz="8" w:space="0" w:color="000000"/>
            </w:tcBorders>
            <w:shd w:val="clear" w:color="auto" w:fill="FF0000"/>
          </w:tcPr>
          <w:p w14:paraId="2FEA031C" w14:textId="77777777" w:rsidR="00EA1397" w:rsidRDefault="00F1501D">
            <w:pPr>
              <w:pStyle w:val="TableParagraph"/>
              <w:spacing w:before="66"/>
              <w:jc w:val="center"/>
              <w:rPr>
                <w:rFonts w:ascii="Arial" w:eastAsia="Arial" w:hAnsi="Arial" w:cs="Arial"/>
                <w:sz w:val="20"/>
                <w:szCs w:val="20"/>
              </w:rPr>
            </w:pPr>
            <w:r>
              <w:rPr>
                <w:rFonts w:ascii="Arial"/>
                <w:sz w:val="20"/>
              </w:rPr>
              <w:t>5.3</w:t>
            </w:r>
          </w:p>
        </w:tc>
        <w:tc>
          <w:tcPr>
            <w:tcW w:w="823" w:type="dxa"/>
            <w:tcBorders>
              <w:top w:val="single" w:sz="8" w:space="0" w:color="000000"/>
              <w:left w:val="single" w:sz="8" w:space="0" w:color="000000"/>
              <w:bottom w:val="single" w:sz="8" w:space="0" w:color="000000"/>
              <w:right w:val="single" w:sz="8" w:space="0" w:color="000000"/>
            </w:tcBorders>
            <w:shd w:val="clear" w:color="auto" w:fill="92D050"/>
          </w:tcPr>
          <w:p w14:paraId="2FEA031D" w14:textId="77777777" w:rsidR="00EA1397" w:rsidRDefault="00F1501D">
            <w:pPr>
              <w:pStyle w:val="TableParagraph"/>
              <w:spacing w:before="66"/>
              <w:ind w:left="207"/>
              <w:rPr>
                <w:rFonts w:ascii="Arial" w:eastAsia="Arial" w:hAnsi="Arial" w:cs="Arial"/>
                <w:sz w:val="20"/>
                <w:szCs w:val="20"/>
              </w:rPr>
            </w:pPr>
            <w:r>
              <w:rPr>
                <w:rFonts w:ascii="Arial"/>
                <w:sz w:val="20"/>
              </w:rPr>
              <w:t>0.42</w:t>
            </w:r>
          </w:p>
        </w:tc>
        <w:tc>
          <w:tcPr>
            <w:tcW w:w="823" w:type="dxa"/>
            <w:tcBorders>
              <w:top w:val="single" w:sz="8" w:space="0" w:color="000000"/>
              <w:left w:val="single" w:sz="8" w:space="0" w:color="000000"/>
              <w:bottom w:val="single" w:sz="8" w:space="0" w:color="000000"/>
              <w:right w:val="single" w:sz="8" w:space="0" w:color="000000"/>
            </w:tcBorders>
            <w:shd w:val="clear" w:color="auto" w:fill="92D050"/>
          </w:tcPr>
          <w:p w14:paraId="2FEA031E" w14:textId="77777777" w:rsidR="00EA1397" w:rsidRDefault="00F1501D">
            <w:pPr>
              <w:pStyle w:val="TableParagraph"/>
              <w:spacing w:before="66"/>
              <w:ind w:left="1"/>
              <w:jc w:val="center"/>
              <w:rPr>
                <w:rFonts w:ascii="Arial" w:eastAsia="Arial" w:hAnsi="Arial" w:cs="Arial"/>
                <w:sz w:val="20"/>
                <w:szCs w:val="20"/>
              </w:rPr>
            </w:pPr>
            <w:r>
              <w:rPr>
                <w:rFonts w:ascii="Arial"/>
                <w:sz w:val="20"/>
              </w:rPr>
              <w:t>0.04</w:t>
            </w:r>
          </w:p>
        </w:tc>
        <w:tc>
          <w:tcPr>
            <w:tcW w:w="925" w:type="dxa"/>
            <w:tcBorders>
              <w:top w:val="single" w:sz="22" w:space="0" w:color="92D050"/>
              <w:left w:val="single" w:sz="8" w:space="0" w:color="000000"/>
              <w:bottom w:val="single" w:sz="14" w:space="0" w:color="92D050"/>
              <w:right w:val="single" w:sz="8" w:space="0" w:color="000000"/>
            </w:tcBorders>
            <w:shd w:val="clear" w:color="auto" w:fill="FF0000"/>
          </w:tcPr>
          <w:p w14:paraId="2FEA031F" w14:textId="77777777" w:rsidR="00EA1397" w:rsidRDefault="00F1501D">
            <w:pPr>
              <w:pStyle w:val="TableParagraph"/>
              <w:spacing w:before="49"/>
              <w:jc w:val="center"/>
              <w:rPr>
                <w:rFonts w:ascii="Arial" w:eastAsia="Arial" w:hAnsi="Arial" w:cs="Arial"/>
                <w:sz w:val="20"/>
                <w:szCs w:val="20"/>
              </w:rPr>
            </w:pPr>
            <w:r>
              <w:rPr>
                <w:rFonts w:ascii="Arial"/>
                <w:sz w:val="20"/>
              </w:rPr>
              <w:t>5.3</w:t>
            </w:r>
          </w:p>
        </w:tc>
      </w:tr>
      <w:tr w:rsidR="00EA1397" w14:paraId="2FEA032B" w14:textId="77777777">
        <w:trPr>
          <w:trHeight w:hRule="exact" w:val="302"/>
        </w:trPr>
        <w:tc>
          <w:tcPr>
            <w:tcW w:w="1366" w:type="dxa"/>
            <w:tcBorders>
              <w:top w:val="single" w:sz="8" w:space="0" w:color="000000"/>
              <w:left w:val="single" w:sz="8" w:space="0" w:color="000000"/>
              <w:bottom w:val="single" w:sz="8" w:space="0" w:color="000000"/>
              <w:right w:val="single" w:sz="8" w:space="0" w:color="000000"/>
            </w:tcBorders>
          </w:tcPr>
          <w:p w14:paraId="2FEA0321" w14:textId="77777777" w:rsidR="00EA1397" w:rsidRDefault="00F1501D">
            <w:pPr>
              <w:pStyle w:val="TableParagraph"/>
              <w:spacing w:before="15"/>
              <w:jc w:val="center"/>
              <w:rPr>
                <w:rFonts w:ascii="Arial" w:eastAsia="Arial" w:hAnsi="Arial" w:cs="Arial"/>
                <w:sz w:val="20"/>
                <w:szCs w:val="20"/>
              </w:rPr>
            </w:pPr>
            <w:r>
              <w:rPr>
                <w:rFonts w:ascii="Arial"/>
                <w:sz w:val="20"/>
              </w:rPr>
              <w:t>2010</w:t>
            </w:r>
          </w:p>
        </w:tc>
        <w:tc>
          <w:tcPr>
            <w:tcW w:w="990" w:type="dxa"/>
            <w:tcBorders>
              <w:top w:val="single" w:sz="8" w:space="0" w:color="000000"/>
              <w:left w:val="single" w:sz="8" w:space="0" w:color="000000"/>
              <w:bottom w:val="single" w:sz="22" w:space="0" w:color="FF0000"/>
              <w:right w:val="single" w:sz="8" w:space="0" w:color="000000"/>
            </w:tcBorders>
            <w:shd w:val="clear" w:color="auto" w:fill="92D050"/>
          </w:tcPr>
          <w:p w14:paraId="2FEA0322" w14:textId="77777777" w:rsidR="00EA1397" w:rsidRDefault="00F1501D">
            <w:pPr>
              <w:pStyle w:val="TableParagraph"/>
              <w:spacing w:before="15"/>
              <w:ind w:left="345"/>
              <w:rPr>
                <w:rFonts w:ascii="Arial" w:eastAsia="Arial" w:hAnsi="Arial" w:cs="Arial"/>
                <w:sz w:val="20"/>
                <w:szCs w:val="20"/>
              </w:rPr>
            </w:pPr>
            <w:r>
              <w:rPr>
                <w:rFonts w:ascii="Arial"/>
                <w:sz w:val="20"/>
              </w:rPr>
              <w:t>0.4</w:t>
            </w:r>
          </w:p>
        </w:tc>
        <w:tc>
          <w:tcPr>
            <w:tcW w:w="990" w:type="dxa"/>
            <w:tcBorders>
              <w:top w:val="single" w:sz="8" w:space="0" w:color="000000"/>
              <w:left w:val="single" w:sz="8" w:space="0" w:color="000000"/>
              <w:bottom w:val="single" w:sz="8" w:space="0" w:color="000000"/>
              <w:right w:val="single" w:sz="8" w:space="0" w:color="000000"/>
            </w:tcBorders>
            <w:shd w:val="clear" w:color="auto" w:fill="92D050"/>
          </w:tcPr>
          <w:p w14:paraId="2FEA0323" w14:textId="77777777" w:rsidR="00EA1397" w:rsidRDefault="00F1501D">
            <w:pPr>
              <w:pStyle w:val="TableParagraph"/>
              <w:spacing w:before="15"/>
              <w:jc w:val="center"/>
              <w:rPr>
                <w:rFonts w:ascii="Arial" w:eastAsia="Arial" w:hAnsi="Arial" w:cs="Arial"/>
                <w:sz w:val="20"/>
                <w:szCs w:val="20"/>
              </w:rPr>
            </w:pPr>
            <w:r>
              <w:rPr>
                <w:rFonts w:ascii="Arial"/>
                <w:sz w:val="20"/>
              </w:rPr>
              <w:t>0.03</w:t>
            </w:r>
          </w:p>
        </w:tc>
        <w:tc>
          <w:tcPr>
            <w:tcW w:w="1080" w:type="dxa"/>
            <w:tcBorders>
              <w:top w:val="single" w:sz="8" w:space="0" w:color="000000"/>
              <w:left w:val="single" w:sz="8" w:space="0" w:color="000000"/>
              <w:bottom w:val="single" w:sz="22" w:space="0" w:color="FF0000"/>
              <w:right w:val="single" w:sz="8" w:space="0" w:color="000000"/>
            </w:tcBorders>
            <w:shd w:val="clear" w:color="auto" w:fill="92D050"/>
          </w:tcPr>
          <w:p w14:paraId="2FEA0324" w14:textId="77777777" w:rsidR="00EA1397" w:rsidRDefault="00F1501D">
            <w:pPr>
              <w:pStyle w:val="TableParagraph"/>
              <w:spacing w:before="15"/>
              <w:ind w:right="389"/>
              <w:jc w:val="right"/>
              <w:rPr>
                <w:rFonts w:ascii="Arial" w:eastAsia="Arial" w:hAnsi="Arial" w:cs="Arial"/>
                <w:sz w:val="20"/>
                <w:szCs w:val="20"/>
              </w:rPr>
            </w:pPr>
            <w:r>
              <w:rPr>
                <w:rFonts w:ascii="Arial"/>
                <w:spacing w:val="-1"/>
                <w:sz w:val="20"/>
              </w:rPr>
              <w:t>3.3</w:t>
            </w:r>
          </w:p>
        </w:tc>
        <w:tc>
          <w:tcPr>
            <w:tcW w:w="1078" w:type="dxa"/>
            <w:tcBorders>
              <w:top w:val="single" w:sz="8" w:space="0" w:color="000000"/>
              <w:left w:val="single" w:sz="8" w:space="0" w:color="000000"/>
              <w:bottom w:val="single" w:sz="22" w:space="0" w:color="FF0000"/>
              <w:right w:val="single" w:sz="8" w:space="0" w:color="000000"/>
            </w:tcBorders>
            <w:shd w:val="clear" w:color="auto" w:fill="92D050"/>
          </w:tcPr>
          <w:p w14:paraId="2FEA0325" w14:textId="77777777" w:rsidR="00EA1397" w:rsidRDefault="00F1501D">
            <w:pPr>
              <w:pStyle w:val="TableParagraph"/>
              <w:spacing w:before="15"/>
              <w:ind w:right="388"/>
              <w:jc w:val="right"/>
              <w:rPr>
                <w:rFonts w:ascii="Arial" w:eastAsia="Arial" w:hAnsi="Arial" w:cs="Arial"/>
                <w:sz w:val="20"/>
                <w:szCs w:val="20"/>
              </w:rPr>
            </w:pPr>
            <w:r>
              <w:rPr>
                <w:rFonts w:ascii="Arial"/>
                <w:spacing w:val="-1"/>
                <w:sz w:val="20"/>
              </w:rPr>
              <w:t>0.4</w:t>
            </w:r>
          </w:p>
        </w:tc>
        <w:tc>
          <w:tcPr>
            <w:tcW w:w="822" w:type="dxa"/>
            <w:tcBorders>
              <w:top w:val="single" w:sz="8" w:space="0" w:color="000000"/>
              <w:left w:val="single" w:sz="8" w:space="0" w:color="000000"/>
              <w:bottom w:val="single" w:sz="8" w:space="0" w:color="000000"/>
              <w:right w:val="single" w:sz="8" w:space="0" w:color="000000"/>
            </w:tcBorders>
            <w:shd w:val="clear" w:color="auto" w:fill="92D050"/>
          </w:tcPr>
          <w:p w14:paraId="2FEA0326" w14:textId="77777777" w:rsidR="00EA1397" w:rsidRDefault="00F1501D">
            <w:pPr>
              <w:pStyle w:val="TableParagraph"/>
              <w:spacing w:before="15"/>
              <w:ind w:left="2"/>
              <w:jc w:val="center"/>
              <w:rPr>
                <w:rFonts w:ascii="Arial" w:eastAsia="Arial" w:hAnsi="Arial" w:cs="Arial"/>
                <w:sz w:val="20"/>
                <w:szCs w:val="20"/>
              </w:rPr>
            </w:pPr>
            <w:r>
              <w:rPr>
                <w:rFonts w:ascii="Arial"/>
                <w:sz w:val="20"/>
              </w:rPr>
              <w:t>0.03</w:t>
            </w:r>
          </w:p>
        </w:tc>
        <w:tc>
          <w:tcPr>
            <w:tcW w:w="926" w:type="dxa"/>
            <w:tcBorders>
              <w:top w:val="single" w:sz="8" w:space="0" w:color="000000"/>
              <w:left w:val="single" w:sz="8" w:space="0" w:color="000000"/>
              <w:bottom w:val="single" w:sz="22" w:space="0" w:color="FF0000"/>
              <w:right w:val="single" w:sz="8" w:space="0" w:color="000000"/>
            </w:tcBorders>
            <w:shd w:val="clear" w:color="auto" w:fill="92D050"/>
          </w:tcPr>
          <w:p w14:paraId="2FEA0327" w14:textId="77777777" w:rsidR="00EA1397" w:rsidRDefault="00F1501D">
            <w:pPr>
              <w:pStyle w:val="TableParagraph"/>
              <w:spacing w:before="15"/>
              <w:jc w:val="center"/>
              <w:rPr>
                <w:rFonts w:ascii="Arial" w:eastAsia="Arial" w:hAnsi="Arial" w:cs="Arial"/>
                <w:sz w:val="20"/>
                <w:szCs w:val="20"/>
              </w:rPr>
            </w:pPr>
            <w:r>
              <w:rPr>
                <w:rFonts w:ascii="Arial"/>
                <w:sz w:val="20"/>
              </w:rPr>
              <w:t>3.3</w:t>
            </w:r>
          </w:p>
        </w:tc>
        <w:tc>
          <w:tcPr>
            <w:tcW w:w="823" w:type="dxa"/>
            <w:tcBorders>
              <w:top w:val="single" w:sz="8" w:space="0" w:color="000000"/>
              <w:left w:val="single" w:sz="8" w:space="0" w:color="000000"/>
              <w:bottom w:val="single" w:sz="8" w:space="0" w:color="000000"/>
              <w:right w:val="single" w:sz="8" w:space="0" w:color="000000"/>
            </w:tcBorders>
            <w:shd w:val="clear" w:color="auto" w:fill="92D050"/>
          </w:tcPr>
          <w:p w14:paraId="2FEA0328" w14:textId="77777777" w:rsidR="00EA1397" w:rsidRDefault="00F1501D">
            <w:pPr>
              <w:pStyle w:val="TableParagraph"/>
              <w:spacing w:before="15"/>
              <w:ind w:left="262"/>
              <w:rPr>
                <w:rFonts w:ascii="Arial" w:eastAsia="Arial" w:hAnsi="Arial" w:cs="Arial"/>
                <w:sz w:val="20"/>
                <w:szCs w:val="20"/>
              </w:rPr>
            </w:pPr>
            <w:r>
              <w:rPr>
                <w:rFonts w:ascii="Arial"/>
                <w:sz w:val="20"/>
              </w:rPr>
              <w:t>0.4</w:t>
            </w:r>
          </w:p>
        </w:tc>
        <w:tc>
          <w:tcPr>
            <w:tcW w:w="823" w:type="dxa"/>
            <w:tcBorders>
              <w:top w:val="single" w:sz="8" w:space="0" w:color="000000"/>
              <w:left w:val="single" w:sz="8" w:space="0" w:color="000000"/>
              <w:bottom w:val="single" w:sz="8" w:space="0" w:color="000000"/>
              <w:right w:val="single" w:sz="8" w:space="0" w:color="000000"/>
            </w:tcBorders>
            <w:shd w:val="clear" w:color="auto" w:fill="92D050"/>
          </w:tcPr>
          <w:p w14:paraId="2FEA0329" w14:textId="77777777" w:rsidR="00EA1397" w:rsidRDefault="00F1501D">
            <w:pPr>
              <w:pStyle w:val="TableParagraph"/>
              <w:spacing w:before="15"/>
              <w:ind w:left="1"/>
              <w:jc w:val="center"/>
              <w:rPr>
                <w:rFonts w:ascii="Arial" w:eastAsia="Arial" w:hAnsi="Arial" w:cs="Arial"/>
                <w:sz w:val="20"/>
                <w:szCs w:val="20"/>
              </w:rPr>
            </w:pPr>
            <w:r>
              <w:rPr>
                <w:rFonts w:ascii="Arial"/>
                <w:sz w:val="20"/>
              </w:rPr>
              <w:t>0.03</w:t>
            </w:r>
          </w:p>
        </w:tc>
        <w:tc>
          <w:tcPr>
            <w:tcW w:w="925" w:type="dxa"/>
            <w:tcBorders>
              <w:top w:val="single" w:sz="8" w:space="0" w:color="000000"/>
              <w:left w:val="single" w:sz="8" w:space="0" w:color="000000"/>
              <w:bottom w:val="single" w:sz="22" w:space="0" w:color="FF0000"/>
              <w:right w:val="single" w:sz="8" w:space="0" w:color="000000"/>
            </w:tcBorders>
            <w:shd w:val="clear" w:color="auto" w:fill="92D050"/>
          </w:tcPr>
          <w:p w14:paraId="2FEA032A" w14:textId="77777777" w:rsidR="00EA1397" w:rsidRDefault="00F1501D">
            <w:pPr>
              <w:pStyle w:val="TableParagraph"/>
              <w:spacing w:before="15"/>
              <w:jc w:val="center"/>
              <w:rPr>
                <w:rFonts w:ascii="Arial" w:eastAsia="Arial" w:hAnsi="Arial" w:cs="Arial"/>
                <w:sz w:val="20"/>
                <w:szCs w:val="20"/>
              </w:rPr>
            </w:pPr>
            <w:r>
              <w:rPr>
                <w:rFonts w:ascii="Arial"/>
                <w:sz w:val="20"/>
              </w:rPr>
              <w:t>3.3</w:t>
            </w:r>
          </w:p>
        </w:tc>
      </w:tr>
      <w:tr w:rsidR="00EA1397" w14:paraId="2FEA0336" w14:textId="77777777">
        <w:trPr>
          <w:trHeight w:hRule="exact" w:val="338"/>
        </w:trPr>
        <w:tc>
          <w:tcPr>
            <w:tcW w:w="1366" w:type="dxa"/>
            <w:tcBorders>
              <w:top w:val="single" w:sz="8" w:space="0" w:color="000000"/>
              <w:left w:val="single" w:sz="8" w:space="0" w:color="000000"/>
              <w:bottom w:val="single" w:sz="8" w:space="0" w:color="000000"/>
              <w:right w:val="single" w:sz="8" w:space="0" w:color="000000"/>
            </w:tcBorders>
          </w:tcPr>
          <w:p w14:paraId="2FEA032C" w14:textId="77777777" w:rsidR="00EA1397" w:rsidRDefault="00F1501D">
            <w:pPr>
              <w:pStyle w:val="TableParagraph"/>
              <w:spacing w:before="32"/>
              <w:jc w:val="center"/>
              <w:rPr>
                <w:rFonts w:ascii="Arial" w:eastAsia="Arial" w:hAnsi="Arial" w:cs="Arial"/>
                <w:sz w:val="20"/>
                <w:szCs w:val="20"/>
              </w:rPr>
            </w:pPr>
            <w:r>
              <w:rPr>
                <w:rFonts w:ascii="Arial"/>
                <w:sz w:val="20"/>
              </w:rPr>
              <w:t>2011</w:t>
            </w:r>
          </w:p>
        </w:tc>
        <w:tc>
          <w:tcPr>
            <w:tcW w:w="990" w:type="dxa"/>
            <w:tcBorders>
              <w:top w:val="single" w:sz="22" w:space="0" w:color="92D050"/>
              <w:left w:val="single" w:sz="8" w:space="0" w:color="000000"/>
              <w:bottom w:val="single" w:sz="8" w:space="0" w:color="000000"/>
              <w:right w:val="single" w:sz="8" w:space="0" w:color="000000"/>
            </w:tcBorders>
            <w:shd w:val="clear" w:color="auto" w:fill="FF0000"/>
          </w:tcPr>
          <w:p w14:paraId="2FEA032D" w14:textId="77777777" w:rsidR="00EA1397" w:rsidRDefault="00F1501D">
            <w:pPr>
              <w:pStyle w:val="TableParagraph"/>
              <w:spacing w:before="14"/>
              <w:ind w:left="290"/>
              <w:rPr>
                <w:rFonts w:ascii="Arial" w:eastAsia="Arial" w:hAnsi="Arial" w:cs="Arial"/>
                <w:sz w:val="20"/>
                <w:szCs w:val="20"/>
              </w:rPr>
            </w:pPr>
            <w:r>
              <w:rPr>
                <w:rFonts w:ascii="Arial"/>
                <w:sz w:val="20"/>
              </w:rPr>
              <w:t>0.55</w:t>
            </w:r>
          </w:p>
        </w:tc>
        <w:tc>
          <w:tcPr>
            <w:tcW w:w="990" w:type="dxa"/>
            <w:tcBorders>
              <w:top w:val="single" w:sz="8" w:space="0" w:color="000000"/>
              <w:left w:val="single" w:sz="8" w:space="0" w:color="000000"/>
              <w:bottom w:val="single" w:sz="14" w:space="0" w:color="FF0000"/>
              <w:right w:val="single" w:sz="8" w:space="0" w:color="000000"/>
            </w:tcBorders>
            <w:shd w:val="clear" w:color="auto" w:fill="92D050"/>
          </w:tcPr>
          <w:p w14:paraId="2FEA032E" w14:textId="77777777" w:rsidR="00EA1397" w:rsidRDefault="00F1501D">
            <w:pPr>
              <w:pStyle w:val="TableParagraph"/>
              <w:spacing w:before="32"/>
              <w:jc w:val="center"/>
              <w:rPr>
                <w:rFonts w:ascii="Arial" w:eastAsia="Arial" w:hAnsi="Arial" w:cs="Arial"/>
                <w:sz w:val="20"/>
                <w:szCs w:val="20"/>
              </w:rPr>
            </w:pPr>
            <w:r>
              <w:rPr>
                <w:rFonts w:ascii="Arial"/>
                <w:sz w:val="20"/>
              </w:rPr>
              <w:t>0.03</w:t>
            </w:r>
          </w:p>
        </w:tc>
        <w:tc>
          <w:tcPr>
            <w:tcW w:w="1080" w:type="dxa"/>
            <w:tcBorders>
              <w:top w:val="single" w:sz="22" w:space="0" w:color="92D050"/>
              <w:left w:val="single" w:sz="8" w:space="0" w:color="000000"/>
              <w:bottom w:val="single" w:sz="8" w:space="0" w:color="000000"/>
              <w:right w:val="single" w:sz="8" w:space="0" w:color="000000"/>
            </w:tcBorders>
            <w:shd w:val="clear" w:color="auto" w:fill="FF0000"/>
          </w:tcPr>
          <w:p w14:paraId="2FEA032F" w14:textId="77777777" w:rsidR="00EA1397" w:rsidRDefault="00F1501D">
            <w:pPr>
              <w:pStyle w:val="TableParagraph"/>
              <w:spacing w:before="14"/>
              <w:ind w:right="389"/>
              <w:jc w:val="right"/>
              <w:rPr>
                <w:rFonts w:ascii="Arial" w:eastAsia="Arial" w:hAnsi="Arial" w:cs="Arial"/>
                <w:sz w:val="20"/>
                <w:szCs w:val="20"/>
              </w:rPr>
            </w:pPr>
            <w:r>
              <w:rPr>
                <w:rFonts w:ascii="Arial"/>
                <w:spacing w:val="-1"/>
                <w:sz w:val="20"/>
              </w:rPr>
              <w:t>5.5</w:t>
            </w:r>
          </w:p>
        </w:tc>
        <w:tc>
          <w:tcPr>
            <w:tcW w:w="1078" w:type="dxa"/>
            <w:tcBorders>
              <w:top w:val="single" w:sz="22" w:space="0" w:color="92D050"/>
              <w:left w:val="single" w:sz="8" w:space="0" w:color="000000"/>
              <w:bottom w:val="single" w:sz="8" w:space="0" w:color="000000"/>
              <w:right w:val="single" w:sz="8" w:space="0" w:color="000000"/>
            </w:tcBorders>
            <w:shd w:val="clear" w:color="auto" w:fill="FF0000"/>
          </w:tcPr>
          <w:p w14:paraId="2FEA0330" w14:textId="77777777" w:rsidR="00EA1397" w:rsidRDefault="00F1501D">
            <w:pPr>
              <w:pStyle w:val="TableParagraph"/>
              <w:spacing w:before="14"/>
              <w:ind w:right="331"/>
              <w:jc w:val="right"/>
              <w:rPr>
                <w:rFonts w:ascii="Arial" w:eastAsia="Arial" w:hAnsi="Arial" w:cs="Arial"/>
                <w:sz w:val="20"/>
                <w:szCs w:val="20"/>
              </w:rPr>
            </w:pPr>
            <w:r>
              <w:rPr>
                <w:rFonts w:ascii="Arial"/>
                <w:spacing w:val="-1"/>
                <w:sz w:val="20"/>
              </w:rPr>
              <w:t>0.55</w:t>
            </w:r>
          </w:p>
        </w:tc>
        <w:tc>
          <w:tcPr>
            <w:tcW w:w="822" w:type="dxa"/>
            <w:tcBorders>
              <w:top w:val="single" w:sz="8" w:space="0" w:color="000000"/>
              <w:left w:val="single" w:sz="8" w:space="0" w:color="000000"/>
              <w:bottom w:val="single" w:sz="14" w:space="0" w:color="FF0000"/>
              <w:right w:val="single" w:sz="8" w:space="0" w:color="000000"/>
            </w:tcBorders>
            <w:shd w:val="clear" w:color="auto" w:fill="92D050"/>
          </w:tcPr>
          <w:p w14:paraId="2FEA0331" w14:textId="77777777" w:rsidR="00EA1397" w:rsidRDefault="00F1501D">
            <w:pPr>
              <w:pStyle w:val="TableParagraph"/>
              <w:spacing w:before="32"/>
              <w:ind w:left="2"/>
              <w:jc w:val="center"/>
              <w:rPr>
                <w:rFonts w:ascii="Arial" w:eastAsia="Arial" w:hAnsi="Arial" w:cs="Arial"/>
                <w:sz w:val="20"/>
                <w:szCs w:val="20"/>
              </w:rPr>
            </w:pPr>
            <w:r>
              <w:rPr>
                <w:rFonts w:ascii="Arial"/>
                <w:sz w:val="20"/>
              </w:rPr>
              <w:t>0.03</w:t>
            </w:r>
          </w:p>
        </w:tc>
        <w:tc>
          <w:tcPr>
            <w:tcW w:w="926" w:type="dxa"/>
            <w:tcBorders>
              <w:top w:val="single" w:sz="22" w:space="0" w:color="92D050"/>
              <w:left w:val="single" w:sz="8" w:space="0" w:color="000000"/>
              <w:bottom w:val="single" w:sz="8" w:space="0" w:color="000000"/>
              <w:right w:val="single" w:sz="8" w:space="0" w:color="000000"/>
            </w:tcBorders>
            <w:shd w:val="clear" w:color="auto" w:fill="FF0000"/>
          </w:tcPr>
          <w:p w14:paraId="2FEA0332" w14:textId="77777777" w:rsidR="00EA1397" w:rsidRDefault="00F1501D">
            <w:pPr>
              <w:pStyle w:val="TableParagraph"/>
              <w:spacing w:before="14"/>
              <w:jc w:val="center"/>
              <w:rPr>
                <w:rFonts w:ascii="Arial" w:eastAsia="Arial" w:hAnsi="Arial" w:cs="Arial"/>
                <w:sz w:val="20"/>
                <w:szCs w:val="20"/>
              </w:rPr>
            </w:pPr>
            <w:r>
              <w:rPr>
                <w:rFonts w:ascii="Arial"/>
                <w:sz w:val="20"/>
              </w:rPr>
              <w:t>5.5</w:t>
            </w:r>
          </w:p>
        </w:tc>
        <w:tc>
          <w:tcPr>
            <w:tcW w:w="823" w:type="dxa"/>
            <w:tcBorders>
              <w:top w:val="single" w:sz="8" w:space="0" w:color="000000"/>
              <w:left w:val="single" w:sz="8" w:space="0" w:color="000000"/>
              <w:bottom w:val="single" w:sz="14" w:space="0" w:color="FF0000"/>
              <w:right w:val="single" w:sz="8" w:space="0" w:color="000000"/>
            </w:tcBorders>
            <w:shd w:val="clear" w:color="auto" w:fill="92D050"/>
          </w:tcPr>
          <w:p w14:paraId="2FEA0333" w14:textId="77777777" w:rsidR="00EA1397" w:rsidRDefault="00F1501D">
            <w:pPr>
              <w:pStyle w:val="TableParagraph"/>
              <w:spacing w:before="32"/>
              <w:ind w:left="207"/>
              <w:rPr>
                <w:rFonts w:ascii="Arial" w:eastAsia="Arial" w:hAnsi="Arial" w:cs="Arial"/>
                <w:sz w:val="20"/>
                <w:szCs w:val="20"/>
              </w:rPr>
            </w:pPr>
            <w:r>
              <w:rPr>
                <w:rFonts w:ascii="Arial"/>
                <w:sz w:val="20"/>
              </w:rPr>
              <w:t>0.55</w:t>
            </w:r>
          </w:p>
        </w:tc>
        <w:tc>
          <w:tcPr>
            <w:tcW w:w="823" w:type="dxa"/>
            <w:tcBorders>
              <w:top w:val="single" w:sz="8" w:space="0" w:color="000000"/>
              <w:left w:val="single" w:sz="8" w:space="0" w:color="000000"/>
              <w:bottom w:val="single" w:sz="8" w:space="0" w:color="000000"/>
              <w:right w:val="single" w:sz="8" w:space="0" w:color="000000"/>
            </w:tcBorders>
            <w:shd w:val="clear" w:color="auto" w:fill="92D050"/>
          </w:tcPr>
          <w:p w14:paraId="2FEA0334" w14:textId="77777777" w:rsidR="00EA1397" w:rsidRDefault="00F1501D">
            <w:pPr>
              <w:pStyle w:val="TableParagraph"/>
              <w:spacing w:before="32"/>
              <w:ind w:left="1"/>
              <w:jc w:val="center"/>
              <w:rPr>
                <w:rFonts w:ascii="Arial" w:eastAsia="Arial" w:hAnsi="Arial" w:cs="Arial"/>
                <w:sz w:val="20"/>
                <w:szCs w:val="20"/>
              </w:rPr>
            </w:pPr>
            <w:r>
              <w:rPr>
                <w:rFonts w:ascii="Arial"/>
                <w:sz w:val="20"/>
              </w:rPr>
              <w:t>0.03</w:t>
            </w:r>
          </w:p>
        </w:tc>
        <w:tc>
          <w:tcPr>
            <w:tcW w:w="925" w:type="dxa"/>
            <w:tcBorders>
              <w:top w:val="single" w:sz="22" w:space="0" w:color="92D050"/>
              <w:left w:val="single" w:sz="8" w:space="0" w:color="000000"/>
              <w:bottom w:val="single" w:sz="8" w:space="0" w:color="000000"/>
              <w:right w:val="single" w:sz="8" w:space="0" w:color="000000"/>
            </w:tcBorders>
            <w:shd w:val="clear" w:color="auto" w:fill="FF0000"/>
          </w:tcPr>
          <w:p w14:paraId="2FEA0335" w14:textId="77777777" w:rsidR="00EA1397" w:rsidRDefault="00F1501D">
            <w:pPr>
              <w:pStyle w:val="TableParagraph"/>
              <w:spacing w:before="14"/>
              <w:jc w:val="center"/>
              <w:rPr>
                <w:rFonts w:ascii="Arial" w:eastAsia="Arial" w:hAnsi="Arial" w:cs="Arial"/>
                <w:sz w:val="20"/>
                <w:szCs w:val="20"/>
              </w:rPr>
            </w:pPr>
            <w:r>
              <w:rPr>
                <w:rFonts w:ascii="Arial"/>
                <w:sz w:val="20"/>
              </w:rPr>
              <w:t>5.5</w:t>
            </w:r>
          </w:p>
        </w:tc>
      </w:tr>
      <w:tr w:rsidR="00EA1397" w14:paraId="2FEA0341" w14:textId="77777777">
        <w:trPr>
          <w:trHeight w:hRule="exact" w:val="285"/>
        </w:trPr>
        <w:tc>
          <w:tcPr>
            <w:tcW w:w="1366" w:type="dxa"/>
            <w:tcBorders>
              <w:top w:val="single" w:sz="8" w:space="0" w:color="000000"/>
              <w:left w:val="single" w:sz="8" w:space="0" w:color="000000"/>
              <w:bottom w:val="single" w:sz="8" w:space="0" w:color="000000"/>
              <w:right w:val="single" w:sz="8" w:space="0" w:color="000000"/>
            </w:tcBorders>
          </w:tcPr>
          <w:p w14:paraId="2FEA0337" w14:textId="77777777" w:rsidR="00EA1397" w:rsidRDefault="00F1501D">
            <w:pPr>
              <w:pStyle w:val="TableParagraph"/>
              <w:spacing w:before="15"/>
              <w:jc w:val="center"/>
              <w:rPr>
                <w:rFonts w:ascii="Arial" w:eastAsia="Arial" w:hAnsi="Arial" w:cs="Arial"/>
                <w:sz w:val="20"/>
                <w:szCs w:val="20"/>
              </w:rPr>
            </w:pPr>
            <w:r>
              <w:rPr>
                <w:rFonts w:ascii="Arial"/>
                <w:sz w:val="20"/>
              </w:rPr>
              <w:t>2012</w:t>
            </w:r>
          </w:p>
        </w:tc>
        <w:tc>
          <w:tcPr>
            <w:tcW w:w="990" w:type="dxa"/>
            <w:tcBorders>
              <w:top w:val="single" w:sz="8" w:space="0" w:color="000000"/>
              <w:left w:val="single" w:sz="8" w:space="0" w:color="000000"/>
              <w:bottom w:val="single" w:sz="8" w:space="0" w:color="000000"/>
              <w:right w:val="single" w:sz="8" w:space="0" w:color="000000"/>
            </w:tcBorders>
            <w:shd w:val="clear" w:color="auto" w:fill="FF0000"/>
          </w:tcPr>
          <w:p w14:paraId="2FEA0338" w14:textId="77777777" w:rsidR="00EA1397" w:rsidRDefault="00F1501D">
            <w:pPr>
              <w:pStyle w:val="TableParagraph"/>
              <w:spacing w:before="15"/>
              <w:ind w:left="290"/>
              <w:rPr>
                <w:rFonts w:ascii="Arial" w:eastAsia="Arial" w:hAnsi="Arial" w:cs="Arial"/>
                <w:sz w:val="20"/>
                <w:szCs w:val="20"/>
              </w:rPr>
            </w:pPr>
            <w:r>
              <w:rPr>
                <w:rFonts w:ascii="Arial"/>
                <w:sz w:val="20"/>
              </w:rPr>
              <w:t>0.72</w:t>
            </w:r>
          </w:p>
        </w:tc>
        <w:tc>
          <w:tcPr>
            <w:tcW w:w="990" w:type="dxa"/>
            <w:tcBorders>
              <w:top w:val="single" w:sz="8" w:space="0" w:color="000000"/>
              <w:left w:val="single" w:sz="8" w:space="0" w:color="000000"/>
              <w:bottom w:val="single" w:sz="8" w:space="0" w:color="000000"/>
              <w:right w:val="single" w:sz="8" w:space="0" w:color="000000"/>
            </w:tcBorders>
            <w:shd w:val="clear" w:color="auto" w:fill="FF0000"/>
          </w:tcPr>
          <w:p w14:paraId="2FEA0339" w14:textId="77777777" w:rsidR="00EA1397" w:rsidRDefault="00F1501D">
            <w:pPr>
              <w:pStyle w:val="TableParagraph"/>
              <w:spacing w:before="15"/>
              <w:jc w:val="center"/>
              <w:rPr>
                <w:rFonts w:ascii="Arial" w:eastAsia="Arial" w:hAnsi="Arial" w:cs="Arial"/>
                <w:sz w:val="20"/>
                <w:szCs w:val="20"/>
              </w:rPr>
            </w:pPr>
            <w:r>
              <w:rPr>
                <w:rFonts w:ascii="Arial"/>
                <w:sz w:val="20"/>
              </w:rPr>
              <w:t>0.06</w:t>
            </w:r>
          </w:p>
        </w:tc>
        <w:tc>
          <w:tcPr>
            <w:tcW w:w="1080" w:type="dxa"/>
            <w:tcBorders>
              <w:top w:val="single" w:sz="8" w:space="0" w:color="000000"/>
              <w:left w:val="single" w:sz="8" w:space="0" w:color="000000"/>
              <w:bottom w:val="single" w:sz="8" w:space="0" w:color="000000"/>
              <w:right w:val="single" w:sz="8" w:space="0" w:color="000000"/>
            </w:tcBorders>
            <w:shd w:val="clear" w:color="auto" w:fill="FF0000"/>
          </w:tcPr>
          <w:p w14:paraId="2FEA033A" w14:textId="77777777" w:rsidR="00EA1397" w:rsidRDefault="00F1501D">
            <w:pPr>
              <w:pStyle w:val="TableParagraph"/>
              <w:spacing w:before="15"/>
              <w:ind w:right="389"/>
              <w:jc w:val="right"/>
              <w:rPr>
                <w:rFonts w:ascii="Arial" w:eastAsia="Arial" w:hAnsi="Arial" w:cs="Arial"/>
                <w:sz w:val="20"/>
                <w:szCs w:val="20"/>
              </w:rPr>
            </w:pPr>
            <w:r>
              <w:rPr>
                <w:rFonts w:ascii="Arial"/>
                <w:spacing w:val="-1"/>
                <w:sz w:val="20"/>
              </w:rPr>
              <w:t>6.6</w:t>
            </w:r>
          </w:p>
        </w:tc>
        <w:tc>
          <w:tcPr>
            <w:tcW w:w="1078" w:type="dxa"/>
            <w:tcBorders>
              <w:top w:val="single" w:sz="8" w:space="0" w:color="000000"/>
              <w:left w:val="single" w:sz="8" w:space="0" w:color="000000"/>
              <w:bottom w:val="single" w:sz="8" w:space="0" w:color="000000"/>
              <w:right w:val="single" w:sz="8" w:space="0" w:color="000000"/>
            </w:tcBorders>
            <w:shd w:val="clear" w:color="auto" w:fill="FF0000"/>
          </w:tcPr>
          <w:p w14:paraId="2FEA033B" w14:textId="77777777" w:rsidR="00EA1397" w:rsidRDefault="00F1501D">
            <w:pPr>
              <w:pStyle w:val="TableParagraph"/>
              <w:spacing w:before="15"/>
              <w:ind w:right="331"/>
              <w:jc w:val="right"/>
              <w:rPr>
                <w:rFonts w:ascii="Arial" w:eastAsia="Arial" w:hAnsi="Arial" w:cs="Arial"/>
                <w:sz w:val="20"/>
                <w:szCs w:val="20"/>
              </w:rPr>
            </w:pPr>
            <w:r>
              <w:rPr>
                <w:rFonts w:ascii="Arial"/>
                <w:spacing w:val="-1"/>
                <w:sz w:val="20"/>
              </w:rPr>
              <w:t>0.72</w:t>
            </w:r>
          </w:p>
        </w:tc>
        <w:tc>
          <w:tcPr>
            <w:tcW w:w="822" w:type="dxa"/>
            <w:tcBorders>
              <w:top w:val="single" w:sz="8" w:space="0" w:color="000000"/>
              <w:left w:val="single" w:sz="8" w:space="0" w:color="000000"/>
              <w:bottom w:val="single" w:sz="8" w:space="0" w:color="000000"/>
              <w:right w:val="single" w:sz="8" w:space="0" w:color="000000"/>
            </w:tcBorders>
            <w:shd w:val="clear" w:color="auto" w:fill="FF0000"/>
          </w:tcPr>
          <w:p w14:paraId="2FEA033C" w14:textId="77777777" w:rsidR="00EA1397" w:rsidRDefault="00F1501D">
            <w:pPr>
              <w:pStyle w:val="TableParagraph"/>
              <w:spacing w:before="15"/>
              <w:ind w:left="2"/>
              <w:jc w:val="center"/>
              <w:rPr>
                <w:rFonts w:ascii="Arial" w:eastAsia="Arial" w:hAnsi="Arial" w:cs="Arial"/>
                <w:sz w:val="20"/>
                <w:szCs w:val="20"/>
              </w:rPr>
            </w:pPr>
            <w:r>
              <w:rPr>
                <w:rFonts w:ascii="Arial"/>
                <w:sz w:val="20"/>
              </w:rPr>
              <w:t>0.06</w:t>
            </w:r>
          </w:p>
        </w:tc>
        <w:tc>
          <w:tcPr>
            <w:tcW w:w="926" w:type="dxa"/>
            <w:tcBorders>
              <w:top w:val="single" w:sz="8" w:space="0" w:color="000000"/>
              <w:left w:val="single" w:sz="8" w:space="0" w:color="000000"/>
              <w:bottom w:val="single" w:sz="8" w:space="0" w:color="000000"/>
              <w:right w:val="single" w:sz="8" w:space="0" w:color="000000"/>
            </w:tcBorders>
            <w:shd w:val="clear" w:color="auto" w:fill="FF0000"/>
          </w:tcPr>
          <w:p w14:paraId="2FEA033D" w14:textId="77777777" w:rsidR="00EA1397" w:rsidRDefault="00F1501D">
            <w:pPr>
              <w:pStyle w:val="TableParagraph"/>
              <w:spacing w:before="15"/>
              <w:jc w:val="center"/>
              <w:rPr>
                <w:rFonts w:ascii="Arial" w:eastAsia="Arial" w:hAnsi="Arial" w:cs="Arial"/>
                <w:sz w:val="20"/>
                <w:szCs w:val="20"/>
              </w:rPr>
            </w:pPr>
            <w:r>
              <w:rPr>
                <w:rFonts w:ascii="Arial"/>
                <w:sz w:val="20"/>
              </w:rPr>
              <w:t>6.6</w:t>
            </w:r>
          </w:p>
        </w:tc>
        <w:tc>
          <w:tcPr>
            <w:tcW w:w="823" w:type="dxa"/>
            <w:tcBorders>
              <w:top w:val="single" w:sz="14" w:space="0" w:color="92D050"/>
              <w:left w:val="single" w:sz="8" w:space="0" w:color="000000"/>
              <w:bottom w:val="single" w:sz="14" w:space="0" w:color="92D050"/>
              <w:right w:val="single" w:sz="8" w:space="0" w:color="000000"/>
            </w:tcBorders>
            <w:shd w:val="clear" w:color="auto" w:fill="FF0000"/>
          </w:tcPr>
          <w:p w14:paraId="2FEA033E" w14:textId="77777777" w:rsidR="00EA1397" w:rsidRDefault="00F1501D">
            <w:pPr>
              <w:pStyle w:val="TableParagraph"/>
              <w:spacing w:before="7"/>
              <w:ind w:left="207"/>
              <w:rPr>
                <w:rFonts w:ascii="Arial" w:eastAsia="Arial" w:hAnsi="Arial" w:cs="Arial"/>
                <w:sz w:val="20"/>
                <w:szCs w:val="20"/>
              </w:rPr>
            </w:pPr>
            <w:r>
              <w:rPr>
                <w:rFonts w:ascii="Arial"/>
                <w:sz w:val="20"/>
              </w:rPr>
              <w:t>0.72</w:t>
            </w:r>
          </w:p>
        </w:tc>
        <w:tc>
          <w:tcPr>
            <w:tcW w:w="823" w:type="dxa"/>
            <w:tcBorders>
              <w:top w:val="single" w:sz="8" w:space="0" w:color="000000"/>
              <w:left w:val="single" w:sz="8" w:space="0" w:color="000000"/>
              <w:bottom w:val="single" w:sz="8" w:space="0" w:color="000000"/>
              <w:right w:val="single" w:sz="8" w:space="0" w:color="000000"/>
            </w:tcBorders>
            <w:shd w:val="clear" w:color="auto" w:fill="92D050"/>
          </w:tcPr>
          <w:p w14:paraId="2FEA033F" w14:textId="77777777" w:rsidR="00EA1397" w:rsidRDefault="00F1501D">
            <w:pPr>
              <w:pStyle w:val="TableParagraph"/>
              <w:spacing w:before="15"/>
              <w:jc w:val="center"/>
              <w:rPr>
                <w:rFonts w:ascii="Arial" w:eastAsia="Arial" w:hAnsi="Arial" w:cs="Arial"/>
                <w:sz w:val="20"/>
                <w:szCs w:val="20"/>
              </w:rPr>
            </w:pPr>
            <w:r>
              <w:rPr>
                <w:rFonts w:ascii="Arial"/>
                <w:sz w:val="20"/>
              </w:rPr>
              <w:t>0.06</w:t>
            </w:r>
          </w:p>
        </w:tc>
        <w:tc>
          <w:tcPr>
            <w:tcW w:w="925" w:type="dxa"/>
            <w:tcBorders>
              <w:top w:val="single" w:sz="8" w:space="0" w:color="000000"/>
              <w:left w:val="single" w:sz="8" w:space="0" w:color="000000"/>
              <w:bottom w:val="single" w:sz="8" w:space="0" w:color="000000"/>
              <w:right w:val="single" w:sz="8" w:space="0" w:color="000000"/>
            </w:tcBorders>
            <w:shd w:val="clear" w:color="auto" w:fill="FF0000"/>
          </w:tcPr>
          <w:p w14:paraId="2FEA0340" w14:textId="77777777" w:rsidR="00EA1397" w:rsidRDefault="00F1501D">
            <w:pPr>
              <w:pStyle w:val="TableParagraph"/>
              <w:spacing w:before="15"/>
              <w:jc w:val="center"/>
              <w:rPr>
                <w:rFonts w:ascii="Arial" w:eastAsia="Arial" w:hAnsi="Arial" w:cs="Arial"/>
                <w:sz w:val="20"/>
                <w:szCs w:val="20"/>
              </w:rPr>
            </w:pPr>
            <w:r>
              <w:rPr>
                <w:rFonts w:ascii="Arial"/>
                <w:sz w:val="20"/>
              </w:rPr>
              <w:t>6.6</w:t>
            </w:r>
          </w:p>
        </w:tc>
      </w:tr>
      <w:tr w:rsidR="00EA1397" w14:paraId="2FEA034C" w14:textId="77777777">
        <w:trPr>
          <w:trHeight w:hRule="exact" w:val="337"/>
        </w:trPr>
        <w:tc>
          <w:tcPr>
            <w:tcW w:w="1366" w:type="dxa"/>
            <w:tcBorders>
              <w:top w:val="single" w:sz="8" w:space="0" w:color="000000"/>
              <w:left w:val="single" w:sz="8" w:space="0" w:color="000000"/>
              <w:bottom w:val="single" w:sz="8" w:space="0" w:color="000000"/>
              <w:right w:val="single" w:sz="8" w:space="0" w:color="000000"/>
            </w:tcBorders>
          </w:tcPr>
          <w:p w14:paraId="2FEA0342" w14:textId="77777777" w:rsidR="00EA1397" w:rsidRDefault="00F1501D">
            <w:pPr>
              <w:pStyle w:val="TableParagraph"/>
              <w:spacing w:before="50"/>
              <w:jc w:val="center"/>
              <w:rPr>
                <w:rFonts w:ascii="Arial" w:eastAsia="Arial" w:hAnsi="Arial" w:cs="Arial"/>
                <w:sz w:val="20"/>
                <w:szCs w:val="20"/>
              </w:rPr>
            </w:pPr>
            <w:r>
              <w:rPr>
                <w:rFonts w:ascii="Arial"/>
                <w:sz w:val="20"/>
              </w:rPr>
              <w:t>2013</w:t>
            </w:r>
          </w:p>
        </w:tc>
        <w:tc>
          <w:tcPr>
            <w:tcW w:w="990" w:type="dxa"/>
            <w:tcBorders>
              <w:top w:val="single" w:sz="8" w:space="0" w:color="000000"/>
              <w:left w:val="single" w:sz="8" w:space="0" w:color="000000"/>
              <w:bottom w:val="single" w:sz="22" w:space="0" w:color="92D050"/>
              <w:right w:val="single" w:sz="8" w:space="0" w:color="000000"/>
            </w:tcBorders>
            <w:shd w:val="clear" w:color="auto" w:fill="FF0000"/>
          </w:tcPr>
          <w:p w14:paraId="2FEA0343" w14:textId="77777777" w:rsidR="00EA1397" w:rsidRDefault="00F1501D">
            <w:pPr>
              <w:pStyle w:val="TableParagraph"/>
              <w:spacing w:before="50"/>
              <w:ind w:left="290"/>
              <w:rPr>
                <w:rFonts w:ascii="Arial" w:eastAsia="Arial" w:hAnsi="Arial" w:cs="Arial"/>
                <w:sz w:val="20"/>
                <w:szCs w:val="20"/>
              </w:rPr>
            </w:pPr>
            <w:r>
              <w:rPr>
                <w:rFonts w:ascii="Arial"/>
                <w:sz w:val="20"/>
              </w:rPr>
              <w:t>0.62</w:t>
            </w:r>
          </w:p>
        </w:tc>
        <w:tc>
          <w:tcPr>
            <w:tcW w:w="990" w:type="dxa"/>
            <w:tcBorders>
              <w:top w:val="single" w:sz="14" w:space="0" w:color="FF0000"/>
              <w:left w:val="single" w:sz="8" w:space="0" w:color="000000"/>
              <w:bottom w:val="single" w:sz="8" w:space="0" w:color="000000"/>
              <w:right w:val="single" w:sz="8" w:space="0" w:color="000000"/>
            </w:tcBorders>
            <w:shd w:val="clear" w:color="auto" w:fill="92D050"/>
          </w:tcPr>
          <w:p w14:paraId="2FEA0344" w14:textId="77777777" w:rsidR="00EA1397" w:rsidRDefault="00F1501D">
            <w:pPr>
              <w:pStyle w:val="TableParagraph"/>
              <w:spacing w:before="43"/>
              <w:jc w:val="center"/>
              <w:rPr>
                <w:rFonts w:ascii="Arial" w:eastAsia="Arial" w:hAnsi="Arial" w:cs="Arial"/>
                <w:sz w:val="20"/>
                <w:szCs w:val="20"/>
              </w:rPr>
            </w:pPr>
            <w:r>
              <w:rPr>
                <w:rFonts w:ascii="Arial"/>
                <w:sz w:val="20"/>
              </w:rPr>
              <w:t>0.04</w:t>
            </w:r>
          </w:p>
        </w:tc>
        <w:tc>
          <w:tcPr>
            <w:tcW w:w="1080" w:type="dxa"/>
            <w:tcBorders>
              <w:top w:val="single" w:sz="8" w:space="0" w:color="000000"/>
              <w:left w:val="single" w:sz="8" w:space="0" w:color="000000"/>
              <w:bottom w:val="single" w:sz="22" w:space="0" w:color="92D050"/>
              <w:right w:val="single" w:sz="8" w:space="0" w:color="000000"/>
            </w:tcBorders>
            <w:shd w:val="clear" w:color="auto" w:fill="FF0000"/>
          </w:tcPr>
          <w:p w14:paraId="2FEA0345" w14:textId="77777777" w:rsidR="00EA1397" w:rsidRDefault="00F1501D">
            <w:pPr>
              <w:pStyle w:val="TableParagraph"/>
              <w:spacing w:before="50"/>
              <w:ind w:right="389"/>
              <w:jc w:val="right"/>
              <w:rPr>
                <w:rFonts w:ascii="Arial" w:eastAsia="Arial" w:hAnsi="Arial" w:cs="Arial"/>
                <w:sz w:val="20"/>
                <w:szCs w:val="20"/>
              </w:rPr>
            </w:pPr>
            <w:r>
              <w:rPr>
                <w:rFonts w:ascii="Arial"/>
                <w:spacing w:val="-1"/>
                <w:sz w:val="20"/>
              </w:rPr>
              <w:t>9.5</w:t>
            </w:r>
          </w:p>
        </w:tc>
        <w:tc>
          <w:tcPr>
            <w:tcW w:w="1078" w:type="dxa"/>
            <w:tcBorders>
              <w:top w:val="single" w:sz="8" w:space="0" w:color="000000"/>
              <w:left w:val="single" w:sz="8" w:space="0" w:color="000000"/>
              <w:bottom w:val="single" w:sz="22" w:space="0" w:color="92D050"/>
              <w:right w:val="single" w:sz="8" w:space="0" w:color="000000"/>
            </w:tcBorders>
            <w:shd w:val="clear" w:color="auto" w:fill="FF0000"/>
          </w:tcPr>
          <w:p w14:paraId="2FEA0346" w14:textId="77777777" w:rsidR="00EA1397" w:rsidRDefault="00F1501D">
            <w:pPr>
              <w:pStyle w:val="TableParagraph"/>
              <w:spacing w:before="50"/>
              <w:ind w:right="331"/>
              <w:jc w:val="right"/>
              <w:rPr>
                <w:rFonts w:ascii="Arial" w:eastAsia="Arial" w:hAnsi="Arial" w:cs="Arial"/>
                <w:sz w:val="20"/>
                <w:szCs w:val="20"/>
              </w:rPr>
            </w:pPr>
            <w:r>
              <w:rPr>
                <w:rFonts w:ascii="Arial"/>
                <w:spacing w:val="-1"/>
                <w:sz w:val="20"/>
              </w:rPr>
              <w:t>0.62</w:t>
            </w:r>
          </w:p>
        </w:tc>
        <w:tc>
          <w:tcPr>
            <w:tcW w:w="822" w:type="dxa"/>
            <w:tcBorders>
              <w:top w:val="single" w:sz="14" w:space="0" w:color="FF0000"/>
              <w:left w:val="single" w:sz="8" w:space="0" w:color="000000"/>
              <w:bottom w:val="single" w:sz="8" w:space="0" w:color="000000"/>
              <w:right w:val="single" w:sz="8" w:space="0" w:color="000000"/>
            </w:tcBorders>
            <w:shd w:val="clear" w:color="auto" w:fill="92D050"/>
          </w:tcPr>
          <w:p w14:paraId="2FEA0347" w14:textId="77777777" w:rsidR="00EA1397" w:rsidRDefault="00F1501D">
            <w:pPr>
              <w:pStyle w:val="TableParagraph"/>
              <w:spacing w:before="43"/>
              <w:ind w:left="2"/>
              <w:jc w:val="center"/>
              <w:rPr>
                <w:rFonts w:ascii="Arial" w:eastAsia="Arial" w:hAnsi="Arial" w:cs="Arial"/>
                <w:sz w:val="20"/>
                <w:szCs w:val="20"/>
              </w:rPr>
            </w:pPr>
            <w:r>
              <w:rPr>
                <w:rFonts w:ascii="Arial"/>
                <w:sz w:val="20"/>
              </w:rPr>
              <w:t>0.04</w:t>
            </w:r>
          </w:p>
        </w:tc>
        <w:tc>
          <w:tcPr>
            <w:tcW w:w="926" w:type="dxa"/>
            <w:tcBorders>
              <w:top w:val="single" w:sz="8" w:space="0" w:color="000000"/>
              <w:left w:val="single" w:sz="8" w:space="0" w:color="000000"/>
              <w:bottom w:val="single" w:sz="8" w:space="0" w:color="000000"/>
              <w:right w:val="single" w:sz="8" w:space="0" w:color="000000"/>
            </w:tcBorders>
            <w:shd w:val="clear" w:color="auto" w:fill="FF0000"/>
          </w:tcPr>
          <w:p w14:paraId="2FEA0348" w14:textId="77777777" w:rsidR="00EA1397" w:rsidRDefault="00F1501D">
            <w:pPr>
              <w:pStyle w:val="TableParagraph"/>
              <w:spacing w:before="50"/>
              <w:jc w:val="center"/>
              <w:rPr>
                <w:rFonts w:ascii="Arial" w:eastAsia="Arial" w:hAnsi="Arial" w:cs="Arial"/>
                <w:sz w:val="20"/>
                <w:szCs w:val="20"/>
              </w:rPr>
            </w:pPr>
            <w:r>
              <w:rPr>
                <w:rFonts w:ascii="Arial"/>
                <w:sz w:val="20"/>
              </w:rPr>
              <w:t>9.5</w:t>
            </w:r>
          </w:p>
        </w:tc>
        <w:tc>
          <w:tcPr>
            <w:tcW w:w="823" w:type="dxa"/>
            <w:tcBorders>
              <w:top w:val="single" w:sz="14" w:space="0" w:color="FF0000"/>
              <w:left w:val="single" w:sz="8" w:space="0" w:color="000000"/>
              <w:bottom w:val="single" w:sz="8" w:space="0" w:color="000000"/>
              <w:right w:val="single" w:sz="8" w:space="0" w:color="000000"/>
            </w:tcBorders>
            <w:shd w:val="clear" w:color="auto" w:fill="92D050"/>
          </w:tcPr>
          <w:p w14:paraId="2FEA0349" w14:textId="77777777" w:rsidR="00EA1397" w:rsidRDefault="00F1501D">
            <w:pPr>
              <w:pStyle w:val="TableParagraph"/>
              <w:spacing w:before="43"/>
              <w:ind w:left="207"/>
              <w:rPr>
                <w:rFonts w:ascii="Arial" w:eastAsia="Arial" w:hAnsi="Arial" w:cs="Arial"/>
                <w:sz w:val="20"/>
                <w:szCs w:val="20"/>
              </w:rPr>
            </w:pPr>
            <w:r>
              <w:rPr>
                <w:rFonts w:ascii="Arial"/>
                <w:sz w:val="20"/>
              </w:rPr>
              <w:t>0.62</w:t>
            </w:r>
          </w:p>
        </w:tc>
        <w:tc>
          <w:tcPr>
            <w:tcW w:w="823" w:type="dxa"/>
            <w:tcBorders>
              <w:top w:val="single" w:sz="8" w:space="0" w:color="000000"/>
              <w:left w:val="single" w:sz="8" w:space="0" w:color="000000"/>
              <w:bottom w:val="single" w:sz="8" w:space="0" w:color="000000"/>
              <w:right w:val="single" w:sz="8" w:space="0" w:color="000000"/>
            </w:tcBorders>
            <w:shd w:val="clear" w:color="auto" w:fill="92D050"/>
          </w:tcPr>
          <w:p w14:paraId="2FEA034A" w14:textId="77777777" w:rsidR="00EA1397" w:rsidRDefault="00F1501D">
            <w:pPr>
              <w:pStyle w:val="TableParagraph"/>
              <w:spacing w:before="50"/>
              <w:ind w:left="1"/>
              <w:jc w:val="center"/>
              <w:rPr>
                <w:rFonts w:ascii="Arial" w:eastAsia="Arial" w:hAnsi="Arial" w:cs="Arial"/>
                <w:sz w:val="20"/>
                <w:szCs w:val="20"/>
              </w:rPr>
            </w:pPr>
            <w:r>
              <w:rPr>
                <w:rFonts w:ascii="Arial"/>
                <w:sz w:val="20"/>
              </w:rPr>
              <w:t>0.04</w:t>
            </w:r>
          </w:p>
        </w:tc>
        <w:tc>
          <w:tcPr>
            <w:tcW w:w="925" w:type="dxa"/>
            <w:tcBorders>
              <w:top w:val="single" w:sz="8" w:space="0" w:color="000000"/>
              <w:left w:val="single" w:sz="8" w:space="0" w:color="000000"/>
              <w:bottom w:val="single" w:sz="22" w:space="0" w:color="92D050"/>
              <w:right w:val="single" w:sz="8" w:space="0" w:color="000000"/>
            </w:tcBorders>
            <w:shd w:val="clear" w:color="auto" w:fill="FF0000"/>
          </w:tcPr>
          <w:p w14:paraId="2FEA034B" w14:textId="77777777" w:rsidR="00EA1397" w:rsidRDefault="00F1501D">
            <w:pPr>
              <w:pStyle w:val="TableParagraph"/>
              <w:spacing w:before="50"/>
              <w:jc w:val="center"/>
              <w:rPr>
                <w:rFonts w:ascii="Arial" w:eastAsia="Arial" w:hAnsi="Arial" w:cs="Arial"/>
                <w:sz w:val="20"/>
                <w:szCs w:val="20"/>
              </w:rPr>
            </w:pPr>
            <w:r>
              <w:rPr>
                <w:rFonts w:ascii="Arial"/>
                <w:sz w:val="20"/>
              </w:rPr>
              <w:t>9.5</w:t>
            </w:r>
          </w:p>
        </w:tc>
      </w:tr>
      <w:tr w:rsidR="00EA1397" w14:paraId="2FEA0357" w14:textId="77777777">
        <w:trPr>
          <w:trHeight w:hRule="exact" w:val="310"/>
        </w:trPr>
        <w:tc>
          <w:tcPr>
            <w:tcW w:w="1366" w:type="dxa"/>
            <w:tcBorders>
              <w:top w:val="single" w:sz="8" w:space="0" w:color="000000"/>
              <w:left w:val="single" w:sz="8" w:space="0" w:color="000000"/>
              <w:bottom w:val="single" w:sz="8" w:space="0" w:color="000000"/>
              <w:right w:val="single" w:sz="8" w:space="0" w:color="000000"/>
            </w:tcBorders>
          </w:tcPr>
          <w:p w14:paraId="2FEA034D" w14:textId="77777777" w:rsidR="00EA1397" w:rsidRDefault="00F1501D">
            <w:pPr>
              <w:pStyle w:val="TableParagraph"/>
              <w:spacing w:before="32"/>
              <w:jc w:val="center"/>
              <w:rPr>
                <w:rFonts w:ascii="Arial" w:eastAsia="Arial" w:hAnsi="Arial" w:cs="Arial"/>
                <w:sz w:val="20"/>
                <w:szCs w:val="20"/>
              </w:rPr>
            </w:pPr>
            <w:r>
              <w:rPr>
                <w:rFonts w:ascii="Arial"/>
                <w:sz w:val="20"/>
              </w:rPr>
              <w:t>2014</w:t>
            </w:r>
          </w:p>
        </w:tc>
        <w:tc>
          <w:tcPr>
            <w:tcW w:w="990" w:type="dxa"/>
            <w:tcBorders>
              <w:top w:val="single" w:sz="22" w:space="0" w:color="FF0000"/>
              <w:left w:val="single" w:sz="8" w:space="0" w:color="000000"/>
              <w:bottom w:val="single" w:sz="8" w:space="0" w:color="000000"/>
              <w:right w:val="single" w:sz="8" w:space="0" w:color="000000"/>
            </w:tcBorders>
            <w:shd w:val="clear" w:color="auto" w:fill="92D050"/>
          </w:tcPr>
          <w:p w14:paraId="2FEA034E" w14:textId="77777777" w:rsidR="00EA1397" w:rsidRDefault="00F1501D">
            <w:pPr>
              <w:pStyle w:val="TableParagraph"/>
              <w:spacing w:before="14"/>
              <w:ind w:left="290"/>
              <w:rPr>
                <w:rFonts w:ascii="Arial" w:eastAsia="Arial" w:hAnsi="Arial" w:cs="Arial"/>
                <w:sz w:val="20"/>
                <w:szCs w:val="20"/>
              </w:rPr>
            </w:pPr>
            <w:r>
              <w:rPr>
                <w:rFonts w:ascii="Arial"/>
                <w:sz w:val="20"/>
              </w:rPr>
              <w:t>0.41</w:t>
            </w:r>
          </w:p>
        </w:tc>
        <w:tc>
          <w:tcPr>
            <w:tcW w:w="990" w:type="dxa"/>
            <w:tcBorders>
              <w:top w:val="single" w:sz="8" w:space="0" w:color="000000"/>
              <w:left w:val="single" w:sz="8" w:space="0" w:color="000000"/>
              <w:bottom w:val="single" w:sz="8" w:space="0" w:color="000000"/>
              <w:right w:val="single" w:sz="8" w:space="0" w:color="000000"/>
            </w:tcBorders>
            <w:shd w:val="clear" w:color="auto" w:fill="92D050"/>
          </w:tcPr>
          <w:p w14:paraId="2FEA034F" w14:textId="77777777" w:rsidR="00EA1397" w:rsidRDefault="00F1501D">
            <w:pPr>
              <w:pStyle w:val="TableParagraph"/>
              <w:spacing w:before="32"/>
              <w:jc w:val="center"/>
              <w:rPr>
                <w:rFonts w:ascii="Arial" w:eastAsia="Arial" w:hAnsi="Arial" w:cs="Arial"/>
                <w:sz w:val="20"/>
                <w:szCs w:val="20"/>
              </w:rPr>
            </w:pPr>
            <w:r>
              <w:rPr>
                <w:rFonts w:ascii="Arial"/>
                <w:sz w:val="20"/>
              </w:rPr>
              <w:t>0.04</w:t>
            </w:r>
          </w:p>
        </w:tc>
        <w:tc>
          <w:tcPr>
            <w:tcW w:w="1080" w:type="dxa"/>
            <w:tcBorders>
              <w:top w:val="single" w:sz="22" w:space="0" w:color="FF0000"/>
              <w:left w:val="single" w:sz="8" w:space="0" w:color="000000"/>
              <w:bottom w:val="single" w:sz="8" w:space="0" w:color="000000"/>
              <w:right w:val="single" w:sz="8" w:space="0" w:color="000000"/>
            </w:tcBorders>
            <w:shd w:val="clear" w:color="auto" w:fill="92D050"/>
          </w:tcPr>
          <w:p w14:paraId="2FEA0350" w14:textId="77777777" w:rsidR="00EA1397" w:rsidRDefault="00F1501D">
            <w:pPr>
              <w:pStyle w:val="TableParagraph"/>
              <w:spacing w:before="14"/>
              <w:ind w:right="1"/>
              <w:jc w:val="center"/>
              <w:rPr>
                <w:rFonts w:ascii="Arial" w:eastAsia="Arial" w:hAnsi="Arial" w:cs="Arial"/>
                <w:sz w:val="20"/>
                <w:szCs w:val="20"/>
              </w:rPr>
            </w:pPr>
            <w:r>
              <w:rPr>
                <w:rFonts w:ascii="Arial"/>
                <w:sz w:val="20"/>
              </w:rPr>
              <w:t>4</w:t>
            </w:r>
          </w:p>
        </w:tc>
        <w:tc>
          <w:tcPr>
            <w:tcW w:w="1078" w:type="dxa"/>
            <w:tcBorders>
              <w:top w:val="single" w:sz="22" w:space="0" w:color="FF0000"/>
              <w:left w:val="single" w:sz="8" w:space="0" w:color="000000"/>
              <w:bottom w:val="single" w:sz="8" w:space="0" w:color="000000"/>
              <w:right w:val="single" w:sz="8" w:space="0" w:color="000000"/>
            </w:tcBorders>
            <w:shd w:val="clear" w:color="auto" w:fill="92D050"/>
          </w:tcPr>
          <w:p w14:paraId="2FEA0351" w14:textId="77777777" w:rsidR="00EA1397" w:rsidRDefault="00F1501D">
            <w:pPr>
              <w:pStyle w:val="TableParagraph"/>
              <w:spacing w:before="14"/>
              <w:ind w:right="331"/>
              <w:jc w:val="right"/>
              <w:rPr>
                <w:rFonts w:ascii="Arial" w:eastAsia="Arial" w:hAnsi="Arial" w:cs="Arial"/>
                <w:sz w:val="20"/>
                <w:szCs w:val="20"/>
              </w:rPr>
            </w:pPr>
            <w:r>
              <w:rPr>
                <w:rFonts w:ascii="Arial"/>
                <w:spacing w:val="-1"/>
                <w:sz w:val="20"/>
              </w:rPr>
              <w:t>0.41</w:t>
            </w:r>
          </w:p>
        </w:tc>
        <w:tc>
          <w:tcPr>
            <w:tcW w:w="822" w:type="dxa"/>
            <w:tcBorders>
              <w:top w:val="single" w:sz="8" w:space="0" w:color="000000"/>
              <w:left w:val="single" w:sz="8" w:space="0" w:color="000000"/>
              <w:bottom w:val="single" w:sz="8" w:space="0" w:color="000000"/>
              <w:right w:val="single" w:sz="8" w:space="0" w:color="000000"/>
            </w:tcBorders>
            <w:shd w:val="clear" w:color="auto" w:fill="92D050"/>
          </w:tcPr>
          <w:p w14:paraId="2FEA0352" w14:textId="77777777" w:rsidR="00EA1397" w:rsidRDefault="00F1501D">
            <w:pPr>
              <w:pStyle w:val="TableParagraph"/>
              <w:spacing w:before="32"/>
              <w:ind w:left="2"/>
              <w:jc w:val="center"/>
              <w:rPr>
                <w:rFonts w:ascii="Arial" w:eastAsia="Arial" w:hAnsi="Arial" w:cs="Arial"/>
                <w:sz w:val="20"/>
                <w:szCs w:val="20"/>
              </w:rPr>
            </w:pPr>
            <w:r>
              <w:rPr>
                <w:rFonts w:ascii="Arial"/>
                <w:sz w:val="20"/>
              </w:rPr>
              <w:t>0.04</w:t>
            </w:r>
          </w:p>
        </w:tc>
        <w:tc>
          <w:tcPr>
            <w:tcW w:w="926" w:type="dxa"/>
            <w:tcBorders>
              <w:top w:val="single" w:sz="8" w:space="0" w:color="000000"/>
              <w:left w:val="single" w:sz="8" w:space="0" w:color="000000"/>
              <w:bottom w:val="single" w:sz="8" w:space="0" w:color="000000"/>
              <w:right w:val="single" w:sz="8" w:space="0" w:color="000000"/>
            </w:tcBorders>
            <w:shd w:val="clear" w:color="auto" w:fill="FF0000"/>
          </w:tcPr>
          <w:p w14:paraId="2FEA0353" w14:textId="77777777" w:rsidR="00EA1397" w:rsidRDefault="00F1501D">
            <w:pPr>
              <w:pStyle w:val="TableParagraph"/>
              <w:spacing w:before="32"/>
              <w:ind w:right="1"/>
              <w:jc w:val="center"/>
              <w:rPr>
                <w:rFonts w:ascii="Arial" w:eastAsia="Arial" w:hAnsi="Arial" w:cs="Arial"/>
                <w:sz w:val="20"/>
                <w:szCs w:val="20"/>
              </w:rPr>
            </w:pPr>
            <w:r>
              <w:rPr>
                <w:rFonts w:ascii="Arial"/>
                <w:sz w:val="20"/>
              </w:rPr>
              <w:t>4</w:t>
            </w:r>
          </w:p>
        </w:tc>
        <w:tc>
          <w:tcPr>
            <w:tcW w:w="823" w:type="dxa"/>
            <w:tcBorders>
              <w:top w:val="single" w:sz="8" w:space="0" w:color="000000"/>
              <w:left w:val="single" w:sz="8" w:space="0" w:color="000000"/>
              <w:bottom w:val="single" w:sz="8" w:space="0" w:color="000000"/>
              <w:right w:val="single" w:sz="8" w:space="0" w:color="000000"/>
            </w:tcBorders>
            <w:shd w:val="clear" w:color="auto" w:fill="92D050"/>
          </w:tcPr>
          <w:p w14:paraId="2FEA0354" w14:textId="77777777" w:rsidR="00EA1397" w:rsidRDefault="00F1501D">
            <w:pPr>
              <w:pStyle w:val="TableParagraph"/>
              <w:spacing w:before="32"/>
              <w:ind w:left="207"/>
              <w:rPr>
                <w:rFonts w:ascii="Arial" w:eastAsia="Arial" w:hAnsi="Arial" w:cs="Arial"/>
                <w:sz w:val="20"/>
                <w:szCs w:val="20"/>
              </w:rPr>
            </w:pPr>
            <w:r>
              <w:rPr>
                <w:rFonts w:ascii="Arial"/>
                <w:sz w:val="20"/>
              </w:rPr>
              <w:t>0.41</w:t>
            </w:r>
          </w:p>
        </w:tc>
        <w:tc>
          <w:tcPr>
            <w:tcW w:w="823" w:type="dxa"/>
            <w:tcBorders>
              <w:top w:val="single" w:sz="8" w:space="0" w:color="000000"/>
              <w:left w:val="single" w:sz="8" w:space="0" w:color="000000"/>
              <w:bottom w:val="single" w:sz="8" w:space="0" w:color="000000"/>
              <w:right w:val="single" w:sz="8" w:space="0" w:color="000000"/>
            </w:tcBorders>
            <w:shd w:val="clear" w:color="auto" w:fill="92D050"/>
          </w:tcPr>
          <w:p w14:paraId="2FEA0355" w14:textId="77777777" w:rsidR="00EA1397" w:rsidRDefault="00F1501D">
            <w:pPr>
              <w:pStyle w:val="TableParagraph"/>
              <w:spacing w:before="32"/>
              <w:ind w:left="1"/>
              <w:jc w:val="center"/>
              <w:rPr>
                <w:rFonts w:ascii="Arial" w:eastAsia="Arial" w:hAnsi="Arial" w:cs="Arial"/>
                <w:sz w:val="20"/>
                <w:szCs w:val="20"/>
              </w:rPr>
            </w:pPr>
            <w:r>
              <w:rPr>
                <w:rFonts w:ascii="Arial"/>
                <w:sz w:val="20"/>
              </w:rPr>
              <w:t>0.04</w:t>
            </w:r>
          </w:p>
        </w:tc>
        <w:tc>
          <w:tcPr>
            <w:tcW w:w="925" w:type="dxa"/>
            <w:tcBorders>
              <w:top w:val="single" w:sz="22" w:space="0" w:color="FF0000"/>
              <w:left w:val="single" w:sz="8" w:space="0" w:color="000000"/>
              <w:bottom w:val="single" w:sz="8" w:space="0" w:color="000000"/>
              <w:right w:val="single" w:sz="8" w:space="0" w:color="000000"/>
            </w:tcBorders>
            <w:shd w:val="clear" w:color="auto" w:fill="92D050"/>
          </w:tcPr>
          <w:p w14:paraId="2FEA0356" w14:textId="77777777" w:rsidR="00EA1397" w:rsidRDefault="00F1501D">
            <w:pPr>
              <w:pStyle w:val="TableParagraph"/>
              <w:spacing w:before="14"/>
              <w:jc w:val="center"/>
              <w:rPr>
                <w:rFonts w:ascii="Arial" w:eastAsia="Arial" w:hAnsi="Arial" w:cs="Arial"/>
                <w:sz w:val="20"/>
                <w:szCs w:val="20"/>
              </w:rPr>
            </w:pPr>
            <w:r>
              <w:rPr>
                <w:rFonts w:ascii="Arial"/>
                <w:sz w:val="20"/>
              </w:rPr>
              <w:t>4</w:t>
            </w:r>
          </w:p>
        </w:tc>
      </w:tr>
      <w:tr w:rsidR="00EA1397" w14:paraId="2FEA0362" w14:textId="77777777">
        <w:trPr>
          <w:trHeight w:hRule="exact" w:val="344"/>
        </w:trPr>
        <w:tc>
          <w:tcPr>
            <w:tcW w:w="1366" w:type="dxa"/>
            <w:tcBorders>
              <w:top w:val="single" w:sz="8" w:space="0" w:color="000000"/>
              <w:left w:val="single" w:sz="8" w:space="0" w:color="000000"/>
              <w:bottom w:val="single" w:sz="8" w:space="0" w:color="000000"/>
              <w:right w:val="single" w:sz="8" w:space="0" w:color="000000"/>
            </w:tcBorders>
          </w:tcPr>
          <w:p w14:paraId="2FEA0358" w14:textId="77777777" w:rsidR="00EA1397" w:rsidRDefault="00F1501D">
            <w:pPr>
              <w:pStyle w:val="TableParagraph"/>
              <w:spacing w:before="50"/>
              <w:jc w:val="center"/>
              <w:rPr>
                <w:rFonts w:ascii="Arial" w:eastAsia="Arial" w:hAnsi="Arial" w:cs="Arial"/>
                <w:sz w:val="20"/>
                <w:szCs w:val="20"/>
              </w:rPr>
            </w:pPr>
            <w:r>
              <w:rPr>
                <w:rFonts w:ascii="Arial"/>
                <w:sz w:val="20"/>
              </w:rPr>
              <w:t>2015</w:t>
            </w:r>
          </w:p>
        </w:tc>
        <w:tc>
          <w:tcPr>
            <w:tcW w:w="990" w:type="dxa"/>
            <w:tcBorders>
              <w:top w:val="single" w:sz="8" w:space="0" w:color="000000"/>
              <w:left w:val="single" w:sz="8" w:space="0" w:color="000000"/>
              <w:bottom w:val="single" w:sz="8" w:space="0" w:color="000000"/>
              <w:right w:val="single" w:sz="8" w:space="0" w:color="000000"/>
            </w:tcBorders>
            <w:shd w:val="clear" w:color="auto" w:fill="FF0000"/>
          </w:tcPr>
          <w:p w14:paraId="2FEA0359" w14:textId="77777777" w:rsidR="00EA1397" w:rsidRDefault="00F1501D">
            <w:pPr>
              <w:pStyle w:val="TableParagraph"/>
              <w:spacing w:before="50"/>
              <w:ind w:left="290"/>
              <w:rPr>
                <w:rFonts w:ascii="Arial" w:eastAsia="Arial" w:hAnsi="Arial" w:cs="Arial"/>
                <w:sz w:val="20"/>
                <w:szCs w:val="20"/>
              </w:rPr>
            </w:pPr>
            <w:r>
              <w:rPr>
                <w:rFonts w:ascii="Arial"/>
                <w:sz w:val="20"/>
              </w:rPr>
              <w:t>0.69</w:t>
            </w:r>
          </w:p>
        </w:tc>
        <w:tc>
          <w:tcPr>
            <w:tcW w:w="990" w:type="dxa"/>
            <w:tcBorders>
              <w:top w:val="single" w:sz="8" w:space="0" w:color="000000"/>
              <w:left w:val="single" w:sz="8" w:space="0" w:color="000000"/>
              <w:bottom w:val="single" w:sz="8" w:space="0" w:color="000000"/>
              <w:right w:val="single" w:sz="8" w:space="0" w:color="000000"/>
            </w:tcBorders>
            <w:shd w:val="clear" w:color="auto" w:fill="FF0000"/>
          </w:tcPr>
          <w:p w14:paraId="2FEA035A" w14:textId="77777777" w:rsidR="00EA1397" w:rsidRDefault="00F1501D">
            <w:pPr>
              <w:pStyle w:val="TableParagraph"/>
              <w:spacing w:before="50"/>
              <w:jc w:val="center"/>
              <w:rPr>
                <w:rFonts w:ascii="Arial" w:eastAsia="Arial" w:hAnsi="Arial" w:cs="Arial"/>
                <w:sz w:val="20"/>
                <w:szCs w:val="20"/>
              </w:rPr>
            </w:pPr>
            <w:r>
              <w:rPr>
                <w:rFonts w:ascii="Arial"/>
                <w:sz w:val="20"/>
              </w:rPr>
              <w:t>0.09</w:t>
            </w:r>
          </w:p>
        </w:tc>
        <w:tc>
          <w:tcPr>
            <w:tcW w:w="1080" w:type="dxa"/>
            <w:tcBorders>
              <w:top w:val="single" w:sz="8" w:space="0" w:color="000000"/>
              <w:left w:val="single" w:sz="8" w:space="0" w:color="000000"/>
              <w:bottom w:val="single" w:sz="8" w:space="0" w:color="000000"/>
              <w:right w:val="single" w:sz="8" w:space="0" w:color="000000"/>
            </w:tcBorders>
            <w:shd w:val="clear" w:color="auto" w:fill="FF0000"/>
          </w:tcPr>
          <w:p w14:paraId="2FEA035B" w14:textId="77777777" w:rsidR="00EA1397" w:rsidRDefault="00F1501D">
            <w:pPr>
              <w:pStyle w:val="TableParagraph"/>
              <w:spacing w:before="50"/>
              <w:ind w:right="333"/>
              <w:jc w:val="right"/>
              <w:rPr>
                <w:rFonts w:ascii="Arial" w:eastAsia="Arial" w:hAnsi="Arial" w:cs="Arial"/>
                <w:sz w:val="20"/>
                <w:szCs w:val="20"/>
              </w:rPr>
            </w:pPr>
            <w:r>
              <w:rPr>
                <w:rFonts w:ascii="Arial"/>
                <w:spacing w:val="-1"/>
                <w:sz w:val="20"/>
              </w:rPr>
              <w:t>10.3</w:t>
            </w:r>
          </w:p>
        </w:tc>
        <w:tc>
          <w:tcPr>
            <w:tcW w:w="1078" w:type="dxa"/>
            <w:tcBorders>
              <w:top w:val="single" w:sz="8" w:space="0" w:color="000000"/>
              <w:left w:val="single" w:sz="8" w:space="0" w:color="000000"/>
              <w:bottom w:val="single" w:sz="8" w:space="0" w:color="000000"/>
              <w:right w:val="single" w:sz="8" w:space="0" w:color="000000"/>
            </w:tcBorders>
            <w:shd w:val="clear" w:color="auto" w:fill="FF0000"/>
          </w:tcPr>
          <w:p w14:paraId="2FEA035C" w14:textId="77777777" w:rsidR="00EA1397" w:rsidRDefault="00F1501D">
            <w:pPr>
              <w:pStyle w:val="TableParagraph"/>
              <w:spacing w:before="50"/>
              <w:ind w:right="331"/>
              <w:jc w:val="right"/>
              <w:rPr>
                <w:rFonts w:ascii="Arial" w:eastAsia="Arial" w:hAnsi="Arial" w:cs="Arial"/>
                <w:sz w:val="20"/>
                <w:szCs w:val="20"/>
              </w:rPr>
            </w:pPr>
            <w:r>
              <w:rPr>
                <w:rFonts w:ascii="Arial"/>
                <w:spacing w:val="-1"/>
                <w:sz w:val="20"/>
              </w:rPr>
              <w:t>0.69</w:t>
            </w:r>
          </w:p>
        </w:tc>
        <w:tc>
          <w:tcPr>
            <w:tcW w:w="822" w:type="dxa"/>
            <w:tcBorders>
              <w:top w:val="single" w:sz="8" w:space="0" w:color="000000"/>
              <w:left w:val="single" w:sz="8" w:space="0" w:color="000000"/>
              <w:bottom w:val="single" w:sz="8" w:space="0" w:color="000000"/>
              <w:right w:val="single" w:sz="8" w:space="0" w:color="000000"/>
            </w:tcBorders>
            <w:shd w:val="clear" w:color="auto" w:fill="FF0000"/>
          </w:tcPr>
          <w:p w14:paraId="2FEA035D" w14:textId="77777777" w:rsidR="00EA1397" w:rsidRDefault="00F1501D">
            <w:pPr>
              <w:pStyle w:val="TableParagraph"/>
              <w:spacing w:before="50"/>
              <w:ind w:left="2"/>
              <w:jc w:val="center"/>
              <w:rPr>
                <w:rFonts w:ascii="Arial" w:eastAsia="Arial" w:hAnsi="Arial" w:cs="Arial"/>
                <w:sz w:val="20"/>
                <w:szCs w:val="20"/>
              </w:rPr>
            </w:pPr>
            <w:r>
              <w:rPr>
                <w:rFonts w:ascii="Arial"/>
                <w:sz w:val="20"/>
              </w:rPr>
              <w:t>0.09</w:t>
            </w:r>
          </w:p>
        </w:tc>
        <w:tc>
          <w:tcPr>
            <w:tcW w:w="926" w:type="dxa"/>
            <w:tcBorders>
              <w:top w:val="single" w:sz="8" w:space="0" w:color="000000"/>
              <w:left w:val="single" w:sz="8" w:space="0" w:color="000000"/>
              <w:bottom w:val="single" w:sz="8" w:space="0" w:color="000000"/>
              <w:right w:val="single" w:sz="8" w:space="0" w:color="000000"/>
            </w:tcBorders>
            <w:shd w:val="clear" w:color="auto" w:fill="FF0000"/>
          </w:tcPr>
          <w:p w14:paraId="2FEA035E" w14:textId="77777777" w:rsidR="00EA1397" w:rsidRDefault="00F1501D">
            <w:pPr>
              <w:pStyle w:val="TableParagraph"/>
              <w:spacing w:before="50"/>
              <w:jc w:val="center"/>
              <w:rPr>
                <w:rFonts w:ascii="Arial" w:eastAsia="Arial" w:hAnsi="Arial" w:cs="Arial"/>
                <w:sz w:val="20"/>
                <w:szCs w:val="20"/>
              </w:rPr>
            </w:pPr>
            <w:r>
              <w:rPr>
                <w:rFonts w:ascii="Arial"/>
                <w:sz w:val="20"/>
              </w:rPr>
              <w:t>10.3</w:t>
            </w:r>
          </w:p>
        </w:tc>
        <w:tc>
          <w:tcPr>
            <w:tcW w:w="823" w:type="dxa"/>
            <w:tcBorders>
              <w:top w:val="single" w:sz="8" w:space="0" w:color="000000"/>
              <w:left w:val="single" w:sz="8" w:space="0" w:color="000000"/>
              <w:bottom w:val="single" w:sz="8" w:space="0" w:color="000000"/>
              <w:right w:val="single" w:sz="8" w:space="0" w:color="000000"/>
            </w:tcBorders>
            <w:shd w:val="clear" w:color="auto" w:fill="FF0000"/>
          </w:tcPr>
          <w:p w14:paraId="2FEA035F" w14:textId="77777777" w:rsidR="00EA1397" w:rsidRDefault="00F1501D">
            <w:pPr>
              <w:pStyle w:val="TableParagraph"/>
              <w:spacing w:before="50"/>
              <w:ind w:left="207"/>
              <w:rPr>
                <w:rFonts w:ascii="Arial" w:eastAsia="Arial" w:hAnsi="Arial" w:cs="Arial"/>
                <w:sz w:val="20"/>
                <w:szCs w:val="20"/>
              </w:rPr>
            </w:pPr>
            <w:r>
              <w:rPr>
                <w:rFonts w:ascii="Arial"/>
                <w:sz w:val="20"/>
              </w:rPr>
              <w:t>0.69</w:t>
            </w:r>
          </w:p>
        </w:tc>
        <w:tc>
          <w:tcPr>
            <w:tcW w:w="823" w:type="dxa"/>
            <w:tcBorders>
              <w:top w:val="single" w:sz="8" w:space="0" w:color="000000"/>
              <w:left w:val="single" w:sz="8" w:space="0" w:color="000000"/>
              <w:bottom w:val="single" w:sz="8" w:space="0" w:color="000000"/>
              <w:right w:val="single" w:sz="8" w:space="0" w:color="000000"/>
            </w:tcBorders>
            <w:shd w:val="clear" w:color="auto" w:fill="FF0000"/>
          </w:tcPr>
          <w:p w14:paraId="2FEA0360" w14:textId="77777777" w:rsidR="00EA1397" w:rsidRDefault="00F1501D">
            <w:pPr>
              <w:pStyle w:val="TableParagraph"/>
              <w:spacing w:before="50"/>
              <w:ind w:left="1"/>
              <w:jc w:val="center"/>
              <w:rPr>
                <w:rFonts w:ascii="Arial" w:eastAsia="Arial" w:hAnsi="Arial" w:cs="Arial"/>
                <w:sz w:val="20"/>
                <w:szCs w:val="20"/>
              </w:rPr>
            </w:pPr>
            <w:r>
              <w:rPr>
                <w:rFonts w:ascii="Arial"/>
                <w:sz w:val="20"/>
              </w:rPr>
              <w:t>0.09</w:t>
            </w:r>
          </w:p>
        </w:tc>
        <w:tc>
          <w:tcPr>
            <w:tcW w:w="925" w:type="dxa"/>
            <w:tcBorders>
              <w:top w:val="single" w:sz="8" w:space="0" w:color="000000"/>
              <w:left w:val="single" w:sz="8" w:space="0" w:color="000000"/>
              <w:bottom w:val="single" w:sz="8" w:space="0" w:color="000000"/>
              <w:right w:val="single" w:sz="8" w:space="0" w:color="000000"/>
            </w:tcBorders>
            <w:shd w:val="clear" w:color="auto" w:fill="FF0000"/>
          </w:tcPr>
          <w:p w14:paraId="2FEA0361" w14:textId="77777777" w:rsidR="00EA1397" w:rsidRDefault="00F1501D">
            <w:pPr>
              <w:pStyle w:val="TableParagraph"/>
              <w:spacing w:before="50"/>
              <w:ind w:left="259"/>
              <w:rPr>
                <w:rFonts w:ascii="Arial" w:eastAsia="Arial" w:hAnsi="Arial" w:cs="Arial"/>
                <w:sz w:val="20"/>
                <w:szCs w:val="20"/>
              </w:rPr>
            </w:pPr>
            <w:r>
              <w:rPr>
                <w:rFonts w:ascii="Arial"/>
                <w:sz w:val="20"/>
              </w:rPr>
              <w:t>10.3</w:t>
            </w:r>
          </w:p>
        </w:tc>
      </w:tr>
    </w:tbl>
    <w:p w14:paraId="2FEA0363" w14:textId="77777777" w:rsidR="00EA1397" w:rsidRDefault="00EA1397">
      <w:pPr>
        <w:rPr>
          <w:rFonts w:ascii="Arial" w:eastAsia="Arial" w:hAnsi="Arial" w:cs="Arial"/>
          <w:sz w:val="20"/>
          <w:szCs w:val="20"/>
        </w:rPr>
      </w:pPr>
    </w:p>
    <w:p w14:paraId="2FEA0364" w14:textId="77777777" w:rsidR="00EA1397" w:rsidRDefault="00EA1397">
      <w:pPr>
        <w:rPr>
          <w:rFonts w:ascii="Arial" w:eastAsia="Arial" w:hAnsi="Arial" w:cs="Arial"/>
          <w:sz w:val="20"/>
          <w:szCs w:val="20"/>
        </w:rPr>
      </w:pPr>
    </w:p>
    <w:p w14:paraId="2FEA0365" w14:textId="77777777" w:rsidR="00EA1397" w:rsidRDefault="00EA1397">
      <w:pPr>
        <w:rPr>
          <w:rFonts w:ascii="Arial" w:eastAsia="Arial" w:hAnsi="Arial" w:cs="Arial"/>
          <w:sz w:val="20"/>
          <w:szCs w:val="20"/>
        </w:rPr>
      </w:pPr>
    </w:p>
    <w:p w14:paraId="2FEA0366" w14:textId="77777777" w:rsidR="00EA1397" w:rsidRDefault="00EA1397">
      <w:pPr>
        <w:rPr>
          <w:rFonts w:ascii="Arial" w:eastAsia="Arial" w:hAnsi="Arial" w:cs="Arial"/>
          <w:sz w:val="20"/>
          <w:szCs w:val="20"/>
        </w:rPr>
      </w:pPr>
    </w:p>
    <w:p w14:paraId="2FEA0367" w14:textId="77777777" w:rsidR="00EA1397" w:rsidRDefault="00EA1397">
      <w:pPr>
        <w:rPr>
          <w:rFonts w:ascii="Arial" w:eastAsia="Arial" w:hAnsi="Arial" w:cs="Arial"/>
          <w:sz w:val="20"/>
          <w:szCs w:val="20"/>
        </w:rPr>
      </w:pPr>
    </w:p>
    <w:p w14:paraId="2FEA0368" w14:textId="77777777" w:rsidR="00EA1397" w:rsidRDefault="00EA1397">
      <w:pPr>
        <w:rPr>
          <w:rFonts w:ascii="Arial" w:eastAsia="Arial" w:hAnsi="Arial" w:cs="Arial"/>
          <w:sz w:val="20"/>
          <w:szCs w:val="20"/>
        </w:rPr>
      </w:pPr>
    </w:p>
    <w:p w14:paraId="2FEA0369" w14:textId="77777777" w:rsidR="00EA1397" w:rsidRDefault="00EA1397">
      <w:pPr>
        <w:rPr>
          <w:rFonts w:ascii="Arial" w:eastAsia="Arial" w:hAnsi="Arial" w:cs="Arial"/>
          <w:sz w:val="20"/>
          <w:szCs w:val="20"/>
        </w:rPr>
      </w:pPr>
    </w:p>
    <w:p w14:paraId="2FEA036A" w14:textId="77777777" w:rsidR="00EA1397" w:rsidRDefault="00EA1397">
      <w:pPr>
        <w:rPr>
          <w:rFonts w:ascii="Arial" w:eastAsia="Arial" w:hAnsi="Arial" w:cs="Arial"/>
          <w:sz w:val="20"/>
          <w:szCs w:val="20"/>
        </w:rPr>
      </w:pPr>
    </w:p>
    <w:p w14:paraId="2FEA036B" w14:textId="77777777" w:rsidR="00EA1397" w:rsidRDefault="00EA1397">
      <w:pPr>
        <w:rPr>
          <w:rFonts w:ascii="Arial" w:eastAsia="Arial" w:hAnsi="Arial" w:cs="Arial"/>
          <w:sz w:val="20"/>
          <w:szCs w:val="20"/>
        </w:rPr>
      </w:pPr>
    </w:p>
    <w:p w14:paraId="2FEA036C" w14:textId="77777777" w:rsidR="00EA1397" w:rsidRDefault="00EA1397">
      <w:pPr>
        <w:rPr>
          <w:rFonts w:ascii="Arial" w:eastAsia="Arial" w:hAnsi="Arial" w:cs="Arial"/>
          <w:sz w:val="20"/>
          <w:szCs w:val="20"/>
        </w:rPr>
      </w:pPr>
    </w:p>
    <w:p w14:paraId="2FEA036D" w14:textId="77777777" w:rsidR="00EA1397" w:rsidRDefault="00EA1397">
      <w:pPr>
        <w:rPr>
          <w:rFonts w:ascii="Arial" w:eastAsia="Arial" w:hAnsi="Arial" w:cs="Arial"/>
          <w:sz w:val="20"/>
          <w:szCs w:val="20"/>
        </w:rPr>
      </w:pPr>
    </w:p>
    <w:p w14:paraId="2FEA036E" w14:textId="77777777" w:rsidR="00EA1397" w:rsidRDefault="00EA1397">
      <w:pPr>
        <w:rPr>
          <w:rFonts w:ascii="Arial" w:eastAsia="Arial" w:hAnsi="Arial" w:cs="Arial"/>
          <w:sz w:val="20"/>
          <w:szCs w:val="20"/>
        </w:rPr>
      </w:pPr>
    </w:p>
    <w:p w14:paraId="2FEA036F" w14:textId="77777777" w:rsidR="00EA1397" w:rsidRDefault="00EA1397">
      <w:pPr>
        <w:rPr>
          <w:rFonts w:ascii="Arial" w:eastAsia="Arial" w:hAnsi="Arial" w:cs="Arial"/>
          <w:sz w:val="20"/>
          <w:szCs w:val="20"/>
        </w:rPr>
      </w:pPr>
    </w:p>
    <w:p w14:paraId="2FEA0370" w14:textId="77777777" w:rsidR="00EA1397" w:rsidRDefault="00EA1397">
      <w:pPr>
        <w:spacing w:before="5"/>
        <w:rPr>
          <w:rFonts w:ascii="Arial" w:eastAsia="Arial" w:hAnsi="Arial" w:cs="Arial"/>
          <w:sz w:val="28"/>
          <w:szCs w:val="28"/>
        </w:rPr>
      </w:pPr>
    </w:p>
    <w:p w14:paraId="2FEA0371" w14:textId="250EA564" w:rsidR="00EA1397" w:rsidRDefault="009417B0">
      <w:pPr>
        <w:spacing w:line="20" w:lineRule="exact"/>
        <w:ind w:left="105"/>
        <w:rPr>
          <w:rFonts w:ascii="Arial" w:eastAsia="Arial" w:hAnsi="Arial" w:cs="Arial"/>
          <w:sz w:val="2"/>
          <w:szCs w:val="2"/>
        </w:rPr>
      </w:pPr>
      <w:r>
        <w:rPr>
          <w:rFonts w:ascii="Arial" w:eastAsia="Arial" w:hAnsi="Arial" w:cs="Arial"/>
          <w:noProof/>
          <w:sz w:val="2"/>
          <w:szCs w:val="2"/>
        </w:rPr>
        <mc:AlternateContent>
          <mc:Choice Requires="wpg">
            <w:drawing>
              <wp:inline distT="0" distB="0" distL="0" distR="0" wp14:anchorId="2FEA0B70" wp14:editId="060C686C">
                <wp:extent cx="6445250" cy="6350"/>
                <wp:effectExtent l="9525" t="9525" r="3175" b="3175"/>
                <wp:docPr id="3768" name="Group 37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45250" cy="6350"/>
                          <a:chOff x="0" y="0"/>
                          <a:chExt cx="10150" cy="10"/>
                        </a:xfrm>
                      </wpg:grpSpPr>
                      <wpg:grpSp>
                        <wpg:cNvPr id="3769" name="Group 3734"/>
                        <wpg:cNvGrpSpPr>
                          <a:grpSpLocks/>
                        </wpg:cNvGrpSpPr>
                        <wpg:grpSpPr bwMode="auto">
                          <a:xfrm>
                            <a:off x="5" y="5"/>
                            <a:ext cx="10140" cy="2"/>
                            <a:chOff x="5" y="5"/>
                            <a:chExt cx="10140" cy="2"/>
                          </a:xfrm>
                        </wpg:grpSpPr>
                        <wps:wsp>
                          <wps:cNvPr id="3770" name="Freeform 3735"/>
                          <wps:cNvSpPr>
                            <a:spLocks/>
                          </wps:cNvSpPr>
                          <wps:spPr bwMode="auto">
                            <a:xfrm>
                              <a:off x="5" y="5"/>
                              <a:ext cx="10140" cy="2"/>
                            </a:xfrm>
                            <a:custGeom>
                              <a:avLst/>
                              <a:gdLst>
                                <a:gd name="T0" fmla="+- 0 5 5"/>
                                <a:gd name="T1" fmla="*/ T0 w 10140"/>
                                <a:gd name="T2" fmla="+- 0 10145 5"/>
                                <a:gd name="T3" fmla="*/ T2 w 10140"/>
                              </a:gdLst>
                              <a:ahLst/>
                              <a:cxnLst>
                                <a:cxn ang="0">
                                  <a:pos x="T1" y="0"/>
                                </a:cxn>
                                <a:cxn ang="0">
                                  <a:pos x="T3" y="0"/>
                                </a:cxn>
                              </a:cxnLst>
                              <a:rect l="0" t="0" r="r" b="b"/>
                              <a:pathLst>
                                <a:path w="10140">
                                  <a:moveTo>
                                    <a:pt x="0" y="0"/>
                                  </a:moveTo>
                                  <a:lnTo>
                                    <a:pt x="101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EC8E4D9" id="Group 3733" o:spid="_x0000_s1026" style="width:507.5pt;height:.5pt;mso-position-horizontal-relative:char;mso-position-vertical-relative:line" coordsize="1015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">
                <v:group id="Group 3734" o:spid="_x0000_s1027" style="position:absolute;left:5;top:5;width:10140;height:2" coordorigin="5,5" coordsize="101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">
                  <v:shape id="Freeform 3735" o:spid="_x0000_s1028" style="position:absolute;left:5;top:5;width:10140;height:2;visibility:visible;mso-wrap-style:square;v-text-anchor:top" coordsize="101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" path="m,l10140,e" filled="f" strokeweight=".48pt">
                    <v:path arrowok="t" o:connecttype="custom" o:connectlocs="0,0;10140,0" o:connectangles="0,0"/>
                  </v:shape>
                </v:group>
                <w10:anchorlock/>
              </v:group>
            </w:pict>
          </mc:Fallback>
        </mc:AlternateContent>
      </w:r>
    </w:p>
    <w:p w14:paraId="2FEA0372" w14:textId="77777777" w:rsidR="00EA1397" w:rsidRDefault="00EA1397">
      <w:pPr>
        <w:spacing w:line="20" w:lineRule="exact"/>
        <w:rPr>
          <w:rFonts w:ascii="Arial" w:eastAsia="Arial" w:hAnsi="Arial" w:cs="Arial"/>
          <w:sz w:val="2"/>
          <w:szCs w:val="2"/>
        </w:rPr>
        <w:sectPr w:rsidR="00EA1397">
          <w:pgSz w:w="12240" w:h="15840"/>
          <w:pgMar w:top="1440" w:right="940" w:bottom="1020" w:left="940" w:header="0" w:footer="830" w:gutter="0"/>
          <w:cols w:space="720"/>
        </w:sectPr>
      </w:pPr>
    </w:p>
    <w:tbl>
      <w:tblPr>
        <w:tblW w:w="0" w:type="auto"/>
        <w:tblInd w:w="114" w:type="dxa"/>
        <w:tblLayout w:type="fixed"/>
        <w:tblCellMar>
          <w:left w:w="0" w:type="dxa"/>
          <w:right w:w="0" w:type="dxa"/>
        </w:tblCellMar>
        <w:tblLook w:val="01E0" w:firstRow="1" w:lastRow="1" w:firstColumn="1" w:lastColumn="1" w:noHBand="0" w:noVBand="0"/>
      </w:tblPr>
      <w:tblGrid>
        <w:gridCol w:w="1366"/>
        <w:gridCol w:w="990"/>
        <w:gridCol w:w="990"/>
        <w:gridCol w:w="1080"/>
        <w:gridCol w:w="1078"/>
        <w:gridCol w:w="822"/>
        <w:gridCol w:w="926"/>
        <w:gridCol w:w="823"/>
        <w:gridCol w:w="823"/>
        <w:gridCol w:w="926"/>
      </w:tblGrid>
      <w:tr w:rsidR="00EA1397" w14:paraId="2FEA0374" w14:textId="77777777">
        <w:trPr>
          <w:trHeight w:hRule="exact" w:val="990"/>
        </w:trPr>
        <w:tc>
          <w:tcPr>
            <w:tcW w:w="9823" w:type="dxa"/>
            <w:gridSpan w:val="10"/>
            <w:tcBorders>
              <w:top w:val="single" w:sz="8" w:space="0" w:color="000000"/>
              <w:left w:val="single" w:sz="8" w:space="0" w:color="000000"/>
              <w:bottom w:val="single" w:sz="8" w:space="0" w:color="000000"/>
              <w:right w:val="single" w:sz="8" w:space="0" w:color="000000"/>
            </w:tcBorders>
            <w:shd w:val="clear" w:color="auto" w:fill="CDCDCD"/>
          </w:tcPr>
          <w:p w14:paraId="2FEA0373" w14:textId="77777777" w:rsidR="00EA1397" w:rsidRDefault="00F1501D" w:rsidP="00375BA9">
            <w:pPr>
              <w:pStyle w:val="TableCaption"/>
              <w:rPr>
                <w:rFonts w:eastAsia="Arial" w:cs="Arial"/>
                <w:szCs w:val="20"/>
              </w:rPr>
            </w:pPr>
            <w:bookmarkStart w:id="58" w:name="_bookmark25"/>
            <w:bookmarkStart w:id="59" w:name="_Toc521589291"/>
            <w:bookmarkEnd w:id="58"/>
            <w:r>
              <w:t>Table 3-6. Assessment of the compliance with the current NNC and the two alternative expressions  of the Mosquito Lagoon water quality targets for the Central ENR. Units: TN (mg/L), TP (mg/L), Chl a (</w:t>
            </w:r>
            <w:r>
              <w:t>µ</w:t>
            </w:r>
            <w:r>
              <w:t>g/L).</w:t>
            </w:r>
            <w:bookmarkEnd w:id="59"/>
          </w:p>
        </w:tc>
      </w:tr>
      <w:tr w:rsidR="00EA1397" w14:paraId="2FEA0379" w14:textId="77777777">
        <w:trPr>
          <w:trHeight w:hRule="exact" w:val="458"/>
        </w:trPr>
        <w:tc>
          <w:tcPr>
            <w:tcW w:w="1366" w:type="dxa"/>
            <w:tcBorders>
              <w:top w:val="single" w:sz="8" w:space="0" w:color="000000"/>
              <w:left w:val="single" w:sz="8" w:space="0" w:color="000000"/>
              <w:bottom w:val="single" w:sz="8" w:space="0" w:color="000000"/>
              <w:right w:val="single" w:sz="8" w:space="0" w:color="000000"/>
            </w:tcBorders>
            <w:shd w:val="clear" w:color="auto" w:fill="CDCDCD"/>
          </w:tcPr>
          <w:p w14:paraId="2FEA0375" w14:textId="77777777" w:rsidR="00EA1397" w:rsidRDefault="00EA1397"/>
        </w:tc>
        <w:tc>
          <w:tcPr>
            <w:tcW w:w="3060" w:type="dxa"/>
            <w:gridSpan w:val="3"/>
            <w:tcBorders>
              <w:top w:val="single" w:sz="8" w:space="0" w:color="000000"/>
              <w:left w:val="single" w:sz="8" w:space="0" w:color="000000"/>
              <w:bottom w:val="single" w:sz="8" w:space="0" w:color="000000"/>
              <w:right w:val="single" w:sz="8" w:space="0" w:color="000000"/>
            </w:tcBorders>
            <w:shd w:val="clear" w:color="auto" w:fill="CDCDCD"/>
          </w:tcPr>
          <w:p w14:paraId="2FEA0376" w14:textId="77777777" w:rsidR="00EA1397" w:rsidRDefault="00F1501D">
            <w:pPr>
              <w:pStyle w:val="TableParagraph"/>
              <w:spacing w:before="103"/>
              <w:ind w:left="914"/>
              <w:rPr>
                <w:rFonts w:ascii="Arial" w:eastAsia="Arial" w:hAnsi="Arial" w:cs="Arial"/>
                <w:sz w:val="20"/>
                <w:szCs w:val="20"/>
              </w:rPr>
            </w:pPr>
            <w:r>
              <w:rPr>
                <w:rFonts w:ascii="Arial"/>
                <w:b/>
                <w:sz w:val="20"/>
              </w:rPr>
              <w:t>Current</w:t>
            </w:r>
            <w:r>
              <w:rPr>
                <w:rFonts w:ascii="Arial"/>
                <w:b/>
                <w:spacing w:val="-2"/>
                <w:sz w:val="20"/>
              </w:rPr>
              <w:t xml:space="preserve"> </w:t>
            </w:r>
            <w:r>
              <w:rPr>
                <w:rFonts w:ascii="Arial"/>
                <w:b/>
                <w:sz w:val="20"/>
              </w:rPr>
              <w:t>NNC</w:t>
            </w:r>
          </w:p>
        </w:tc>
        <w:tc>
          <w:tcPr>
            <w:tcW w:w="2826" w:type="dxa"/>
            <w:gridSpan w:val="3"/>
            <w:tcBorders>
              <w:top w:val="single" w:sz="8" w:space="0" w:color="000000"/>
              <w:left w:val="single" w:sz="8" w:space="0" w:color="000000"/>
              <w:bottom w:val="single" w:sz="8" w:space="0" w:color="000000"/>
              <w:right w:val="single" w:sz="8" w:space="0" w:color="000000"/>
            </w:tcBorders>
            <w:shd w:val="clear" w:color="auto" w:fill="CDCDCD"/>
          </w:tcPr>
          <w:p w14:paraId="2FEA0377" w14:textId="77777777" w:rsidR="00EA1397" w:rsidRDefault="00F1501D">
            <w:pPr>
              <w:pStyle w:val="TableParagraph"/>
              <w:spacing w:before="103"/>
              <w:ind w:left="802"/>
              <w:rPr>
                <w:rFonts w:ascii="Arial" w:eastAsia="Arial" w:hAnsi="Arial" w:cs="Arial"/>
                <w:sz w:val="20"/>
                <w:szCs w:val="20"/>
              </w:rPr>
            </w:pPr>
            <w:r>
              <w:rPr>
                <w:rFonts w:ascii="Arial"/>
                <w:b/>
                <w:sz w:val="20"/>
              </w:rPr>
              <w:t>Alternative</w:t>
            </w:r>
            <w:r>
              <w:rPr>
                <w:rFonts w:ascii="Arial"/>
                <w:b/>
                <w:spacing w:val="-6"/>
                <w:sz w:val="20"/>
              </w:rPr>
              <w:t xml:space="preserve"> </w:t>
            </w:r>
            <w:r>
              <w:rPr>
                <w:rFonts w:ascii="Arial"/>
                <w:b/>
                <w:sz w:val="20"/>
              </w:rPr>
              <w:t>1</w:t>
            </w:r>
          </w:p>
        </w:tc>
        <w:tc>
          <w:tcPr>
            <w:tcW w:w="2572" w:type="dxa"/>
            <w:gridSpan w:val="3"/>
            <w:tcBorders>
              <w:top w:val="single" w:sz="8" w:space="0" w:color="000000"/>
              <w:left w:val="single" w:sz="8" w:space="0" w:color="000000"/>
              <w:bottom w:val="single" w:sz="8" w:space="0" w:color="000000"/>
              <w:right w:val="single" w:sz="8" w:space="0" w:color="000000"/>
            </w:tcBorders>
            <w:shd w:val="clear" w:color="auto" w:fill="CDCDCD"/>
          </w:tcPr>
          <w:p w14:paraId="2FEA0378" w14:textId="77777777" w:rsidR="00EA1397" w:rsidRDefault="00F1501D">
            <w:pPr>
              <w:pStyle w:val="TableParagraph"/>
              <w:spacing w:before="103"/>
              <w:ind w:left="675"/>
              <w:rPr>
                <w:rFonts w:ascii="Arial" w:eastAsia="Arial" w:hAnsi="Arial" w:cs="Arial"/>
                <w:sz w:val="20"/>
                <w:szCs w:val="20"/>
              </w:rPr>
            </w:pPr>
            <w:r>
              <w:rPr>
                <w:rFonts w:ascii="Arial"/>
                <w:b/>
                <w:sz w:val="20"/>
              </w:rPr>
              <w:t>Alternative</w:t>
            </w:r>
            <w:r>
              <w:rPr>
                <w:rFonts w:ascii="Arial"/>
                <w:b/>
                <w:spacing w:val="-6"/>
                <w:sz w:val="20"/>
              </w:rPr>
              <w:t xml:space="preserve"> </w:t>
            </w:r>
            <w:r>
              <w:rPr>
                <w:rFonts w:ascii="Arial"/>
                <w:b/>
                <w:sz w:val="20"/>
              </w:rPr>
              <w:t>2</w:t>
            </w:r>
          </w:p>
        </w:tc>
      </w:tr>
      <w:tr w:rsidR="00EA1397" w14:paraId="2FEA0384" w14:textId="77777777">
        <w:trPr>
          <w:trHeight w:hRule="exact" w:val="451"/>
        </w:trPr>
        <w:tc>
          <w:tcPr>
            <w:tcW w:w="1366" w:type="dxa"/>
            <w:tcBorders>
              <w:top w:val="single" w:sz="8" w:space="0" w:color="000000"/>
              <w:left w:val="single" w:sz="8" w:space="0" w:color="000000"/>
              <w:bottom w:val="single" w:sz="8" w:space="0" w:color="000000"/>
              <w:right w:val="single" w:sz="8" w:space="0" w:color="000000"/>
            </w:tcBorders>
            <w:shd w:val="clear" w:color="auto" w:fill="CDCDCD"/>
          </w:tcPr>
          <w:p w14:paraId="2FEA037A" w14:textId="77777777" w:rsidR="00EA1397" w:rsidRDefault="00F1501D">
            <w:pPr>
              <w:pStyle w:val="TableParagraph"/>
              <w:spacing w:before="100"/>
              <w:jc w:val="center"/>
              <w:rPr>
                <w:rFonts w:ascii="Arial" w:eastAsia="Arial" w:hAnsi="Arial" w:cs="Arial"/>
                <w:sz w:val="20"/>
                <w:szCs w:val="20"/>
              </w:rPr>
            </w:pPr>
            <w:r>
              <w:rPr>
                <w:rFonts w:ascii="Arial"/>
                <w:b/>
                <w:sz w:val="20"/>
              </w:rPr>
              <w:t>Parameter</w:t>
            </w:r>
          </w:p>
        </w:tc>
        <w:tc>
          <w:tcPr>
            <w:tcW w:w="990" w:type="dxa"/>
            <w:tcBorders>
              <w:top w:val="single" w:sz="8" w:space="0" w:color="000000"/>
              <w:left w:val="single" w:sz="8" w:space="0" w:color="000000"/>
              <w:bottom w:val="single" w:sz="8" w:space="0" w:color="000000"/>
              <w:right w:val="single" w:sz="8" w:space="0" w:color="000000"/>
            </w:tcBorders>
            <w:shd w:val="clear" w:color="auto" w:fill="CDCDCD"/>
          </w:tcPr>
          <w:p w14:paraId="2FEA037B" w14:textId="77777777" w:rsidR="00EA1397" w:rsidRDefault="00F1501D">
            <w:pPr>
              <w:pStyle w:val="TableParagraph"/>
              <w:spacing w:before="100"/>
              <w:ind w:left="351"/>
              <w:rPr>
                <w:rFonts w:ascii="Arial" w:eastAsia="Arial" w:hAnsi="Arial" w:cs="Arial"/>
                <w:sz w:val="20"/>
                <w:szCs w:val="20"/>
              </w:rPr>
            </w:pPr>
            <w:r>
              <w:rPr>
                <w:rFonts w:ascii="Arial"/>
                <w:b/>
                <w:sz w:val="20"/>
              </w:rPr>
              <w:t>TN</w:t>
            </w:r>
          </w:p>
        </w:tc>
        <w:tc>
          <w:tcPr>
            <w:tcW w:w="990" w:type="dxa"/>
            <w:tcBorders>
              <w:top w:val="single" w:sz="8" w:space="0" w:color="000000"/>
              <w:left w:val="single" w:sz="8" w:space="0" w:color="000000"/>
              <w:bottom w:val="single" w:sz="8" w:space="0" w:color="000000"/>
              <w:right w:val="single" w:sz="8" w:space="0" w:color="000000"/>
            </w:tcBorders>
            <w:shd w:val="clear" w:color="auto" w:fill="CDCDCD"/>
          </w:tcPr>
          <w:p w14:paraId="2FEA037C" w14:textId="77777777" w:rsidR="00EA1397" w:rsidRDefault="00F1501D">
            <w:pPr>
              <w:pStyle w:val="TableParagraph"/>
              <w:spacing w:before="100"/>
              <w:jc w:val="center"/>
              <w:rPr>
                <w:rFonts w:ascii="Arial" w:eastAsia="Arial" w:hAnsi="Arial" w:cs="Arial"/>
                <w:sz w:val="20"/>
                <w:szCs w:val="20"/>
              </w:rPr>
            </w:pPr>
            <w:r>
              <w:rPr>
                <w:rFonts w:ascii="Arial"/>
                <w:b/>
                <w:sz w:val="20"/>
              </w:rPr>
              <w:t>TP</w:t>
            </w:r>
          </w:p>
        </w:tc>
        <w:tc>
          <w:tcPr>
            <w:tcW w:w="1080" w:type="dxa"/>
            <w:tcBorders>
              <w:top w:val="single" w:sz="8" w:space="0" w:color="000000"/>
              <w:left w:val="single" w:sz="8" w:space="0" w:color="000000"/>
              <w:bottom w:val="single" w:sz="8" w:space="0" w:color="000000"/>
              <w:right w:val="single" w:sz="8" w:space="0" w:color="000000"/>
            </w:tcBorders>
            <w:shd w:val="clear" w:color="auto" w:fill="CDCDCD"/>
          </w:tcPr>
          <w:p w14:paraId="2FEA037D" w14:textId="77777777" w:rsidR="00EA1397" w:rsidRDefault="00F1501D">
            <w:pPr>
              <w:pStyle w:val="TableParagraph"/>
              <w:spacing w:before="100"/>
              <w:jc w:val="center"/>
              <w:rPr>
                <w:rFonts w:ascii="Arial" w:eastAsia="Arial" w:hAnsi="Arial" w:cs="Arial"/>
                <w:sz w:val="20"/>
                <w:szCs w:val="20"/>
              </w:rPr>
            </w:pPr>
            <w:r>
              <w:rPr>
                <w:rFonts w:ascii="Arial"/>
                <w:b/>
                <w:sz w:val="20"/>
              </w:rPr>
              <w:t>Chl</w:t>
            </w:r>
            <w:r>
              <w:rPr>
                <w:rFonts w:ascii="Arial"/>
                <w:b/>
                <w:spacing w:val="-2"/>
                <w:sz w:val="20"/>
              </w:rPr>
              <w:t xml:space="preserve"> </w:t>
            </w:r>
            <w:r>
              <w:rPr>
                <w:rFonts w:ascii="Arial"/>
                <w:b/>
                <w:i/>
                <w:sz w:val="20"/>
              </w:rPr>
              <w:t>a</w:t>
            </w:r>
          </w:p>
        </w:tc>
        <w:tc>
          <w:tcPr>
            <w:tcW w:w="1078" w:type="dxa"/>
            <w:tcBorders>
              <w:top w:val="single" w:sz="8" w:space="0" w:color="000000"/>
              <w:left w:val="single" w:sz="8" w:space="0" w:color="000000"/>
              <w:bottom w:val="single" w:sz="8" w:space="0" w:color="000000"/>
              <w:right w:val="single" w:sz="8" w:space="0" w:color="000000"/>
            </w:tcBorders>
            <w:shd w:val="clear" w:color="auto" w:fill="CDCDCD"/>
          </w:tcPr>
          <w:p w14:paraId="2FEA037E" w14:textId="77777777" w:rsidR="00EA1397" w:rsidRDefault="00F1501D">
            <w:pPr>
              <w:pStyle w:val="TableParagraph"/>
              <w:spacing w:before="100"/>
              <w:ind w:left="396"/>
              <w:rPr>
                <w:rFonts w:ascii="Arial" w:eastAsia="Arial" w:hAnsi="Arial" w:cs="Arial"/>
                <w:sz w:val="20"/>
                <w:szCs w:val="20"/>
              </w:rPr>
            </w:pPr>
            <w:r>
              <w:rPr>
                <w:rFonts w:ascii="Arial"/>
                <w:b/>
                <w:sz w:val="20"/>
              </w:rPr>
              <w:t>TN</w:t>
            </w:r>
          </w:p>
        </w:tc>
        <w:tc>
          <w:tcPr>
            <w:tcW w:w="822" w:type="dxa"/>
            <w:tcBorders>
              <w:top w:val="single" w:sz="8" w:space="0" w:color="000000"/>
              <w:left w:val="single" w:sz="8" w:space="0" w:color="000000"/>
              <w:bottom w:val="single" w:sz="8" w:space="0" w:color="000000"/>
              <w:right w:val="single" w:sz="8" w:space="0" w:color="000000"/>
            </w:tcBorders>
            <w:shd w:val="clear" w:color="auto" w:fill="CDCDCD"/>
          </w:tcPr>
          <w:p w14:paraId="2FEA037F" w14:textId="77777777" w:rsidR="00EA1397" w:rsidRDefault="00F1501D">
            <w:pPr>
              <w:pStyle w:val="TableParagraph"/>
              <w:spacing w:before="100"/>
              <w:jc w:val="center"/>
              <w:rPr>
                <w:rFonts w:ascii="Arial" w:eastAsia="Arial" w:hAnsi="Arial" w:cs="Arial"/>
                <w:sz w:val="20"/>
                <w:szCs w:val="20"/>
              </w:rPr>
            </w:pPr>
            <w:r>
              <w:rPr>
                <w:rFonts w:ascii="Arial"/>
                <w:b/>
                <w:sz w:val="20"/>
              </w:rPr>
              <w:t>TP</w:t>
            </w:r>
          </w:p>
        </w:tc>
        <w:tc>
          <w:tcPr>
            <w:tcW w:w="926" w:type="dxa"/>
            <w:tcBorders>
              <w:top w:val="single" w:sz="8" w:space="0" w:color="000000"/>
              <w:left w:val="single" w:sz="8" w:space="0" w:color="000000"/>
              <w:bottom w:val="single" w:sz="8" w:space="0" w:color="000000"/>
              <w:right w:val="single" w:sz="8" w:space="0" w:color="000000"/>
            </w:tcBorders>
            <w:shd w:val="clear" w:color="auto" w:fill="CDCDCD"/>
          </w:tcPr>
          <w:p w14:paraId="2FEA0380" w14:textId="77777777" w:rsidR="00EA1397" w:rsidRDefault="00F1501D">
            <w:pPr>
              <w:pStyle w:val="TableParagraph"/>
              <w:spacing w:before="100"/>
              <w:jc w:val="center"/>
              <w:rPr>
                <w:rFonts w:ascii="Arial" w:eastAsia="Arial" w:hAnsi="Arial" w:cs="Arial"/>
                <w:sz w:val="20"/>
                <w:szCs w:val="20"/>
              </w:rPr>
            </w:pPr>
            <w:r>
              <w:rPr>
                <w:rFonts w:ascii="Arial"/>
                <w:b/>
                <w:sz w:val="20"/>
              </w:rPr>
              <w:t>Chl</w:t>
            </w:r>
            <w:r>
              <w:rPr>
                <w:rFonts w:ascii="Arial"/>
                <w:b/>
                <w:spacing w:val="-2"/>
                <w:sz w:val="20"/>
              </w:rPr>
              <w:t xml:space="preserve"> </w:t>
            </w:r>
            <w:r>
              <w:rPr>
                <w:rFonts w:ascii="Arial"/>
                <w:b/>
                <w:i/>
                <w:sz w:val="20"/>
              </w:rPr>
              <w:t>a</w:t>
            </w:r>
          </w:p>
        </w:tc>
        <w:tc>
          <w:tcPr>
            <w:tcW w:w="823" w:type="dxa"/>
            <w:tcBorders>
              <w:top w:val="single" w:sz="8" w:space="0" w:color="000000"/>
              <w:left w:val="single" w:sz="8" w:space="0" w:color="000000"/>
              <w:bottom w:val="single" w:sz="8" w:space="0" w:color="000000"/>
              <w:right w:val="single" w:sz="8" w:space="0" w:color="000000"/>
            </w:tcBorders>
            <w:shd w:val="clear" w:color="auto" w:fill="CDCDCD"/>
          </w:tcPr>
          <w:p w14:paraId="2FEA0381" w14:textId="77777777" w:rsidR="00EA1397" w:rsidRDefault="00F1501D">
            <w:pPr>
              <w:pStyle w:val="TableParagraph"/>
              <w:spacing w:before="100"/>
              <w:jc w:val="center"/>
              <w:rPr>
                <w:rFonts w:ascii="Arial" w:eastAsia="Arial" w:hAnsi="Arial" w:cs="Arial"/>
                <w:sz w:val="20"/>
                <w:szCs w:val="20"/>
              </w:rPr>
            </w:pPr>
            <w:r>
              <w:rPr>
                <w:rFonts w:ascii="Arial"/>
                <w:b/>
                <w:sz w:val="20"/>
              </w:rPr>
              <w:t>TN</w:t>
            </w:r>
          </w:p>
        </w:tc>
        <w:tc>
          <w:tcPr>
            <w:tcW w:w="823" w:type="dxa"/>
            <w:tcBorders>
              <w:top w:val="single" w:sz="8" w:space="0" w:color="000000"/>
              <w:left w:val="single" w:sz="8" w:space="0" w:color="000000"/>
              <w:bottom w:val="single" w:sz="8" w:space="0" w:color="000000"/>
              <w:right w:val="single" w:sz="8" w:space="0" w:color="000000"/>
            </w:tcBorders>
            <w:shd w:val="clear" w:color="auto" w:fill="CDCDCD"/>
          </w:tcPr>
          <w:p w14:paraId="2FEA0382" w14:textId="77777777" w:rsidR="00EA1397" w:rsidRDefault="00F1501D">
            <w:pPr>
              <w:pStyle w:val="TableParagraph"/>
              <w:spacing w:before="100"/>
              <w:jc w:val="center"/>
              <w:rPr>
                <w:rFonts w:ascii="Arial" w:eastAsia="Arial" w:hAnsi="Arial" w:cs="Arial"/>
                <w:sz w:val="20"/>
                <w:szCs w:val="20"/>
              </w:rPr>
            </w:pPr>
            <w:r>
              <w:rPr>
                <w:rFonts w:ascii="Arial"/>
                <w:b/>
                <w:sz w:val="20"/>
              </w:rPr>
              <w:t>TP</w:t>
            </w:r>
          </w:p>
        </w:tc>
        <w:tc>
          <w:tcPr>
            <w:tcW w:w="925" w:type="dxa"/>
            <w:tcBorders>
              <w:top w:val="single" w:sz="8" w:space="0" w:color="000000"/>
              <w:left w:val="single" w:sz="8" w:space="0" w:color="000000"/>
              <w:bottom w:val="single" w:sz="8" w:space="0" w:color="000000"/>
              <w:right w:val="single" w:sz="8" w:space="0" w:color="000000"/>
            </w:tcBorders>
            <w:shd w:val="clear" w:color="auto" w:fill="CDCDCD"/>
          </w:tcPr>
          <w:p w14:paraId="2FEA0383" w14:textId="77777777" w:rsidR="00EA1397" w:rsidRDefault="00F1501D">
            <w:pPr>
              <w:pStyle w:val="TableParagraph"/>
              <w:spacing w:before="100"/>
              <w:jc w:val="center"/>
              <w:rPr>
                <w:rFonts w:ascii="Arial" w:eastAsia="Arial" w:hAnsi="Arial" w:cs="Arial"/>
                <w:sz w:val="20"/>
                <w:szCs w:val="20"/>
              </w:rPr>
            </w:pPr>
            <w:r>
              <w:rPr>
                <w:rFonts w:ascii="Arial"/>
                <w:b/>
                <w:sz w:val="20"/>
              </w:rPr>
              <w:t>Chl</w:t>
            </w:r>
            <w:r>
              <w:rPr>
                <w:rFonts w:ascii="Arial"/>
                <w:b/>
                <w:spacing w:val="-2"/>
                <w:sz w:val="20"/>
              </w:rPr>
              <w:t xml:space="preserve"> </w:t>
            </w:r>
            <w:r>
              <w:rPr>
                <w:rFonts w:ascii="Arial"/>
                <w:b/>
                <w:i/>
                <w:sz w:val="20"/>
              </w:rPr>
              <w:t>a</w:t>
            </w:r>
          </w:p>
        </w:tc>
      </w:tr>
      <w:tr w:rsidR="00EA1397" w14:paraId="2FEA038F" w14:textId="77777777">
        <w:trPr>
          <w:trHeight w:hRule="exact" w:val="320"/>
        </w:trPr>
        <w:tc>
          <w:tcPr>
            <w:tcW w:w="1366" w:type="dxa"/>
            <w:tcBorders>
              <w:top w:val="single" w:sz="8" w:space="0" w:color="000000"/>
              <w:left w:val="single" w:sz="8" w:space="0" w:color="000000"/>
              <w:bottom w:val="single" w:sz="8" w:space="0" w:color="000000"/>
              <w:right w:val="single" w:sz="8" w:space="0" w:color="000000"/>
            </w:tcBorders>
            <w:shd w:val="clear" w:color="auto" w:fill="CDCDCD"/>
          </w:tcPr>
          <w:p w14:paraId="2FEA0385" w14:textId="77777777" w:rsidR="00EA1397" w:rsidRDefault="00F1501D">
            <w:pPr>
              <w:pStyle w:val="TableParagraph"/>
              <w:spacing w:before="34"/>
              <w:jc w:val="center"/>
              <w:rPr>
                <w:rFonts w:ascii="Arial" w:eastAsia="Arial" w:hAnsi="Arial" w:cs="Arial"/>
                <w:sz w:val="20"/>
                <w:szCs w:val="20"/>
              </w:rPr>
            </w:pPr>
            <w:r>
              <w:rPr>
                <w:rFonts w:ascii="Arial"/>
                <w:b/>
                <w:sz w:val="20"/>
              </w:rPr>
              <w:t>Target</w:t>
            </w:r>
          </w:p>
        </w:tc>
        <w:tc>
          <w:tcPr>
            <w:tcW w:w="990" w:type="dxa"/>
            <w:tcBorders>
              <w:top w:val="single" w:sz="8" w:space="0" w:color="000000"/>
              <w:left w:val="single" w:sz="8" w:space="0" w:color="000000"/>
              <w:bottom w:val="single" w:sz="8" w:space="0" w:color="000000"/>
              <w:right w:val="single" w:sz="8" w:space="0" w:color="000000"/>
            </w:tcBorders>
            <w:shd w:val="clear" w:color="auto" w:fill="CDCDCD"/>
          </w:tcPr>
          <w:p w14:paraId="2FEA0386" w14:textId="77777777" w:rsidR="00EA1397" w:rsidRDefault="00F1501D">
            <w:pPr>
              <w:pStyle w:val="TableParagraph"/>
              <w:spacing w:before="28"/>
              <w:ind w:left="306"/>
              <w:rPr>
                <w:rFonts w:ascii="Calibri" w:eastAsia="Calibri" w:hAnsi="Calibri" w:cs="Calibri"/>
                <w:sz w:val="20"/>
                <w:szCs w:val="20"/>
              </w:rPr>
            </w:pPr>
            <w:r>
              <w:rPr>
                <w:rFonts w:ascii="Calibri"/>
                <w:b/>
                <w:sz w:val="20"/>
              </w:rPr>
              <w:t>0.65</w:t>
            </w:r>
          </w:p>
        </w:tc>
        <w:tc>
          <w:tcPr>
            <w:tcW w:w="990" w:type="dxa"/>
            <w:tcBorders>
              <w:top w:val="single" w:sz="8" w:space="0" w:color="000000"/>
              <w:left w:val="single" w:sz="8" w:space="0" w:color="000000"/>
              <w:bottom w:val="single" w:sz="8" w:space="0" w:color="000000"/>
              <w:right w:val="single" w:sz="8" w:space="0" w:color="000000"/>
            </w:tcBorders>
            <w:shd w:val="clear" w:color="auto" w:fill="CDCDCD"/>
          </w:tcPr>
          <w:p w14:paraId="2FEA0387" w14:textId="77777777" w:rsidR="00EA1397" w:rsidRDefault="00F1501D">
            <w:pPr>
              <w:pStyle w:val="TableParagraph"/>
              <w:spacing w:before="28"/>
              <w:jc w:val="center"/>
              <w:rPr>
                <w:rFonts w:ascii="Calibri" w:eastAsia="Calibri" w:hAnsi="Calibri" w:cs="Calibri"/>
                <w:sz w:val="20"/>
                <w:szCs w:val="20"/>
              </w:rPr>
            </w:pPr>
            <w:r>
              <w:rPr>
                <w:rFonts w:ascii="Calibri"/>
                <w:b/>
                <w:sz w:val="20"/>
              </w:rPr>
              <w:t>0.05</w:t>
            </w:r>
          </w:p>
        </w:tc>
        <w:tc>
          <w:tcPr>
            <w:tcW w:w="1080" w:type="dxa"/>
            <w:tcBorders>
              <w:top w:val="single" w:sz="8" w:space="0" w:color="000000"/>
              <w:left w:val="single" w:sz="8" w:space="0" w:color="000000"/>
              <w:bottom w:val="single" w:sz="8" w:space="0" w:color="000000"/>
              <w:right w:val="single" w:sz="8" w:space="0" w:color="000000"/>
            </w:tcBorders>
            <w:shd w:val="clear" w:color="auto" w:fill="CDCDCD"/>
          </w:tcPr>
          <w:p w14:paraId="2FEA0388" w14:textId="77777777" w:rsidR="00EA1397" w:rsidRDefault="00F1501D">
            <w:pPr>
              <w:pStyle w:val="TableParagraph"/>
              <w:spacing w:before="28"/>
              <w:ind w:right="1"/>
              <w:jc w:val="center"/>
              <w:rPr>
                <w:rFonts w:ascii="Calibri" w:eastAsia="Calibri" w:hAnsi="Calibri" w:cs="Calibri"/>
                <w:sz w:val="20"/>
                <w:szCs w:val="20"/>
              </w:rPr>
            </w:pPr>
            <w:r>
              <w:rPr>
                <w:rFonts w:ascii="Calibri"/>
                <w:b/>
                <w:sz w:val="20"/>
              </w:rPr>
              <w:t>3.4</w:t>
            </w:r>
          </w:p>
        </w:tc>
        <w:tc>
          <w:tcPr>
            <w:tcW w:w="1078" w:type="dxa"/>
            <w:tcBorders>
              <w:top w:val="single" w:sz="8" w:space="0" w:color="000000"/>
              <w:left w:val="single" w:sz="8" w:space="0" w:color="000000"/>
              <w:bottom w:val="single" w:sz="8" w:space="0" w:color="000000"/>
              <w:right w:val="single" w:sz="8" w:space="0" w:color="000000"/>
            </w:tcBorders>
            <w:shd w:val="clear" w:color="auto" w:fill="CDCDCD"/>
          </w:tcPr>
          <w:p w14:paraId="2FEA0389" w14:textId="77777777" w:rsidR="00EA1397" w:rsidRDefault="00F1501D">
            <w:pPr>
              <w:pStyle w:val="TableParagraph"/>
              <w:spacing w:before="28"/>
              <w:ind w:left="350"/>
              <w:rPr>
                <w:rFonts w:ascii="Calibri" w:eastAsia="Calibri" w:hAnsi="Calibri" w:cs="Calibri"/>
                <w:sz w:val="20"/>
                <w:szCs w:val="20"/>
              </w:rPr>
            </w:pPr>
            <w:r>
              <w:rPr>
                <w:rFonts w:ascii="Calibri"/>
                <w:b/>
                <w:sz w:val="20"/>
              </w:rPr>
              <w:t>0.72</w:t>
            </w:r>
          </w:p>
        </w:tc>
        <w:tc>
          <w:tcPr>
            <w:tcW w:w="822" w:type="dxa"/>
            <w:tcBorders>
              <w:top w:val="single" w:sz="8" w:space="0" w:color="000000"/>
              <w:left w:val="single" w:sz="8" w:space="0" w:color="000000"/>
              <w:bottom w:val="single" w:sz="8" w:space="0" w:color="000000"/>
              <w:right w:val="single" w:sz="8" w:space="0" w:color="000000"/>
            </w:tcBorders>
            <w:shd w:val="clear" w:color="auto" w:fill="CDCDCD"/>
          </w:tcPr>
          <w:p w14:paraId="2FEA038A" w14:textId="77777777" w:rsidR="00EA1397" w:rsidRDefault="00F1501D">
            <w:pPr>
              <w:pStyle w:val="TableParagraph"/>
              <w:spacing w:before="28"/>
              <w:ind w:left="2"/>
              <w:jc w:val="center"/>
              <w:rPr>
                <w:rFonts w:ascii="Calibri" w:eastAsia="Calibri" w:hAnsi="Calibri" w:cs="Calibri"/>
                <w:sz w:val="20"/>
                <w:szCs w:val="20"/>
              </w:rPr>
            </w:pPr>
            <w:r>
              <w:rPr>
                <w:rFonts w:ascii="Calibri"/>
                <w:b/>
                <w:sz w:val="20"/>
              </w:rPr>
              <w:t>0.05</w:t>
            </w:r>
          </w:p>
        </w:tc>
        <w:tc>
          <w:tcPr>
            <w:tcW w:w="926" w:type="dxa"/>
            <w:tcBorders>
              <w:top w:val="single" w:sz="8" w:space="0" w:color="000000"/>
              <w:left w:val="single" w:sz="8" w:space="0" w:color="000000"/>
              <w:bottom w:val="single" w:sz="8" w:space="0" w:color="000000"/>
              <w:right w:val="single" w:sz="8" w:space="0" w:color="000000"/>
            </w:tcBorders>
            <w:shd w:val="clear" w:color="auto" w:fill="CDCDCD"/>
          </w:tcPr>
          <w:p w14:paraId="2FEA038B" w14:textId="77777777" w:rsidR="00EA1397" w:rsidRDefault="00F1501D">
            <w:pPr>
              <w:pStyle w:val="TableParagraph"/>
              <w:spacing w:before="28"/>
              <w:ind w:right="1"/>
              <w:jc w:val="center"/>
              <w:rPr>
                <w:rFonts w:ascii="Calibri" w:eastAsia="Calibri" w:hAnsi="Calibri" w:cs="Calibri"/>
                <w:sz w:val="20"/>
                <w:szCs w:val="20"/>
              </w:rPr>
            </w:pPr>
            <w:r>
              <w:rPr>
                <w:rFonts w:ascii="Calibri"/>
                <w:b/>
                <w:sz w:val="20"/>
              </w:rPr>
              <w:t>3.6</w:t>
            </w:r>
          </w:p>
        </w:tc>
        <w:tc>
          <w:tcPr>
            <w:tcW w:w="823" w:type="dxa"/>
            <w:tcBorders>
              <w:top w:val="single" w:sz="8" w:space="0" w:color="000000"/>
              <w:left w:val="single" w:sz="8" w:space="0" w:color="000000"/>
              <w:bottom w:val="single" w:sz="8" w:space="0" w:color="000000"/>
              <w:right w:val="single" w:sz="8" w:space="0" w:color="000000"/>
            </w:tcBorders>
            <w:shd w:val="clear" w:color="auto" w:fill="CDCDCD"/>
          </w:tcPr>
          <w:p w14:paraId="2FEA038C" w14:textId="77777777" w:rsidR="00EA1397" w:rsidRDefault="00F1501D">
            <w:pPr>
              <w:pStyle w:val="TableParagraph"/>
              <w:spacing w:before="28"/>
              <w:ind w:left="1"/>
              <w:jc w:val="center"/>
              <w:rPr>
                <w:rFonts w:ascii="Calibri" w:eastAsia="Calibri" w:hAnsi="Calibri" w:cs="Calibri"/>
                <w:sz w:val="20"/>
                <w:szCs w:val="20"/>
              </w:rPr>
            </w:pPr>
            <w:r>
              <w:rPr>
                <w:rFonts w:ascii="Calibri"/>
                <w:b/>
                <w:sz w:val="20"/>
              </w:rPr>
              <w:t>0.85</w:t>
            </w:r>
          </w:p>
        </w:tc>
        <w:tc>
          <w:tcPr>
            <w:tcW w:w="823" w:type="dxa"/>
            <w:tcBorders>
              <w:top w:val="single" w:sz="8" w:space="0" w:color="000000"/>
              <w:left w:val="single" w:sz="8" w:space="0" w:color="000000"/>
              <w:bottom w:val="single" w:sz="8" w:space="0" w:color="000000"/>
              <w:right w:val="single" w:sz="8" w:space="0" w:color="000000"/>
            </w:tcBorders>
            <w:shd w:val="clear" w:color="auto" w:fill="CDCDCD"/>
          </w:tcPr>
          <w:p w14:paraId="2FEA038D" w14:textId="77777777" w:rsidR="00EA1397" w:rsidRDefault="00F1501D">
            <w:pPr>
              <w:pStyle w:val="TableParagraph"/>
              <w:spacing w:before="28"/>
              <w:ind w:left="1"/>
              <w:jc w:val="center"/>
              <w:rPr>
                <w:rFonts w:ascii="Calibri" w:eastAsia="Calibri" w:hAnsi="Calibri" w:cs="Calibri"/>
                <w:sz w:val="20"/>
                <w:szCs w:val="20"/>
              </w:rPr>
            </w:pPr>
            <w:r>
              <w:rPr>
                <w:rFonts w:ascii="Calibri"/>
                <w:b/>
                <w:sz w:val="20"/>
              </w:rPr>
              <w:t>0.06</w:t>
            </w:r>
          </w:p>
        </w:tc>
        <w:tc>
          <w:tcPr>
            <w:tcW w:w="925" w:type="dxa"/>
            <w:tcBorders>
              <w:top w:val="single" w:sz="8" w:space="0" w:color="000000"/>
              <w:left w:val="single" w:sz="8" w:space="0" w:color="000000"/>
              <w:bottom w:val="single" w:sz="8" w:space="0" w:color="000000"/>
              <w:right w:val="single" w:sz="8" w:space="0" w:color="000000"/>
            </w:tcBorders>
            <w:shd w:val="clear" w:color="auto" w:fill="CDCDCD"/>
          </w:tcPr>
          <w:p w14:paraId="2FEA038E" w14:textId="77777777" w:rsidR="00EA1397" w:rsidRDefault="00F1501D">
            <w:pPr>
              <w:pStyle w:val="TableParagraph"/>
              <w:spacing w:before="28"/>
              <w:jc w:val="center"/>
              <w:rPr>
                <w:rFonts w:ascii="Calibri" w:eastAsia="Calibri" w:hAnsi="Calibri" w:cs="Calibri"/>
                <w:sz w:val="20"/>
                <w:szCs w:val="20"/>
              </w:rPr>
            </w:pPr>
            <w:r>
              <w:rPr>
                <w:rFonts w:ascii="Calibri"/>
                <w:b/>
                <w:sz w:val="20"/>
              </w:rPr>
              <w:t>5.0</w:t>
            </w:r>
          </w:p>
        </w:tc>
      </w:tr>
      <w:tr w:rsidR="00EA1397" w14:paraId="2FEA039A" w14:textId="77777777">
        <w:trPr>
          <w:trHeight w:hRule="exact" w:val="320"/>
        </w:trPr>
        <w:tc>
          <w:tcPr>
            <w:tcW w:w="1366" w:type="dxa"/>
            <w:tcBorders>
              <w:top w:val="single" w:sz="8" w:space="0" w:color="000000"/>
              <w:left w:val="single" w:sz="8" w:space="0" w:color="000000"/>
              <w:bottom w:val="single" w:sz="8" w:space="0" w:color="000000"/>
              <w:right w:val="single" w:sz="8" w:space="0" w:color="000000"/>
            </w:tcBorders>
          </w:tcPr>
          <w:p w14:paraId="2FEA0390" w14:textId="77777777" w:rsidR="00EA1397" w:rsidRDefault="00F1501D">
            <w:pPr>
              <w:pStyle w:val="TableParagraph"/>
              <w:spacing w:before="33"/>
              <w:jc w:val="center"/>
              <w:rPr>
                <w:rFonts w:ascii="Arial" w:eastAsia="Arial" w:hAnsi="Arial" w:cs="Arial"/>
                <w:sz w:val="20"/>
                <w:szCs w:val="20"/>
              </w:rPr>
            </w:pPr>
            <w:r>
              <w:rPr>
                <w:rFonts w:ascii="Arial"/>
                <w:sz w:val="20"/>
              </w:rPr>
              <w:t>1992</w:t>
            </w:r>
          </w:p>
        </w:tc>
        <w:tc>
          <w:tcPr>
            <w:tcW w:w="990" w:type="dxa"/>
            <w:tcBorders>
              <w:top w:val="single" w:sz="8" w:space="0" w:color="000000"/>
              <w:left w:val="single" w:sz="8" w:space="0" w:color="000000"/>
              <w:bottom w:val="single" w:sz="19" w:space="0" w:color="92D050"/>
              <w:right w:val="single" w:sz="8" w:space="0" w:color="000000"/>
            </w:tcBorders>
            <w:shd w:val="clear" w:color="auto" w:fill="FF0000"/>
          </w:tcPr>
          <w:p w14:paraId="2FEA0391" w14:textId="77777777" w:rsidR="00EA1397" w:rsidRDefault="00F1501D">
            <w:pPr>
              <w:pStyle w:val="TableParagraph"/>
              <w:spacing w:before="28"/>
              <w:ind w:left="308"/>
              <w:rPr>
                <w:rFonts w:ascii="Calibri" w:eastAsia="Calibri" w:hAnsi="Calibri" w:cs="Calibri"/>
                <w:sz w:val="20"/>
                <w:szCs w:val="20"/>
              </w:rPr>
            </w:pPr>
            <w:r>
              <w:rPr>
                <w:rFonts w:ascii="Calibri"/>
                <w:sz w:val="20"/>
              </w:rPr>
              <w:t>1.05</w:t>
            </w:r>
          </w:p>
        </w:tc>
        <w:tc>
          <w:tcPr>
            <w:tcW w:w="990" w:type="dxa"/>
            <w:tcBorders>
              <w:top w:val="single" w:sz="8" w:space="0" w:color="000000"/>
              <w:left w:val="single" w:sz="8" w:space="0" w:color="000000"/>
              <w:bottom w:val="single" w:sz="19" w:space="0" w:color="92D050"/>
              <w:right w:val="single" w:sz="8" w:space="0" w:color="000000"/>
            </w:tcBorders>
            <w:shd w:val="clear" w:color="auto" w:fill="FF0000"/>
          </w:tcPr>
          <w:p w14:paraId="2FEA0392" w14:textId="77777777" w:rsidR="00EA1397" w:rsidRDefault="00F1501D">
            <w:pPr>
              <w:pStyle w:val="TableParagraph"/>
              <w:spacing w:before="28"/>
              <w:jc w:val="center"/>
              <w:rPr>
                <w:rFonts w:ascii="Calibri" w:eastAsia="Calibri" w:hAnsi="Calibri" w:cs="Calibri"/>
                <w:sz w:val="20"/>
                <w:szCs w:val="20"/>
              </w:rPr>
            </w:pPr>
            <w:r>
              <w:rPr>
                <w:rFonts w:ascii="Calibri"/>
                <w:sz w:val="20"/>
              </w:rPr>
              <w:t>0.07</w:t>
            </w:r>
          </w:p>
        </w:tc>
        <w:tc>
          <w:tcPr>
            <w:tcW w:w="1080" w:type="dxa"/>
            <w:tcBorders>
              <w:top w:val="single" w:sz="8" w:space="0" w:color="000000"/>
              <w:left w:val="single" w:sz="8" w:space="0" w:color="000000"/>
              <w:bottom w:val="single" w:sz="8" w:space="0" w:color="000000"/>
              <w:right w:val="single" w:sz="8" w:space="0" w:color="000000"/>
            </w:tcBorders>
            <w:shd w:val="clear" w:color="auto" w:fill="FF0000"/>
          </w:tcPr>
          <w:p w14:paraId="2FEA0393" w14:textId="77777777" w:rsidR="00EA1397" w:rsidRDefault="00F1501D">
            <w:pPr>
              <w:pStyle w:val="TableParagraph"/>
              <w:spacing w:before="28"/>
              <w:jc w:val="center"/>
              <w:rPr>
                <w:rFonts w:ascii="Calibri" w:eastAsia="Calibri" w:hAnsi="Calibri" w:cs="Calibri"/>
                <w:sz w:val="20"/>
                <w:szCs w:val="20"/>
              </w:rPr>
            </w:pPr>
            <w:r>
              <w:rPr>
                <w:rFonts w:ascii="Calibri"/>
                <w:sz w:val="20"/>
              </w:rPr>
              <w:t>5.8</w:t>
            </w:r>
          </w:p>
        </w:tc>
        <w:tc>
          <w:tcPr>
            <w:tcW w:w="1078" w:type="dxa"/>
            <w:tcBorders>
              <w:top w:val="single" w:sz="8" w:space="0" w:color="000000"/>
              <w:left w:val="single" w:sz="8" w:space="0" w:color="000000"/>
              <w:bottom w:val="single" w:sz="19" w:space="0" w:color="92D050"/>
              <w:right w:val="single" w:sz="8" w:space="0" w:color="000000"/>
            </w:tcBorders>
            <w:shd w:val="clear" w:color="auto" w:fill="FF0000"/>
          </w:tcPr>
          <w:p w14:paraId="2FEA0394" w14:textId="77777777" w:rsidR="00EA1397" w:rsidRDefault="00F1501D">
            <w:pPr>
              <w:pStyle w:val="TableParagraph"/>
              <w:spacing w:before="28"/>
              <w:ind w:left="351"/>
              <w:rPr>
                <w:rFonts w:ascii="Calibri" w:eastAsia="Calibri" w:hAnsi="Calibri" w:cs="Calibri"/>
                <w:sz w:val="20"/>
                <w:szCs w:val="20"/>
              </w:rPr>
            </w:pPr>
            <w:r>
              <w:rPr>
                <w:rFonts w:ascii="Calibri"/>
                <w:sz w:val="20"/>
              </w:rPr>
              <w:t>1.05</w:t>
            </w:r>
          </w:p>
        </w:tc>
        <w:tc>
          <w:tcPr>
            <w:tcW w:w="822" w:type="dxa"/>
            <w:tcBorders>
              <w:top w:val="single" w:sz="8" w:space="0" w:color="000000"/>
              <w:left w:val="single" w:sz="8" w:space="0" w:color="000000"/>
              <w:bottom w:val="single" w:sz="19" w:space="0" w:color="92D050"/>
              <w:right w:val="single" w:sz="8" w:space="0" w:color="000000"/>
            </w:tcBorders>
            <w:shd w:val="clear" w:color="auto" w:fill="FF0000"/>
          </w:tcPr>
          <w:p w14:paraId="2FEA0395" w14:textId="77777777" w:rsidR="00EA1397" w:rsidRDefault="00F1501D">
            <w:pPr>
              <w:pStyle w:val="TableParagraph"/>
              <w:spacing w:before="28"/>
              <w:jc w:val="center"/>
              <w:rPr>
                <w:rFonts w:ascii="Calibri" w:eastAsia="Calibri" w:hAnsi="Calibri" w:cs="Calibri"/>
                <w:sz w:val="20"/>
                <w:szCs w:val="20"/>
              </w:rPr>
            </w:pPr>
            <w:r>
              <w:rPr>
                <w:rFonts w:ascii="Calibri"/>
                <w:sz w:val="20"/>
              </w:rPr>
              <w:t>0.07</w:t>
            </w:r>
          </w:p>
        </w:tc>
        <w:tc>
          <w:tcPr>
            <w:tcW w:w="926" w:type="dxa"/>
            <w:tcBorders>
              <w:top w:val="single" w:sz="8" w:space="0" w:color="000000"/>
              <w:left w:val="single" w:sz="8" w:space="0" w:color="000000"/>
              <w:bottom w:val="single" w:sz="8" w:space="0" w:color="000000"/>
              <w:right w:val="single" w:sz="8" w:space="0" w:color="000000"/>
            </w:tcBorders>
            <w:shd w:val="clear" w:color="auto" w:fill="FF0000"/>
          </w:tcPr>
          <w:p w14:paraId="2FEA0396" w14:textId="77777777" w:rsidR="00EA1397" w:rsidRDefault="00F1501D">
            <w:pPr>
              <w:pStyle w:val="TableParagraph"/>
              <w:spacing w:before="28"/>
              <w:jc w:val="center"/>
              <w:rPr>
                <w:rFonts w:ascii="Calibri" w:eastAsia="Calibri" w:hAnsi="Calibri" w:cs="Calibri"/>
                <w:sz w:val="20"/>
                <w:szCs w:val="20"/>
              </w:rPr>
            </w:pPr>
            <w:r>
              <w:rPr>
                <w:rFonts w:ascii="Calibri"/>
                <w:sz w:val="20"/>
              </w:rPr>
              <w:t>5.8</w:t>
            </w:r>
          </w:p>
        </w:tc>
        <w:tc>
          <w:tcPr>
            <w:tcW w:w="823" w:type="dxa"/>
            <w:tcBorders>
              <w:top w:val="single" w:sz="8" w:space="0" w:color="000000"/>
              <w:left w:val="single" w:sz="8" w:space="0" w:color="000000"/>
              <w:bottom w:val="single" w:sz="19" w:space="0" w:color="92D050"/>
              <w:right w:val="single" w:sz="8" w:space="0" w:color="000000"/>
            </w:tcBorders>
            <w:shd w:val="clear" w:color="auto" w:fill="FF0000"/>
          </w:tcPr>
          <w:p w14:paraId="2FEA0397" w14:textId="77777777" w:rsidR="00EA1397" w:rsidRDefault="00F1501D">
            <w:pPr>
              <w:pStyle w:val="TableParagraph"/>
              <w:spacing w:before="28"/>
              <w:ind w:right="1"/>
              <w:jc w:val="center"/>
              <w:rPr>
                <w:rFonts w:ascii="Calibri" w:eastAsia="Calibri" w:hAnsi="Calibri" w:cs="Calibri"/>
                <w:sz w:val="20"/>
                <w:szCs w:val="20"/>
              </w:rPr>
            </w:pPr>
            <w:r>
              <w:rPr>
                <w:rFonts w:ascii="Calibri"/>
                <w:sz w:val="20"/>
              </w:rPr>
              <w:t>1.05</w:t>
            </w:r>
          </w:p>
        </w:tc>
        <w:tc>
          <w:tcPr>
            <w:tcW w:w="823" w:type="dxa"/>
            <w:tcBorders>
              <w:top w:val="single" w:sz="8" w:space="0" w:color="000000"/>
              <w:left w:val="single" w:sz="8" w:space="0" w:color="000000"/>
              <w:bottom w:val="single" w:sz="19" w:space="0" w:color="92D050"/>
              <w:right w:val="single" w:sz="8" w:space="0" w:color="000000"/>
            </w:tcBorders>
            <w:shd w:val="clear" w:color="auto" w:fill="FF0000"/>
          </w:tcPr>
          <w:p w14:paraId="2FEA0398" w14:textId="77777777" w:rsidR="00EA1397" w:rsidRDefault="00F1501D">
            <w:pPr>
              <w:pStyle w:val="TableParagraph"/>
              <w:spacing w:before="28"/>
              <w:ind w:right="1"/>
              <w:jc w:val="center"/>
              <w:rPr>
                <w:rFonts w:ascii="Calibri" w:eastAsia="Calibri" w:hAnsi="Calibri" w:cs="Calibri"/>
                <w:sz w:val="20"/>
                <w:szCs w:val="20"/>
              </w:rPr>
            </w:pPr>
            <w:r>
              <w:rPr>
                <w:rFonts w:ascii="Calibri"/>
                <w:sz w:val="20"/>
              </w:rPr>
              <w:t>0.07</w:t>
            </w:r>
          </w:p>
        </w:tc>
        <w:tc>
          <w:tcPr>
            <w:tcW w:w="925" w:type="dxa"/>
            <w:tcBorders>
              <w:top w:val="single" w:sz="8" w:space="0" w:color="000000"/>
              <w:left w:val="single" w:sz="8" w:space="0" w:color="000000"/>
              <w:bottom w:val="single" w:sz="8" w:space="0" w:color="000000"/>
              <w:right w:val="single" w:sz="8" w:space="0" w:color="000000"/>
            </w:tcBorders>
            <w:shd w:val="clear" w:color="auto" w:fill="FF0000"/>
          </w:tcPr>
          <w:p w14:paraId="2FEA0399" w14:textId="77777777" w:rsidR="00EA1397" w:rsidRDefault="00F1501D">
            <w:pPr>
              <w:pStyle w:val="TableParagraph"/>
              <w:spacing w:before="28"/>
              <w:jc w:val="center"/>
              <w:rPr>
                <w:rFonts w:ascii="Calibri" w:eastAsia="Calibri" w:hAnsi="Calibri" w:cs="Calibri"/>
                <w:sz w:val="20"/>
                <w:szCs w:val="20"/>
              </w:rPr>
            </w:pPr>
            <w:r>
              <w:rPr>
                <w:rFonts w:ascii="Calibri"/>
                <w:sz w:val="20"/>
              </w:rPr>
              <w:t>5.8</w:t>
            </w:r>
          </w:p>
        </w:tc>
      </w:tr>
      <w:tr w:rsidR="00EA1397" w14:paraId="2FEA03A5" w14:textId="77777777">
        <w:trPr>
          <w:trHeight w:hRule="exact" w:val="334"/>
        </w:trPr>
        <w:tc>
          <w:tcPr>
            <w:tcW w:w="1366" w:type="dxa"/>
            <w:tcBorders>
              <w:top w:val="single" w:sz="8" w:space="0" w:color="000000"/>
              <w:left w:val="single" w:sz="8" w:space="0" w:color="000000"/>
              <w:bottom w:val="single" w:sz="8" w:space="0" w:color="000000"/>
              <w:right w:val="single" w:sz="8" w:space="0" w:color="000000"/>
            </w:tcBorders>
          </w:tcPr>
          <w:p w14:paraId="2FEA039B" w14:textId="77777777" w:rsidR="00EA1397" w:rsidRDefault="00F1501D">
            <w:pPr>
              <w:pStyle w:val="TableParagraph"/>
              <w:spacing w:before="33"/>
              <w:jc w:val="center"/>
              <w:rPr>
                <w:rFonts w:ascii="Arial" w:eastAsia="Arial" w:hAnsi="Arial" w:cs="Arial"/>
                <w:sz w:val="20"/>
                <w:szCs w:val="20"/>
              </w:rPr>
            </w:pPr>
            <w:r>
              <w:rPr>
                <w:rFonts w:ascii="Arial"/>
                <w:sz w:val="20"/>
              </w:rPr>
              <w:t>1993</w:t>
            </w:r>
          </w:p>
        </w:tc>
        <w:tc>
          <w:tcPr>
            <w:tcW w:w="990" w:type="dxa"/>
            <w:tcBorders>
              <w:top w:val="single" w:sz="8" w:space="0" w:color="000000"/>
              <w:left w:val="single" w:sz="8" w:space="0" w:color="000000"/>
              <w:bottom w:val="single" w:sz="11" w:space="0" w:color="FF0000"/>
              <w:right w:val="single" w:sz="8" w:space="0" w:color="000000"/>
            </w:tcBorders>
            <w:shd w:val="clear" w:color="auto" w:fill="92D050"/>
          </w:tcPr>
          <w:p w14:paraId="2FEA039C" w14:textId="77777777" w:rsidR="00EA1397" w:rsidRDefault="00F1501D">
            <w:pPr>
              <w:pStyle w:val="TableParagraph"/>
              <w:spacing w:before="28"/>
              <w:ind w:left="308"/>
              <w:rPr>
                <w:rFonts w:ascii="Calibri" w:eastAsia="Calibri" w:hAnsi="Calibri" w:cs="Calibri"/>
                <w:sz w:val="20"/>
                <w:szCs w:val="20"/>
              </w:rPr>
            </w:pPr>
            <w:r>
              <w:rPr>
                <w:rFonts w:ascii="Calibri"/>
                <w:sz w:val="20"/>
              </w:rPr>
              <w:t>0.54</w:t>
            </w:r>
          </w:p>
        </w:tc>
        <w:tc>
          <w:tcPr>
            <w:tcW w:w="990" w:type="dxa"/>
            <w:tcBorders>
              <w:top w:val="single" w:sz="8" w:space="0" w:color="000000"/>
              <w:left w:val="single" w:sz="8" w:space="0" w:color="000000"/>
              <w:bottom w:val="single" w:sz="11" w:space="0" w:color="FF0000"/>
              <w:right w:val="single" w:sz="8" w:space="0" w:color="000000"/>
            </w:tcBorders>
            <w:shd w:val="clear" w:color="auto" w:fill="92D050"/>
          </w:tcPr>
          <w:p w14:paraId="2FEA039D" w14:textId="77777777" w:rsidR="00EA1397" w:rsidRDefault="00F1501D">
            <w:pPr>
              <w:pStyle w:val="TableParagraph"/>
              <w:spacing w:before="28"/>
              <w:jc w:val="center"/>
              <w:rPr>
                <w:rFonts w:ascii="Calibri" w:eastAsia="Calibri" w:hAnsi="Calibri" w:cs="Calibri"/>
                <w:sz w:val="20"/>
                <w:szCs w:val="20"/>
              </w:rPr>
            </w:pPr>
            <w:r>
              <w:rPr>
                <w:rFonts w:ascii="Calibri"/>
                <w:sz w:val="20"/>
              </w:rPr>
              <w:t>0.04</w:t>
            </w:r>
          </w:p>
        </w:tc>
        <w:tc>
          <w:tcPr>
            <w:tcW w:w="1080" w:type="dxa"/>
            <w:tcBorders>
              <w:top w:val="single" w:sz="8" w:space="0" w:color="000000"/>
              <w:left w:val="single" w:sz="8" w:space="0" w:color="000000"/>
              <w:bottom w:val="single" w:sz="8" w:space="0" w:color="000000"/>
              <w:right w:val="single" w:sz="8" w:space="0" w:color="000000"/>
            </w:tcBorders>
            <w:shd w:val="clear" w:color="auto" w:fill="FF0000"/>
          </w:tcPr>
          <w:p w14:paraId="2FEA039E" w14:textId="77777777" w:rsidR="00EA1397" w:rsidRDefault="00F1501D">
            <w:pPr>
              <w:pStyle w:val="TableParagraph"/>
              <w:spacing w:before="28"/>
              <w:jc w:val="center"/>
              <w:rPr>
                <w:rFonts w:ascii="Calibri" w:eastAsia="Calibri" w:hAnsi="Calibri" w:cs="Calibri"/>
                <w:sz w:val="20"/>
                <w:szCs w:val="20"/>
              </w:rPr>
            </w:pPr>
            <w:r>
              <w:rPr>
                <w:rFonts w:ascii="Calibri"/>
                <w:sz w:val="20"/>
              </w:rPr>
              <w:t>5.4</w:t>
            </w:r>
          </w:p>
        </w:tc>
        <w:tc>
          <w:tcPr>
            <w:tcW w:w="1078" w:type="dxa"/>
            <w:tcBorders>
              <w:top w:val="single" w:sz="8" w:space="0" w:color="000000"/>
              <w:left w:val="single" w:sz="8" w:space="0" w:color="000000"/>
              <w:bottom w:val="single" w:sz="11" w:space="0" w:color="FF0000"/>
              <w:right w:val="single" w:sz="8" w:space="0" w:color="000000"/>
            </w:tcBorders>
            <w:shd w:val="clear" w:color="auto" w:fill="92D050"/>
          </w:tcPr>
          <w:p w14:paraId="2FEA039F" w14:textId="77777777" w:rsidR="00EA1397" w:rsidRDefault="00F1501D">
            <w:pPr>
              <w:pStyle w:val="TableParagraph"/>
              <w:spacing w:before="28"/>
              <w:ind w:left="351"/>
              <w:rPr>
                <w:rFonts w:ascii="Calibri" w:eastAsia="Calibri" w:hAnsi="Calibri" w:cs="Calibri"/>
                <w:sz w:val="20"/>
                <w:szCs w:val="20"/>
              </w:rPr>
            </w:pPr>
            <w:r>
              <w:rPr>
                <w:rFonts w:ascii="Calibri"/>
                <w:sz w:val="20"/>
              </w:rPr>
              <w:t>0.54</w:t>
            </w:r>
          </w:p>
        </w:tc>
        <w:tc>
          <w:tcPr>
            <w:tcW w:w="822" w:type="dxa"/>
            <w:tcBorders>
              <w:top w:val="single" w:sz="8" w:space="0" w:color="000000"/>
              <w:left w:val="single" w:sz="8" w:space="0" w:color="000000"/>
              <w:bottom w:val="single" w:sz="11" w:space="0" w:color="FF0000"/>
              <w:right w:val="single" w:sz="8" w:space="0" w:color="000000"/>
            </w:tcBorders>
            <w:shd w:val="clear" w:color="auto" w:fill="92D050"/>
          </w:tcPr>
          <w:p w14:paraId="2FEA03A0" w14:textId="77777777" w:rsidR="00EA1397" w:rsidRDefault="00F1501D">
            <w:pPr>
              <w:pStyle w:val="TableParagraph"/>
              <w:spacing w:before="28"/>
              <w:jc w:val="center"/>
              <w:rPr>
                <w:rFonts w:ascii="Calibri" w:eastAsia="Calibri" w:hAnsi="Calibri" w:cs="Calibri"/>
                <w:sz w:val="20"/>
                <w:szCs w:val="20"/>
              </w:rPr>
            </w:pPr>
            <w:r>
              <w:rPr>
                <w:rFonts w:ascii="Calibri"/>
                <w:sz w:val="20"/>
              </w:rPr>
              <w:t>0.04</w:t>
            </w:r>
          </w:p>
        </w:tc>
        <w:tc>
          <w:tcPr>
            <w:tcW w:w="926" w:type="dxa"/>
            <w:tcBorders>
              <w:top w:val="single" w:sz="8" w:space="0" w:color="000000"/>
              <w:left w:val="single" w:sz="8" w:space="0" w:color="000000"/>
              <w:bottom w:val="single" w:sz="8" w:space="0" w:color="000000"/>
              <w:right w:val="single" w:sz="8" w:space="0" w:color="000000"/>
            </w:tcBorders>
            <w:shd w:val="clear" w:color="auto" w:fill="FF0000"/>
          </w:tcPr>
          <w:p w14:paraId="2FEA03A1" w14:textId="77777777" w:rsidR="00EA1397" w:rsidRDefault="00F1501D">
            <w:pPr>
              <w:pStyle w:val="TableParagraph"/>
              <w:spacing w:before="28"/>
              <w:jc w:val="center"/>
              <w:rPr>
                <w:rFonts w:ascii="Calibri" w:eastAsia="Calibri" w:hAnsi="Calibri" w:cs="Calibri"/>
                <w:sz w:val="20"/>
                <w:szCs w:val="20"/>
              </w:rPr>
            </w:pPr>
            <w:r>
              <w:rPr>
                <w:rFonts w:ascii="Calibri"/>
                <w:sz w:val="20"/>
              </w:rPr>
              <w:t>5.4</w:t>
            </w:r>
          </w:p>
        </w:tc>
        <w:tc>
          <w:tcPr>
            <w:tcW w:w="823" w:type="dxa"/>
            <w:tcBorders>
              <w:top w:val="single" w:sz="8" w:space="0" w:color="000000"/>
              <w:left w:val="single" w:sz="8" w:space="0" w:color="000000"/>
              <w:bottom w:val="single" w:sz="8" w:space="0" w:color="000000"/>
              <w:right w:val="single" w:sz="8" w:space="0" w:color="000000"/>
            </w:tcBorders>
            <w:shd w:val="clear" w:color="auto" w:fill="92D050"/>
          </w:tcPr>
          <w:p w14:paraId="2FEA03A2" w14:textId="77777777" w:rsidR="00EA1397" w:rsidRDefault="00F1501D">
            <w:pPr>
              <w:pStyle w:val="TableParagraph"/>
              <w:spacing w:before="28"/>
              <w:ind w:right="1"/>
              <w:jc w:val="center"/>
              <w:rPr>
                <w:rFonts w:ascii="Calibri" w:eastAsia="Calibri" w:hAnsi="Calibri" w:cs="Calibri"/>
                <w:sz w:val="20"/>
                <w:szCs w:val="20"/>
              </w:rPr>
            </w:pPr>
            <w:r>
              <w:rPr>
                <w:rFonts w:ascii="Calibri"/>
                <w:sz w:val="20"/>
              </w:rPr>
              <w:t>0.54</w:t>
            </w:r>
          </w:p>
        </w:tc>
        <w:tc>
          <w:tcPr>
            <w:tcW w:w="823" w:type="dxa"/>
            <w:tcBorders>
              <w:top w:val="single" w:sz="8" w:space="0" w:color="000000"/>
              <w:left w:val="single" w:sz="8" w:space="0" w:color="000000"/>
              <w:bottom w:val="single" w:sz="11" w:space="0" w:color="FF0000"/>
              <w:right w:val="single" w:sz="8" w:space="0" w:color="000000"/>
            </w:tcBorders>
            <w:shd w:val="clear" w:color="auto" w:fill="92D050"/>
          </w:tcPr>
          <w:p w14:paraId="2FEA03A3" w14:textId="77777777" w:rsidR="00EA1397" w:rsidRDefault="00F1501D">
            <w:pPr>
              <w:pStyle w:val="TableParagraph"/>
              <w:spacing w:before="28"/>
              <w:ind w:right="1"/>
              <w:jc w:val="center"/>
              <w:rPr>
                <w:rFonts w:ascii="Calibri" w:eastAsia="Calibri" w:hAnsi="Calibri" w:cs="Calibri"/>
                <w:sz w:val="20"/>
                <w:szCs w:val="20"/>
              </w:rPr>
            </w:pPr>
            <w:r>
              <w:rPr>
                <w:rFonts w:ascii="Calibri"/>
                <w:sz w:val="20"/>
              </w:rPr>
              <w:t>0.04</w:t>
            </w:r>
          </w:p>
        </w:tc>
        <w:tc>
          <w:tcPr>
            <w:tcW w:w="925" w:type="dxa"/>
            <w:tcBorders>
              <w:top w:val="single" w:sz="8" w:space="0" w:color="000000"/>
              <w:left w:val="single" w:sz="8" w:space="0" w:color="000000"/>
              <w:bottom w:val="single" w:sz="11" w:space="0" w:color="92D050"/>
              <w:right w:val="single" w:sz="8" w:space="0" w:color="000000"/>
            </w:tcBorders>
            <w:shd w:val="clear" w:color="auto" w:fill="FF0000"/>
          </w:tcPr>
          <w:p w14:paraId="2FEA03A4" w14:textId="77777777" w:rsidR="00EA1397" w:rsidRDefault="00F1501D">
            <w:pPr>
              <w:pStyle w:val="TableParagraph"/>
              <w:spacing w:before="28"/>
              <w:jc w:val="center"/>
              <w:rPr>
                <w:rFonts w:ascii="Calibri" w:eastAsia="Calibri" w:hAnsi="Calibri" w:cs="Calibri"/>
                <w:sz w:val="20"/>
                <w:szCs w:val="20"/>
              </w:rPr>
            </w:pPr>
            <w:r>
              <w:rPr>
                <w:rFonts w:ascii="Calibri"/>
                <w:sz w:val="20"/>
              </w:rPr>
              <w:t>5.4</w:t>
            </w:r>
          </w:p>
        </w:tc>
      </w:tr>
      <w:tr w:rsidR="00EA1397" w14:paraId="2FEA03B0" w14:textId="77777777">
        <w:trPr>
          <w:trHeight w:hRule="exact" w:val="307"/>
        </w:trPr>
        <w:tc>
          <w:tcPr>
            <w:tcW w:w="1366" w:type="dxa"/>
            <w:tcBorders>
              <w:top w:val="single" w:sz="8" w:space="0" w:color="000000"/>
              <w:left w:val="single" w:sz="8" w:space="0" w:color="000000"/>
              <w:bottom w:val="single" w:sz="8" w:space="0" w:color="000000"/>
              <w:right w:val="single" w:sz="8" w:space="0" w:color="000000"/>
            </w:tcBorders>
          </w:tcPr>
          <w:p w14:paraId="2FEA03A6" w14:textId="77777777" w:rsidR="00EA1397" w:rsidRDefault="00F1501D">
            <w:pPr>
              <w:pStyle w:val="TableParagraph"/>
              <w:spacing w:before="19"/>
              <w:jc w:val="center"/>
              <w:rPr>
                <w:rFonts w:ascii="Arial" w:eastAsia="Arial" w:hAnsi="Arial" w:cs="Arial"/>
                <w:sz w:val="20"/>
                <w:szCs w:val="20"/>
              </w:rPr>
            </w:pPr>
            <w:r>
              <w:rPr>
                <w:rFonts w:ascii="Arial"/>
                <w:sz w:val="20"/>
              </w:rPr>
              <w:t>1994</w:t>
            </w:r>
          </w:p>
        </w:tc>
        <w:tc>
          <w:tcPr>
            <w:tcW w:w="990" w:type="dxa"/>
            <w:tcBorders>
              <w:top w:val="single" w:sz="8" w:space="0" w:color="000000"/>
              <w:left w:val="single" w:sz="8" w:space="0" w:color="000000"/>
              <w:bottom w:val="single" w:sz="8" w:space="0" w:color="000000"/>
              <w:right w:val="single" w:sz="8" w:space="0" w:color="000000"/>
            </w:tcBorders>
            <w:shd w:val="clear" w:color="auto" w:fill="FF0000"/>
          </w:tcPr>
          <w:p w14:paraId="2FEA03A7" w14:textId="77777777" w:rsidR="00EA1397" w:rsidRDefault="00F1501D">
            <w:pPr>
              <w:pStyle w:val="TableParagraph"/>
              <w:spacing w:before="13"/>
              <w:ind w:left="308"/>
              <w:rPr>
                <w:rFonts w:ascii="Calibri" w:eastAsia="Calibri" w:hAnsi="Calibri" w:cs="Calibri"/>
                <w:sz w:val="20"/>
                <w:szCs w:val="20"/>
              </w:rPr>
            </w:pPr>
            <w:r>
              <w:rPr>
                <w:rFonts w:ascii="Calibri"/>
                <w:sz w:val="20"/>
              </w:rPr>
              <w:t>0.82</w:t>
            </w:r>
          </w:p>
        </w:tc>
        <w:tc>
          <w:tcPr>
            <w:tcW w:w="990" w:type="dxa"/>
            <w:tcBorders>
              <w:top w:val="single" w:sz="8" w:space="0" w:color="000000"/>
              <w:left w:val="single" w:sz="8" w:space="0" w:color="000000"/>
              <w:bottom w:val="single" w:sz="8" w:space="0" w:color="000000"/>
              <w:right w:val="single" w:sz="8" w:space="0" w:color="000000"/>
            </w:tcBorders>
            <w:shd w:val="clear" w:color="auto" w:fill="FF0000"/>
          </w:tcPr>
          <w:p w14:paraId="2FEA03A8" w14:textId="77777777" w:rsidR="00EA1397" w:rsidRDefault="00F1501D">
            <w:pPr>
              <w:pStyle w:val="TableParagraph"/>
              <w:spacing w:before="13"/>
              <w:jc w:val="center"/>
              <w:rPr>
                <w:rFonts w:ascii="Calibri" w:eastAsia="Calibri" w:hAnsi="Calibri" w:cs="Calibri"/>
                <w:sz w:val="20"/>
                <w:szCs w:val="20"/>
              </w:rPr>
            </w:pPr>
            <w:r>
              <w:rPr>
                <w:rFonts w:ascii="Calibri"/>
                <w:sz w:val="20"/>
              </w:rPr>
              <w:t>0.07</w:t>
            </w:r>
          </w:p>
        </w:tc>
        <w:tc>
          <w:tcPr>
            <w:tcW w:w="1080" w:type="dxa"/>
            <w:tcBorders>
              <w:top w:val="single" w:sz="8" w:space="0" w:color="000000"/>
              <w:left w:val="single" w:sz="8" w:space="0" w:color="000000"/>
              <w:bottom w:val="single" w:sz="8" w:space="0" w:color="000000"/>
              <w:right w:val="single" w:sz="8" w:space="0" w:color="000000"/>
            </w:tcBorders>
            <w:shd w:val="clear" w:color="auto" w:fill="FF0000"/>
          </w:tcPr>
          <w:p w14:paraId="2FEA03A9" w14:textId="77777777" w:rsidR="00EA1397" w:rsidRDefault="00F1501D">
            <w:pPr>
              <w:pStyle w:val="TableParagraph"/>
              <w:spacing w:before="13"/>
              <w:jc w:val="center"/>
              <w:rPr>
                <w:rFonts w:ascii="Calibri" w:eastAsia="Calibri" w:hAnsi="Calibri" w:cs="Calibri"/>
                <w:sz w:val="20"/>
                <w:szCs w:val="20"/>
              </w:rPr>
            </w:pPr>
            <w:r>
              <w:rPr>
                <w:rFonts w:ascii="Calibri"/>
                <w:sz w:val="20"/>
              </w:rPr>
              <w:t>4.9</w:t>
            </w:r>
          </w:p>
        </w:tc>
        <w:tc>
          <w:tcPr>
            <w:tcW w:w="1078" w:type="dxa"/>
            <w:tcBorders>
              <w:top w:val="single" w:sz="8" w:space="0" w:color="000000"/>
              <w:left w:val="single" w:sz="8" w:space="0" w:color="000000"/>
              <w:bottom w:val="single" w:sz="8" w:space="0" w:color="000000"/>
              <w:right w:val="single" w:sz="8" w:space="0" w:color="000000"/>
            </w:tcBorders>
            <w:shd w:val="clear" w:color="auto" w:fill="FF0000"/>
          </w:tcPr>
          <w:p w14:paraId="2FEA03AA" w14:textId="77777777" w:rsidR="00EA1397" w:rsidRDefault="00F1501D">
            <w:pPr>
              <w:pStyle w:val="TableParagraph"/>
              <w:spacing w:before="13"/>
              <w:ind w:left="351"/>
              <w:rPr>
                <w:rFonts w:ascii="Calibri" w:eastAsia="Calibri" w:hAnsi="Calibri" w:cs="Calibri"/>
                <w:sz w:val="20"/>
                <w:szCs w:val="20"/>
              </w:rPr>
            </w:pPr>
            <w:r>
              <w:rPr>
                <w:rFonts w:ascii="Calibri"/>
                <w:sz w:val="20"/>
              </w:rPr>
              <w:t>0.82</w:t>
            </w:r>
          </w:p>
        </w:tc>
        <w:tc>
          <w:tcPr>
            <w:tcW w:w="822" w:type="dxa"/>
            <w:tcBorders>
              <w:top w:val="single" w:sz="8" w:space="0" w:color="000000"/>
              <w:left w:val="single" w:sz="8" w:space="0" w:color="000000"/>
              <w:bottom w:val="single" w:sz="8" w:space="0" w:color="000000"/>
              <w:right w:val="single" w:sz="8" w:space="0" w:color="000000"/>
            </w:tcBorders>
            <w:shd w:val="clear" w:color="auto" w:fill="FF0000"/>
          </w:tcPr>
          <w:p w14:paraId="2FEA03AB" w14:textId="77777777" w:rsidR="00EA1397" w:rsidRDefault="00F1501D">
            <w:pPr>
              <w:pStyle w:val="TableParagraph"/>
              <w:spacing w:before="13"/>
              <w:jc w:val="center"/>
              <w:rPr>
                <w:rFonts w:ascii="Calibri" w:eastAsia="Calibri" w:hAnsi="Calibri" w:cs="Calibri"/>
                <w:sz w:val="20"/>
                <w:szCs w:val="20"/>
              </w:rPr>
            </w:pPr>
            <w:r>
              <w:rPr>
                <w:rFonts w:ascii="Calibri"/>
                <w:sz w:val="20"/>
              </w:rPr>
              <w:t>0.07</w:t>
            </w:r>
          </w:p>
        </w:tc>
        <w:tc>
          <w:tcPr>
            <w:tcW w:w="926" w:type="dxa"/>
            <w:tcBorders>
              <w:top w:val="single" w:sz="8" w:space="0" w:color="000000"/>
              <w:left w:val="single" w:sz="8" w:space="0" w:color="000000"/>
              <w:bottom w:val="single" w:sz="8" w:space="0" w:color="000000"/>
              <w:right w:val="single" w:sz="8" w:space="0" w:color="000000"/>
            </w:tcBorders>
            <w:shd w:val="clear" w:color="auto" w:fill="FF0000"/>
          </w:tcPr>
          <w:p w14:paraId="2FEA03AC" w14:textId="77777777" w:rsidR="00EA1397" w:rsidRDefault="00F1501D">
            <w:pPr>
              <w:pStyle w:val="TableParagraph"/>
              <w:spacing w:before="13"/>
              <w:jc w:val="center"/>
              <w:rPr>
                <w:rFonts w:ascii="Calibri" w:eastAsia="Calibri" w:hAnsi="Calibri" w:cs="Calibri"/>
                <w:sz w:val="20"/>
                <w:szCs w:val="20"/>
              </w:rPr>
            </w:pPr>
            <w:r>
              <w:rPr>
                <w:rFonts w:ascii="Calibri"/>
                <w:sz w:val="20"/>
              </w:rPr>
              <w:t>4.9</w:t>
            </w:r>
          </w:p>
        </w:tc>
        <w:tc>
          <w:tcPr>
            <w:tcW w:w="823" w:type="dxa"/>
            <w:tcBorders>
              <w:top w:val="single" w:sz="8" w:space="0" w:color="000000"/>
              <w:left w:val="single" w:sz="8" w:space="0" w:color="000000"/>
              <w:bottom w:val="single" w:sz="8" w:space="0" w:color="000000"/>
              <w:right w:val="single" w:sz="8" w:space="0" w:color="000000"/>
            </w:tcBorders>
            <w:shd w:val="clear" w:color="auto" w:fill="92D050"/>
          </w:tcPr>
          <w:p w14:paraId="2FEA03AD" w14:textId="77777777" w:rsidR="00EA1397" w:rsidRDefault="00F1501D">
            <w:pPr>
              <w:pStyle w:val="TableParagraph"/>
              <w:spacing w:before="13"/>
              <w:ind w:right="1"/>
              <w:jc w:val="center"/>
              <w:rPr>
                <w:rFonts w:ascii="Calibri" w:eastAsia="Calibri" w:hAnsi="Calibri" w:cs="Calibri"/>
                <w:sz w:val="20"/>
                <w:szCs w:val="20"/>
              </w:rPr>
            </w:pPr>
            <w:r>
              <w:rPr>
                <w:rFonts w:ascii="Calibri"/>
                <w:sz w:val="20"/>
              </w:rPr>
              <w:t>0.82</w:t>
            </w:r>
          </w:p>
        </w:tc>
        <w:tc>
          <w:tcPr>
            <w:tcW w:w="823" w:type="dxa"/>
            <w:tcBorders>
              <w:top w:val="single" w:sz="19" w:space="0" w:color="92D050"/>
              <w:left w:val="single" w:sz="8" w:space="0" w:color="000000"/>
              <w:bottom w:val="single" w:sz="11" w:space="0" w:color="92D050"/>
              <w:right w:val="single" w:sz="8" w:space="0" w:color="000000"/>
            </w:tcBorders>
            <w:shd w:val="clear" w:color="auto" w:fill="FF0000"/>
          </w:tcPr>
          <w:p w14:paraId="2FEA03AE" w14:textId="77777777" w:rsidR="00EA1397" w:rsidRDefault="00F1501D">
            <w:pPr>
              <w:pStyle w:val="TableParagraph"/>
              <w:spacing w:line="244" w:lineRule="exact"/>
              <w:ind w:right="1"/>
              <w:jc w:val="center"/>
              <w:rPr>
                <w:rFonts w:ascii="Calibri" w:eastAsia="Calibri" w:hAnsi="Calibri" w:cs="Calibri"/>
                <w:sz w:val="20"/>
                <w:szCs w:val="20"/>
              </w:rPr>
            </w:pPr>
            <w:r>
              <w:rPr>
                <w:rFonts w:ascii="Calibri"/>
                <w:sz w:val="20"/>
              </w:rPr>
              <w:t>0.07</w:t>
            </w:r>
          </w:p>
        </w:tc>
        <w:tc>
          <w:tcPr>
            <w:tcW w:w="925" w:type="dxa"/>
            <w:tcBorders>
              <w:top w:val="single" w:sz="19" w:space="0" w:color="FF0000"/>
              <w:left w:val="single" w:sz="8" w:space="0" w:color="000000"/>
              <w:bottom w:val="single" w:sz="8" w:space="0" w:color="000000"/>
              <w:right w:val="single" w:sz="8" w:space="0" w:color="000000"/>
            </w:tcBorders>
            <w:shd w:val="clear" w:color="auto" w:fill="92D050"/>
          </w:tcPr>
          <w:p w14:paraId="2FEA03AF" w14:textId="77777777" w:rsidR="00EA1397" w:rsidRDefault="00F1501D">
            <w:pPr>
              <w:pStyle w:val="TableParagraph"/>
              <w:spacing w:line="244" w:lineRule="exact"/>
              <w:jc w:val="center"/>
              <w:rPr>
                <w:rFonts w:ascii="Calibri" w:eastAsia="Calibri" w:hAnsi="Calibri" w:cs="Calibri"/>
                <w:sz w:val="20"/>
                <w:szCs w:val="20"/>
              </w:rPr>
            </w:pPr>
            <w:r>
              <w:rPr>
                <w:rFonts w:ascii="Calibri"/>
                <w:sz w:val="20"/>
              </w:rPr>
              <w:t>4.9</w:t>
            </w:r>
          </w:p>
        </w:tc>
      </w:tr>
      <w:tr w:rsidR="00EA1397" w14:paraId="2FEA03BB" w14:textId="77777777">
        <w:trPr>
          <w:trHeight w:hRule="exact" w:val="305"/>
        </w:trPr>
        <w:tc>
          <w:tcPr>
            <w:tcW w:w="1366" w:type="dxa"/>
            <w:tcBorders>
              <w:top w:val="single" w:sz="8" w:space="0" w:color="000000"/>
              <w:left w:val="single" w:sz="8" w:space="0" w:color="000000"/>
              <w:bottom w:val="single" w:sz="8" w:space="0" w:color="000000"/>
              <w:right w:val="single" w:sz="8" w:space="0" w:color="000000"/>
            </w:tcBorders>
          </w:tcPr>
          <w:p w14:paraId="2FEA03B1" w14:textId="77777777" w:rsidR="00EA1397" w:rsidRDefault="00F1501D">
            <w:pPr>
              <w:pStyle w:val="TableParagraph"/>
              <w:spacing w:before="32"/>
              <w:jc w:val="center"/>
              <w:rPr>
                <w:rFonts w:ascii="Arial" w:eastAsia="Arial" w:hAnsi="Arial" w:cs="Arial"/>
                <w:sz w:val="20"/>
                <w:szCs w:val="20"/>
              </w:rPr>
            </w:pPr>
            <w:r>
              <w:rPr>
                <w:rFonts w:ascii="Arial"/>
                <w:sz w:val="20"/>
              </w:rPr>
              <w:t>1995</w:t>
            </w:r>
          </w:p>
        </w:tc>
        <w:tc>
          <w:tcPr>
            <w:tcW w:w="990" w:type="dxa"/>
            <w:tcBorders>
              <w:top w:val="single" w:sz="8" w:space="0" w:color="000000"/>
              <w:left w:val="single" w:sz="8" w:space="0" w:color="000000"/>
              <w:bottom w:val="single" w:sz="8" w:space="0" w:color="000000"/>
              <w:right w:val="single" w:sz="8" w:space="0" w:color="000000"/>
            </w:tcBorders>
            <w:shd w:val="clear" w:color="auto" w:fill="FF0000"/>
          </w:tcPr>
          <w:p w14:paraId="2FEA03B2" w14:textId="77777777" w:rsidR="00EA1397" w:rsidRDefault="00F1501D">
            <w:pPr>
              <w:pStyle w:val="TableParagraph"/>
              <w:spacing w:before="27"/>
              <w:ind w:left="308"/>
              <w:rPr>
                <w:rFonts w:ascii="Calibri" w:eastAsia="Calibri" w:hAnsi="Calibri" w:cs="Calibri"/>
                <w:sz w:val="20"/>
                <w:szCs w:val="20"/>
              </w:rPr>
            </w:pPr>
            <w:r>
              <w:rPr>
                <w:rFonts w:ascii="Calibri"/>
                <w:sz w:val="20"/>
              </w:rPr>
              <w:t>0.84</w:t>
            </w:r>
          </w:p>
        </w:tc>
        <w:tc>
          <w:tcPr>
            <w:tcW w:w="990" w:type="dxa"/>
            <w:tcBorders>
              <w:top w:val="single" w:sz="8" w:space="0" w:color="000000"/>
              <w:left w:val="single" w:sz="8" w:space="0" w:color="000000"/>
              <w:bottom w:val="single" w:sz="19" w:space="0" w:color="92D050"/>
              <w:right w:val="single" w:sz="8" w:space="0" w:color="000000"/>
            </w:tcBorders>
            <w:shd w:val="clear" w:color="auto" w:fill="FF0000"/>
          </w:tcPr>
          <w:p w14:paraId="2FEA03B3" w14:textId="77777777" w:rsidR="00EA1397" w:rsidRDefault="00F1501D">
            <w:pPr>
              <w:pStyle w:val="TableParagraph"/>
              <w:spacing w:before="27"/>
              <w:jc w:val="center"/>
              <w:rPr>
                <w:rFonts w:ascii="Calibri" w:eastAsia="Calibri" w:hAnsi="Calibri" w:cs="Calibri"/>
                <w:sz w:val="20"/>
                <w:szCs w:val="20"/>
              </w:rPr>
            </w:pPr>
            <w:r>
              <w:rPr>
                <w:rFonts w:ascii="Calibri"/>
                <w:sz w:val="20"/>
              </w:rPr>
              <w:t>0.06</w:t>
            </w:r>
          </w:p>
        </w:tc>
        <w:tc>
          <w:tcPr>
            <w:tcW w:w="1080" w:type="dxa"/>
            <w:tcBorders>
              <w:top w:val="single" w:sz="8" w:space="0" w:color="000000"/>
              <w:left w:val="single" w:sz="8" w:space="0" w:color="000000"/>
              <w:bottom w:val="single" w:sz="8" w:space="0" w:color="000000"/>
              <w:right w:val="single" w:sz="8" w:space="0" w:color="000000"/>
            </w:tcBorders>
            <w:shd w:val="clear" w:color="auto" w:fill="FF0000"/>
          </w:tcPr>
          <w:p w14:paraId="2FEA03B4" w14:textId="77777777" w:rsidR="00EA1397" w:rsidRDefault="00F1501D">
            <w:pPr>
              <w:pStyle w:val="TableParagraph"/>
              <w:spacing w:before="27"/>
              <w:jc w:val="center"/>
              <w:rPr>
                <w:rFonts w:ascii="Calibri" w:eastAsia="Calibri" w:hAnsi="Calibri" w:cs="Calibri"/>
                <w:sz w:val="20"/>
                <w:szCs w:val="20"/>
              </w:rPr>
            </w:pPr>
            <w:r>
              <w:rPr>
                <w:rFonts w:ascii="Calibri"/>
                <w:sz w:val="20"/>
              </w:rPr>
              <w:t>4</w:t>
            </w:r>
          </w:p>
        </w:tc>
        <w:tc>
          <w:tcPr>
            <w:tcW w:w="1078" w:type="dxa"/>
            <w:tcBorders>
              <w:top w:val="single" w:sz="8" w:space="0" w:color="000000"/>
              <w:left w:val="single" w:sz="8" w:space="0" w:color="000000"/>
              <w:bottom w:val="single" w:sz="19" w:space="0" w:color="92D050"/>
              <w:right w:val="single" w:sz="8" w:space="0" w:color="000000"/>
            </w:tcBorders>
            <w:shd w:val="clear" w:color="auto" w:fill="FF0000"/>
          </w:tcPr>
          <w:p w14:paraId="2FEA03B5" w14:textId="77777777" w:rsidR="00EA1397" w:rsidRDefault="00F1501D">
            <w:pPr>
              <w:pStyle w:val="TableParagraph"/>
              <w:spacing w:before="27"/>
              <w:ind w:left="351"/>
              <w:rPr>
                <w:rFonts w:ascii="Calibri" w:eastAsia="Calibri" w:hAnsi="Calibri" w:cs="Calibri"/>
                <w:sz w:val="20"/>
                <w:szCs w:val="20"/>
              </w:rPr>
            </w:pPr>
            <w:r>
              <w:rPr>
                <w:rFonts w:ascii="Calibri"/>
                <w:sz w:val="20"/>
              </w:rPr>
              <w:t>0.84</w:t>
            </w:r>
          </w:p>
        </w:tc>
        <w:tc>
          <w:tcPr>
            <w:tcW w:w="822" w:type="dxa"/>
            <w:tcBorders>
              <w:top w:val="single" w:sz="8" w:space="0" w:color="000000"/>
              <w:left w:val="single" w:sz="8" w:space="0" w:color="000000"/>
              <w:bottom w:val="single" w:sz="19" w:space="0" w:color="92D050"/>
              <w:right w:val="single" w:sz="8" w:space="0" w:color="000000"/>
            </w:tcBorders>
            <w:shd w:val="clear" w:color="auto" w:fill="FF0000"/>
          </w:tcPr>
          <w:p w14:paraId="2FEA03B6" w14:textId="77777777" w:rsidR="00EA1397" w:rsidRDefault="00F1501D">
            <w:pPr>
              <w:pStyle w:val="TableParagraph"/>
              <w:spacing w:before="27"/>
              <w:jc w:val="center"/>
              <w:rPr>
                <w:rFonts w:ascii="Calibri" w:eastAsia="Calibri" w:hAnsi="Calibri" w:cs="Calibri"/>
                <w:sz w:val="20"/>
                <w:szCs w:val="20"/>
              </w:rPr>
            </w:pPr>
            <w:r>
              <w:rPr>
                <w:rFonts w:ascii="Calibri"/>
                <w:sz w:val="20"/>
              </w:rPr>
              <w:t>0.06</w:t>
            </w:r>
          </w:p>
        </w:tc>
        <w:tc>
          <w:tcPr>
            <w:tcW w:w="926" w:type="dxa"/>
            <w:tcBorders>
              <w:top w:val="single" w:sz="8" w:space="0" w:color="000000"/>
              <w:left w:val="single" w:sz="8" w:space="0" w:color="000000"/>
              <w:bottom w:val="single" w:sz="19" w:space="0" w:color="92D050"/>
              <w:right w:val="single" w:sz="8" w:space="0" w:color="000000"/>
            </w:tcBorders>
            <w:shd w:val="clear" w:color="auto" w:fill="FF0000"/>
          </w:tcPr>
          <w:p w14:paraId="2FEA03B7" w14:textId="77777777" w:rsidR="00EA1397" w:rsidRDefault="00F1501D">
            <w:pPr>
              <w:pStyle w:val="TableParagraph"/>
              <w:spacing w:before="27"/>
              <w:jc w:val="center"/>
              <w:rPr>
                <w:rFonts w:ascii="Calibri" w:eastAsia="Calibri" w:hAnsi="Calibri" w:cs="Calibri"/>
                <w:sz w:val="20"/>
                <w:szCs w:val="20"/>
              </w:rPr>
            </w:pPr>
            <w:r>
              <w:rPr>
                <w:rFonts w:ascii="Calibri"/>
                <w:sz w:val="20"/>
              </w:rPr>
              <w:t>4</w:t>
            </w:r>
          </w:p>
        </w:tc>
        <w:tc>
          <w:tcPr>
            <w:tcW w:w="823" w:type="dxa"/>
            <w:tcBorders>
              <w:top w:val="single" w:sz="8" w:space="0" w:color="000000"/>
              <w:left w:val="single" w:sz="8" w:space="0" w:color="000000"/>
              <w:bottom w:val="single" w:sz="8" w:space="0" w:color="000000"/>
              <w:right w:val="single" w:sz="8" w:space="0" w:color="000000"/>
            </w:tcBorders>
            <w:shd w:val="clear" w:color="auto" w:fill="92D050"/>
          </w:tcPr>
          <w:p w14:paraId="2FEA03B8" w14:textId="77777777" w:rsidR="00EA1397" w:rsidRDefault="00F1501D">
            <w:pPr>
              <w:pStyle w:val="TableParagraph"/>
              <w:spacing w:before="27"/>
              <w:ind w:right="1"/>
              <w:jc w:val="center"/>
              <w:rPr>
                <w:rFonts w:ascii="Calibri" w:eastAsia="Calibri" w:hAnsi="Calibri" w:cs="Calibri"/>
                <w:sz w:val="20"/>
                <w:szCs w:val="20"/>
              </w:rPr>
            </w:pPr>
            <w:r>
              <w:rPr>
                <w:rFonts w:ascii="Calibri"/>
                <w:sz w:val="20"/>
              </w:rPr>
              <w:t>0.84</w:t>
            </w:r>
          </w:p>
        </w:tc>
        <w:tc>
          <w:tcPr>
            <w:tcW w:w="823" w:type="dxa"/>
            <w:tcBorders>
              <w:top w:val="single" w:sz="19" w:space="0" w:color="FF0000"/>
              <w:left w:val="single" w:sz="8" w:space="0" w:color="000000"/>
              <w:bottom w:val="single" w:sz="8" w:space="0" w:color="000000"/>
              <w:right w:val="single" w:sz="8" w:space="0" w:color="000000"/>
            </w:tcBorders>
            <w:shd w:val="clear" w:color="auto" w:fill="92D050"/>
          </w:tcPr>
          <w:p w14:paraId="2FEA03B9" w14:textId="77777777" w:rsidR="00EA1397" w:rsidRDefault="00F1501D">
            <w:pPr>
              <w:pStyle w:val="TableParagraph"/>
              <w:spacing w:before="13"/>
              <w:ind w:right="1"/>
              <w:jc w:val="center"/>
              <w:rPr>
                <w:rFonts w:ascii="Calibri" w:eastAsia="Calibri" w:hAnsi="Calibri" w:cs="Calibri"/>
                <w:sz w:val="20"/>
                <w:szCs w:val="20"/>
              </w:rPr>
            </w:pPr>
            <w:r>
              <w:rPr>
                <w:rFonts w:ascii="Calibri"/>
                <w:sz w:val="20"/>
              </w:rPr>
              <w:t>0.06</w:t>
            </w:r>
          </w:p>
        </w:tc>
        <w:tc>
          <w:tcPr>
            <w:tcW w:w="925" w:type="dxa"/>
            <w:tcBorders>
              <w:top w:val="single" w:sz="8" w:space="0" w:color="000000"/>
              <w:left w:val="single" w:sz="8" w:space="0" w:color="000000"/>
              <w:bottom w:val="single" w:sz="8" w:space="0" w:color="000000"/>
              <w:right w:val="single" w:sz="8" w:space="0" w:color="000000"/>
            </w:tcBorders>
            <w:shd w:val="clear" w:color="auto" w:fill="92D050"/>
          </w:tcPr>
          <w:p w14:paraId="2FEA03BA" w14:textId="77777777" w:rsidR="00EA1397" w:rsidRDefault="00F1501D">
            <w:pPr>
              <w:pStyle w:val="TableParagraph"/>
              <w:spacing w:before="27"/>
              <w:ind w:left="1"/>
              <w:jc w:val="center"/>
              <w:rPr>
                <w:rFonts w:ascii="Calibri" w:eastAsia="Calibri" w:hAnsi="Calibri" w:cs="Calibri"/>
                <w:sz w:val="20"/>
                <w:szCs w:val="20"/>
              </w:rPr>
            </w:pPr>
            <w:r>
              <w:rPr>
                <w:rFonts w:ascii="Calibri"/>
                <w:sz w:val="20"/>
              </w:rPr>
              <w:t>4</w:t>
            </w:r>
          </w:p>
        </w:tc>
      </w:tr>
      <w:tr w:rsidR="00EA1397" w14:paraId="2FEA03C6" w14:textId="77777777">
        <w:trPr>
          <w:trHeight w:hRule="exact" w:val="334"/>
        </w:trPr>
        <w:tc>
          <w:tcPr>
            <w:tcW w:w="1366" w:type="dxa"/>
            <w:tcBorders>
              <w:top w:val="single" w:sz="8" w:space="0" w:color="000000"/>
              <w:left w:val="single" w:sz="8" w:space="0" w:color="000000"/>
              <w:bottom w:val="single" w:sz="8" w:space="0" w:color="000000"/>
              <w:right w:val="single" w:sz="8" w:space="0" w:color="000000"/>
            </w:tcBorders>
          </w:tcPr>
          <w:p w14:paraId="2FEA03BC" w14:textId="77777777" w:rsidR="00EA1397" w:rsidRDefault="00F1501D">
            <w:pPr>
              <w:pStyle w:val="TableParagraph"/>
              <w:spacing w:before="47"/>
              <w:jc w:val="center"/>
              <w:rPr>
                <w:rFonts w:ascii="Arial" w:eastAsia="Arial" w:hAnsi="Arial" w:cs="Arial"/>
                <w:sz w:val="20"/>
                <w:szCs w:val="20"/>
              </w:rPr>
            </w:pPr>
            <w:r>
              <w:rPr>
                <w:rFonts w:ascii="Arial"/>
                <w:sz w:val="20"/>
              </w:rPr>
              <w:t>1996</w:t>
            </w:r>
          </w:p>
        </w:tc>
        <w:tc>
          <w:tcPr>
            <w:tcW w:w="990" w:type="dxa"/>
            <w:tcBorders>
              <w:top w:val="single" w:sz="8" w:space="0" w:color="000000"/>
              <w:left w:val="single" w:sz="8" w:space="0" w:color="000000"/>
              <w:bottom w:val="single" w:sz="8" w:space="0" w:color="000000"/>
              <w:right w:val="single" w:sz="8" w:space="0" w:color="000000"/>
            </w:tcBorders>
            <w:shd w:val="clear" w:color="auto" w:fill="FF0000"/>
          </w:tcPr>
          <w:p w14:paraId="2FEA03BD" w14:textId="77777777" w:rsidR="00EA1397" w:rsidRDefault="00F1501D">
            <w:pPr>
              <w:pStyle w:val="TableParagraph"/>
              <w:spacing w:before="42"/>
              <w:ind w:left="358"/>
              <w:rPr>
                <w:rFonts w:ascii="Calibri" w:eastAsia="Calibri" w:hAnsi="Calibri" w:cs="Calibri"/>
                <w:sz w:val="20"/>
                <w:szCs w:val="20"/>
              </w:rPr>
            </w:pPr>
            <w:r>
              <w:rPr>
                <w:rFonts w:ascii="Calibri"/>
                <w:sz w:val="20"/>
              </w:rPr>
              <w:t>0.7</w:t>
            </w:r>
          </w:p>
        </w:tc>
        <w:tc>
          <w:tcPr>
            <w:tcW w:w="990" w:type="dxa"/>
            <w:tcBorders>
              <w:top w:val="single" w:sz="19" w:space="0" w:color="FF0000"/>
              <w:left w:val="single" w:sz="8" w:space="0" w:color="000000"/>
              <w:bottom w:val="single" w:sz="11" w:space="0" w:color="FF0000"/>
              <w:right w:val="single" w:sz="8" w:space="0" w:color="000000"/>
            </w:tcBorders>
            <w:shd w:val="clear" w:color="auto" w:fill="92D050"/>
          </w:tcPr>
          <w:p w14:paraId="2FEA03BE" w14:textId="77777777" w:rsidR="00EA1397" w:rsidRDefault="00F1501D">
            <w:pPr>
              <w:pStyle w:val="TableParagraph"/>
              <w:spacing w:before="28"/>
              <w:jc w:val="center"/>
              <w:rPr>
                <w:rFonts w:ascii="Calibri" w:eastAsia="Calibri" w:hAnsi="Calibri" w:cs="Calibri"/>
                <w:sz w:val="20"/>
                <w:szCs w:val="20"/>
              </w:rPr>
            </w:pPr>
            <w:r>
              <w:rPr>
                <w:rFonts w:ascii="Calibri"/>
                <w:sz w:val="20"/>
              </w:rPr>
              <w:t>0.05</w:t>
            </w:r>
          </w:p>
        </w:tc>
        <w:tc>
          <w:tcPr>
            <w:tcW w:w="1080" w:type="dxa"/>
            <w:tcBorders>
              <w:top w:val="single" w:sz="8" w:space="0" w:color="000000"/>
              <w:left w:val="single" w:sz="8" w:space="0" w:color="000000"/>
              <w:bottom w:val="single" w:sz="8" w:space="0" w:color="000000"/>
              <w:right w:val="single" w:sz="8" w:space="0" w:color="000000"/>
            </w:tcBorders>
            <w:shd w:val="clear" w:color="auto" w:fill="FF0000"/>
          </w:tcPr>
          <w:p w14:paraId="2FEA03BF" w14:textId="77777777" w:rsidR="00EA1397" w:rsidRDefault="00F1501D">
            <w:pPr>
              <w:pStyle w:val="TableParagraph"/>
              <w:spacing w:before="42"/>
              <w:jc w:val="center"/>
              <w:rPr>
                <w:rFonts w:ascii="Calibri" w:eastAsia="Calibri" w:hAnsi="Calibri" w:cs="Calibri"/>
                <w:sz w:val="20"/>
                <w:szCs w:val="20"/>
              </w:rPr>
            </w:pPr>
            <w:r>
              <w:rPr>
                <w:rFonts w:ascii="Calibri"/>
                <w:sz w:val="20"/>
              </w:rPr>
              <w:t>3.5</w:t>
            </w:r>
          </w:p>
        </w:tc>
        <w:tc>
          <w:tcPr>
            <w:tcW w:w="1078" w:type="dxa"/>
            <w:tcBorders>
              <w:top w:val="single" w:sz="19" w:space="0" w:color="FF0000"/>
              <w:left w:val="single" w:sz="8" w:space="0" w:color="000000"/>
              <w:bottom w:val="single" w:sz="11" w:space="0" w:color="FF0000"/>
              <w:right w:val="single" w:sz="8" w:space="0" w:color="000000"/>
            </w:tcBorders>
            <w:shd w:val="clear" w:color="auto" w:fill="92D050"/>
          </w:tcPr>
          <w:p w14:paraId="2FEA03C0" w14:textId="77777777" w:rsidR="00EA1397" w:rsidRDefault="00F1501D">
            <w:pPr>
              <w:pStyle w:val="TableParagraph"/>
              <w:spacing w:before="28"/>
              <w:ind w:left="402"/>
              <w:rPr>
                <w:rFonts w:ascii="Calibri" w:eastAsia="Calibri" w:hAnsi="Calibri" w:cs="Calibri"/>
                <w:sz w:val="20"/>
                <w:szCs w:val="20"/>
              </w:rPr>
            </w:pPr>
            <w:r>
              <w:rPr>
                <w:rFonts w:ascii="Calibri"/>
                <w:sz w:val="20"/>
              </w:rPr>
              <w:t>0.7</w:t>
            </w:r>
          </w:p>
        </w:tc>
        <w:tc>
          <w:tcPr>
            <w:tcW w:w="822" w:type="dxa"/>
            <w:tcBorders>
              <w:top w:val="single" w:sz="19" w:space="0" w:color="FF0000"/>
              <w:left w:val="single" w:sz="8" w:space="0" w:color="000000"/>
              <w:bottom w:val="single" w:sz="11" w:space="0" w:color="FF0000"/>
              <w:right w:val="single" w:sz="8" w:space="0" w:color="000000"/>
            </w:tcBorders>
            <w:shd w:val="clear" w:color="auto" w:fill="92D050"/>
          </w:tcPr>
          <w:p w14:paraId="2FEA03C1" w14:textId="77777777" w:rsidR="00EA1397" w:rsidRDefault="00F1501D">
            <w:pPr>
              <w:pStyle w:val="TableParagraph"/>
              <w:spacing w:before="28"/>
              <w:jc w:val="center"/>
              <w:rPr>
                <w:rFonts w:ascii="Calibri" w:eastAsia="Calibri" w:hAnsi="Calibri" w:cs="Calibri"/>
                <w:sz w:val="20"/>
                <w:szCs w:val="20"/>
              </w:rPr>
            </w:pPr>
            <w:r>
              <w:rPr>
                <w:rFonts w:ascii="Calibri"/>
                <w:sz w:val="20"/>
              </w:rPr>
              <w:t>0.05</w:t>
            </w:r>
          </w:p>
        </w:tc>
        <w:tc>
          <w:tcPr>
            <w:tcW w:w="926" w:type="dxa"/>
            <w:tcBorders>
              <w:top w:val="single" w:sz="19" w:space="0" w:color="FF0000"/>
              <w:left w:val="single" w:sz="8" w:space="0" w:color="000000"/>
              <w:bottom w:val="single" w:sz="8" w:space="0" w:color="000000"/>
              <w:right w:val="single" w:sz="8" w:space="0" w:color="000000"/>
            </w:tcBorders>
            <w:shd w:val="clear" w:color="auto" w:fill="92D050"/>
          </w:tcPr>
          <w:p w14:paraId="2FEA03C2" w14:textId="77777777" w:rsidR="00EA1397" w:rsidRDefault="00F1501D">
            <w:pPr>
              <w:pStyle w:val="TableParagraph"/>
              <w:spacing w:before="28"/>
              <w:jc w:val="center"/>
              <w:rPr>
                <w:rFonts w:ascii="Calibri" w:eastAsia="Calibri" w:hAnsi="Calibri" w:cs="Calibri"/>
                <w:sz w:val="20"/>
                <w:szCs w:val="20"/>
              </w:rPr>
            </w:pPr>
            <w:r>
              <w:rPr>
                <w:rFonts w:ascii="Calibri"/>
                <w:sz w:val="20"/>
              </w:rPr>
              <w:t>3.5</w:t>
            </w:r>
          </w:p>
        </w:tc>
        <w:tc>
          <w:tcPr>
            <w:tcW w:w="823" w:type="dxa"/>
            <w:tcBorders>
              <w:top w:val="single" w:sz="8" w:space="0" w:color="000000"/>
              <w:left w:val="single" w:sz="8" w:space="0" w:color="000000"/>
              <w:bottom w:val="single" w:sz="8" w:space="0" w:color="000000"/>
              <w:right w:val="single" w:sz="8" w:space="0" w:color="000000"/>
            </w:tcBorders>
            <w:shd w:val="clear" w:color="auto" w:fill="92D050"/>
          </w:tcPr>
          <w:p w14:paraId="2FEA03C3" w14:textId="77777777" w:rsidR="00EA1397" w:rsidRDefault="00F1501D">
            <w:pPr>
              <w:pStyle w:val="TableParagraph"/>
              <w:spacing w:before="42"/>
              <w:jc w:val="center"/>
              <w:rPr>
                <w:rFonts w:ascii="Calibri" w:eastAsia="Calibri" w:hAnsi="Calibri" w:cs="Calibri"/>
                <w:sz w:val="20"/>
                <w:szCs w:val="20"/>
              </w:rPr>
            </w:pPr>
            <w:r>
              <w:rPr>
                <w:rFonts w:ascii="Calibri"/>
                <w:sz w:val="20"/>
              </w:rPr>
              <w:t>0.7</w:t>
            </w:r>
          </w:p>
        </w:tc>
        <w:tc>
          <w:tcPr>
            <w:tcW w:w="823" w:type="dxa"/>
            <w:tcBorders>
              <w:top w:val="single" w:sz="8" w:space="0" w:color="000000"/>
              <w:left w:val="single" w:sz="8" w:space="0" w:color="000000"/>
              <w:bottom w:val="single" w:sz="8" w:space="0" w:color="000000"/>
              <w:right w:val="single" w:sz="8" w:space="0" w:color="000000"/>
            </w:tcBorders>
            <w:shd w:val="clear" w:color="auto" w:fill="92D050"/>
          </w:tcPr>
          <w:p w14:paraId="2FEA03C4" w14:textId="77777777" w:rsidR="00EA1397" w:rsidRDefault="00F1501D">
            <w:pPr>
              <w:pStyle w:val="TableParagraph"/>
              <w:spacing w:before="42"/>
              <w:ind w:right="1"/>
              <w:jc w:val="center"/>
              <w:rPr>
                <w:rFonts w:ascii="Calibri" w:eastAsia="Calibri" w:hAnsi="Calibri" w:cs="Calibri"/>
                <w:sz w:val="20"/>
                <w:szCs w:val="20"/>
              </w:rPr>
            </w:pPr>
            <w:r>
              <w:rPr>
                <w:rFonts w:ascii="Calibri"/>
                <w:sz w:val="20"/>
              </w:rPr>
              <w:t>0.05</w:t>
            </w:r>
          </w:p>
        </w:tc>
        <w:tc>
          <w:tcPr>
            <w:tcW w:w="925" w:type="dxa"/>
            <w:tcBorders>
              <w:top w:val="single" w:sz="8" w:space="0" w:color="000000"/>
              <w:left w:val="single" w:sz="8" w:space="0" w:color="000000"/>
              <w:bottom w:val="single" w:sz="8" w:space="0" w:color="000000"/>
              <w:right w:val="single" w:sz="8" w:space="0" w:color="000000"/>
            </w:tcBorders>
            <w:shd w:val="clear" w:color="auto" w:fill="92D050"/>
          </w:tcPr>
          <w:p w14:paraId="2FEA03C5" w14:textId="77777777" w:rsidR="00EA1397" w:rsidRDefault="00F1501D">
            <w:pPr>
              <w:pStyle w:val="TableParagraph"/>
              <w:spacing w:before="42"/>
              <w:jc w:val="center"/>
              <w:rPr>
                <w:rFonts w:ascii="Calibri" w:eastAsia="Calibri" w:hAnsi="Calibri" w:cs="Calibri"/>
                <w:sz w:val="20"/>
                <w:szCs w:val="20"/>
              </w:rPr>
            </w:pPr>
            <w:r>
              <w:rPr>
                <w:rFonts w:ascii="Calibri"/>
                <w:sz w:val="20"/>
              </w:rPr>
              <w:t>3.5</w:t>
            </w:r>
          </w:p>
        </w:tc>
      </w:tr>
      <w:tr w:rsidR="00EA1397" w14:paraId="2FEA03D1" w14:textId="77777777">
        <w:trPr>
          <w:trHeight w:hRule="exact" w:val="320"/>
        </w:trPr>
        <w:tc>
          <w:tcPr>
            <w:tcW w:w="1366" w:type="dxa"/>
            <w:tcBorders>
              <w:top w:val="single" w:sz="8" w:space="0" w:color="000000"/>
              <w:left w:val="single" w:sz="8" w:space="0" w:color="000000"/>
              <w:bottom w:val="single" w:sz="8" w:space="0" w:color="000000"/>
              <w:right w:val="single" w:sz="8" w:space="0" w:color="000000"/>
            </w:tcBorders>
          </w:tcPr>
          <w:p w14:paraId="2FEA03C7" w14:textId="77777777" w:rsidR="00EA1397" w:rsidRDefault="00F1501D">
            <w:pPr>
              <w:pStyle w:val="TableParagraph"/>
              <w:spacing w:before="32"/>
              <w:jc w:val="center"/>
              <w:rPr>
                <w:rFonts w:ascii="Arial" w:eastAsia="Arial" w:hAnsi="Arial" w:cs="Arial"/>
                <w:sz w:val="20"/>
                <w:szCs w:val="20"/>
              </w:rPr>
            </w:pPr>
            <w:r>
              <w:rPr>
                <w:rFonts w:ascii="Arial"/>
                <w:sz w:val="20"/>
              </w:rPr>
              <w:t>1997</w:t>
            </w:r>
          </w:p>
        </w:tc>
        <w:tc>
          <w:tcPr>
            <w:tcW w:w="990" w:type="dxa"/>
            <w:tcBorders>
              <w:top w:val="single" w:sz="8" w:space="0" w:color="000000"/>
              <w:left w:val="single" w:sz="8" w:space="0" w:color="000000"/>
              <w:bottom w:val="single" w:sz="8" w:space="0" w:color="000000"/>
              <w:right w:val="single" w:sz="8" w:space="0" w:color="000000"/>
            </w:tcBorders>
            <w:shd w:val="clear" w:color="auto" w:fill="FF0000"/>
          </w:tcPr>
          <w:p w14:paraId="2FEA03C8" w14:textId="77777777" w:rsidR="00EA1397" w:rsidRDefault="00F1501D">
            <w:pPr>
              <w:pStyle w:val="TableParagraph"/>
              <w:spacing w:before="27"/>
              <w:ind w:left="308"/>
              <w:rPr>
                <w:rFonts w:ascii="Calibri" w:eastAsia="Calibri" w:hAnsi="Calibri" w:cs="Calibri"/>
                <w:sz w:val="20"/>
                <w:szCs w:val="20"/>
              </w:rPr>
            </w:pPr>
            <w:r>
              <w:rPr>
                <w:rFonts w:ascii="Calibri"/>
                <w:sz w:val="20"/>
              </w:rPr>
              <w:t>0.78</w:t>
            </w:r>
          </w:p>
        </w:tc>
        <w:tc>
          <w:tcPr>
            <w:tcW w:w="990" w:type="dxa"/>
            <w:tcBorders>
              <w:top w:val="single" w:sz="19" w:space="0" w:color="92D050"/>
              <w:left w:val="single" w:sz="8" w:space="0" w:color="000000"/>
              <w:bottom w:val="single" w:sz="8" w:space="0" w:color="000000"/>
              <w:right w:val="single" w:sz="8" w:space="0" w:color="000000"/>
            </w:tcBorders>
            <w:shd w:val="clear" w:color="auto" w:fill="FF0000"/>
          </w:tcPr>
          <w:p w14:paraId="2FEA03C9" w14:textId="77777777" w:rsidR="00EA1397" w:rsidRDefault="00F1501D">
            <w:pPr>
              <w:pStyle w:val="TableParagraph"/>
              <w:spacing w:before="13"/>
              <w:jc w:val="center"/>
              <w:rPr>
                <w:rFonts w:ascii="Calibri" w:eastAsia="Calibri" w:hAnsi="Calibri" w:cs="Calibri"/>
                <w:sz w:val="20"/>
                <w:szCs w:val="20"/>
              </w:rPr>
            </w:pPr>
            <w:r>
              <w:rPr>
                <w:rFonts w:ascii="Calibri"/>
                <w:sz w:val="20"/>
              </w:rPr>
              <w:t>0.06</w:t>
            </w:r>
          </w:p>
        </w:tc>
        <w:tc>
          <w:tcPr>
            <w:tcW w:w="1080" w:type="dxa"/>
            <w:tcBorders>
              <w:top w:val="single" w:sz="8" w:space="0" w:color="000000"/>
              <w:left w:val="single" w:sz="8" w:space="0" w:color="000000"/>
              <w:bottom w:val="single" w:sz="8" w:space="0" w:color="000000"/>
              <w:right w:val="single" w:sz="8" w:space="0" w:color="000000"/>
            </w:tcBorders>
            <w:shd w:val="clear" w:color="auto" w:fill="FF0000"/>
          </w:tcPr>
          <w:p w14:paraId="2FEA03CA" w14:textId="77777777" w:rsidR="00EA1397" w:rsidRDefault="00F1501D">
            <w:pPr>
              <w:pStyle w:val="TableParagraph"/>
              <w:spacing w:before="27"/>
              <w:jc w:val="center"/>
              <w:rPr>
                <w:rFonts w:ascii="Calibri" w:eastAsia="Calibri" w:hAnsi="Calibri" w:cs="Calibri"/>
                <w:sz w:val="20"/>
                <w:szCs w:val="20"/>
              </w:rPr>
            </w:pPr>
            <w:r>
              <w:rPr>
                <w:rFonts w:ascii="Calibri"/>
                <w:sz w:val="20"/>
              </w:rPr>
              <w:t>3.6</w:t>
            </w:r>
          </w:p>
        </w:tc>
        <w:tc>
          <w:tcPr>
            <w:tcW w:w="1078" w:type="dxa"/>
            <w:tcBorders>
              <w:top w:val="single" w:sz="19" w:space="0" w:color="92D050"/>
              <w:left w:val="single" w:sz="8" w:space="0" w:color="000000"/>
              <w:bottom w:val="single" w:sz="8" w:space="0" w:color="000000"/>
              <w:right w:val="single" w:sz="8" w:space="0" w:color="000000"/>
            </w:tcBorders>
            <w:shd w:val="clear" w:color="auto" w:fill="FF0000"/>
          </w:tcPr>
          <w:p w14:paraId="2FEA03CB" w14:textId="77777777" w:rsidR="00EA1397" w:rsidRDefault="00F1501D">
            <w:pPr>
              <w:pStyle w:val="TableParagraph"/>
              <w:spacing w:before="13"/>
              <w:ind w:left="351"/>
              <w:rPr>
                <w:rFonts w:ascii="Calibri" w:eastAsia="Calibri" w:hAnsi="Calibri" w:cs="Calibri"/>
                <w:sz w:val="20"/>
                <w:szCs w:val="20"/>
              </w:rPr>
            </w:pPr>
            <w:r>
              <w:rPr>
                <w:rFonts w:ascii="Calibri"/>
                <w:sz w:val="20"/>
              </w:rPr>
              <w:t>0.78</w:t>
            </w:r>
          </w:p>
        </w:tc>
        <w:tc>
          <w:tcPr>
            <w:tcW w:w="822" w:type="dxa"/>
            <w:tcBorders>
              <w:top w:val="single" w:sz="19" w:space="0" w:color="92D050"/>
              <w:left w:val="single" w:sz="8" w:space="0" w:color="000000"/>
              <w:bottom w:val="single" w:sz="8" w:space="0" w:color="000000"/>
              <w:right w:val="single" w:sz="8" w:space="0" w:color="000000"/>
            </w:tcBorders>
            <w:shd w:val="clear" w:color="auto" w:fill="FF0000"/>
          </w:tcPr>
          <w:p w14:paraId="2FEA03CC" w14:textId="77777777" w:rsidR="00EA1397" w:rsidRDefault="00F1501D">
            <w:pPr>
              <w:pStyle w:val="TableParagraph"/>
              <w:spacing w:before="13"/>
              <w:jc w:val="center"/>
              <w:rPr>
                <w:rFonts w:ascii="Calibri" w:eastAsia="Calibri" w:hAnsi="Calibri" w:cs="Calibri"/>
                <w:sz w:val="20"/>
                <w:szCs w:val="20"/>
              </w:rPr>
            </w:pPr>
            <w:r>
              <w:rPr>
                <w:rFonts w:ascii="Calibri"/>
                <w:sz w:val="20"/>
              </w:rPr>
              <w:t>0.06</w:t>
            </w:r>
          </w:p>
        </w:tc>
        <w:tc>
          <w:tcPr>
            <w:tcW w:w="926" w:type="dxa"/>
            <w:tcBorders>
              <w:top w:val="single" w:sz="8" w:space="0" w:color="000000"/>
              <w:left w:val="single" w:sz="8" w:space="0" w:color="000000"/>
              <w:bottom w:val="single" w:sz="11" w:space="0" w:color="FF0000"/>
              <w:right w:val="single" w:sz="8" w:space="0" w:color="000000"/>
            </w:tcBorders>
            <w:shd w:val="clear" w:color="auto" w:fill="92D050"/>
          </w:tcPr>
          <w:p w14:paraId="2FEA03CD" w14:textId="77777777" w:rsidR="00EA1397" w:rsidRDefault="00F1501D">
            <w:pPr>
              <w:pStyle w:val="TableParagraph"/>
              <w:spacing w:before="27"/>
              <w:jc w:val="center"/>
              <w:rPr>
                <w:rFonts w:ascii="Calibri" w:eastAsia="Calibri" w:hAnsi="Calibri" w:cs="Calibri"/>
                <w:sz w:val="20"/>
                <w:szCs w:val="20"/>
              </w:rPr>
            </w:pPr>
            <w:r>
              <w:rPr>
                <w:rFonts w:ascii="Calibri"/>
                <w:sz w:val="20"/>
              </w:rPr>
              <w:t>3.6</w:t>
            </w:r>
          </w:p>
        </w:tc>
        <w:tc>
          <w:tcPr>
            <w:tcW w:w="823" w:type="dxa"/>
            <w:tcBorders>
              <w:top w:val="single" w:sz="8" w:space="0" w:color="000000"/>
              <w:left w:val="single" w:sz="8" w:space="0" w:color="000000"/>
              <w:bottom w:val="single" w:sz="8" w:space="0" w:color="000000"/>
              <w:right w:val="single" w:sz="8" w:space="0" w:color="000000"/>
            </w:tcBorders>
            <w:shd w:val="clear" w:color="auto" w:fill="92D050"/>
          </w:tcPr>
          <w:p w14:paraId="2FEA03CE" w14:textId="77777777" w:rsidR="00EA1397" w:rsidRDefault="00F1501D">
            <w:pPr>
              <w:pStyle w:val="TableParagraph"/>
              <w:spacing w:before="27"/>
              <w:ind w:right="1"/>
              <w:jc w:val="center"/>
              <w:rPr>
                <w:rFonts w:ascii="Calibri" w:eastAsia="Calibri" w:hAnsi="Calibri" w:cs="Calibri"/>
                <w:sz w:val="20"/>
                <w:szCs w:val="20"/>
              </w:rPr>
            </w:pPr>
            <w:r>
              <w:rPr>
                <w:rFonts w:ascii="Calibri"/>
                <w:sz w:val="20"/>
              </w:rPr>
              <w:t>0.78</w:t>
            </w:r>
          </w:p>
        </w:tc>
        <w:tc>
          <w:tcPr>
            <w:tcW w:w="823" w:type="dxa"/>
            <w:tcBorders>
              <w:top w:val="single" w:sz="8" w:space="0" w:color="000000"/>
              <w:left w:val="single" w:sz="8" w:space="0" w:color="000000"/>
              <w:bottom w:val="single" w:sz="8" w:space="0" w:color="000000"/>
              <w:right w:val="single" w:sz="8" w:space="0" w:color="000000"/>
            </w:tcBorders>
            <w:shd w:val="clear" w:color="auto" w:fill="92D050"/>
          </w:tcPr>
          <w:p w14:paraId="2FEA03CF" w14:textId="77777777" w:rsidR="00EA1397" w:rsidRDefault="00F1501D">
            <w:pPr>
              <w:pStyle w:val="TableParagraph"/>
              <w:spacing w:before="27"/>
              <w:ind w:right="1"/>
              <w:jc w:val="center"/>
              <w:rPr>
                <w:rFonts w:ascii="Calibri" w:eastAsia="Calibri" w:hAnsi="Calibri" w:cs="Calibri"/>
                <w:sz w:val="20"/>
                <w:szCs w:val="20"/>
              </w:rPr>
            </w:pPr>
            <w:r>
              <w:rPr>
                <w:rFonts w:ascii="Calibri"/>
                <w:sz w:val="20"/>
              </w:rPr>
              <w:t>0.06</w:t>
            </w:r>
          </w:p>
        </w:tc>
        <w:tc>
          <w:tcPr>
            <w:tcW w:w="925" w:type="dxa"/>
            <w:tcBorders>
              <w:top w:val="single" w:sz="8" w:space="0" w:color="000000"/>
              <w:left w:val="single" w:sz="8" w:space="0" w:color="000000"/>
              <w:bottom w:val="single" w:sz="8" w:space="0" w:color="000000"/>
              <w:right w:val="single" w:sz="8" w:space="0" w:color="000000"/>
            </w:tcBorders>
            <w:shd w:val="clear" w:color="auto" w:fill="92D050"/>
          </w:tcPr>
          <w:p w14:paraId="2FEA03D0" w14:textId="77777777" w:rsidR="00EA1397" w:rsidRDefault="00F1501D">
            <w:pPr>
              <w:pStyle w:val="TableParagraph"/>
              <w:spacing w:before="27"/>
              <w:jc w:val="center"/>
              <w:rPr>
                <w:rFonts w:ascii="Calibri" w:eastAsia="Calibri" w:hAnsi="Calibri" w:cs="Calibri"/>
                <w:sz w:val="20"/>
                <w:szCs w:val="20"/>
              </w:rPr>
            </w:pPr>
            <w:r>
              <w:rPr>
                <w:rFonts w:ascii="Calibri"/>
                <w:sz w:val="20"/>
              </w:rPr>
              <w:t>3.6</w:t>
            </w:r>
          </w:p>
        </w:tc>
      </w:tr>
      <w:tr w:rsidR="00EA1397" w14:paraId="2FEA03DC" w14:textId="77777777">
        <w:trPr>
          <w:trHeight w:hRule="exact" w:val="305"/>
        </w:trPr>
        <w:tc>
          <w:tcPr>
            <w:tcW w:w="1366" w:type="dxa"/>
            <w:tcBorders>
              <w:top w:val="single" w:sz="8" w:space="0" w:color="000000"/>
              <w:left w:val="single" w:sz="8" w:space="0" w:color="000000"/>
              <w:bottom w:val="single" w:sz="8" w:space="0" w:color="000000"/>
              <w:right w:val="single" w:sz="8" w:space="0" w:color="000000"/>
            </w:tcBorders>
          </w:tcPr>
          <w:p w14:paraId="2FEA03D2" w14:textId="77777777" w:rsidR="00EA1397" w:rsidRDefault="00F1501D">
            <w:pPr>
              <w:pStyle w:val="TableParagraph"/>
              <w:spacing w:before="32"/>
              <w:jc w:val="center"/>
              <w:rPr>
                <w:rFonts w:ascii="Arial" w:eastAsia="Arial" w:hAnsi="Arial" w:cs="Arial"/>
                <w:sz w:val="20"/>
                <w:szCs w:val="20"/>
              </w:rPr>
            </w:pPr>
            <w:r>
              <w:rPr>
                <w:rFonts w:ascii="Arial"/>
                <w:sz w:val="20"/>
              </w:rPr>
              <w:t>1998</w:t>
            </w:r>
          </w:p>
        </w:tc>
        <w:tc>
          <w:tcPr>
            <w:tcW w:w="990" w:type="dxa"/>
            <w:tcBorders>
              <w:top w:val="single" w:sz="8" w:space="0" w:color="000000"/>
              <w:left w:val="single" w:sz="8" w:space="0" w:color="000000"/>
              <w:bottom w:val="single" w:sz="8" w:space="0" w:color="000000"/>
              <w:right w:val="single" w:sz="8" w:space="0" w:color="000000"/>
            </w:tcBorders>
            <w:shd w:val="clear" w:color="auto" w:fill="FF0000"/>
          </w:tcPr>
          <w:p w14:paraId="2FEA03D3" w14:textId="77777777" w:rsidR="00EA1397" w:rsidRDefault="00F1501D">
            <w:pPr>
              <w:pStyle w:val="TableParagraph"/>
              <w:spacing w:before="27"/>
              <w:ind w:left="308"/>
              <w:rPr>
                <w:rFonts w:ascii="Calibri" w:eastAsia="Calibri" w:hAnsi="Calibri" w:cs="Calibri"/>
                <w:sz w:val="20"/>
                <w:szCs w:val="20"/>
              </w:rPr>
            </w:pPr>
            <w:r>
              <w:rPr>
                <w:rFonts w:ascii="Calibri"/>
                <w:sz w:val="20"/>
              </w:rPr>
              <w:t>0.78</w:t>
            </w:r>
          </w:p>
        </w:tc>
        <w:tc>
          <w:tcPr>
            <w:tcW w:w="990" w:type="dxa"/>
            <w:tcBorders>
              <w:top w:val="single" w:sz="8" w:space="0" w:color="000000"/>
              <w:left w:val="single" w:sz="8" w:space="0" w:color="000000"/>
              <w:bottom w:val="single" w:sz="19" w:space="0" w:color="92D050"/>
              <w:right w:val="single" w:sz="8" w:space="0" w:color="000000"/>
            </w:tcBorders>
            <w:shd w:val="clear" w:color="auto" w:fill="FF0000"/>
          </w:tcPr>
          <w:p w14:paraId="2FEA03D4" w14:textId="77777777" w:rsidR="00EA1397" w:rsidRDefault="00F1501D">
            <w:pPr>
              <w:pStyle w:val="TableParagraph"/>
              <w:spacing w:before="27"/>
              <w:jc w:val="center"/>
              <w:rPr>
                <w:rFonts w:ascii="Calibri" w:eastAsia="Calibri" w:hAnsi="Calibri" w:cs="Calibri"/>
                <w:sz w:val="20"/>
                <w:szCs w:val="20"/>
              </w:rPr>
            </w:pPr>
            <w:r>
              <w:rPr>
                <w:rFonts w:ascii="Calibri"/>
                <w:sz w:val="20"/>
              </w:rPr>
              <w:t>0.06</w:t>
            </w:r>
          </w:p>
        </w:tc>
        <w:tc>
          <w:tcPr>
            <w:tcW w:w="1080" w:type="dxa"/>
            <w:tcBorders>
              <w:top w:val="single" w:sz="8" w:space="0" w:color="000000"/>
              <w:left w:val="single" w:sz="8" w:space="0" w:color="000000"/>
              <w:bottom w:val="single" w:sz="8" w:space="0" w:color="000000"/>
              <w:right w:val="single" w:sz="8" w:space="0" w:color="000000"/>
            </w:tcBorders>
            <w:shd w:val="clear" w:color="auto" w:fill="FF0000"/>
          </w:tcPr>
          <w:p w14:paraId="2FEA03D5" w14:textId="77777777" w:rsidR="00EA1397" w:rsidRDefault="00F1501D">
            <w:pPr>
              <w:pStyle w:val="TableParagraph"/>
              <w:spacing w:before="27"/>
              <w:jc w:val="center"/>
              <w:rPr>
                <w:rFonts w:ascii="Calibri" w:eastAsia="Calibri" w:hAnsi="Calibri" w:cs="Calibri"/>
                <w:sz w:val="20"/>
                <w:szCs w:val="20"/>
              </w:rPr>
            </w:pPr>
            <w:r>
              <w:rPr>
                <w:rFonts w:ascii="Calibri"/>
                <w:sz w:val="20"/>
              </w:rPr>
              <w:t>5</w:t>
            </w:r>
          </w:p>
        </w:tc>
        <w:tc>
          <w:tcPr>
            <w:tcW w:w="1078" w:type="dxa"/>
            <w:tcBorders>
              <w:top w:val="single" w:sz="8" w:space="0" w:color="000000"/>
              <w:left w:val="single" w:sz="8" w:space="0" w:color="000000"/>
              <w:bottom w:val="single" w:sz="19" w:space="0" w:color="92D050"/>
              <w:right w:val="single" w:sz="8" w:space="0" w:color="000000"/>
            </w:tcBorders>
            <w:shd w:val="clear" w:color="auto" w:fill="FF0000"/>
          </w:tcPr>
          <w:p w14:paraId="2FEA03D6" w14:textId="77777777" w:rsidR="00EA1397" w:rsidRDefault="00F1501D">
            <w:pPr>
              <w:pStyle w:val="TableParagraph"/>
              <w:spacing w:before="27"/>
              <w:ind w:left="351"/>
              <w:rPr>
                <w:rFonts w:ascii="Calibri" w:eastAsia="Calibri" w:hAnsi="Calibri" w:cs="Calibri"/>
                <w:sz w:val="20"/>
                <w:szCs w:val="20"/>
              </w:rPr>
            </w:pPr>
            <w:r>
              <w:rPr>
                <w:rFonts w:ascii="Calibri"/>
                <w:sz w:val="20"/>
              </w:rPr>
              <w:t>0.78</w:t>
            </w:r>
          </w:p>
        </w:tc>
        <w:tc>
          <w:tcPr>
            <w:tcW w:w="822" w:type="dxa"/>
            <w:tcBorders>
              <w:top w:val="single" w:sz="8" w:space="0" w:color="000000"/>
              <w:left w:val="single" w:sz="8" w:space="0" w:color="000000"/>
              <w:bottom w:val="single" w:sz="19" w:space="0" w:color="92D050"/>
              <w:right w:val="single" w:sz="8" w:space="0" w:color="000000"/>
            </w:tcBorders>
            <w:shd w:val="clear" w:color="auto" w:fill="FF0000"/>
          </w:tcPr>
          <w:p w14:paraId="2FEA03D7" w14:textId="77777777" w:rsidR="00EA1397" w:rsidRDefault="00F1501D">
            <w:pPr>
              <w:pStyle w:val="TableParagraph"/>
              <w:spacing w:before="27"/>
              <w:jc w:val="center"/>
              <w:rPr>
                <w:rFonts w:ascii="Calibri" w:eastAsia="Calibri" w:hAnsi="Calibri" w:cs="Calibri"/>
                <w:sz w:val="20"/>
                <w:szCs w:val="20"/>
              </w:rPr>
            </w:pPr>
            <w:r>
              <w:rPr>
                <w:rFonts w:ascii="Calibri"/>
                <w:sz w:val="20"/>
              </w:rPr>
              <w:t>0.06</w:t>
            </w:r>
          </w:p>
        </w:tc>
        <w:tc>
          <w:tcPr>
            <w:tcW w:w="926" w:type="dxa"/>
            <w:tcBorders>
              <w:top w:val="single" w:sz="19" w:space="0" w:color="92D050"/>
              <w:left w:val="single" w:sz="8" w:space="0" w:color="000000"/>
              <w:bottom w:val="single" w:sz="8" w:space="0" w:color="000000"/>
              <w:right w:val="single" w:sz="8" w:space="0" w:color="000000"/>
            </w:tcBorders>
            <w:shd w:val="clear" w:color="auto" w:fill="FF0000"/>
          </w:tcPr>
          <w:p w14:paraId="2FEA03D8" w14:textId="77777777" w:rsidR="00EA1397" w:rsidRDefault="00F1501D">
            <w:pPr>
              <w:pStyle w:val="TableParagraph"/>
              <w:spacing w:before="13"/>
              <w:jc w:val="center"/>
              <w:rPr>
                <w:rFonts w:ascii="Calibri" w:eastAsia="Calibri" w:hAnsi="Calibri" w:cs="Calibri"/>
                <w:sz w:val="20"/>
                <w:szCs w:val="20"/>
              </w:rPr>
            </w:pPr>
            <w:r>
              <w:rPr>
                <w:rFonts w:ascii="Calibri"/>
                <w:sz w:val="20"/>
              </w:rPr>
              <w:t>5</w:t>
            </w:r>
          </w:p>
        </w:tc>
        <w:tc>
          <w:tcPr>
            <w:tcW w:w="823" w:type="dxa"/>
            <w:tcBorders>
              <w:top w:val="single" w:sz="8" w:space="0" w:color="000000"/>
              <w:left w:val="single" w:sz="8" w:space="0" w:color="000000"/>
              <w:bottom w:val="single" w:sz="8" w:space="0" w:color="000000"/>
              <w:right w:val="single" w:sz="8" w:space="0" w:color="000000"/>
            </w:tcBorders>
            <w:shd w:val="clear" w:color="auto" w:fill="92D050"/>
          </w:tcPr>
          <w:p w14:paraId="2FEA03D9" w14:textId="77777777" w:rsidR="00EA1397" w:rsidRDefault="00F1501D">
            <w:pPr>
              <w:pStyle w:val="TableParagraph"/>
              <w:spacing w:before="27"/>
              <w:ind w:right="1"/>
              <w:jc w:val="center"/>
              <w:rPr>
                <w:rFonts w:ascii="Calibri" w:eastAsia="Calibri" w:hAnsi="Calibri" w:cs="Calibri"/>
                <w:sz w:val="20"/>
                <w:szCs w:val="20"/>
              </w:rPr>
            </w:pPr>
            <w:r>
              <w:rPr>
                <w:rFonts w:ascii="Calibri"/>
                <w:sz w:val="20"/>
              </w:rPr>
              <w:t>0.78</w:t>
            </w:r>
          </w:p>
        </w:tc>
        <w:tc>
          <w:tcPr>
            <w:tcW w:w="823" w:type="dxa"/>
            <w:tcBorders>
              <w:top w:val="single" w:sz="8" w:space="0" w:color="000000"/>
              <w:left w:val="single" w:sz="8" w:space="0" w:color="000000"/>
              <w:bottom w:val="single" w:sz="8" w:space="0" w:color="000000"/>
              <w:right w:val="single" w:sz="8" w:space="0" w:color="000000"/>
            </w:tcBorders>
            <w:shd w:val="clear" w:color="auto" w:fill="92D050"/>
          </w:tcPr>
          <w:p w14:paraId="2FEA03DA" w14:textId="77777777" w:rsidR="00EA1397" w:rsidRDefault="00F1501D">
            <w:pPr>
              <w:pStyle w:val="TableParagraph"/>
              <w:spacing w:before="27"/>
              <w:ind w:right="1"/>
              <w:jc w:val="center"/>
              <w:rPr>
                <w:rFonts w:ascii="Calibri" w:eastAsia="Calibri" w:hAnsi="Calibri" w:cs="Calibri"/>
                <w:sz w:val="20"/>
                <w:szCs w:val="20"/>
              </w:rPr>
            </w:pPr>
            <w:r>
              <w:rPr>
                <w:rFonts w:ascii="Calibri"/>
                <w:sz w:val="20"/>
              </w:rPr>
              <w:t>0.06</w:t>
            </w:r>
          </w:p>
        </w:tc>
        <w:tc>
          <w:tcPr>
            <w:tcW w:w="925" w:type="dxa"/>
            <w:tcBorders>
              <w:top w:val="single" w:sz="8" w:space="0" w:color="000000"/>
              <w:left w:val="single" w:sz="8" w:space="0" w:color="000000"/>
              <w:bottom w:val="single" w:sz="8" w:space="0" w:color="000000"/>
              <w:right w:val="single" w:sz="8" w:space="0" w:color="000000"/>
            </w:tcBorders>
            <w:shd w:val="clear" w:color="auto" w:fill="92D050"/>
          </w:tcPr>
          <w:p w14:paraId="2FEA03DB" w14:textId="77777777" w:rsidR="00EA1397" w:rsidRDefault="00F1501D">
            <w:pPr>
              <w:pStyle w:val="TableParagraph"/>
              <w:spacing w:before="27"/>
              <w:ind w:left="1"/>
              <w:jc w:val="center"/>
              <w:rPr>
                <w:rFonts w:ascii="Calibri" w:eastAsia="Calibri" w:hAnsi="Calibri" w:cs="Calibri"/>
                <w:sz w:val="20"/>
                <w:szCs w:val="20"/>
              </w:rPr>
            </w:pPr>
            <w:r>
              <w:rPr>
                <w:rFonts w:ascii="Calibri"/>
                <w:sz w:val="20"/>
              </w:rPr>
              <w:t>5</w:t>
            </w:r>
          </w:p>
        </w:tc>
      </w:tr>
      <w:tr w:rsidR="00EA1397" w14:paraId="2FEA03E7" w14:textId="77777777">
        <w:trPr>
          <w:trHeight w:hRule="exact" w:val="334"/>
        </w:trPr>
        <w:tc>
          <w:tcPr>
            <w:tcW w:w="1366" w:type="dxa"/>
            <w:tcBorders>
              <w:top w:val="single" w:sz="8" w:space="0" w:color="000000"/>
              <w:left w:val="single" w:sz="8" w:space="0" w:color="000000"/>
              <w:bottom w:val="single" w:sz="8" w:space="0" w:color="000000"/>
              <w:right w:val="single" w:sz="8" w:space="0" w:color="000000"/>
            </w:tcBorders>
          </w:tcPr>
          <w:p w14:paraId="2FEA03DD" w14:textId="77777777" w:rsidR="00EA1397" w:rsidRDefault="00F1501D">
            <w:pPr>
              <w:pStyle w:val="TableParagraph"/>
              <w:spacing w:before="47"/>
              <w:jc w:val="center"/>
              <w:rPr>
                <w:rFonts w:ascii="Arial" w:eastAsia="Arial" w:hAnsi="Arial" w:cs="Arial"/>
                <w:sz w:val="20"/>
                <w:szCs w:val="20"/>
              </w:rPr>
            </w:pPr>
            <w:r>
              <w:rPr>
                <w:rFonts w:ascii="Arial"/>
                <w:sz w:val="20"/>
              </w:rPr>
              <w:t>1999</w:t>
            </w:r>
          </w:p>
        </w:tc>
        <w:tc>
          <w:tcPr>
            <w:tcW w:w="990" w:type="dxa"/>
            <w:tcBorders>
              <w:top w:val="single" w:sz="8" w:space="0" w:color="000000"/>
              <w:left w:val="single" w:sz="8" w:space="0" w:color="000000"/>
              <w:bottom w:val="single" w:sz="11" w:space="0" w:color="92D050"/>
              <w:right w:val="single" w:sz="8" w:space="0" w:color="000000"/>
            </w:tcBorders>
            <w:shd w:val="clear" w:color="auto" w:fill="FF0000"/>
          </w:tcPr>
          <w:p w14:paraId="2FEA03DE" w14:textId="77777777" w:rsidR="00EA1397" w:rsidRDefault="00F1501D">
            <w:pPr>
              <w:pStyle w:val="TableParagraph"/>
              <w:spacing w:before="42"/>
              <w:ind w:left="358"/>
              <w:rPr>
                <w:rFonts w:ascii="Calibri" w:eastAsia="Calibri" w:hAnsi="Calibri" w:cs="Calibri"/>
                <w:sz w:val="20"/>
                <w:szCs w:val="20"/>
              </w:rPr>
            </w:pPr>
            <w:r>
              <w:rPr>
                <w:rFonts w:ascii="Calibri"/>
                <w:sz w:val="20"/>
              </w:rPr>
              <w:t>0.7</w:t>
            </w:r>
          </w:p>
        </w:tc>
        <w:tc>
          <w:tcPr>
            <w:tcW w:w="990" w:type="dxa"/>
            <w:tcBorders>
              <w:top w:val="single" w:sz="19" w:space="0" w:color="FF0000"/>
              <w:left w:val="single" w:sz="8" w:space="0" w:color="000000"/>
              <w:bottom w:val="single" w:sz="8" w:space="0" w:color="000000"/>
              <w:right w:val="single" w:sz="8" w:space="0" w:color="000000"/>
            </w:tcBorders>
            <w:shd w:val="clear" w:color="auto" w:fill="92D050"/>
          </w:tcPr>
          <w:p w14:paraId="2FEA03DF" w14:textId="77777777" w:rsidR="00EA1397" w:rsidRDefault="00F1501D">
            <w:pPr>
              <w:pStyle w:val="TableParagraph"/>
              <w:spacing w:before="28"/>
              <w:jc w:val="center"/>
              <w:rPr>
                <w:rFonts w:ascii="Calibri" w:eastAsia="Calibri" w:hAnsi="Calibri" w:cs="Calibri"/>
                <w:sz w:val="20"/>
                <w:szCs w:val="20"/>
              </w:rPr>
            </w:pPr>
            <w:r>
              <w:rPr>
                <w:rFonts w:ascii="Calibri"/>
                <w:sz w:val="20"/>
              </w:rPr>
              <w:t>0.05</w:t>
            </w:r>
          </w:p>
        </w:tc>
        <w:tc>
          <w:tcPr>
            <w:tcW w:w="1080" w:type="dxa"/>
            <w:tcBorders>
              <w:top w:val="single" w:sz="8" w:space="0" w:color="000000"/>
              <w:left w:val="single" w:sz="8" w:space="0" w:color="000000"/>
              <w:bottom w:val="single" w:sz="11" w:space="0" w:color="92D050"/>
              <w:right w:val="single" w:sz="8" w:space="0" w:color="000000"/>
            </w:tcBorders>
            <w:shd w:val="clear" w:color="auto" w:fill="FF0000"/>
          </w:tcPr>
          <w:p w14:paraId="2FEA03E0" w14:textId="77777777" w:rsidR="00EA1397" w:rsidRDefault="00F1501D">
            <w:pPr>
              <w:pStyle w:val="TableParagraph"/>
              <w:spacing w:before="42"/>
              <w:jc w:val="center"/>
              <w:rPr>
                <w:rFonts w:ascii="Calibri" w:eastAsia="Calibri" w:hAnsi="Calibri" w:cs="Calibri"/>
                <w:sz w:val="20"/>
                <w:szCs w:val="20"/>
              </w:rPr>
            </w:pPr>
            <w:r>
              <w:rPr>
                <w:rFonts w:ascii="Calibri"/>
                <w:sz w:val="20"/>
              </w:rPr>
              <w:t>5</w:t>
            </w:r>
          </w:p>
        </w:tc>
        <w:tc>
          <w:tcPr>
            <w:tcW w:w="1078" w:type="dxa"/>
            <w:tcBorders>
              <w:top w:val="single" w:sz="19" w:space="0" w:color="FF0000"/>
              <w:left w:val="single" w:sz="8" w:space="0" w:color="000000"/>
              <w:bottom w:val="single" w:sz="8" w:space="0" w:color="000000"/>
              <w:right w:val="single" w:sz="8" w:space="0" w:color="000000"/>
            </w:tcBorders>
            <w:shd w:val="clear" w:color="auto" w:fill="92D050"/>
          </w:tcPr>
          <w:p w14:paraId="2FEA03E1" w14:textId="77777777" w:rsidR="00EA1397" w:rsidRDefault="00F1501D">
            <w:pPr>
              <w:pStyle w:val="TableParagraph"/>
              <w:spacing w:before="28"/>
              <w:ind w:left="402"/>
              <w:rPr>
                <w:rFonts w:ascii="Calibri" w:eastAsia="Calibri" w:hAnsi="Calibri" w:cs="Calibri"/>
                <w:sz w:val="20"/>
                <w:szCs w:val="20"/>
              </w:rPr>
            </w:pPr>
            <w:r>
              <w:rPr>
                <w:rFonts w:ascii="Calibri"/>
                <w:sz w:val="20"/>
              </w:rPr>
              <w:t>0.7</w:t>
            </w:r>
          </w:p>
        </w:tc>
        <w:tc>
          <w:tcPr>
            <w:tcW w:w="822" w:type="dxa"/>
            <w:tcBorders>
              <w:top w:val="single" w:sz="19" w:space="0" w:color="FF0000"/>
              <w:left w:val="single" w:sz="8" w:space="0" w:color="000000"/>
              <w:bottom w:val="single" w:sz="8" w:space="0" w:color="000000"/>
              <w:right w:val="single" w:sz="8" w:space="0" w:color="000000"/>
            </w:tcBorders>
            <w:shd w:val="clear" w:color="auto" w:fill="92D050"/>
          </w:tcPr>
          <w:p w14:paraId="2FEA03E2" w14:textId="77777777" w:rsidR="00EA1397" w:rsidRDefault="00F1501D">
            <w:pPr>
              <w:pStyle w:val="TableParagraph"/>
              <w:spacing w:before="28"/>
              <w:jc w:val="center"/>
              <w:rPr>
                <w:rFonts w:ascii="Calibri" w:eastAsia="Calibri" w:hAnsi="Calibri" w:cs="Calibri"/>
                <w:sz w:val="20"/>
                <w:szCs w:val="20"/>
              </w:rPr>
            </w:pPr>
            <w:r>
              <w:rPr>
                <w:rFonts w:ascii="Calibri"/>
                <w:sz w:val="20"/>
              </w:rPr>
              <w:t>0.05</w:t>
            </w:r>
          </w:p>
        </w:tc>
        <w:tc>
          <w:tcPr>
            <w:tcW w:w="926" w:type="dxa"/>
            <w:tcBorders>
              <w:top w:val="single" w:sz="8" w:space="0" w:color="000000"/>
              <w:left w:val="single" w:sz="8" w:space="0" w:color="000000"/>
              <w:bottom w:val="single" w:sz="11" w:space="0" w:color="92D050"/>
              <w:right w:val="single" w:sz="8" w:space="0" w:color="000000"/>
            </w:tcBorders>
            <w:shd w:val="clear" w:color="auto" w:fill="FF0000"/>
          </w:tcPr>
          <w:p w14:paraId="2FEA03E3" w14:textId="77777777" w:rsidR="00EA1397" w:rsidRDefault="00F1501D">
            <w:pPr>
              <w:pStyle w:val="TableParagraph"/>
              <w:spacing w:before="42"/>
              <w:jc w:val="center"/>
              <w:rPr>
                <w:rFonts w:ascii="Calibri" w:eastAsia="Calibri" w:hAnsi="Calibri" w:cs="Calibri"/>
                <w:sz w:val="20"/>
                <w:szCs w:val="20"/>
              </w:rPr>
            </w:pPr>
            <w:r>
              <w:rPr>
                <w:rFonts w:ascii="Calibri"/>
                <w:sz w:val="20"/>
              </w:rPr>
              <w:t>5</w:t>
            </w:r>
          </w:p>
        </w:tc>
        <w:tc>
          <w:tcPr>
            <w:tcW w:w="823" w:type="dxa"/>
            <w:tcBorders>
              <w:top w:val="single" w:sz="8" w:space="0" w:color="000000"/>
              <w:left w:val="single" w:sz="8" w:space="0" w:color="000000"/>
              <w:bottom w:val="single" w:sz="8" w:space="0" w:color="000000"/>
              <w:right w:val="single" w:sz="8" w:space="0" w:color="000000"/>
            </w:tcBorders>
            <w:shd w:val="clear" w:color="auto" w:fill="92D050"/>
          </w:tcPr>
          <w:p w14:paraId="2FEA03E4" w14:textId="77777777" w:rsidR="00EA1397" w:rsidRDefault="00F1501D">
            <w:pPr>
              <w:pStyle w:val="TableParagraph"/>
              <w:spacing w:before="42"/>
              <w:jc w:val="center"/>
              <w:rPr>
                <w:rFonts w:ascii="Calibri" w:eastAsia="Calibri" w:hAnsi="Calibri" w:cs="Calibri"/>
                <w:sz w:val="20"/>
                <w:szCs w:val="20"/>
              </w:rPr>
            </w:pPr>
            <w:r>
              <w:rPr>
                <w:rFonts w:ascii="Calibri"/>
                <w:sz w:val="20"/>
              </w:rPr>
              <w:t>0.7</w:t>
            </w:r>
          </w:p>
        </w:tc>
        <w:tc>
          <w:tcPr>
            <w:tcW w:w="823" w:type="dxa"/>
            <w:tcBorders>
              <w:top w:val="single" w:sz="8" w:space="0" w:color="000000"/>
              <w:left w:val="single" w:sz="8" w:space="0" w:color="000000"/>
              <w:bottom w:val="single" w:sz="8" w:space="0" w:color="000000"/>
              <w:right w:val="single" w:sz="8" w:space="0" w:color="000000"/>
            </w:tcBorders>
            <w:shd w:val="clear" w:color="auto" w:fill="92D050"/>
          </w:tcPr>
          <w:p w14:paraId="2FEA03E5" w14:textId="77777777" w:rsidR="00EA1397" w:rsidRDefault="00F1501D">
            <w:pPr>
              <w:pStyle w:val="TableParagraph"/>
              <w:spacing w:before="42"/>
              <w:ind w:right="1"/>
              <w:jc w:val="center"/>
              <w:rPr>
                <w:rFonts w:ascii="Calibri" w:eastAsia="Calibri" w:hAnsi="Calibri" w:cs="Calibri"/>
                <w:sz w:val="20"/>
                <w:szCs w:val="20"/>
              </w:rPr>
            </w:pPr>
            <w:r>
              <w:rPr>
                <w:rFonts w:ascii="Calibri"/>
                <w:sz w:val="20"/>
              </w:rPr>
              <w:t>0.05</w:t>
            </w:r>
          </w:p>
        </w:tc>
        <w:tc>
          <w:tcPr>
            <w:tcW w:w="925" w:type="dxa"/>
            <w:tcBorders>
              <w:top w:val="single" w:sz="8" w:space="0" w:color="000000"/>
              <w:left w:val="single" w:sz="8" w:space="0" w:color="000000"/>
              <w:bottom w:val="single" w:sz="8" w:space="0" w:color="000000"/>
              <w:right w:val="single" w:sz="8" w:space="0" w:color="000000"/>
            </w:tcBorders>
            <w:shd w:val="clear" w:color="auto" w:fill="92D050"/>
          </w:tcPr>
          <w:p w14:paraId="2FEA03E6" w14:textId="77777777" w:rsidR="00EA1397" w:rsidRDefault="00F1501D">
            <w:pPr>
              <w:pStyle w:val="TableParagraph"/>
              <w:spacing w:before="42"/>
              <w:ind w:left="1"/>
              <w:jc w:val="center"/>
              <w:rPr>
                <w:rFonts w:ascii="Calibri" w:eastAsia="Calibri" w:hAnsi="Calibri" w:cs="Calibri"/>
                <w:sz w:val="20"/>
                <w:szCs w:val="20"/>
              </w:rPr>
            </w:pPr>
            <w:r>
              <w:rPr>
                <w:rFonts w:ascii="Calibri"/>
                <w:sz w:val="20"/>
              </w:rPr>
              <w:t>5</w:t>
            </w:r>
          </w:p>
        </w:tc>
      </w:tr>
      <w:tr w:rsidR="00EA1397" w14:paraId="2FEA03F2" w14:textId="77777777">
        <w:trPr>
          <w:trHeight w:hRule="exact" w:val="320"/>
        </w:trPr>
        <w:tc>
          <w:tcPr>
            <w:tcW w:w="1366" w:type="dxa"/>
            <w:tcBorders>
              <w:top w:val="single" w:sz="8" w:space="0" w:color="000000"/>
              <w:left w:val="single" w:sz="8" w:space="0" w:color="000000"/>
              <w:bottom w:val="single" w:sz="8" w:space="0" w:color="000000"/>
              <w:right w:val="single" w:sz="8" w:space="0" w:color="000000"/>
            </w:tcBorders>
          </w:tcPr>
          <w:p w14:paraId="2FEA03E8" w14:textId="77777777" w:rsidR="00EA1397" w:rsidRDefault="00F1501D">
            <w:pPr>
              <w:pStyle w:val="TableParagraph"/>
              <w:spacing w:before="32"/>
              <w:jc w:val="center"/>
              <w:rPr>
                <w:rFonts w:ascii="Arial" w:eastAsia="Arial" w:hAnsi="Arial" w:cs="Arial"/>
                <w:sz w:val="20"/>
                <w:szCs w:val="20"/>
              </w:rPr>
            </w:pPr>
            <w:r>
              <w:rPr>
                <w:rFonts w:ascii="Arial"/>
                <w:sz w:val="20"/>
              </w:rPr>
              <w:t>2000</w:t>
            </w:r>
          </w:p>
        </w:tc>
        <w:tc>
          <w:tcPr>
            <w:tcW w:w="990" w:type="dxa"/>
            <w:tcBorders>
              <w:top w:val="single" w:sz="19" w:space="0" w:color="FF0000"/>
              <w:left w:val="single" w:sz="8" w:space="0" w:color="000000"/>
              <w:bottom w:val="single" w:sz="8" w:space="0" w:color="000000"/>
              <w:right w:val="single" w:sz="8" w:space="0" w:color="000000"/>
            </w:tcBorders>
            <w:shd w:val="clear" w:color="auto" w:fill="92D050"/>
          </w:tcPr>
          <w:p w14:paraId="2FEA03E9" w14:textId="77777777" w:rsidR="00EA1397" w:rsidRDefault="00F1501D">
            <w:pPr>
              <w:pStyle w:val="TableParagraph"/>
              <w:spacing w:before="13"/>
              <w:ind w:left="308"/>
              <w:rPr>
                <w:rFonts w:ascii="Calibri" w:eastAsia="Calibri" w:hAnsi="Calibri" w:cs="Calibri"/>
                <w:sz w:val="20"/>
                <w:szCs w:val="20"/>
              </w:rPr>
            </w:pPr>
            <w:r>
              <w:rPr>
                <w:rFonts w:ascii="Calibri"/>
                <w:sz w:val="20"/>
              </w:rPr>
              <w:t>0.62</w:t>
            </w:r>
          </w:p>
        </w:tc>
        <w:tc>
          <w:tcPr>
            <w:tcW w:w="990" w:type="dxa"/>
            <w:tcBorders>
              <w:top w:val="single" w:sz="8" w:space="0" w:color="000000"/>
              <w:left w:val="single" w:sz="8" w:space="0" w:color="000000"/>
              <w:bottom w:val="single" w:sz="8" w:space="0" w:color="000000"/>
              <w:right w:val="single" w:sz="8" w:space="0" w:color="000000"/>
            </w:tcBorders>
            <w:shd w:val="clear" w:color="auto" w:fill="92D050"/>
          </w:tcPr>
          <w:p w14:paraId="2FEA03EA" w14:textId="77777777" w:rsidR="00EA1397" w:rsidRDefault="00F1501D">
            <w:pPr>
              <w:pStyle w:val="TableParagraph"/>
              <w:spacing w:before="27"/>
              <w:jc w:val="center"/>
              <w:rPr>
                <w:rFonts w:ascii="Calibri" w:eastAsia="Calibri" w:hAnsi="Calibri" w:cs="Calibri"/>
                <w:sz w:val="20"/>
                <w:szCs w:val="20"/>
              </w:rPr>
            </w:pPr>
            <w:r>
              <w:rPr>
                <w:rFonts w:ascii="Calibri"/>
                <w:sz w:val="20"/>
              </w:rPr>
              <w:t>0.05</w:t>
            </w:r>
          </w:p>
        </w:tc>
        <w:tc>
          <w:tcPr>
            <w:tcW w:w="1080" w:type="dxa"/>
            <w:tcBorders>
              <w:top w:val="single" w:sz="19" w:space="0" w:color="FF0000"/>
              <w:left w:val="single" w:sz="8" w:space="0" w:color="000000"/>
              <w:bottom w:val="single" w:sz="8" w:space="0" w:color="000000"/>
              <w:right w:val="single" w:sz="8" w:space="0" w:color="000000"/>
            </w:tcBorders>
            <w:shd w:val="clear" w:color="auto" w:fill="92D050"/>
          </w:tcPr>
          <w:p w14:paraId="2FEA03EB" w14:textId="77777777" w:rsidR="00EA1397" w:rsidRDefault="00F1501D">
            <w:pPr>
              <w:pStyle w:val="TableParagraph"/>
              <w:spacing w:before="13"/>
              <w:jc w:val="center"/>
              <w:rPr>
                <w:rFonts w:ascii="Calibri" w:eastAsia="Calibri" w:hAnsi="Calibri" w:cs="Calibri"/>
                <w:sz w:val="20"/>
                <w:szCs w:val="20"/>
              </w:rPr>
            </w:pPr>
            <w:r>
              <w:rPr>
                <w:rFonts w:ascii="Calibri"/>
                <w:sz w:val="20"/>
              </w:rPr>
              <w:t>3.4</w:t>
            </w:r>
          </w:p>
        </w:tc>
        <w:tc>
          <w:tcPr>
            <w:tcW w:w="1078" w:type="dxa"/>
            <w:tcBorders>
              <w:top w:val="single" w:sz="8" w:space="0" w:color="000000"/>
              <w:left w:val="single" w:sz="8" w:space="0" w:color="000000"/>
              <w:bottom w:val="single" w:sz="8" w:space="0" w:color="000000"/>
              <w:right w:val="single" w:sz="8" w:space="0" w:color="000000"/>
            </w:tcBorders>
            <w:shd w:val="clear" w:color="auto" w:fill="92D050"/>
          </w:tcPr>
          <w:p w14:paraId="2FEA03EC" w14:textId="77777777" w:rsidR="00EA1397" w:rsidRDefault="00F1501D">
            <w:pPr>
              <w:pStyle w:val="TableParagraph"/>
              <w:spacing w:before="27"/>
              <w:ind w:left="351"/>
              <w:rPr>
                <w:rFonts w:ascii="Calibri" w:eastAsia="Calibri" w:hAnsi="Calibri" w:cs="Calibri"/>
                <w:sz w:val="20"/>
                <w:szCs w:val="20"/>
              </w:rPr>
            </w:pPr>
            <w:r>
              <w:rPr>
                <w:rFonts w:ascii="Calibri"/>
                <w:sz w:val="20"/>
              </w:rPr>
              <w:t>0.62</w:t>
            </w:r>
          </w:p>
        </w:tc>
        <w:tc>
          <w:tcPr>
            <w:tcW w:w="822" w:type="dxa"/>
            <w:tcBorders>
              <w:top w:val="single" w:sz="8" w:space="0" w:color="000000"/>
              <w:left w:val="single" w:sz="8" w:space="0" w:color="000000"/>
              <w:bottom w:val="single" w:sz="8" w:space="0" w:color="000000"/>
              <w:right w:val="single" w:sz="8" w:space="0" w:color="000000"/>
            </w:tcBorders>
            <w:shd w:val="clear" w:color="auto" w:fill="92D050"/>
          </w:tcPr>
          <w:p w14:paraId="2FEA03ED" w14:textId="77777777" w:rsidR="00EA1397" w:rsidRDefault="00F1501D">
            <w:pPr>
              <w:pStyle w:val="TableParagraph"/>
              <w:spacing w:before="27"/>
              <w:jc w:val="center"/>
              <w:rPr>
                <w:rFonts w:ascii="Calibri" w:eastAsia="Calibri" w:hAnsi="Calibri" w:cs="Calibri"/>
                <w:sz w:val="20"/>
                <w:szCs w:val="20"/>
              </w:rPr>
            </w:pPr>
            <w:r>
              <w:rPr>
                <w:rFonts w:ascii="Calibri"/>
                <w:sz w:val="20"/>
              </w:rPr>
              <w:t>0.05</w:t>
            </w:r>
          </w:p>
        </w:tc>
        <w:tc>
          <w:tcPr>
            <w:tcW w:w="926" w:type="dxa"/>
            <w:tcBorders>
              <w:top w:val="single" w:sz="19" w:space="0" w:color="FF0000"/>
              <w:left w:val="single" w:sz="8" w:space="0" w:color="000000"/>
              <w:bottom w:val="single" w:sz="8" w:space="0" w:color="000000"/>
              <w:right w:val="single" w:sz="8" w:space="0" w:color="000000"/>
            </w:tcBorders>
            <w:shd w:val="clear" w:color="auto" w:fill="92D050"/>
          </w:tcPr>
          <w:p w14:paraId="2FEA03EE" w14:textId="77777777" w:rsidR="00EA1397" w:rsidRDefault="00F1501D">
            <w:pPr>
              <w:pStyle w:val="TableParagraph"/>
              <w:spacing w:before="13"/>
              <w:jc w:val="center"/>
              <w:rPr>
                <w:rFonts w:ascii="Calibri" w:eastAsia="Calibri" w:hAnsi="Calibri" w:cs="Calibri"/>
                <w:sz w:val="20"/>
                <w:szCs w:val="20"/>
              </w:rPr>
            </w:pPr>
            <w:r>
              <w:rPr>
                <w:rFonts w:ascii="Calibri"/>
                <w:sz w:val="20"/>
              </w:rPr>
              <w:t>3.4</w:t>
            </w:r>
          </w:p>
        </w:tc>
        <w:tc>
          <w:tcPr>
            <w:tcW w:w="823" w:type="dxa"/>
            <w:tcBorders>
              <w:top w:val="single" w:sz="8" w:space="0" w:color="000000"/>
              <w:left w:val="single" w:sz="8" w:space="0" w:color="000000"/>
              <w:bottom w:val="single" w:sz="8" w:space="0" w:color="000000"/>
              <w:right w:val="single" w:sz="8" w:space="0" w:color="000000"/>
            </w:tcBorders>
            <w:shd w:val="clear" w:color="auto" w:fill="92D050"/>
          </w:tcPr>
          <w:p w14:paraId="2FEA03EF" w14:textId="77777777" w:rsidR="00EA1397" w:rsidRDefault="00F1501D">
            <w:pPr>
              <w:pStyle w:val="TableParagraph"/>
              <w:spacing w:before="27"/>
              <w:ind w:right="1"/>
              <w:jc w:val="center"/>
              <w:rPr>
                <w:rFonts w:ascii="Calibri" w:eastAsia="Calibri" w:hAnsi="Calibri" w:cs="Calibri"/>
                <w:sz w:val="20"/>
                <w:szCs w:val="20"/>
              </w:rPr>
            </w:pPr>
            <w:r>
              <w:rPr>
                <w:rFonts w:ascii="Calibri"/>
                <w:sz w:val="20"/>
              </w:rPr>
              <w:t>0.62</w:t>
            </w:r>
          </w:p>
        </w:tc>
        <w:tc>
          <w:tcPr>
            <w:tcW w:w="823" w:type="dxa"/>
            <w:tcBorders>
              <w:top w:val="single" w:sz="8" w:space="0" w:color="000000"/>
              <w:left w:val="single" w:sz="8" w:space="0" w:color="000000"/>
              <w:bottom w:val="single" w:sz="8" w:space="0" w:color="000000"/>
              <w:right w:val="single" w:sz="8" w:space="0" w:color="000000"/>
            </w:tcBorders>
            <w:shd w:val="clear" w:color="auto" w:fill="92D050"/>
          </w:tcPr>
          <w:p w14:paraId="2FEA03F0" w14:textId="77777777" w:rsidR="00EA1397" w:rsidRDefault="00F1501D">
            <w:pPr>
              <w:pStyle w:val="TableParagraph"/>
              <w:spacing w:before="27"/>
              <w:ind w:right="1"/>
              <w:jc w:val="center"/>
              <w:rPr>
                <w:rFonts w:ascii="Calibri" w:eastAsia="Calibri" w:hAnsi="Calibri" w:cs="Calibri"/>
                <w:sz w:val="20"/>
                <w:szCs w:val="20"/>
              </w:rPr>
            </w:pPr>
            <w:r>
              <w:rPr>
                <w:rFonts w:ascii="Calibri"/>
                <w:sz w:val="20"/>
              </w:rPr>
              <w:t>0.05</w:t>
            </w:r>
          </w:p>
        </w:tc>
        <w:tc>
          <w:tcPr>
            <w:tcW w:w="925" w:type="dxa"/>
            <w:tcBorders>
              <w:top w:val="single" w:sz="8" w:space="0" w:color="000000"/>
              <w:left w:val="single" w:sz="8" w:space="0" w:color="000000"/>
              <w:bottom w:val="single" w:sz="8" w:space="0" w:color="000000"/>
              <w:right w:val="single" w:sz="8" w:space="0" w:color="000000"/>
            </w:tcBorders>
            <w:shd w:val="clear" w:color="auto" w:fill="92D050"/>
          </w:tcPr>
          <w:p w14:paraId="2FEA03F1" w14:textId="77777777" w:rsidR="00EA1397" w:rsidRDefault="00F1501D">
            <w:pPr>
              <w:pStyle w:val="TableParagraph"/>
              <w:spacing w:before="27"/>
              <w:jc w:val="center"/>
              <w:rPr>
                <w:rFonts w:ascii="Calibri" w:eastAsia="Calibri" w:hAnsi="Calibri" w:cs="Calibri"/>
                <w:sz w:val="20"/>
                <w:szCs w:val="20"/>
              </w:rPr>
            </w:pPr>
            <w:r>
              <w:rPr>
                <w:rFonts w:ascii="Calibri"/>
                <w:sz w:val="20"/>
              </w:rPr>
              <w:t>3.4</w:t>
            </w:r>
          </w:p>
        </w:tc>
      </w:tr>
      <w:tr w:rsidR="00EA1397" w14:paraId="2FEA03FD" w14:textId="77777777">
        <w:trPr>
          <w:trHeight w:hRule="exact" w:val="320"/>
        </w:trPr>
        <w:tc>
          <w:tcPr>
            <w:tcW w:w="1366" w:type="dxa"/>
            <w:tcBorders>
              <w:top w:val="single" w:sz="8" w:space="0" w:color="000000"/>
              <w:left w:val="single" w:sz="8" w:space="0" w:color="000000"/>
              <w:bottom w:val="single" w:sz="8" w:space="0" w:color="000000"/>
              <w:right w:val="single" w:sz="8" w:space="0" w:color="000000"/>
            </w:tcBorders>
          </w:tcPr>
          <w:p w14:paraId="2FEA03F3" w14:textId="77777777" w:rsidR="00EA1397" w:rsidRDefault="00F1501D">
            <w:pPr>
              <w:pStyle w:val="TableParagraph"/>
              <w:spacing w:before="32"/>
              <w:jc w:val="center"/>
              <w:rPr>
                <w:rFonts w:ascii="Arial" w:eastAsia="Arial" w:hAnsi="Arial" w:cs="Arial"/>
                <w:sz w:val="20"/>
                <w:szCs w:val="20"/>
              </w:rPr>
            </w:pPr>
            <w:r>
              <w:rPr>
                <w:rFonts w:ascii="Arial"/>
                <w:sz w:val="20"/>
              </w:rPr>
              <w:t>2001</w:t>
            </w:r>
          </w:p>
        </w:tc>
        <w:tc>
          <w:tcPr>
            <w:tcW w:w="990" w:type="dxa"/>
            <w:tcBorders>
              <w:top w:val="single" w:sz="19" w:space="0" w:color="92D050"/>
              <w:left w:val="single" w:sz="8" w:space="0" w:color="000000"/>
              <w:bottom w:val="single" w:sz="8" w:space="0" w:color="000000"/>
              <w:right w:val="single" w:sz="8" w:space="0" w:color="000000"/>
            </w:tcBorders>
            <w:shd w:val="clear" w:color="auto" w:fill="FF0000"/>
          </w:tcPr>
          <w:p w14:paraId="2FEA03F4" w14:textId="77777777" w:rsidR="00EA1397" w:rsidRDefault="00F1501D">
            <w:pPr>
              <w:pStyle w:val="TableParagraph"/>
              <w:spacing w:before="13"/>
              <w:ind w:left="308"/>
              <w:rPr>
                <w:rFonts w:ascii="Calibri" w:eastAsia="Calibri" w:hAnsi="Calibri" w:cs="Calibri"/>
                <w:sz w:val="20"/>
                <w:szCs w:val="20"/>
              </w:rPr>
            </w:pPr>
            <w:r>
              <w:rPr>
                <w:rFonts w:ascii="Calibri"/>
                <w:sz w:val="20"/>
              </w:rPr>
              <w:t>0.77</w:t>
            </w:r>
          </w:p>
        </w:tc>
        <w:tc>
          <w:tcPr>
            <w:tcW w:w="990" w:type="dxa"/>
            <w:tcBorders>
              <w:top w:val="single" w:sz="8" w:space="0" w:color="000000"/>
              <w:left w:val="single" w:sz="8" w:space="0" w:color="000000"/>
              <w:bottom w:val="single" w:sz="8" w:space="0" w:color="000000"/>
              <w:right w:val="single" w:sz="8" w:space="0" w:color="000000"/>
            </w:tcBorders>
            <w:shd w:val="clear" w:color="auto" w:fill="92D050"/>
          </w:tcPr>
          <w:p w14:paraId="2FEA03F5" w14:textId="77777777" w:rsidR="00EA1397" w:rsidRDefault="00F1501D">
            <w:pPr>
              <w:pStyle w:val="TableParagraph"/>
              <w:spacing w:before="27"/>
              <w:jc w:val="center"/>
              <w:rPr>
                <w:rFonts w:ascii="Calibri" w:eastAsia="Calibri" w:hAnsi="Calibri" w:cs="Calibri"/>
                <w:sz w:val="20"/>
                <w:szCs w:val="20"/>
              </w:rPr>
            </w:pPr>
            <w:r>
              <w:rPr>
                <w:rFonts w:ascii="Calibri"/>
                <w:sz w:val="20"/>
              </w:rPr>
              <w:t>0.04</w:t>
            </w:r>
          </w:p>
        </w:tc>
        <w:tc>
          <w:tcPr>
            <w:tcW w:w="1080" w:type="dxa"/>
            <w:tcBorders>
              <w:top w:val="single" w:sz="8" w:space="0" w:color="000000"/>
              <w:left w:val="single" w:sz="8" w:space="0" w:color="000000"/>
              <w:bottom w:val="single" w:sz="8" w:space="0" w:color="000000"/>
              <w:right w:val="single" w:sz="8" w:space="0" w:color="000000"/>
            </w:tcBorders>
            <w:shd w:val="clear" w:color="auto" w:fill="92D050"/>
          </w:tcPr>
          <w:p w14:paraId="2FEA03F6" w14:textId="77777777" w:rsidR="00EA1397" w:rsidRDefault="00F1501D">
            <w:pPr>
              <w:pStyle w:val="TableParagraph"/>
              <w:spacing w:before="27"/>
              <w:jc w:val="center"/>
              <w:rPr>
                <w:rFonts w:ascii="Calibri" w:eastAsia="Calibri" w:hAnsi="Calibri" w:cs="Calibri"/>
                <w:sz w:val="20"/>
                <w:szCs w:val="20"/>
              </w:rPr>
            </w:pPr>
            <w:r>
              <w:rPr>
                <w:rFonts w:ascii="Calibri"/>
                <w:sz w:val="20"/>
              </w:rPr>
              <w:t>3.2</w:t>
            </w:r>
          </w:p>
        </w:tc>
        <w:tc>
          <w:tcPr>
            <w:tcW w:w="1078" w:type="dxa"/>
            <w:tcBorders>
              <w:top w:val="single" w:sz="19" w:space="0" w:color="92D050"/>
              <w:left w:val="single" w:sz="8" w:space="0" w:color="000000"/>
              <w:bottom w:val="single" w:sz="8" w:space="0" w:color="000000"/>
              <w:right w:val="single" w:sz="8" w:space="0" w:color="000000"/>
            </w:tcBorders>
            <w:shd w:val="clear" w:color="auto" w:fill="FF0000"/>
          </w:tcPr>
          <w:p w14:paraId="2FEA03F7" w14:textId="77777777" w:rsidR="00EA1397" w:rsidRDefault="00F1501D">
            <w:pPr>
              <w:pStyle w:val="TableParagraph"/>
              <w:spacing w:before="13"/>
              <w:ind w:left="351"/>
              <w:rPr>
                <w:rFonts w:ascii="Calibri" w:eastAsia="Calibri" w:hAnsi="Calibri" w:cs="Calibri"/>
                <w:sz w:val="20"/>
                <w:szCs w:val="20"/>
              </w:rPr>
            </w:pPr>
            <w:r>
              <w:rPr>
                <w:rFonts w:ascii="Calibri"/>
                <w:sz w:val="20"/>
              </w:rPr>
              <w:t>0.77</w:t>
            </w:r>
          </w:p>
        </w:tc>
        <w:tc>
          <w:tcPr>
            <w:tcW w:w="822" w:type="dxa"/>
            <w:tcBorders>
              <w:top w:val="single" w:sz="8" w:space="0" w:color="000000"/>
              <w:left w:val="single" w:sz="8" w:space="0" w:color="000000"/>
              <w:bottom w:val="single" w:sz="8" w:space="0" w:color="000000"/>
              <w:right w:val="single" w:sz="8" w:space="0" w:color="000000"/>
            </w:tcBorders>
            <w:shd w:val="clear" w:color="auto" w:fill="92D050"/>
          </w:tcPr>
          <w:p w14:paraId="2FEA03F8" w14:textId="77777777" w:rsidR="00EA1397" w:rsidRDefault="00F1501D">
            <w:pPr>
              <w:pStyle w:val="TableParagraph"/>
              <w:spacing w:before="27"/>
              <w:jc w:val="center"/>
              <w:rPr>
                <w:rFonts w:ascii="Calibri" w:eastAsia="Calibri" w:hAnsi="Calibri" w:cs="Calibri"/>
                <w:sz w:val="20"/>
                <w:szCs w:val="20"/>
              </w:rPr>
            </w:pPr>
            <w:r>
              <w:rPr>
                <w:rFonts w:ascii="Calibri"/>
                <w:sz w:val="20"/>
              </w:rPr>
              <w:t>0.04</w:t>
            </w:r>
          </w:p>
        </w:tc>
        <w:tc>
          <w:tcPr>
            <w:tcW w:w="926" w:type="dxa"/>
            <w:tcBorders>
              <w:top w:val="single" w:sz="8" w:space="0" w:color="000000"/>
              <w:left w:val="single" w:sz="8" w:space="0" w:color="000000"/>
              <w:bottom w:val="single" w:sz="8" w:space="0" w:color="000000"/>
              <w:right w:val="single" w:sz="8" w:space="0" w:color="000000"/>
            </w:tcBorders>
            <w:shd w:val="clear" w:color="auto" w:fill="92D050"/>
          </w:tcPr>
          <w:p w14:paraId="2FEA03F9" w14:textId="77777777" w:rsidR="00EA1397" w:rsidRDefault="00F1501D">
            <w:pPr>
              <w:pStyle w:val="TableParagraph"/>
              <w:spacing w:before="27"/>
              <w:jc w:val="center"/>
              <w:rPr>
                <w:rFonts w:ascii="Calibri" w:eastAsia="Calibri" w:hAnsi="Calibri" w:cs="Calibri"/>
                <w:sz w:val="20"/>
                <w:szCs w:val="20"/>
              </w:rPr>
            </w:pPr>
            <w:r>
              <w:rPr>
                <w:rFonts w:ascii="Calibri"/>
                <w:sz w:val="20"/>
              </w:rPr>
              <w:t>3.2</w:t>
            </w:r>
          </w:p>
        </w:tc>
        <w:tc>
          <w:tcPr>
            <w:tcW w:w="823" w:type="dxa"/>
            <w:tcBorders>
              <w:top w:val="single" w:sz="8" w:space="0" w:color="000000"/>
              <w:left w:val="single" w:sz="8" w:space="0" w:color="000000"/>
              <w:bottom w:val="single" w:sz="8" w:space="0" w:color="000000"/>
              <w:right w:val="single" w:sz="8" w:space="0" w:color="000000"/>
            </w:tcBorders>
            <w:shd w:val="clear" w:color="auto" w:fill="92D050"/>
          </w:tcPr>
          <w:p w14:paraId="2FEA03FA" w14:textId="77777777" w:rsidR="00EA1397" w:rsidRDefault="00F1501D">
            <w:pPr>
              <w:pStyle w:val="TableParagraph"/>
              <w:spacing w:before="27"/>
              <w:ind w:right="1"/>
              <w:jc w:val="center"/>
              <w:rPr>
                <w:rFonts w:ascii="Calibri" w:eastAsia="Calibri" w:hAnsi="Calibri" w:cs="Calibri"/>
                <w:sz w:val="20"/>
                <w:szCs w:val="20"/>
              </w:rPr>
            </w:pPr>
            <w:r>
              <w:rPr>
                <w:rFonts w:ascii="Calibri"/>
                <w:sz w:val="20"/>
              </w:rPr>
              <w:t>0.77</w:t>
            </w:r>
          </w:p>
        </w:tc>
        <w:tc>
          <w:tcPr>
            <w:tcW w:w="823" w:type="dxa"/>
            <w:tcBorders>
              <w:top w:val="single" w:sz="8" w:space="0" w:color="000000"/>
              <w:left w:val="single" w:sz="8" w:space="0" w:color="000000"/>
              <w:bottom w:val="single" w:sz="8" w:space="0" w:color="000000"/>
              <w:right w:val="single" w:sz="8" w:space="0" w:color="000000"/>
            </w:tcBorders>
            <w:shd w:val="clear" w:color="auto" w:fill="92D050"/>
          </w:tcPr>
          <w:p w14:paraId="2FEA03FB" w14:textId="77777777" w:rsidR="00EA1397" w:rsidRDefault="00F1501D">
            <w:pPr>
              <w:pStyle w:val="TableParagraph"/>
              <w:spacing w:before="27"/>
              <w:ind w:right="1"/>
              <w:jc w:val="center"/>
              <w:rPr>
                <w:rFonts w:ascii="Calibri" w:eastAsia="Calibri" w:hAnsi="Calibri" w:cs="Calibri"/>
                <w:sz w:val="20"/>
                <w:szCs w:val="20"/>
              </w:rPr>
            </w:pPr>
            <w:r>
              <w:rPr>
                <w:rFonts w:ascii="Calibri"/>
                <w:sz w:val="20"/>
              </w:rPr>
              <w:t>0.04</w:t>
            </w:r>
          </w:p>
        </w:tc>
        <w:tc>
          <w:tcPr>
            <w:tcW w:w="925" w:type="dxa"/>
            <w:tcBorders>
              <w:top w:val="single" w:sz="8" w:space="0" w:color="000000"/>
              <w:left w:val="single" w:sz="8" w:space="0" w:color="000000"/>
              <w:bottom w:val="single" w:sz="8" w:space="0" w:color="000000"/>
              <w:right w:val="single" w:sz="8" w:space="0" w:color="000000"/>
            </w:tcBorders>
            <w:shd w:val="clear" w:color="auto" w:fill="92D050"/>
          </w:tcPr>
          <w:p w14:paraId="2FEA03FC" w14:textId="77777777" w:rsidR="00EA1397" w:rsidRDefault="00F1501D">
            <w:pPr>
              <w:pStyle w:val="TableParagraph"/>
              <w:spacing w:before="27"/>
              <w:jc w:val="center"/>
              <w:rPr>
                <w:rFonts w:ascii="Calibri" w:eastAsia="Calibri" w:hAnsi="Calibri" w:cs="Calibri"/>
                <w:sz w:val="20"/>
                <w:szCs w:val="20"/>
              </w:rPr>
            </w:pPr>
            <w:r>
              <w:rPr>
                <w:rFonts w:ascii="Calibri"/>
                <w:sz w:val="20"/>
              </w:rPr>
              <w:t>3.2</w:t>
            </w:r>
          </w:p>
        </w:tc>
      </w:tr>
      <w:tr w:rsidR="00EA1397" w14:paraId="2FEA0408" w14:textId="77777777">
        <w:trPr>
          <w:trHeight w:hRule="exact" w:val="319"/>
        </w:trPr>
        <w:tc>
          <w:tcPr>
            <w:tcW w:w="1366" w:type="dxa"/>
            <w:tcBorders>
              <w:top w:val="single" w:sz="8" w:space="0" w:color="000000"/>
              <w:left w:val="single" w:sz="8" w:space="0" w:color="000000"/>
              <w:bottom w:val="single" w:sz="8" w:space="0" w:color="000000"/>
              <w:right w:val="single" w:sz="8" w:space="0" w:color="000000"/>
            </w:tcBorders>
          </w:tcPr>
          <w:p w14:paraId="2FEA03FE" w14:textId="77777777" w:rsidR="00EA1397" w:rsidRDefault="00F1501D">
            <w:pPr>
              <w:pStyle w:val="TableParagraph"/>
              <w:spacing w:before="33"/>
              <w:jc w:val="center"/>
              <w:rPr>
                <w:rFonts w:ascii="Arial" w:eastAsia="Arial" w:hAnsi="Arial" w:cs="Arial"/>
                <w:sz w:val="20"/>
                <w:szCs w:val="20"/>
              </w:rPr>
            </w:pPr>
            <w:r>
              <w:rPr>
                <w:rFonts w:ascii="Arial"/>
                <w:sz w:val="20"/>
              </w:rPr>
              <w:t>2002</w:t>
            </w:r>
          </w:p>
        </w:tc>
        <w:tc>
          <w:tcPr>
            <w:tcW w:w="990" w:type="dxa"/>
            <w:tcBorders>
              <w:top w:val="single" w:sz="8" w:space="0" w:color="000000"/>
              <w:left w:val="single" w:sz="8" w:space="0" w:color="000000"/>
              <w:bottom w:val="single" w:sz="8" w:space="0" w:color="000000"/>
              <w:right w:val="single" w:sz="8" w:space="0" w:color="000000"/>
            </w:tcBorders>
            <w:shd w:val="clear" w:color="auto" w:fill="FF0000"/>
          </w:tcPr>
          <w:p w14:paraId="2FEA03FF" w14:textId="77777777" w:rsidR="00EA1397" w:rsidRDefault="00F1501D">
            <w:pPr>
              <w:pStyle w:val="TableParagraph"/>
              <w:spacing w:before="28"/>
              <w:ind w:left="308"/>
              <w:rPr>
                <w:rFonts w:ascii="Calibri" w:eastAsia="Calibri" w:hAnsi="Calibri" w:cs="Calibri"/>
                <w:sz w:val="20"/>
                <w:szCs w:val="20"/>
              </w:rPr>
            </w:pPr>
            <w:r>
              <w:rPr>
                <w:rFonts w:ascii="Calibri"/>
                <w:sz w:val="20"/>
              </w:rPr>
              <w:t>1.24</w:t>
            </w:r>
          </w:p>
        </w:tc>
        <w:tc>
          <w:tcPr>
            <w:tcW w:w="990" w:type="dxa"/>
            <w:tcBorders>
              <w:top w:val="single" w:sz="8" w:space="0" w:color="000000"/>
              <w:left w:val="single" w:sz="8" w:space="0" w:color="000000"/>
              <w:bottom w:val="single" w:sz="8" w:space="0" w:color="000000"/>
              <w:right w:val="single" w:sz="8" w:space="0" w:color="000000"/>
            </w:tcBorders>
            <w:shd w:val="clear" w:color="auto" w:fill="92D050"/>
          </w:tcPr>
          <w:p w14:paraId="2FEA0400" w14:textId="77777777" w:rsidR="00EA1397" w:rsidRDefault="00F1501D">
            <w:pPr>
              <w:pStyle w:val="TableParagraph"/>
              <w:spacing w:before="28"/>
              <w:jc w:val="center"/>
              <w:rPr>
                <w:rFonts w:ascii="Calibri" w:eastAsia="Calibri" w:hAnsi="Calibri" w:cs="Calibri"/>
                <w:sz w:val="20"/>
                <w:szCs w:val="20"/>
              </w:rPr>
            </w:pPr>
            <w:r>
              <w:rPr>
                <w:rFonts w:ascii="Calibri"/>
                <w:sz w:val="20"/>
              </w:rPr>
              <w:t>0.04</w:t>
            </w:r>
          </w:p>
        </w:tc>
        <w:tc>
          <w:tcPr>
            <w:tcW w:w="1080" w:type="dxa"/>
            <w:tcBorders>
              <w:top w:val="single" w:sz="8" w:space="0" w:color="000000"/>
              <w:left w:val="single" w:sz="8" w:space="0" w:color="000000"/>
              <w:bottom w:val="single" w:sz="8" w:space="0" w:color="000000"/>
              <w:right w:val="single" w:sz="8" w:space="0" w:color="000000"/>
            </w:tcBorders>
            <w:shd w:val="clear" w:color="auto" w:fill="92D050"/>
          </w:tcPr>
          <w:p w14:paraId="2FEA0401" w14:textId="77777777" w:rsidR="00EA1397" w:rsidRDefault="00F1501D">
            <w:pPr>
              <w:pStyle w:val="TableParagraph"/>
              <w:spacing w:before="28"/>
              <w:jc w:val="center"/>
              <w:rPr>
                <w:rFonts w:ascii="Calibri" w:eastAsia="Calibri" w:hAnsi="Calibri" w:cs="Calibri"/>
                <w:sz w:val="20"/>
                <w:szCs w:val="20"/>
              </w:rPr>
            </w:pPr>
            <w:r>
              <w:rPr>
                <w:rFonts w:ascii="Calibri"/>
                <w:sz w:val="20"/>
              </w:rPr>
              <w:t>2.7</w:t>
            </w:r>
          </w:p>
        </w:tc>
        <w:tc>
          <w:tcPr>
            <w:tcW w:w="1078" w:type="dxa"/>
            <w:tcBorders>
              <w:top w:val="single" w:sz="8" w:space="0" w:color="000000"/>
              <w:left w:val="single" w:sz="8" w:space="0" w:color="000000"/>
              <w:bottom w:val="single" w:sz="8" w:space="0" w:color="000000"/>
              <w:right w:val="single" w:sz="8" w:space="0" w:color="000000"/>
            </w:tcBorders>
            <w:shd w:val="clear" w:color="auto" w:fill="FF0000"/>
          </w:tcPr>
          <w:p w14:paraId="2FEA0402" w14:textId="77777777" w:rsidR="00EA1397" w:rsidRDefault="00F1501D">
            <w:pPr>
              <w:pStyle w:val="TableParagraph"/>
              <w:spacing w:before="28"/>
              <w:ind w:left="351"/>
              <w:rPr>
                <w:rFonts w:ascii="Calibri" w:eastAsia="Calibri" w:hAnsi="Calibri" w:cs="Calibri"/>
                <w:sz w:val="20"/>
                <w:szCs w:val="20"/>
              </w:rPr>
            </w:pPr>
            <w:r>
              <w:rPr>
                <w:rFonts w:ascii="Calibri"/>
                <w:sz w:val="20"/>
              </w:rPr>
              <w:t>1.24</w:t>
            </w:r>
          </w:p>
        </w:tc>
        <w:tc>
          <w:tcPr>
            <w:tcW w:w="822" w:type="dxa"/>
            <w:tcBorders>
              <w:top w:val="single" w:sz="8" w:space="0" w:color="000000"/>
              <w:left w:val="single" w:sz="8" w:space="0" w:color="000000"/>
              <w:bottom w:val="single" w:sz="8" w:space="0" w:color="000000"/>
              <w:right w:val="single" w:sz="8" w:space="0" w:color="000000"/>
            </w:tcBorders>
            <w:shd w:val="clear" w:color="auto" w:fill="92D050"/>
          </w:tcPr>
          <w:p w14:paraId="2FEA0403" w14:textId="77777777" w:rsidR="00EA1397" w:rsidRDefault="00F1501D">
            <w:pPr>
              <w:pStyle w:val="TableParagraph"/>
              <w:spacing w:before="28"/>
              <w:jc w:val="center"/>
              <w:rPr>
                <w:rFonts w:ascii="Calibri" w:eastAsia="Calibri" w:hAnsi="Calibri" w:cs="Calibri"/>
                <w:sz w:val="20"/>
                <w:szCs w:val="20"/>
              </w:rPr>
            </w:pPr>
            <w:r>
              <w:rPr>
                <w:rFonts w:ascii="Calibri"/>
                <w:sz w:val="20"/>
              </w:rPr>
              <w:t>0.04</w:t>
            </w:r>
          </w:p>
        </w:tc>
        <w:tc>
          <w:tcPr>
            <w:tcW w:w="926" w:type="dxa"/>
            <w:tcBorders>
              <w:top w:val="single" w:sz="8" w:space="0" w:color="000000"/>
              <w:left w:val="single" w:sz="8" w:space="0" w:color="000000"/>
              <w:bottom w:val="single" w:sz="8" w:space="0" w:color="000000"/>
              <w:right w:val="single" w:sz="8" w:space="0" w:color="000000"/>
            </w:tcBorders>
            <w:shd w:val="clear" w:color="auto" w:fill="92D050"/>
          </w:tcPr>
          <w:p w14:paraId="2FEA0404" w14:textId="77777777" w:rsidR="00EA1397" w:rsidRDefault="00F1501D">
            <w:pPr>
              <w:pStyle w:val="TableParagraph"/>
              <w:spacing w:before="28"/>
              <w:jc w:val="center"/>
              <w:rPr>
                <w:rFonts w:ascii="Calibri" w:eastAsia="Calibri" w:hAnsi="Calibri" w:cs="Calibri"/>
                <w:sz w:val="20"/>
                <w:szCs w:val="20"/>
              </w:rPr>
            </w:pPr>
            <w:r>
              <w:rPr>
                <w:rFonts w:ascii="Calibri"/>
                <w:sz w:val="20"/>
              </w:rPr>
              <w:t>2.7</w:t>
            </w:r>
          </w:p>
        </w:tc>
        <w:tc>
          <w:tcPr>
            <w:tcW w:w="823" w:type="dxa"/>
            <w:tcBorders>
              <w:top w:val="single" w:sz="19" w:space="0" w:color="92D050"/>
              <w:left w:val="single" w:sz="8" w:space="0" w:color="000000"/>
              <w:bottom w:val="single" w:sz="11" w:space="0" w:color="92D050"/>
              <w:right w:val="single" w:sz="8" w:space="0" w:color="000000"/>
            </w:tcBorders>
            <w:shd w:val="clear" w:color="auto" w:fill="FF0000"/>
          </w:tcPr>
          <w:p w14:paraId="2FEA0405" w14:textId="77777777" w:rsidR="00EA1397" w:rsidRDefault="00F1501D">
            <w:pPr>
              <w:pStyle w:val="TableParagraph"/>
              <w:spacing w:before="13"/>
              <w:ind w:right="1"/>
              <w:jc w:val="center"/>
              <w:rPr>
                <w:rFonts w:ascii="Calibri" w:eastAsia="Calibri" w:hAnsi="Calibri" w:cs="Calibri"/>
                <w:sz w:val="20"/>
                <w:szCs w:val="20"/>
              </w:rPr>
            </w:pPr>
            <w:r>
              <w:rPr>
                <w:rFonts w:ascii="Calibri"/>
                <w:sz w:val="20"/>
              </w:rPr>
              <w:t>1.24</w:t>
            </w:r>
          </w:p>
        </w:tc>
        <w:tc>
          <w:tcPr>
            <w:tcW w:w="823" w:type="dxa"/>
            <w:tcBorders>
              <w:top w:val="single" w:sz="8" w:space="0" w:color="000000"/>
              <w:left w:val="single" w:sz="8" w:space="0" w:color="000000"/>
              <w:bottom w:val="single" w:sz="8" w:space="0" w:color="000000"/>
              <w:right w:val="single" w:sz="8" w:space="0" w:color="000000"/>
            </w:tcBorders>
            <w:shd w:val="clear" w:color="auto" w:fill="92D050"/>
          </w:tcPr>
          <w:p w14:paraId="2FEA0406" w14:textId="77777777" w:rsidR="00EA1397" w:rsidRDefault="00F1501D">
            <w:pPr>
              <w:pStyle w:val="TableParagraph"/>
              <w:spacing w:before="28"/>
              <w:ind w:right="1"/>
              <w:jc w:val="center"/>
              <w:rPr>
                <w:rFonts w:ascii="Calibri" w:eastAsia="Calibri" w:hAnsi="Calibri" w:cs="Calibri"/>
                <w:sz w:val="20"/>
                <w:szCs w:val="20"/>
              </w:rPr>
            </w:pPr>
            <w:r>
              <w:rPr>
                <w:rFonts w:ascii="Calibri"/>
                <w:sz w:val="20"/>
              </w:rPr>
              <w:t>0.04</w:t>
            </w:r>
          </w:p>
        </w:tc>
        <w:tc>
          <w:tcPr>
            <w:tcW w:w="925" w:type="dxa"/>
            <w:tcBorders>
              <w:top w:val="single" w:sz="8" w:space="0" w:color="000000"/>
              <w:left w:val="single" w:sz="8" w:space="0" w:color="000000"/>
              <w:bottom w:val="single" w:sz="8" w:space="0" w:color="000000"/>
              <w:right w:val="single" w:sz="8" w:space="0" w:color="000000"/>
            </w:tcBorders>
            <w:shd w:val="clear" w:color="auto" w:fill="92D050"/>
          </w:tcPr>
          <w:p w14:paraId="2FEA0407" w14:textId="77777777" w:rsidR="00EA1397" w:rsidRDefault="00F1501D">
            <w:pPr>
              <w:pStyle w:val="TableParagraph"/>
              <w:spacing w:before="28"/>
              <w:jc w:val="center"/>
              <w:rPr>
                <w:rFonts w:ascii="Calibri" w:eastAsia="Calibri" w:hAnsi="Calibri" w:cs="Calibri"/>
                <w:sz w:val="20"/>
                <w:szCs w:val="20"/>
              </w:rPr>
            </w:pPr>
            <w:r>
              <w:rPr>
                <w:rFonts w:ascii="Calibri"/>
                <w:sz w:val="20"/>
              </w:rPr>
              <w:t>2.7</w:t>
            </w:r>
          </w:p>
        </w:tc>
      </w:tr>
      <w:tr w:rsidR="00EA1397" w14:paraId="2FEA0413" w14:textId="77777777">
        <w:trPr>
          <w:trHeight w:hRule="exact" w:val="335"/>
        </w:trPr>
        <w:tc>
          <w:tcPr>
            <w:tcW w:w="1366" w:type="dxa"/>
            <w:tcBorders>
              <w:top w:val="single" w:sz="8" w:space="0" w:color="000000"/>
              <w:left w:val="single" w:sz="8" w:space="0" w:color="000000"/>
              <w:bottom w:val="single" w:sz="8" w:space="0" w:color="000000"/>
              <w:right w:val="single" w:sz="8" w:space="0" w:color="000000"/>
            </w:tcBorders>
          </w:tcPr>
          <w:p w14:paraId="2FEA0409" w14:textId="77777777" w:rsidR="00EA1397" w:rsidRDefault="00F1501D">
            <w:pPr>
              <w:pStyle w:val="TableParagraph"/>
              <w:spacing w:before="33"/>
              <w:jc w:val="center"/>
              <w:rPr>
                <w:rFonts w:ascii="Arial" w:eastAsia="Arial" w:hAnsi="Arial" w:cs="Arial"/>
                <w:sz w:val="20"/>
                <w:szCs w:val="20"/>
              </w:rPr>
            </w:pPr>
            <w:r>
              <w:rPr>
                <w:rFonts w:ascii="Arial"/>
                <w:sz w:val="20"/>
              </w:rPr>
              <w:t>2003</w:t>
            </w:r>
          </w:p>
        </w:tc>
        <w:tc>
          <w:tcPr>
            <w:tcW w:w="990" w:type="dxa"/>
            <w:tcBorders>
              <w:top w:val="single" w:sz="8" w:space="0" w:color="000000"/>
              <w:left w:val="single" w:sz="8" w:space="0" w:color="000000"/>
              <w:bottom w:val="single" w:sz="11" w:space="0" w:color="92D050"/>
              <w:right w:val="single" w:sz="8" w:space="0" w:color="000000"/>
            </w:tcBorders>
            <w:shd w:val="clear" w:color="auto" w:fill="FF0000"/>
          </w:tcPr>
          <w:p w14:paraId="2FEA040A" w14:textId="77777777" w:rsidR="00EA1397" w:rsidRDefault="00F1501D">
            <w:pPr>
              <w:pStyle w:val="TableParagraph"/>
              <w:spacing w:before="28"/>
              <w:ind w:left="308"/>
              <w:rPr>
                <w:rFonts w:ascii="Calibri" w:eastAsia="Calibri" w:hAnsi="Calibri" w:cs="Calibri"/>
                <w:sz w:val="20"/>
                <w:szCs w:val="20"/>
              </w:rPr>
            </w:pPr>
            <w:r>
              <w:rPr>
                <w:rFonts w:ascii="Calibri"/>
                <w:sz w:val="20"/>
              </w:rPr>
              <w:t>0.74</w:t>
            </w:r>
          </w:p>
        </w:tc>
        <w:tc>
          <w:tcPr>
            <w:tcW w:w="990" w:type="dxa"/>
            <w:tcBorders>
              <w:top w:val="single" w:sz="8" w:space="0" w:color="000000"/>
              <w:left w:val="single" w:sz="8" w:space="0" w:color="000000"/>
              <w:bottom w:val="single" w:sz="8" w:space="0" w:color="000000"/>
              <w:right w:val="single" w:sz="8" w:space="0" w:color="000000"/>
            </w:tcBorders>
            <w:shd w:val="clear" w:color="auto" w:fill="92D050"/>
          </w:tcPr>
          <w:p w14:paraId="2FEA040B" w14:textId="77777777" w:rsidR="00EA1397" w:rsidRDefault="00F1501D">
            <w:pPr>
              <w:pStyle w:val="TableParagraph"/>
              <w:spacing w:before="28"/>
              <w:jc w:val="center"/>
              <w:rPr>
                <w:rFonts w:ascii="Calibri" w:eastAsia="Calibri" w:hAnsi="Calibri" w:cs="Calibri"/>
                <w:sz w:val="20"/>
                <w:szCs w:val="20"/>
              </w:rPr>
            </w:pPr>
            <w:r>
              <w:rPr>
                <w:rFonts w:ascii="Calibri"/>
                <w:sz w:val="20"/>
              </w:rPr>
              <w:t>0.05</w:t>
            </w:r>
          </w:p>
        </w:tc>
        <w:tc>
          <w:tcPr>
            <w:tcW w:w="1080" w:type="dxa"/>
            <w:tcBorders>
              <w:top w:val="single" w:sz="8" w:space="0" w:color="000000"/>
              <w:left w:val="single" w:sz="8" w:space="0" w:color="000000"/>
              <w:bottom w:val="single" w:sz="8" w:space="0" w:color="000000"/>
              <w:right w:val="single" w:sz="8" w:space="0" w:color="000000"/>
            </w:tcBorders>
            <w:shd w:val="clear" w:color="auto" w:fill="92D050"/>
          </w:tcPr>
          <w:p w14:paraId="2FEA040C" w14:textId="77777777" w:rsidR="00EA1397" w:rsidRDefault="00F1501D">
            <w:pPr>
              <w:pStyle w:val="TableParagraph"/>
              <w:spacing w:before="28"/>
              <w:jc w:val="center"/>
              <w:rPr>
                <w:rFonts w:ascii="Calibri" w:eastAsia="Calibri" w:hAnsi="Calibri" w:cs="Calibri"/>
                <w:sz w:val="20"/>
                <w:szCs w:val="20"/>
              </w:rPr>
            </w:pPr>
            <w:r>
              <w:rPr>
                <w:rFonts w:ascii="Calibri"/>
                <w:sz w:val="20"/>
              </w:rPr>
              <w:t>1.5</w:t>
            </w:r>
          </w:p>
        </w:tc>
        <w:tc>
          <w:tcPr>
            <w:tcW w:w="1078" w:type="dxa"/>
            <w:tcBorders>
              <w:top w:val="single" w:sz="8" w:space="0" w:color="000000"/>
              <w:left w:val="single" w:sz="8" w:space="0" w:color="000000"/>
              <w:bottom w:val="single" w:sz="11" w:space="0" w:color="92D050"/>
              <w:right w:val="single" w:sz="8" w:space="0" w:color="000000"/>
            </w:tcBorders>
            <w:shd w:val="clear" w:color="auto" w:fill="FF0000"/>
          </w:tcPr>
          <w:p w14:paraId="2FEA040D" w14:textId="77777777" w:rsidR="00EA1397" w:rsidRDefault="00F1501D">
            <w:pPr>
              <w:pStyle w:val="TableParagraph"/>
              <w:spacing w:before="28"/>
              <w:ind w:left="351"/>
              <w:rPr>
                <w:rFonts w:ascii="Calibri" w:eastAsia="Calibri" w:hAnsi="Calibri" w:cs="Calibri"/>
                <w:sz w:val="20"/>
                <w:szCs w:val="20"/>
              </w:rPr>
            </w:pPr>
            <w:r>
              <w:rPr>
                <w:rFonts w:ascii="Calibri"/>
                <w:sz w:val="20"/>
              </w:rPr>
              <w:t>0.74</w:t>
            </w:r>
          </w:p>
        </w:tc>
        <w:tc>
          <w:tcPr>
            <w:tcW w:w="822" w:type="dxa"/>
            <w:tcBorders>
              <w:top w:val="single" w:sz="8" w:space="0" w:color="000000"/>
              <w:left w:val="single" w:sz="8" w:space="0" w:color="000000"/>
              <w:bottom w:val="single" w:sz="8" w:space="0" w:color="000000"/>
              <w:right w:val="single" w:sz="8" w:space="0" w:color="000000"/>
            </w:tcBorders>
            <w:shd w:val="clear" w:color="auto" w:fill="92D050"/>
          </w:tcPr>
          <w:p w14:paraId="2FEA040E" w14:textId="77777777" w:rsidR="00EA1397" w:rsidRDefault="00F1501D">
            <w:pPr>
              <w:pStyle w:val="TableParagraph"/>
              <w:spacing w:before="28"/>
              <w:jc w:val="center"/>
              <w:rPr>
                <w:rFonts w:ascii="Calibri" w:eastAsia="Calibri" w:hAnsi="Calibri" w:cs="Calibri"/>
                <w:sz w:val="20"/>
                <w:szCs w:val="20"/>
              </w:rPr>
            </w:pPr>
            <w:r>
              <w:rPr>
                <w:rFonts w:ascii="Calibri"/>
                <w:sz w:val="20"/>
              </w:rPr>
              <w:t>0.05</w:t>
            </w:r>
          </w:p>
        </w:tc>
        <w:tc>
          <w:tcPr>
            <w:tcW w:w="926" w:type="dxa"/>
            <w:tcBorders>
              <w:top w:val="single" w:sz="8" w:space="0" w:color="000000"/>
              <w:left w:val="single" w:sz="8" w:space="0" w:color="000000"/>
              <w:bottom w:val="single" w:sz="8" w:space="0" w:color="000000"/>
              <w:right w:val="single" w:sz="8" w:space="0" w:color="000000"/>
            </w:tcBorders>
            <w:shd w:val="clear" w:color="auto" w:fill="92D050"/>
          </w:tcPr>
          <w:p w14:paraId="2FEA040F" w14:textId="77777777" w:rsidR="00EA1397" w:rsidRDefault="00F1501D">
            <w:pPr>
              <w:pStyle w:val="TableParagraph"/>
              <w:spacing w:before="28"/>
              <w:jc w:val="center"/>
              <w:rPr>
                <w:rFonts w:ascii="Calibri" w:eastAsia="Calibri" w:hAnsi="Calibri" w:cs="Calibri"/>
                <w:sz w:val="20"/>
                <w:szCs w:val="20"/>
              </w:rPr>
            </w:pPr>
            <w:r>
              <w:rPr>
                <w:rFonts w:ascii="Calibri"/>
                <w:sz w:val="20"/>
              </w:rPr>
              <w:t>1.5</w:t>
            </w:r>
          </w:p>
        </w:tc>
        <w:tc>
          <w:tcPr>
            <w:tcW w:w="823" w:type="dxa"/>
            <w:tcBorders>
              <w:top w:val="single" w:sz="8" w:space="0" w:color="000000"/>
              <w:left w:val="single" w:sz="8" w:space="0" w:color="000000"/>
              <w:bottom w:val="single" w:sz="8" w:space="0" w:color="000000"/>
              <w:right w:val="single" w:sz="8" w:space="0" w:color="000000"/>
            </w:tcBorders>
            <w:shd w:val="clear" w:color="auto" w:fill="92D050"/>
          </w:tcPr>
          <w:p w14:paraId="2FEA0410" w14:textId="77777777" w:rsidR="00EA1397" w:rsidRDefault="00F1501D">
            <w:pPr>
              <w:pStyle w:val="TableParagraph"/>
              <w:spacing w:before="28"/>
              <w:ind w:right="1"/>
              <w:jc w:val="center"/>
              <w:rPr>
                <w:rFonts w:ascii="Calibri" w:eastAsia="Calibri" w:hAnsi="Calibri" w:cs="Calibri"/>
                <w:sz w:val="20"/>
                <w:szCs w:val="20"/>
              </w:rPr>
            </w:pPr>
            <w:r>
              <w:rPr>
                <w:rFonts w:ascii="Calibri"/>
                <w:sz w:val="20"/>
              </w:rPr>
              <w:t>0.74</w:t>
            </w:r>
          </w:p>
        </w:tc>
        <w:tc>
          <w:tcPr>
            <w:tcW w:w="823" w:type="dxa"/>
            <w:tcBorders>
              <w:top w:val="single" w:sz="8" w:space="0" w:color="000000"/>
              <w:left w:val="single" w:sz="8" w:space="0" w:color="000000"/>
              <w:bottom w:val="single" w:sz="8" w:space="0" w:color="000000"/>
              <w:right w:val="single" w:sz="8" w:space="0" w:color="000000"/>
            </w:tcBorders>
            <w:shd w:val="clear" w:color="auto" w:fill="92D050"/>
          </w:tcPr>
          <w:p w14:paraId="2FEA0411" w14:textId="77777777" w:rsidR="00EA1397" w:rsidRDefault="00F1501D">
            <w:pPr>
              <w:pStyle w:val="TableParagraph"/>
              <w:spacing w:before="28"/>
              <w:ind w:right="1"/>
              <w:jc w:val="center"/>
              <w:rPr>
                <w:rFonts w:ascii="Calibri" w:eastAsia="Calibri" w:hAnsi="Calibri" w:cs="Calibri"/>
                <w:sz w:val="20"/>
                <w:szCs w:val="20"/>
              </w:rPr>
            </w:pPr>
            <w:r>
              <w:rPr>
                <w:rFonts w:ascii="Calibri"/>
                <w:sz w:val="20"/>
              </w:rPr>
              <w:t>0.05</w:t>
            </w:r>
          </w:p>
        </w:tc>
        <w:tc>
          <w:tcPr>
            <w:tcW w:w="925" w:type="dxa"/>
            <w:tcBorders>
              <w:top w:val="single" w:sz="8" w:space="0" w:color="000000"/>
              <w:left w:val="single" w:sz="8" w:space="0" w:color="000000"/>
              <w:bottom w:val="single" w:sz="8" w:space="0" w:color="000000"/>
              <w:right w:val="single" w:sz="8" w:space="0" w:color="000000"/>
            </w:tcBorders>
            <w:shd w:val="clear" w:color="auto" w:fill="92D050"/>
          </w:tcPr>
          <w:p w14:paraId="2FEA0412" w14:textId="77777777" w:rsidR="00EA1397" w:rsidRDefault="00F1501D">
            <w:pPr>
              <w:pStyle w:val="TableParagraph"/>
              <w:spacing w:before="28"/>
              <w:jc w:val="center"/>
              <w:rPr>
                <w:rFonts w:ascii="Calibri" w:eastAsia="Calibri" w:hAnsi="Calibri" w:cs="Calibri"/>
                <w:sz w:val="20"/>
                <w:szCs w:val="20"/>
              </w:rPr>
            </w:pPr>
            <w:r>
              <w:rPr>
                <w:rFonts w:ascii="Calibri"/>
                <w:sz w:val="20"/>
              </w:rPr>
              <w:t>1.5</w:t>
            </w:r>
          </w:p>
        </w:tc>
      </w:tr>
      <w:tr w:rsidR="00EA1397" w14:paraId="2FEA041E" w14:textId="77777777">
        <w:trPr>
          <w:trHeight w:hRule="exact" w:val="306"/>
        </w:trPr>
        <w:tc>
          <w:tcPr>
            <w:tcW w:w="1366" w:type="dxa"/>
            <w:tcBorders>
              <w:top w:val="single" w:sz="8" w:space="0" w:color="000000"/>
              <w:left w:val="single" w:sz="8" w:space="0" w:color="000000"/>
              <w:bottom w:val="single" w:sz="8" w:space="0" w:color="000000"/>
              <w:right w:val="single" w:sz="8" w:space="0" w:color="000000"/>
            </w:tcBorders>
          </w:tcPr>
          <w:p w14:paraId="2FEA0414" w14:textId="77777777" w:rsidR="00EA1397" w:rsidRDefault="00F1501D">
            <w:pPr>
              <w:pStyle w:val="TableParagraph"/>
              <w:spacing w:before="19"/>
              <w:jc w:val="center"/>
              <w:rPr>
                <w:rFonts w:ascii="Arial" w:eastAsia="Arial" w:hAnsi="Arial" w:cs="Arial"/>
                <w:sz w:val="20"/>
                <w:szCs w:val="20"/>
              </w:rPr>
            </w:pPr>
            <w:r>
              <w:rPr>
                <w:rFonts w:ascii="Arial"/>
                <w:sz w:val="20"/>
              </w:rPr>
              <w:t>2004</w:t>
            </w:r>
          </w:p>
        </w:tc>
        <w:tc>
          <w:tcPr>
            <w:tcW w:w="990" w:type="dxa"/>
            <w:tcBorders>
              <w:top w:val="single" w:sz="8" w:space="0" w:color="000000"/>
              <w:left w:val="single" w:sz="8" w:space="0" w:color="000000"/>
              <w:bottom w:val="single" w:sz="8" w:space="0" w:color="000000"/>
              <w:right w:val="single" w:sz="8" w:space="0" w:color="000000"/>
            </w:tcBorders>
            <w:shd w:val="clear" w:color="auto" w:fill="92D050"/>
          </w:tcPr>
          <w:p w14:paraId="2FEA0415" w14:textId="77777777" w:rsidR="00EA1397" w:rsidRDefault="00F1501D">
            <w:pPr>
              <w:pStyle w:val="TableParagraph"/>
              <w:spacing w:before="13"/>
              <w:ind w:left="308"/>
              <w:rPr>
                <w:rFonts w:ascii="Calibri" w:eastAsia="Calibri" w:hAnsi="Calibri" w:cs="Calibri"/>
                <w:sz w:val="20"/>
                <w:szCs w:val="20"/>
              </w:rPr>
            </w:pPr>
            <w:r>
              <w:rPr>
                <w:rFonts w:ascii="Calibri"/>
                <w:sz w:val="20"/>
              </w:rPr>
              <w:t>0.61</w:t>
            </w:r>
          </w:p>
        </w:tc>
        <w:tc>
          <w:tcPr>
            <w:tcW w:w="990" w:type="dxa"/>
            <w:tcBorders>
              <w:top w:val="single" w:sz="8" w:space="0" w:color="000000"/>
              <w:left w:val="single" w:sz="8" w:space="0" w:color="000000"/>
              <w:bottom w:val="single" w:sz="8" w:space="0" w:color="000000"/>
              <w:right w:val="single" w:sz="8" w:space="0" w:color="000000"/>
            </w:tcBorders>
            <w:shd w:val="clear" w:color="auto" w:fill="92D050"/>
          </w:tcPr>
          <w:p w14:paraId="2FEA0416" w14:textId="77777777" w:rsidR="00EA1397" w:rsidRDefault="00F1501D">
            <w:pPr>
              <w:pStyle w:val="TableParagraph"/>
              <w:spacing w:before="13"/>
              <w:jc w:val="center"/>
              <w:rPr>
                <w:rFonts w:ascii="Calibri" w:eastAsia="Calibri" w:hAnsi="Calibri" w:cs="Calibri"/>
                <w:sz w:val="20"/>
                <w:szCs w:val="20"/>
              </w:rPr>
            </w:pPr>
            <w:r>
              <w:rPr>
                <w:rFonts w:ascii="Calibri"/>
                <w:sz w:val="20"/>
              </w:rPr>
              <w:t>0.05</w:t>
            </w:r>
          </w:p>
        </w:tc>
        <w:tc>
          <w:tcPr>
            <w:tcW w:w="1080" w:type="dxa"/>
            <w:tcBorders>
              <w:top w:val="single" w:sz="8" w:space="0" w:color="000000"/>
              <w:left w:val="single" w:sz="8" w:space="0" w:color="000000"/>
              <w:bottom w:val="single" w:sz="8" w:space="0" w:color="000000"/>
              <w:right w:val="single" w:sz="8" w:space="0" w:color="000000"/>
            </w:tcBorders>
            <w:shd w:val="clear" w:color="auto" w:fill="92D050"/>
          </w:tcPr>
          <w:p w14:paraId="2FEA0417" w14:textId="77777777" w:rsidR="00EA1397" w:rsidRDefault="00F1501D">
            <w:pPr>
              <w:pStyle w:val="TableParagraph"/>
              <w:spacing w:before="13"/>
              <w:jc w:val="center"/>
              <w:rPr>
                <w:rFonts w:ascii="Calibri" w:eastAsia="Calibri" w:hAnsi="Calibri" w:cs="Calibri"/>
                <w:sz w:val="20"/>
                <w:szCs w:val="20"/>
              </w:rPr>
            </w:pPr>
            <w:r>
              <w:rPr>
                <w:rFonts w:ascii="Calibri"/>
                <w:sz w:val="20"/>
              </w:rPr>
              <w:t>1.5</w:t>
            </w:r>
          </w:p>
        </w:tc>
        <w:tc>
          <w:tcPr>
            <w:tcW w:w="1078" w:type="dxa"/>
            <w:tcBorders>
              <w:top w:val="single" w:sz="8" w:space="0" w:color="000000"/>
              <w:left w:val="single" w:sz="8" w:space="0" w:color="000000"/>
              <w:bottom w:val="single" w:sz="8" w:space="0" w:color="000000"/>
              <w:right w:val="single" w:sz="8" w:space="0" w:color="000000"/>
            </w:tcBorders>
            <w:shd w:val="clear" w:color="auto" w:fill="92D050"/>
          </w:tcPr>
          <w:p w14:paraId="2FEA0418" w14:textId="77777777" w:rsidR="00EA1397" w:rsidRDefault="00F1501D">
            <w:pPr>
              <w:pStyle w:val="TableParagraph"/>
              <w:spacing w:before="13"/>
              <w:ind w:left="351"/>
              <w:rPr>
                <w:rFonts w:ascii="Calibri" w:eastAsia="Calibri" w:hAnsi="Calibri" w:cs="Calibri"/>
                <w:sz w:val="20"/>
                <w:szCs w:val="20"/>
              </w:rPr>
            </w:pPr>
            <w:r>
              <w:rPr>
                <w:rFonts w:ascii="Calibri"/>
                <w:sz w:val="20"/>
              </w:rPr>
              <w:t>0.61</w:t>
            </w:r>
          </w:p>
        </w:tc>
        <w:tc>
          <w:tcPr>
            <w:tcW w:w="822" w:type="dxa"/>
            <w:tcBorders>
              <w:top w:val="single" w:sz="8" w:space="0" w:color="000000"/>
              <w:left w:val="single" w:sz="8" w:space="0" w:color="000000"/>
              <w:bottom w:val="single" w:sz="8" w:space="0" w:color="000000"/>
              <w:right w:val="single" w:sz="8" w:space="0" w:color="000000"/>
            </w:tcBorders>
            <w:shd w:val="clear" w:color="auto" w:fill="92D050"/>
          </w:tcPr>
          <w:p w14:paraId="2FEA0419" w14:textId="77777777" w:rsidR="00EA1397" w:rsidRDefault="00F1501D">
            <w:pPr>
              <w:pStyle w:val="TableParagraph"/>
              <w:spacing w:before="13"/>
              <w:jc w:val="center"/>
              <w:rPr>
                <w:rFonts w:ascii="Calibri" w:eastAsia="Calibri" w:hAnsi="Calibri" w:cs="Calibri"/>
                <w:sz w:val="20"/>
                <w:szCs w:val="20"/>
              </w:rPr>
            </w:pPr>
            <w:r>
              <w:rPr>
                <w:rFonts w:ascii="Calibri"/>
                <w:sz w:val="20"/>
              </w:rPr>
              <w:t>0.05</w:t>
            </w:r>
          </w:p>
        </w:tc>
        <w:tc>
          <w:tcPr>
            <w:tcW w:w="926" w:type="dxa"/>
            <w:tcBorders>
              <w:top w:val="single" w:sz="8" w:space="0" w:color="000000"/>
              <w:left w:val="single" w:sz="8" w:space="0" w:color="000000"/>
              <w:bottom w:val="single" w:sz="8" w:space="0" w:color="000000"/>
              <w:right w:val="single" w:sz="8" w:space="0" w:color="000000"/>
            </w:tcBorders>
            <w:shd w:val="clear" w:color="auto" w:fill="92D050"/>
          </w:tcPr>
          <w:p w14:paraId="2FEA041A" w14:textId="77777777" w:rsidR="00EA1397" w:rsidRDefault="00F1501D">
            <w:pPr>
              <w:pStyle w:val="TableParagraph"/>
              <w:spacing w:before="13"/>
              <w:jc w:val="center"/>
              <w:rPr>
                <w:rFonts w:ascii="Calibri" w:eastAsia="Calibri" w:hAnsi="Calibri" w:cs="Calibri"/>
                <w:sz w:val="20"/>
                <w:szCs w:val="20"/>
              </w:rPr>
            </w:pPr>
            <w:r>
              <w:rPr>
                <w:rFonts w:ascii="Calibri"/>
                <w:sz w:val="20"/>
              </w:rPr>
              <w:t>1.5</w:t>
            </w:r>
          </w:p>
        </w:tc>
        <w:tc>
          <w:tcPr>
            <w:tcW w:w="823" w:type="dxa"/>
            <w:tcBorders>
              <w:top w:val="single" w:sz="8" w:space="0" w:color="000000"/>
              <w:left w:val="single" w:sz="8" w:space="0" w:color="000000"/>
              <w:bottom w:val="single" w:sz="8" w:space="0" w:color="000000"/>
              <w:right w:val="single" w:sz="8" w:space="0" w:color="000000"/>
            </w:tcBorders>
            <w:shd w:val="clear" w:color="auto" w:fill="92D050"/>
          </w:tcPr>
          <w:p w14:paraId="2FEA041B" w14:textId="77777777" w:rsidR="00EA1397" w:rsidRDefault="00F1501D">
            <w:pPr>
              <w:pStyle w:val="TableParagraph"/>
              <w:spacing w:before="13"/>
              <w:ind w:right="1"/>
              <w:jc w:val="center"/>
              <w:rPr>
                <w:rFonts w:ascii="Calibri" w:eastAsia="Calibri" w:hAnsi="Calibri" w:cs="Calibri"/>
                <w:sz w:val="20"/>
                <w:szCs w:val="20"/>
              </w:rPr>
            </w:pPr>
            <w:r>
              <w:rPr>
                <w:rFonts w:ascii="Calibri"/>
                <w:sz w:val="20"/>
              </w:rPr>
              <w:t>0.61</w:t>
            </w:r>
          </w:p>
        </w:tc>
        <w:tc>
          <w:tcPr>
            <w:tcW w:w="823" w:type="dxa"/>
            <w:tcBorders>
              <w:top w:val="single" w:sz="8" w:space="0" w:color="000000"/>
              <w:left w:val="single" w:sz="8" w:space="0" w:color="000000"/>
              <w:bottom w:val="single" w:sz="8" w:space="0" w:color="000000"/>
              <w:right w:val="single" w:sz="8" w:space="0" w:color="000000"/>
            </w:tcBorders>
            <w:shd w:val="clear" w:color="auto" w:fill="92D050"/>
          </w:tcPr>
          <w:p w14:paraId="2FEA041C" w14:textId="77777777" w:rsidR="00EA1397" w:rsidRDefault="00F1501D">
            <w:pPr>
              <w:pStyle w:val="TableParagraph"/>
              <w:spacing w:before="13"/>
              <w:ind w:right="1"/>
              <w:jc w:val="center"/>
              <w:rPr>
                <w:rFonts w:ascii="Calibri" w:eastAsia="Calibri" w:hAnsi="Calibri" w:cs="Calibri"/>
                <w:sz w:val="20"/>
                <w:szCs w:val="20"/>
              </w:rPr>
            </w:pPr>
            <w:r>
              <w:rPr>
                <w:rFonts w:ascii="Calibri"/>
                <w:sz w:val="20"/>
              </w:rPr>
              <w:t>0.05</w:t>
            </w:r>
          </w:p>
        </w:tc>
        <w:tc>
          <w:tcPr>
            <w:tcW w:w="925" w:type="dxa"/>
            <w:tcBorders>
              <w:top w:val="single" w:sz="8" w:space="0" w:color="000000"/>
              <w:left w:val="single" w:sz="8" w:space="0" w:color="000000"/>
              <w:bottom w:val="single" w:sz="8" w:space="0" w:color="000000"/>
              <w:right w:val="single" w:sz="8" w:space="0" w:color="000000"/>
            </w:tcBorders>
            <w:shd w:val="clear" w:color="auto" w:fill="92D050"/>
          </w:tcPr>
          <w:p w14:paraId="2FEA041D" w14:textId="77777777" w:rsidR="00EA1397" w:rsidRDefault="00F1501D">
            <w:pPr>
              <w:pStyle w:val="TableParagraph"/>
              <w:spacing w:before="13"/>
              <w:jc w:val="center"/>
              <w:rPr>
                <w:rFonts w:ascii="Calibri" w:eastAsia="Calibri" w:hAnsi="Calibri" w:cs="Calibri"/>
                <w:sz w:val="20"/>
                <w:szCs w:val="20"/>
              </w:rPr>
            </w:pPr>
            <w:r>
              <w:rPr>
                <w:rFonts w:ascii="Calibri"/>
                <w:sz w:val="20"/>
              </w:rPr>
              <w:t>1.5</w:t>
            </w:r>
          </w:p>
        </w:tc>
      </w:tr>
      <w:tr w:rsidR="00EA1397" w14:paraId="2FEA0429" w14:textId="77777777">
        <w:trPr>
          <w:trHeight w:hRule="exact" w:val="320"/>
        </w:trPr>
        <w:tc>
          <w:tcPr>
            <w:tcW w:w="1366" w:type="dxa"/>
            <w:tcBorders>
              <w:top w:val="single" w:sz="8" w:space="0" w:color="000000"/>
              <w:left w:val="single" w:sz="8" w:space="0" w:color="000000"/>
              <w:bottom w:val="single" w:sz="8" w:space="0" w:color="000000"/>
              <w:right w:val="single" w:sz="8" w:space="0" w:color="000000"/>
            </w:tcBorders>
          </w:tcPr>
          <w:p w14:paraId="2FEA041F" w14:textId="77777777" w:rsidR="00EA1397" w:rsidRDefault="00F1501D">
            <w:pPr>
              <w:pStyle w:val="TableParagraph"/>
              <w:spacing w:before="33"/>
              <w:jc w:val="center"/>
              <w:rPr>
                <w:rFonts w:ascii="Arial" w:eastAsia="Arial" w:hAnsi="Arial" w:cs="Arial"/>
                <w:sz w:val="20"/>
                <w:szCs w:val="20"/>
              </w:rPr>
            </w:pPr>
            <w:r>
              <w:rPr>
                <w:rFonts w:ascii="Arial"/>
                <w:sz w:val="20"/>
              </w:rPr>
              <w:t>2005</w:t>
            </w:r>
          </w:p>
        </w:tc>
        <w:tc>
          <w:tcPr>
            <w:tcW w:w="990" w:type="dxa"/>
            <w:tcBorders>
              <w:top w:val="single" w:sz="8" w:space="0" w:color="000000"/>
              <w:left w:val="single" w:sz="8" w:space="0" w:color="000000"/>
              <w:bottom w:val="single" w:sz="8" w:space="0" w:color="000000"/>
              <w:right w:val="single" w:sz="8" w:space="0" w:color="000000"/>
            </w:tcBorders>
            <w:shd w:val="clear" w:color="auto" w:fill="92D050"/>
          </w:tcPr>
          <w:p w14:paraId="2FEA0420" w14:textId="77777777" w:rsidR="00EA1397" w:rsidRDefault="00F1501D">
            <w:pPr>
              <w:pStyle w:val="TableParagraph"/>
              <w:spacing w:before="28"/>
              <w:ind w:left="308"/>
              <w:rPr>
                <w:rFonts w:ascii="Calibri" w:eastAsia="Calibri" w:hAnsi="Calibri" w:cs="Calibri"/>
                <w:sz w:val="20"/>
                <w:szCs w:val="20"/>
              </w:rPr>
            </w:pPr>
            <w:r>
              <w:rPr>
                <w:rFonts w:ascii="Calibri"/>
                <w:sz w:val="20"/>
              </w:rPr>
              <w:t>0.58</w:t>
            </w:r>
          </w:p>
        </w:tc>
        <w:tc>
          <w:tcPr>
            <w:tcW w:w="990" w:type="dxa"/>
            <w:tcBorders>
              <w:top w:val="single" w:sz="8" w:space="0" w:color="000000"/>
              <w:left w:val="single" w:sz="8" w:space="0" w:color="000000"/>
              <w:bottom w:val="single" w:sz="8" w:space="0" w:color="000000"/>
              <w:right w:val="single" w:sz="8" w:space="0" w:color="000000"/>
            </w:tcBorders>
            <w:shd w:val="clear" w:color="auto" w:fill="92D050"/>
          </w:tcPr>
          <w:p w14:paraId="2FEA0421" w14:textId="77777777" w:rsidR="00EA1397" w:rsidRDefault="00F1501D">
            <w:pPr>
              <w:pStyle w:val="TableParagraph"/>
              <w:spacing w:before="28"/>
              <w:jc w:val="center"/>
              <w:rPr>
                <w:rFonts w:ascii="Calibri" w:eastAsia="Calibri" w:hAnsi="Calibri" w:cs="Calibri"/>
                <w:sz w:val="20"/>
                <w:szCs w:val="20"/>
              </w:rPr>
            </w:pPr>
            <w:r>
              <w:rPr>
                <w:rFonts w:ascii="Calibri"/>
                <w:sz w:val="20"/>
              </w:rPr>
              <w:t>0.05</w:t>
            </w:r>
          </w:p>
        </w:tc>
        <w:tc>
          <w:tcPr>
            <w:tcW w:w="1080" w:type="dxa"/>
            <w:tcBorders>
              <w:top w:val="single" w:sz="8" w:space="0" w:color="000000"/>
              <w:left w:val="single" w:sz="8" w:space="0" w:color="000000"/>
              <w:bottom w:val="single" w:sz="8" w:space="0" w:color="000000"/>
              <w:right w:val="single" w:sz="8" w:space="0" w:color="000000"/>
            </w:tcBorders>
            <w:shd w:val="clear" w:color="auto" w:fill="92D050"/>
          </w:tcPr>
          <w:p w14:paraId="2FEA0422" w14:textId="77777777" w:rsidR="00EA1397" w:rsidRDefault="00F1501D">
            <w:pPr>
              <w:pStyle w:val="TableParagraph"/>
              <w:spacing w:before="28"/>
              <w:jc w:val="center"/>
              <w:rPr>
                <w:rFonts w:ascii="Calibri" w:eastAsia="Calibri" w:hAnsi="Calibri" w:cs="Calibri"/>
                <w:sz w:val="20"/>
                <w:szCs w:val="20"/>
              </w:rPr>
            </w:pPr>
            <w:r>
              <w:rPr>
                <w:rFonts w:ascii="Calibri"/>
                <w:sz w:val="20"/>
              </w:rPr>
              <w:t>3.3</w:t>
            </w:r>
          </w:p>
        </w:tc>
        <w:tc>
          <w:tcPr>
            <w:tcW w:w="1078" w:type="dxa"/>
            <w:tcBorders>
              <w:top w:val="single" w:sz="8" w:space="0" w:color="000000"/>
              <w:left w:val="single" w:sz="8" w:space="0" w:color="000000"/>
              <w:bottom w:val="single" w:sz="8" w:space="0" w:color="000000"/>
              <w:right w:val="single" w:sz="8" w:space="0" w:color="000000"/>
            </w:tcBorders>
            <w:shd w:val="clear" w:color="auto" w:fill="92D050"/>
          </w:tcPr>
          <w:p w14:paraId="2FEA0423" w14:textId="77777777" w:rsidR="00EA1397" w:rsidRDefault="00F1501D">
            <w:pPr>
              <w:pStyle w:val="TableParagraph"/>
              <w:spacing w:before="28"/>
              <w:ind w:left="351"/>
              <w:rPr>
                <w:rFonts w:ascii="Calibri" w:eastAsia="Calibri" w:hAnsi="Calibri" w:cs="Calibri"/>
                <w:sz w:val="20"/>
                <w:szCs w:val="20"/>
              </w:rPr>
            </w:pPr>
            <w:r>
              <w:rPr>
                <w:rFonts w:ascii="Calibri"/>
                <w:sz w:val="20"/>
              </w:rPr>
              <w:t>0.58</w:t>
            </w:r>
          </w:p>
        </w:tc>
        <w:tc>
          <w:tcPr>
            <w:tcW w:w="822" w:type="dxa"/>
            <w:tcBorders>
              <w:top w:val="single" w:sz="8" w:space="0" w:color="000000"/>
              <w:left w:val="single" w:sz="8" w:space="0" w:color="000000"/>
              <w:bottom w:val="single" w:sz="8" w:space="0" w:color="000000"/>
              <w:right w:val="single" w:sz="8" w:space="0" w:color="000000"/>
            </w:tcBorders>
            <w:shd w:val="clear" w:color="auto" w:fill="92D050"/>
          </w:tcPr>
          <w:p w14:paraId="2FEA0424" w14:textId="77777777" w:rsidR="00EA1397" w:rsidRDefault="00F1501D">
            <w:pPr>
              <w:pStyle w:val="TableParagraph"/>
              <w:spacing w:before="28"/>
              <w:jc w:val="center"/>
              <w:rPr>
                <w:rFonts w:ascii="Calibri" w:eastAsia="Calibri" w:hAnsi="Calibri" w:cs="Calibri"/>
                <w:sz w:val="20"/>
                <w:szCs w:val="20"/>
              </w:rPr>
            </w:pPr>
            <w:r>
              <w:rPr>
                <w:rFonts w:ascii="Calibri"/>
                <w:sz w:val="20"/>
              </w:rPr>
              <w:t>0.05</w:t>
            </w:r>
          </w:p>
        </w:tc>
        <w:tc>
          <w:tcPr>
            <w:tcW w:w="926" w:type="dxa"/>
            <w:tcBorders>
              <w:top w:val="single" w:sz="8" w:space="0" w:color="000000"/>
              <w:left w:val="single" w:sz="8" w:space="0" w:color="000000"/>
              <w:bottom w:val="single" w:sz="8" w:space="0" w:color="000000"/>
              <w:right w:val="single" w:sz="8" w:space="0" w:color="000000"/>
            </w:tcBorders>
            <w:shd w:val="clear" w:color="auto" w:fill="92D050"/>
          </w:tcPr>
          <w:p w14:paraId="2FEA0425" w14:textId="77777777" w:rsidR="00EA1397" w:rsidRDefault="00F1501D">
            <w:pPr>
              <w:pStyle w:val="TableParagraph"/>
              <w:spacing w:before="28"/>
              <w:jc w:val="center"/>
              <w:rPr>
                <w:rFonts w:ascii="Calibri" w:eastAsia="Calibri" w:hAnsi="Calibri" w:cs="Calibri"/>
                <w:sz w:val="20"/>
                <w:szCs w:val="20"/>
              </w:rPr>
            </w:pPr>
            <w:r>
              <w:rPr>
                <w:rFonts w:ascii="Calibri"/>
                <w:sz w:val="20"/>
              </w:rPr>
              <w:t>3.3</w:t>
            </w:r>
          </w:p>
        </w:tc>
        <w:tc>
          <w:tcPr>
            <w:tcW w:w="823" w:type="dxa"/>
            <w:tcBorders>
              <w:top w:val="single" w:sz="8" w:space="0" w:color="000000"/>
              <w:left w:val="single" w:sz="8" w:space="0" w:color="000000"/>
              <w:bottom w:val="single" w:sz="8" w:space="0" w:color="000000"/>
              <w:right w:val="single" w:sz="8" w:space="0" w:color="000000"/>
            </w:tcBorders>
            <w:shd w:val="clear" w:color="auto" w:fill="92D050"/>
          </w:tcPr>
          <w:p w14:paraId="2FEA0426" w14:textId="77777777" w:rsidR="00EA1397" w:rsidRDefault="00F1501D">
            <w:pPr>
              <w:pStyle w:val="TableParagraph"/>
              <w:spacing w:before="28"/>
              <w:ind w:right="1"/>
              <w:jc w:val="center"/>
              <w:rPr>
                <w:rFonts w:ascii="Calibri" w:eastAsia="Calibri" w:hAnsi="Calibri" w:cs="Calibri"/>
                <w:sz w:val="20"/>
                <w:szCs w:val="20"/>
              </w:rPr>
            </w:pPr>
            <w:r>
              <w:rPr>
                <w:rFonts w:ascii="Calibri"/>
                <w:sz w:val="20"/>
              </w:rPr>
              <w:t>0.58</w:t>
            </w:r>
          </w:p>
        </w:tc>
        <w:tc>
          <w:tcPr>
            <w:tcW w:w="823" w:type="dxa"/>
            <w:tcBorders>
              <w:top w:val="single" w:sz="8" w:space="0" w:color="000000"/>
              <w:left w:val="single" w:sz="8" w:space="0" w:color="000000"/>
              <w:bottom w:val="single" w:sz="8" w:space="0" w:color="000000"/>
              <w:right w:val="single" w:sz="8" w:space="0" w:color="000000"/>
            </w:tcBorders>
            <w:shd w:val="clear" w:color="auto" w:fill="92D050"/>
          </w:tcPr>
          <w:p w14:paraId="2FEA0427" w14:textId="77777777" w:rsidR="00EA1397" w:rsidRDefault="00F1501D">
            <w:pPr>
              <w:pStyle w:val="TableParagraph"/>
              <w:spacing w:before="28"/>
              <w:ind w:right="1"/>
              <w:jc w:val="center"/>
              <w:rPr>
                <w:rFonts w:ascii="Calibri" w:eastAsia="Calibri" w:hAnsi="Calibri" w:cs="Calibri"/>
                <w:sz w:val="20"/>
                <w:szCs w:val="20"/>
              </w:rPr>
            </w:pPr>
            <w:r>
              <w:rPr>
                <w:rFonts w:ascii="Calibri"/>
                <w:sz w:val="20"/>
              </w:rPr>
              <w:t>0.05</w:t>
            </w:r>
          </w:p>
        </w:tc>
        <w:tc>
          <w:tcPr>
            <w:tcW w:w="925" w:type="dxa"/>
            <w:tcBorders>
              <w:top w:val="single" w:sz="8" w:space="0" w:color="000000"/>
              <w:left w:val="single" w:sz="8" w:space="0" w:color="000000"/>
              <w:bottom w:val="single" w:sz="8" w:space="0" w:color="000000"/>
              <w:right w:val="single" w:sz="8" w:space="0" w:color="000000"/>
            </w:tcBorders>
            <w:shd w:val="clear" w:color="auto" w:fill="92D050"/>
          </w:tcPr>
          <w:p w14:paraId="2FEA0428" w14:textId="77777777" w:rsidR="00EA1397" w:rsidRDefault="00F1501D">
            <w:pPr>
              <w:pStyle w:val="TableParagraph"/>
              <w:spacing w:before="28"/>
              <w:jc w:val="center"/>
              <w:rPr>
                <w:rFonts w:ascii="Calibri" w:eastAsia="Calibri" w:hAnsi="Calibri" w:cs="Calibri"/>
                <w:sz w:val="20"/>
                <w:szCs w:val="20"/>
              </w:rPr>
            </w:pPr>
            <w:r>
              <w:rPr>
                <w:rFonts w:ascii="Calibri"/>
                <w:sz w:val="20"/>
              </w:rPr>
              <w:t>3.3</w:t>
            </w:r>
          </w:p>
        </w:tc>
      </w:tr>
      <w:tr w:rsidR="00EA1397" w14:paraId="2FEA0434" w14:textId="77777777">
        <w:trPr>
          <w:trHeight w:hRule="exact" w:val="320"/>
        </w:trPr>
        <w:tc>
          <w:tcPr>
            <w:tcW w:w="1366" w:type="dxa"/>
            <w:tcBorders>
              <w:top w:val="single" w:sz="8" w:space="0" w:color="000000"/>
              <w:left w:val="single" w:sz="8" w:space="0" w:color="000000"/>
              <w:bottom w:val="single" w:sz="8" w:space="0" w:color="000000"/>
              <w:right w:val="single" w:sz="8" w:space="0" w:color="000000"/>
            </w:tcBorders>
          </w:tcPr>
          <w:p w14:paraId="2FEA042A" w14:textId="77777777" w:rsidR="00EA1397" w:rsidRDefault="00F1501D">
            <w:pPr>
              <w:pStyle w:val="TableParagraph"/>
              <w:spacing w:before="32"/>
              <w:jc w:val="center"/>
              <w:rPr>
                <w:rFonts w:ascii="Arial" w:eastAsia="Arial" w:hAnsi="Arial" w:cs="Arial"/>
                <w:sz w:val="20"/>
                <w:szCs w:val="20"/>
              </w:rPr>
            </w:pPr>
            <w:r>
              <w:rPr>
                <w:rFonts w:ascii="Arial"/>
                <w:sz w:val="20"/>
              </w:rPr>
              <w:t>2006</w:t>
            </w:r>
          </w:p>
        </w:tc>
        <w:tc>
          <w:tcPr>
            <w:tcW w:w="990" w:type="dxa"/>
            <w:tcBorders>
              <w:top w:val="single" w:sz="8" w:space="0" w:color="000000"/>
              <w:left w:val="single" w:sz="8" w:space="0" w:color="000000"/>
              <w:bottom w:val="single" w:sz="8" w:space="0" w:color="000000"/>
              <w:right w:val="single" w:sz="8" w:space="0" w:color="000000"/>
            </w:tcBorders>
            <w:shd w:val="clear" w:color="auto" w:fill="92D050"/>
          </w:tcPr>
          <w:p w14:paraId="2FEA042B" w14:textId="77777777" w:rsidR="00EA1397" w:rsidRDefault="00F1501D">
            <w:pPr>
              <w:pStyle w:val="TableParagraph"/>
              <w:spacing w:before="27"/>
              <w:ind w:left="308"/>
              <w:rPr>
                <w:rFonts w:ascii="Calibri" w:eastAsia="Calibri" w:hAnsi="Calibri" w:cs="Calibri"/>
                <w:sz w:val="20"/>
                <w:szCs w:val="20"/>
              </w:rPr>
            </w:pPr>
            <w:r>
              <w:rPr>
                <w:rFonts w:ascii="Calibri"/>
                <w:sz w:val="20"/>
              </w:rPr>
              <w:t>0.48</w:t>
            </w:r>
          </w:p>
        </w:tc>
        <w:tc>
          <w:tcPr>
            <w:tcW w:w="990" w:type="dxa"/>
            <w:tcBorders>
              <w:top w:val="single" w:sz="8" w:space="0" w:color="000000"/>
              <w:left w:val="single" w:sz="8" w:space="0" w:color="000000"/>
              <w:bottom w:val="single" w:sz="8" w:space="0" w:color="000000"/>
              <w:right w:val="single" w:sz="8" w:space="0" w:color="000000"/>
            </w:tcBorders>
            <w:shd w:val="clear" w:color="auto" w:fill="92D050"/>
          </w:tcPr>
          <w:p w14:paraId="2FEA042C" w14:textId="77777777" w:rsidR="00EA1397" w:rsidRDefault="00F1501D">
            <w:pPr>
              <w:pStyle w:val="TableParagraph"/>
              <w:spacing w:before="27"/>
              <w:jc w:val="center"/>
              <w:rPr>
                <w:rFonts w:ascii="Calibri" w:eastAsia="Calibri" w:hAnsi="Calibri" w:cs="Calibri"/>
                <w:sz w:val="20"/>
                <w:szCs w:val="20"/>
              </w:rPr>
            </w:pPr>
            <w:r>
              <w:rPr>
                <w:rFonts w:ascii="Calibri"/>
                <w:sz w:val="20"/>
              </w:rPr>
              <w:t>0.03</w:t>
            </w:r>
          </w:p>
        </w:tc>
        <w:tc>
          <w:tcPr>
            <w:tcW w:w="1080" w:type="dxa"/>
            <w:tcBorders>
              <w:top w:val="single" w:sz="8" w:space="0" w:color="000000"/>
              <w:left w:val="single" w:sz="8" w:space="0" w:color="000000"/>
              <w:bottom w:val="single" w:sz="8" w:space="0" w:color="000000"/>
              <w:right w:val="single" w:sz="8" w:space="0" w:color="000000"/>
            </w:tcBorders>
            <w:shd w:val="clear" w:color="auto" w:fill="92D050"/>
          </w:tcPr>
          <w:p w14:paraId="2FEA042D" w14:textId="77777777" w:rsidR="00EA1397" w:rsidRDefault="00F1501D">
            <w:pPr>
              <w:pStyle w:val="TableParagraph"/>
              <w:spacing w:before="27"/>
              <w:jc w:val="center"/>
              <w:rPr>
                <w:rFonts w:ascii="Calibri" w:eastAsia="Calibri" w:hAnsi="Calibri" w:cs="Calibri"/>
                <w:sz w:val="20"/>
                <w:szCs w:val="20"/>
              </w:rPr>
            </w:pPr>
            <w:r>
              <w:rPr>
                <w:rFonts w:ascii="Calibri"/>
                <w:sz w:val="20"/>
              </w:rPr>
              <w:t>2</w:t>
            </w:r>
          </w:p>
        </w:tc>
        <w:tc>
          <w:tcPr>
            <w:tcW w:w="1078" w:type="dxa"/>
            <w:tcBorders>
              <w:top w:val="single" w:sz="8" w:space="0" w:color="000000"/>
              <w:left w:val="single" w:sz="8" w:space="0" w:color="000000"/>
              <w:bottom w:val="single" w:sz="8" w:space="0" w:color="000000"/>
              <w:right w:val="single" w:sz="8" w:space="0" w:color="000000"/>
            </w:tcBorders>
            <w:shd w:val="clear" w:color="auto" w:fill="92D050"/>
          </w:tcPr>
          <w:p w14:paraId="2FEA042E" w14:textId="77777777" w:rsidR="00EA1397" w:rsidRDefault="00F1501D">
            <w:pPr>
              <w:pStyle w:val="TableParagraph"/>
              <w:spacing w:before="27"/>
              <w:ind w:left="351"/>
              <w:rPr>
                <w:rFonts w:ascii="Calibri" w:eastAsia="Calibri" w:hAnsi="Calibri" w:cs="Calibri"/>
                <w:sz w:val="20"/>
                <w:szCs w:val="20"/>
              </w:rPr>
            </w:pPr>
            <w:r>
              <w:rPr>
                <w:rFonts w:ascii="Calibri"/>
                <w:sz w:val="20"/>
              </w:rPr>
              <w:t>0.48</w:t>
            </w:r>
          </w:p>
        </w:tc>
        <w:tc>
          <w:tcPr>
            <w:tcW w:w="822" w:type="dxa"/>
            <w:tcBorders>
              <w:top w:val="single" w:sz="8" w:space="0" w:color="000000"/>
              <w:left w:val="single" w:sz="8" w:space="0" w:color="000000"/>
              <w:bottom w:val="single" w:sz="8" w:space="0" w:color="000000"/>
              <w:right w:val="single" w:sz="8" w:space="0" w:color="000000"/>
            </w:tcBorders>
            <w:shd w:val="clear" w:color="auto" w:fill="92D050"/>
          </w:tcPr>
          <w:p w14:paraId="2FEA042F" w14:textId="77777777" w:rsidR="00EA1397" w:rsidRDefault="00F1501D">
            <w:pPr>
              <w:pStyle w:val="TableParagraph"/>
              <w:spacing w:before="27"/>
              <w:jc w:val="center"/>
              <w:rPr>
                <w:rFonts w:ascii="Calibri" w:eastAsia="Calibri" w:hAnsi="Calibri" w:cs="Calibri"/>
                <w:sz w:val="20"/>
                <w:szCs w:val="20"/>
              </w:rPr>
            </w:pPr>
            <w:r>
              <w:rPr>
                <w:rFonts w:ascii="Calibri"/>
                <w:sz w:val="20"/>
              </w:rPr>
              <w:t>0.03</w:t>
            </w:r>
          </w:p>
        </w:tc>
        <w:tc>
          <w:tcPr>
            <w:tcW w:w="926" w:type="dxa"/>
            <w:tcBorders>
              <w:top w:val="single" w:sz="8" w:space="0" w:color="000000"/>
              <w:left w:val="single" w:sz="8" w:space="0" w:color="000000"/>
              <w:bottom w:val="single" w:sz="8" w:space="0" w:color="000000"/>
              <w:right w:val="single" w:sz="8" w:space="0" w:color="000000"/>
            </w:tcBorders>
            <w:shd w:val="clear" w:color="auto" w:fill="92D050"/>
          </w:tcPr>
          <w:p w14:paraId="2FEA0430" w14:textId="77777777" w:rsidR="00EA1397" w:rsidRDefault="00F1501D">
            <w:pPr>
              <w:pStyle w:val="TableParagraph"/>
              <w:spacing w:before="27"/>
              <w:jc w:val="center"/>
              <w:rPr>
                <w:rFonts w:ascii="Calibri" w:eastAsia="Calibri" w:hAnsi="Calibri" w:cs="Calibri"/>
                <w:sz w:val="20"/>
                <w:szCs w:val="20"/>
              </w:rPr>
            </w:pPr>
            <w:r>
              <w:rPr>
                <w:rFonts w:ascii="Calibri"/>
                <w:sz w:val="20"/>
              </w:rPr>
              <w:t>2</w:t>
            </w:r>
          </w:p>
        </w:tc>
        <w:tc>
          <w:tcPr>
            <w:tcW w:w="823" w:type="dxa"/>
            <w:tcBorders>
              <w:top w:val="single" w:sz="8" w:space="0" w:color="000000"/>
              <w:left w:val="single" w:sz="8" w:space="0" w:color="000000"/>
              <w:bottom w:val="single" w:sz="8" w:space="0" w:color="000000"/>
              <w:right w:val="single" w:sz="8" w:space="0" w:color="000000"/>
            </w:tcBorders>
            <w:shd w:val="clear" w:color="auto" w:fill="92D050"/>
          </w:tcPr>
          <w:p w14:paraId="2FEA0431" w14:textId="77777777" w:rsidR="00EA1397" w:rsidRDefault="00F1501D">
            <w:pPr>
              <w:pStyle w:val="TableParagraph"/>
              <w:spacing w:before="27"/>
              <w:ind w:right="1"/>
              <w:jc w:val="center"/>
              <w:rPr>
                <w:rFonts w:ascii="Calibri" w:eastAsia="Calibri" w:hAnsi="Calibri" w:cs="Calibri"/>
                <w:sz w:val="20"/>
                <w:szCs w:val="20"/>
              </w:rPr>
            </w:pPr>
            <w:r>
              <w:rPr>
                <w:rFonts w:ascii="Calibri"/>
                <w:sz w:val="20"/>
              </w:rPr>
              <w:t>0.48</w:t>
            </w:r>
          </w:p>
        </w:tc>
        <w:tc>
          <w:tcPr>
            <w:tcW w:w="823" w:type="dxa"/>
            <w:tcBorders>
              <w:top w:val="single" w:sz="8" w:space="0" w:color="000000"/>
              <w:left w:val="single" w:sz="8" w:space="0" w:color="000000"/>
              <w:bottom w:val="single" w:sz="8" w:space="0" w:color="000000"/>
              <w:right w:val="single" w:sz="8" w:space="0" w:color="000000"/>
            </w:tcBorders>
            <w:shd w:val="clear" w:color="auto" w:fill="92D050"/>
          </w:tcPr>
          <w:p w14:paraId="2FEA0432" w14:textId="77777777" w:rsidR="00EA1397" w:rsidRDefault="00F1501D">
            <w:pPr>
              <w:pStyle w:val="TableParagraph"/>
              <w:spacing w:before="27"/>
              <w:ind w:right="1"/>
              <w:jc w:val="center"/>
              <w:rPr>
                <w:rFonts w:ascii="Calibri" w:eastAsia="Calibri" w:hAnsi="Calibri" w:cs="Calibri"/>
                <w:sz w:val="20"/>
                <w:szCs w:val="20"/>
              </w:rPr>
            </w:pPr>
            <w:r>
              <w:rPr>
                <w:rFonts w:ascii="Calibri"/>
                <w:sz w:val="20"/>
              </w:rPr>
              <w:t>0.03</w:t>
            </w:r>
          </w:p>
        </w:tc>
        <w:tc>
          <w:tcPr>
            <w:tcW w:w="925" w:type="dxa"/>
            <w:tcBorders>
              <w:top w:val="single" w:sz="8" w:space="0" w:color="000000"/>
              <w:left w:val="single" w:sz="8" w:space="0" w:color="000000"/>
              <w:bottom w:val="single" w:sz="8" w:space="0" w:color="000000"/>
              <w:right w:val="single" w:sz="8" w:space="0" w:color="000000"/>
            </w:tcBorders>
            <w:shd w:val="clear" w:color="auto" w:fill="92D050"/>
          </w:tcPr>
          <w:p w14:paraId="2FEA0433" w14:textId="77777777" w:rsidR="00EA1397" w:rsidRDefault="00F1501D">
            <w:pPr>
              <w:pStyle w:val="TableParagraph"/>
              <w:spacing w:before="27"/>
              <w:ind w:left="1"/>
              <w:jc w:val="center"/>
              <w:rPr>
                <w:rFonts w:ascii="Calibri" w:eastAsia="Calibri" w:hAnsi="Calibri" w:cs="Calibri"/>
                <w:sz w:val="20"/>
                <w:szCs w:val="20"/>
              </w:rPr>
            </w:pPr>
            <w:r>
              <w:rPr>
                <w:rFonts w:ascii="Calibri"/>
                <w:sz w:val="20"/>
              </w:rPr>
              <w:t>2</w:t>
            </w:r>
          </w:p>
        </w:tc>
      </w:tr>
      <w:tr w:rsidR="00EA1397" w14:paraId="2FEA043F" w14:textId="77777777">
        <w:trPr>
          <w:trHeight w:hRule="exact" w:val="305"/>
        </w:trPr>
        <w:tc>
          <w:tcPr>
            <w:tcW w:w="1366" w:type="dxa"/>
            <w:tcBorders>
              <w:top w:val="single" w:sz="8" w:space="0" w:color="000000"/>
              <w:left w:val="single" w:sz="8" w:space="0" w:color="000000"/>
              <w:bottom w:val="single" w:sz="8" w:space="0" w:color="000000"/>
              <w:right w:val="single" w:sz="8" w:space="0" w:color="000000"/>
            </w:tcBorders>
          </w:tcPr>
          <w:p w14:paraId="2FEA0435" w14:textId="77777777" w:rsidR="00EA1397" w:rsidRDefault="00F1501D">
            <w:pPr>
              <w:pStyle w:val="TableParagraph"/>
              <w:spacing w:before="32"/>
              <w:jc w:val="center"/>
              <w:rPr>
                <w:rFonts w:ascii="Arial" w:eastAsia="Arial" w:hAnsi="Arial" w:cs="Arial"/>
                <w:sz w:val="20"/>
                <w:szCs w:val="20"/>
              </w:rPr>
            </w:pPr>
            <w:r>
              <w:rPr>
                <w:rFonts w:ascii="Arial"/>
                <w:sz w:val="20"/>
              </w:rPr>
              <w:t>2007</w:t>
            </w:r>
          </w:p>
        </w:tc>
        <w:tc>
          <w:tcPr>
            <w:tcW w:w="990" w:type="dxa"/>
            <w:tcBorders>
              <w:top w:val="single" w:sz="8" w:space="0" w:color="000000"/>
              <w:left w:val="single" w:sz="8" w:space="0" w:color="000000"/>
              <w:bottom w:val="single" w:sz="8" w:space="0" w:color="000000"/>
              <w:right w:val="single" w:sz="8" w:space="0" w:color="000000"/>
            </w:tcBorders>
            <w:shd w:val="clear" w:color="auto" w:fill="92D050"/>
          </w:tcPr>
          <w:p w14:paraId="2FEA0436" w14:textId="77777777" w:rsidR="00EA1397" w:rsidRDefault="00F1501D">
            <w:pPr>
              <w:pStyle w:val="TableParagraph"/>
              <w:spacing w:before="27"/>
              <w:ind w:left="308"/>
              <w:rPr>
                <w:rFonts w:ascii="Calibri" w:eastAsia="Calibri" w:hAnsi="Calibri" w:cs="Calibri"/>
                <w:sz w:val="20"/>
                <w:szCs w:val="20"/>
              </w:rPr>
            </w:pPr>
            <w:r>
              <w:rPr>
                <w:rFonts w:ascii="Calibri"/>
                <w:sz w:val="20"/>
              </w:rPr>
              <w:t>0.51</w:t>
            </w:r>
          </w:p>
        </w:tc>
        <w:tc>
          <w:tcPr>
            <w:tcW w:w="990" w:type="dxa"/>
            <w:tcBorders>
              <w:top w:val="single" w:sz="8" w:space="0" w:color="000000"/>
              <w:left w:val="single" w:sz="8" w:space="0" w:color="000000"/>
              <w:bottom w:val="single" w:sz="8" w:space="0" w:color="000000"/>
              <w:right w:val="single" w:sz="8" w:space="0" w:color="000000"/>
            </w:tcBorders>
            <w:shd w:val="clear" w:color="auto" w:fill="92D050"/>
          </w:tcPr>
          <w:p w14:paraId="2FEA0437" w14:textId="77777777" w:rsidR="00EA1397" w:rsidRDefault="00F1501D">
            <w:pPr>
              <w:pStyle w:val="TableParagraph"/>
              <w:spacing w:before="27"/>
              <w:jc w:val="center"/>
              <w:rPr>
                <w:rFonts w:ascii="Calibri" w:eastAsia="Calibri" w:hAnsi="Calibri" w:cs="Calibri"/>
                <w:sz w:val="20"/>
                <w:szCs w:val="20"/>
              </w:rPr>
            </w:pPr>
            <w:r>
              <w:rPr>
                <w:rFonts w:ascii="Calibri"/>
                <w:sz w:val="20"/>
              </w:rPr>
              <w:t>0.04</w:t>
            </w:r>
          </w:p>
        </w:tc>
        <w:tc>
          <w:tcPr>
            <w:tcW w:w="1080" w:type="dxa"/>
            <w:tcBorders>
              <w:top w:val="single" w:sz="8" w:space="0" w:color="000000"/>
              <w:left w:val="single" w:sz="8" w:space="0" w:color="000000"/>
              <w:bottom w:val="single" w:sz="19" w:space="0" w:color="FF0000"/>
              <w:right w:val="single" w:sz="8" w:space="0" w:color="000000"/>
            </w:tcBorders>
            <w:shd w:val="clear" w:color="auto" w:fill="92D050"/>
          </w:tcPr>
          <w:p w14:paraId="2FEA0438" w14:textId="77777777" w:rsidR="00EA1397" w:rsidRDefault="00F1501D">
            <w:pPr>
              <w:pStyle w:val="TableParagraph"/>
              <w:spacing w:before="27"/>
              <w:jc w:val="center"/>
              <w:rPr>
                <w:rFonts w:ascii="Calibri" w:eastAsia="Calibri" w:hAnsi="Calibri" w:cs="Calibri"/>
                <w:sz w:val="20"/>
                <w:szCs w:val="20"/>
              </w:rPr>
            </w:pPr>
            <w:r>
              <w:rPr>
                <w:rFonts w:ascii="Calibri"/>
                <w:sz w:val="20"/>
              </w:rPr>
              <w:t>2.1</w:t>
            </w:r>
          </w:p>
        </w:tc>
        <w:tc>
          <w:tcPr>
            <w:tcW w:w="1078" w:type="dxa"/>
            <w:tcBorders>
              <w:top w:val="single" w:sz="8" w:space="0" w:color="000000"/>
              <w:left w:val="single" w:sz="8" w:space="0" w:color="000000"/>
              <w:bottom w:val="single" w:sz="8" w:space="0" w:color="000000"/>
              <w:right w:val="single" w:sz="8" w:space="0" w:color="000000"/>
            </w:tcBorders>
            <w:shd w:val="clear" w:color="auto" w:fill="92D050"/>
          </w:tcPr>
          <w:p w14:paraId="2FEA0439" w14:textId="77777777" w:rsidR="00EA1397" w:rsidRDefault="00F1501D">
            <w:pPr>
              <w:pStyle w:val="TableParagraph"/>
              <w:spacing w:before="27"/>
              <w:ind w:left="351"/>
              <w:rPr>
                <w:rFonts w:ascii="Calibri" w:eastAsia="Calibri" w:hAnsi="Calibri" w:cs="Calibri"/>
                <w:sz w:val="20"/>
                <w:szCs w:val="20"/>
              </w:rPr>
            </w:pPr>
            <w:r>
              <w:rPr>
                <w:rFonts w:ascii="Calibri"/>
                <w:sz w:val="20"/>
              </w:rPr>
              <w:t>0.51</w:t>
            </w:r>
          </w:p>
        </w:tc>
        <w:tc>
          <w:tcPr>
            <w:tcW w:w="822" w:type="dxa"/>
            <w:tcBorders>
              <w:top w:val="single" w:sz="8" w:space="0" w:color="000000"/>
              <w:left w:val="single" w:sz="8" w:space="0" w:color="000000"/>
              <w:bottom w:val="single" w:sz="8" w:space="0" w:color="000000"/>
              <w:right w:val="single" w:sz="8" w:space="0" w:color="000000"/>
            </w:tcBorders>
            <w:shd w:val="clear" w:color="auto" w:fill="92D050"/>
          </w:tcPr>
          <w:p w14:paraId="2FEA043A" w14:textId="77777777" w:rsidR="00EA1397" w:rsidRDefault="00F1501D">
            <w:pPr>
              <w:pStyle w:val="TableParagraph"/>
              <w:spacing w:before="27"/>
              <w:jc w:val="center"/>
              <w:rPr>
                <w:rFonts w:ascii="Calibri" w:eastAsia="Calibri" w:hAnsi="Calibri" w:cs="Calibri"/>
                <w:sz w:val="20"/>
                <w:szCs w:val="20"/>
              </w:rPr>
            </w:pPr>
            <w:r>
              <w:rPr>
                <w:rFonts w:ascii="Calibri"/>
                <w:sz w:val="20"/>
              </w:rPr>
              <w:t>0.04</w:t>
            </w:r>
          </w:p>
        </w:tc>
        <w:tc>
          <w:tcPr>
            <w:tcW w:w="926" w:type="dxa"/>
            <w:tcBorders>
              <w:top w:val="single" w:sz="8" w:space="0" w:color="000000"/>
              <w:left w:val="single" w:sz="8" w:space="0" w:color="000000"/>
              <w:bottom w:val="single" w:sz="8" w:space="0" w:color="000000"/>
              <w:right w:val="single" w:sz="8" w:space="0" w:color="000000"/>
            </w:tcBorders>
            <w:shd w:val="clear" w:color="auto" w:fill="92D050"/>
          </w:tcPr>
          <w:p w14:paraId="2FEA043B" w14:textId="77777777" w:rsidR="00EA1397" w:rsidRDefault="00F1501D">
            <w:pPr>
              <w:pStyle w:val="TableParagraph"/>
              <w:spacing w:before="27"/>
              <w:jc w:val="center"/>
              <w:rPr>
                <w:rFonts w:ascii="Calibri" w:eastAsia="Calibri" w:hAnsi="Calibri" w:cs="Calibri"/>
                <w:sz w:val="20"/>
                <w:szCs w:val="20"/>
              </w:rPr>
            </w:pPr>
            <w:r>
              <w:rPr>
                <w:rFonts w:ascii="Calibri"/>
                <w:sz w:val="20"/>
              </w:rPr>
              <w:t>2.1</w:t>
            </w:r>
          </w:p>
        </w:tc>
        <w:tc>
          <w:tcPr>
            <w:tcW w:w="823" w:type="dxa"/>
            <w:tcBorders>
              <w:top w:val="single" w:sz="8" w:space="0" w:color="000000"/>
              <w:left w:val="single" w:sz="8" w:space="0" w:color="000000"/>
              <w:bottom w:val="single" w:sz="8" w:space="0" w:color="000000"/>
              <w:right w:val="single" w:sz="8" w:space="0" w:color="000000"/>
            </w:tcBorders>
            <w:shd w:val="clear" w:color="auto" w:fill="92D050"/>
          </w:tcPr>
          <w:p w14:paraId="2FEA043C" w14:textId="77777777" w:rsidR="00EA1397" w:rsidRDefault="00F1501D">
            <w:pPr>
              <w:pStyle w:val="TableParagraph"/>
              <w:spacing w:before="27"/>
              <w:ind w:right="1"/>
              <w:jc w:val="center"/>
              <w:rPr>
                <w:rFonts w:ascii="Calibri" w:eastAsia="Calibri" w:hAnsi="Calibri" w:cs="Calibri"/>
                <w:sz w:val="20"/>
                <w:szCs w:val="20"/>
              </w:rPr>
            </w:pPr>
            <w:r>
              <w:rPr>
                <w:rFonts w:ascii="Calibri"/>
                <w:sz w:val="20"/>
              </w:rPr>
              <w:t>0.51</w:t>
            </w:r>
          </w:p>
        </w:tc>
        <w:tc>
          <w:tcPr>
            <w:tcW w:w="823" w:type="dxa"/>
            <w:tcBorders>
              <w:top w:val="single" w:sz="8" w:space="0" w:color="000000"/>
              <w:left w:val="single" w:sz="8" w:space="0" w:color="000000"/>
              <w:bottom w:val="single" w:sz="8" w:space="0" w:color="000000"/>
              <w:right w:val="single" w:sz="8" w:space="0" w:color="000000"/>
            </w:tcBorders>
            <w:shd w:val="clear" w:color="auto" w:fill="92D050"/>
          </w:tcPr>
          <w:p w14:paraId="2FEA043D" w14:textId="77777777" w:rsidR="00EA1397" w:rsidRDefault="00F1501D">
            <w:pPr>
              <w:pStyle w:val="TableParagraph"/>
              <w:spacing w:before="27"/>
              <w:ind w:right="1"/>
              <w:jc w:val="center"/>
              <w:rPr>
                <w:rFonts w:ascii="Calibri" w:eastAsia="Calibri" w:hAnsi="Calibri" w:cs="Calibri"/>
                <w:sz w:val="20"/>
                <w:szCs w:val="20"/>
              </w:rPr>
            </w:pPr>
            <w:r>
              <w:rPr>
                <w:rFonts w:ascii="Calibri"/>
                <w:sz w:val="20"/>
              </w:rPr>
              <w:t>0.04</w:t>
            </w:r>
          </w:p>
        </w:tc>
        <w:tc>
          <w:tcPr>
            <w:tcW w:w="925" w:type="dxa"/>
            <w:tcBorders>
              <w:top w:val="single" w:sz="8" w:space="0" w:color="000000"/>
              <w:left w:val="single" w:sz="8" w:space="0" w:color="000000"/>
              <w:bottom w:val="single" w:sz="8" w:space="0" w:color="000000"/>
              <w:right w:val="single" w:sz="8" w:space="0" w:color="000000"/>
            </w:tcBorders>
            <w:shd w:val="clear" w:color="auto" w:fill="92D050"/>
          </w:tcPr>
          <w:p w14:paraId="2FEA043E" w14:textId="77777777" w:rsidR="00EA1397" w:rsidRDefault="00F1501D">
            <w:pPr>
              <w:pStyle w:val="TableParagraph"/>
              <w:spacing w:before="27"/>
              <w:jc w:val="center"/>
              <w:rPr>
                <w:rFonts w:ascii="Calibri" w:eastAsia="Calibri" w:hAnsi="Calibri" w:cs="Calibri"/>
                <w:sz w:val="20"/>
                <w:szCs w:val="20"/>
              </w:rPr>
            </w:pPr>
            <w:r>
              <w:rPr>
                <w:rFonts w:ascii="Calibri"/>
                <w:sz w:val="20"/>
              </w:rPr>
              <w:t>2.1</w:t>
            </w:r>
          </w:p>
        </w:tc>
      </w:tr>
      <w:tr w:rsidR="00EA1397" w14:paraId="2FEA044A" w14:textId="77777777">
        <w:trPr>
          <w:trHeight w:hRule="exact" w:val="320"/>
        </w:trPr>
        <w:tc>
          <w:tcPr>
            <w:tcW w:w="1366" w:type="dxa"/>
            <w:tcBorders>
              <w:top w:val="single" w:sz="8" w:space="0" w:color="000000"/>
              <w:left w:val="single" w:sz="8" w:space="0" w:color="000000"/>
              <w:bottom w:val="single" w:sz="8" w:space="0" w:color="000000"/>
              <w:right w:val="single" w:sz="8" w:space="0" w:color="000000"/>
            </w:tcBorders>
          </w:tcPr>
          <w:p w14:paraId="2FEA0440" w14:textId="77777777" w:rsidR="00EA1397" w:rsidRDefault="00F1501D">
            <w:pPr>
              <w:pStyle w:val="TableParagraph"/>
              <w:spacing w:before="47"/>
              <w:jc w:val="center"/>
              <w:rPr>
                <w:rFonts w:ascii="Arial" w:eastAsia="Arial" w:hAnsi="Arial" w:cs="Arial"/>
                <w:sz w:val="20"/>
                <w:szCs w:val="20"/>
              </w:rPr>
            </w:pPr>
            <w:r>
              <w:rPr>
                <w:rFonts w:ascii="Arial"/>
                <w:sz w:val="20"/>
              </w:rPr>
              <w:t>2008</w:t>
            </w:r>
          </w:p>
        </w:tc>
        <w:tc>
          <w:tcPr>
            <w:tcW w:w="990" w:type="dxa"/>
            <w:tcBorders>
              <w:top w:val="single" w:sz="8" w:space="0" w:color="000000"/>
              <w:left w:val="single" w:sz="8" w:space="0" w:color="000000"/>
              <w:bottom w:val="single" w:sz="8" w:space="0" w:color="000000"/>
              <w:right w:val="single" w:sz="8" w:space="0" w:color="000000"/>
            </w:tcBorders>
            <w:shd w:val="clear" w:color="auto" w:fill="92D050"/>
          </w:tcPr>
          <w:p w14:paraId="2FEA0441" w14:textId="77777777" w:rsidR="00EA1397" w:rsidRDefault="00F1501D">
            <w:pPr>
              <w:pStyle w:val="TableParagraph"/>
              <w:spacing w:before="42"/>
              <w:ind w:left="358"/>
              <w:rPr>
                <w:rFonts w:ascii="Calibri" w:eastAsia="Calibri" w:hAnsi="Calibri" w:cs="Calibri"/>
                <w:sz w:val="20"/>
                <w:szCs w:val="20"/>
              </w:rPr>
            </w:pPr>
            <w:r>
              <w:rPr>
                <w:rFonts w:ascii="Calibri"/>
                <w:sz w:val="20"/>
              </w:rPr>
              <w:t>0.5</w:t>
            </w:r>
          </w:p>
        </w:tc>
        <w:tc>
          <w:tcPr>
            <w:tcW w:w="990" w:type="dxa"/>
            <w:tcBorders>
              <w:top w:val="single" w:sz="8" w:space="0" w:color="000000"/>
              <w:left w:val="single" w:sz="8" w:space="0" w:color="000000"/>
              <w:bottom w:val="single" w:sz="8" w:space="0" w:color="000000"/>
              <w:right w:val="single" w:sz="8" w:space="0" w:color="000000"/>
            </w:tcBorders>
            <w:shd w:val="clear" w:color="auto" w:fill="92D050"/>
          </w:tcPr>
          <w:p w14:paraId="2FEA0442" w14:textId="77777777" w:rsidR="00EA1397" w:rsidRDefault="00F1501D">
            <w:pPr>
              <w:pStyle w:val="TableParagraph"/>
              <w:spacing w:before="42"/>
              <w:jc w:val="center"/>
              <w:rPr>
                <w:rFonts w:ascii="Calibri" w:eastAsia="Calibri" w:hAnsi="Calibri" w:cs="Calibri"/>
                <w:sz w:val="20"/>
                <w:szCs w:val="20"/>
              </w:rPr>
            </w:pPr>
            <w:r>
              <w:rPr>
                <w:rFonts w:ascii="Calibri"/>
                <w:sz w:val="20"/>
              </w:rPr>
              <w:t>0.03</w:t>
            </w:r>
          </w:p>
        </w:tc>
        <w:tc>
          <w:tcPr>
            <w:tcW w:w="1080" w:type="dxa"/>
            <w:tcBorders>
              <w:top w:val="single" w:sz="19" w:space="0" w:color="92D050"/>
              <w:left w:val="single" w:sz="8" w:space="0" w:color="000000"/>
              <w:bottom w:val="single" w:sz="8" w:space="0" w:color="000000"/>
              <w:right w:val="single" w:sz="8" w:space="0" w:color="000000"/>
            </w:tcBorders>
            <w:shd w:val="clear" w:color="auto" w:fill="FF0000"/>
          </w:tcPr>
          <w:p w14:paraId="2FEA0443" w14:textId="77777777" w:rsidR="00EA1397" w:rsidRDefault="00F1501D">
            <w:pPr>
              <w:pStyle w:val="TableParagraph"/>
              <w:spacing w:before="28"/>
              <w:jc w:val="center"/>
              <w:rPr>
                <w:rFonts w:ascii="Calibri" w:eastAsia="Calibri" w:hAnsi="Calibri" w:cs="Calibri"/>
                <w:sz w:val="20"/>
                <w:szCs w:val="20"/>
              </w:rPr>
            </w:pPr>
            <w:r>
              <w:rPr>
                <w:rFonts w:ascii="Calibri"/>
                <w:sz w:val="20"/>
              </w:rPr>
              <w:t>3.6</w:t>
            </w:r>
          </w:p>
        </w:tc>
        <w:tc>
          <w:tcPr>
            <w:tcW w:w="1078" w:type="dxa"/>
            <w:tcBorders>
              <w:top w:val="single" w:sz="8" w:space="0" w:color="000000"/>
              <w:left w:val="single" w:sz="8" w:space="0" w:color="000000"/>
              <w:bottom w:val="single" w:sz="8" w:space="0" w:color="000000"/>
              <w:right w:val="single" w:sz="8" w:space="0" w:color="000000"/>
            </w:tcBorders>
            <w:shd w:val="clear" w:color="auto" w:fill="92D050"/>
          </w:tcPr>
          <w:p w14:paraId="2FEA0444" w14:textId="77777777" w:rsidR="00EA1397" w:rsidRDefault="00F1501D">
            <w:pPr>
              <w:pStyle w:val="TableParagraph"/>
              <w:spacing w:before="42"/>
              <w:ind w:left="402"/>
              <w:rPr>
                <w:rFonts w:ascii="Calibri" w:eastAsia="Calibri" w:hAnsi="Calibri" w:cs="Calibri"/>
                <w:sz w:val="20"/>
                <w:szCs w:val="20"/>
              </w:rPr>
            </w:pPr>
            <w:r>
              <w:rPr>
                <w:rFonts w:ascii="Calibri"/>
                <w:sz w:val="20"/>
              </w:rPr>
              <w:t>0.5</w:t>
            </w:r>
          </w:p>
        </w:tc>
        <w:tc>
          <w:tcPr>
            <w:tcW w:w="822" w:type="dxa"/>
            <w:tcBorders>
              <w:top w:val="single" w:sz="8" w:space="0" w:color="000000"/>
              <w:left w:val="single" w:sz="8" w:space="0" w:color="000000"/>
              <w:bottom w:val="single" w:sz="8" w:space="0" w:color="000000"/>
              <w:right w:val="single" w:sz="8" w:space="0" w:color="000000"/>
            </w:tcBorders>
            <w:shd w:val="clear" w:color="auto" w:fill="92D050"/>
          </w:tcPr>
          <w:p w14:paraId="2FEA0445" w14:textId="77777777" w:rsidR="00EA1397" w:rsidRDefault="00F1501D">
            <w:pPr>
              <w:pStyle w:val="TableParagraph"/>
              <w:spacing w:before="42"/>
              <w:jc w:val="center"/>
              <w:rPr>
                <w:rFonts w:ascii="Calibri" w:eastAsia="Calibri" w:hAnsi="Calibri" w:cs="Calibri"/>
                <w:sz w:val="20"/>
                <w:szCs w:val="20"/>
              </w:rPr>
            </w:pPr>
            <w:r>
              <w:rPr>
                <w:rFonts w:ascii="Calibri"/>
                <w:sz w:val="20"/>
              </w:rPr>
              <w:t>0.03</w:t>
            </w:r>
          </w:p>
        </w:tc>
        <w:tc>
          <w:tcPr>
            <w:tcW w:w="926" w:type="dxa"/>
            <w:tcBorders>
              <w:top w:val="single" w:sz="8" w:space="0" w:color="000000"/>
              <w:left w:val="single" w:sz="8" w:space="0" w:color="000000"/>
              <w:bottom w:val="single" w:sz="8" w:space="0" w:color="000000"/>
              <w:right w:val="single" w:sz="8" w:space="0" w:color="000000"/>
            </w:tcBorders>
            <w:shd w:val="clear" w:color="auto" w:fill="92D050"/>
          </w:tcPr>
          <w:p w14:paraId="2FEA0446" w14:textId="77777777" w:rsidR="00EA1397" w:rsidRDefault="00F1501D">
            <w:pPr>
              <w:pStyle w:val="TableParagraph"/>
              <w:spacing w:before="42"/>
              <w:jc w:val="center"/>
              <w:rPr>
                <w:rFonts w:ascii="Calibri" w:eastAsia="Calibri" w:hAnsi="Calibri" w:cs="Calibri"/>
                <w:sz w:val="20"/>
                <w:szCs w:val="20"/>
              </w:rPr>
            </w:pPr>
            <w:r>
              <w:rPr>
                <w:rFonts w:ascii="Calibri"/>
                <w:sz w:val="20"/>
              </w:rPr>
              <w:t>3.6</w:t>
            </w:r>
          </w:p>
        </w:tc>
        <w:tc>
          <w:tcPr>
            <w:tcW w:w="823" w:type="dxa"/>
            <w:tcBorders>
              <w:top w:val="single" w:sz="8" w:space="0" w:color="000000"/>
              <w:left w:val="single" w:sz="8" w:space="0" w:color="000000"/>
              <w:bottom w:val="single" w:sz="8" w:space="0" w:color="000000"/>
              <w:right w:val="single" w:sz="8" w:space="0" w:color="000000"/>
            </w:tcBorders>
            <w:shd w:val="clear" w:color="auto" w:fill="92D050"/>
          </w:tcPr>
          <w:p w14:paraId="2FEA0447" w14:textId="77777777" w:rsidR="00EA1397" w:rsidRDefault="00F1501D">
            <w:pPr>
              <w:pStyle w:val="TableParagraph"/>
              <w:spacing w:before="42"/>
              <w:jc w:val="center"/>
              <w:rPr>
                <w:rFonts w:ascii="Calibri" w:eastAsia="Calibri" w:hAnsi="Calibri" w:cs="Calibri"/>
                <w:sz w:val="20"/>
                <w:szCs w:val="20"/>
              </w:rPr>
            </w:pPr>
            <w:r>
              <w:rPr>
                <w:rFonts w:ascii="Calibri"/>
                <w:sz w:val="20"/>
              </w:rPr>
              <w:t>0.5</w:t>
            </w:r>
          </w:p>
        </w:tc>
        <w:tc>
          <w:tcPr>
            <w:tcW w:w="823" w:type="dxa"/>
            <w:tcBorders>
              <w:top w:val="single" w:sz="8" w:space="0" w:color="000000"/>
              <w:left w:val="single" w:sz="8" w:space="0" w:color="000000"/>
              <w:bottom w:val="single" w:sz="8" w:space="0" w:color="000000"/>
              <w:right w:val="single" w:sz="8" w:space="0" w:color="000000"/>
            </w:tcBorders>
            <w:shd w:val="clear" w:color="auto" w:fill="92D050"/>
          </w:tcPr>
          <w:p w14:paraId="2FEA0448" w14:textId="77777777" w:rsidR="00EA1397" w:rsidRDefault="00F1501D">
            <w:pPr>
              <w:pStyle w:val="TableParagraph"/>
              <w:spacing w:before="42"/>
              <w:ind w:right="1"/>
              <w:jc w:val="center"/>
              <w:rPr>
                <w:rFonts w:ascii="Calibri" w:eastAsia="Calibri" w:hAnsi="Calibri" w:cs="Calibri"/>
                <w:sz w:val="20"/>
                <w:szCs w:val="20"/>
              </w:rPr>
            </w:pPr>
            <w:r>
              <w:rPr>
                <w:rFonts w:ascii="Calibri"/>
                <w:sz w:val="20"/>
              </w:rPr>
              <w:t>0.03</w:t>
            </w:r>
          </w:p>
        </w:tc>
        <w:tc>
          <w:tcPr>
            <w:tcW w:w="925" w:type="dxa"/>
            <w:tcBorders>
              <w:top w:val="single" w:sz="8" w:space="0" w:color="000000"/>
              <w:left w:val="single" w:sz="8" w:space="0" w:color="000000"/>
              <w:bottom w:val="single" w:sz="8" w:space="0" w:color="000000"/>
              <w:right w:val="single" w:sz="8" w:space="0" w:color="000000"/>
            </w:tcBorders>
            <w:shd w:val="clear" w:color="auto" w:fill="92D050"/>
          </w:tcPr>
          <w:p w14:paraId="2FEA0449" w14:textId="77777777" w:rsidR="00EA1397" w:rsidRDefault="00F1501D">
            <w:pPr>
              <w:pStyle w:val="TableParagraph"/>
              <w:spacing w:before="42"/>
              <w:jc w:val="center"/>
              <w:rPr>
                <w:rFonts w:ascii="Calibri" w:eastAsia="Calibri" w:hAnsi="Calibri" w:cs="Calibri"/>
                <w:sz w:val="20"/>
                <w:szCs w:val="20"/>
              </w:rPr>
            </w:pPr>
            <w:r>
              <w:rPr>
                <w:rFonts w:ascii="Calibri"/>
                <w:sz w:val="20"/>
              </w:rPr>
              <w:t>3.6</w:t>
            </w:r>
          </w:p>
        </w:tc>
      </w:tr>
      <w:tr w:rsidR="00EA1397" w14:paraId="2FEA0455" w14:textId="77777777">
        <w:trPr>
          <w:trHeight w:hRule="exact" w:val="292"/>
        </w:trPr>
        <w:tc>
          <w:tcPr>
            <w:tcW w:w="1366" w:type="dxa"/>
            <w:tcBorders>
              <w:top w:val="single" w:sz="8" w:space="0" w:color="000000"/>
              <w:left w:val="single" w:sz="8" w:space="0" w:color="000000"/>
              <w:bottom w:val="single" w:sz="8" w:space="0" w:color="000000"/>
              <w:right w:val="single" w:sz="8" w:space="0" w:color="000000"/>
            </w:tcBorders>
          </w:tcPr>
          <w:p w14:paraId="2FEA044B" w14:textId="77777777" w:rsidR="00EA1397" w:rsidRDefault="00F1501D">
            <w:pPr>
              <w:pStyle w:val="TableParagraph"/>
              <w:spacing w:before="19"/>
              <w:jc w:val="center"/>
              <w:rPr>
                <w:rFonts w:ascii="Arial" w:eastAsia="Arial" w:hAnsi="Arial" w:cs="Arial"/>
                <w:sz w:val="20"/>
                <w:szCs w:val="20"/>
              </w:rPr>
            </w:pPr>
            <w:r>
              <w:rPr>
                <w:rFonts w:ascii="Arial"/>
                <w:sz w:val="20"/>
              </w:rPr>
              <w:t>2009</w:t>
            </w:r>
          </w:p>
        </w:tc>
        <w:tc>
          <w:tcPr>
            <w:tcW w:w="990" w:type="dxa"/>
            <w:tcBorders>
              <w:top w:val="single" w:sz="8" w:space="0" w:color="000000"/>
              <w:left w:val="single" w:sz="8" w:space="0" w:color="000000"/>
              <w:bottom w:val="single" w:sz="8" w:space="0" w:color="000000"/>
              <w:right w:val="single" w:sz="8" w:space="0" w:color="000000"/>
            </w:tcBorders>
            <w:shd w:val="clear" w:color="auto" w:fill="92D050"/>
          </w:tcPr>
          <w:p w14:paraId="2FEA044C" w14:textId="77777777" w:rsidR="00EA1397" w:rsidRDefault="00F1501D">
            <w:pPr>
              <w:pStyle w:val="TableParagraph"/>
              <w:spacing w:before="14"/>
              <w:ind w:left="308"/>
              <w:rPr>
                <w:rFonts w:ascii="Calibri" w:eastAsia="Calibri" w:hAnsi="Calibri" w:cs="Calibri"/>
                <w:sz w:val="20"/>
                <w:szCs w:val="20"/>
              </w:rPr>
            </w:pPr>
            <w:r>
              <w:rPr>
                <w:rFonts w:ascii="Calibri"/>
                <w:sz w:val="20"/>
              </w:rPr>
              <w:t>0.49</w:t>
            </w:r>
          </w:p>
        </w:tc>
        <w:tc>
          <w:tcPr>
            <w:tcW w:w="990" w:type="dxa"/>
            <w:tcBorders>
              <w:top w:val="single" w:sz="8" w:space="0" w:color="000000"/>
              <w:left w:val="single" w:sz="8" w:space="0" w:color="000000"/>
              <w:bottom w:val="single" w:sz="8" w:space="0" w:color="000000"/>
              <w:right w:val="single" w:sz="8" w:space="0" w:color="000000"/>
            </w:tcBorders>
            <w:shd w:val="clear" w:color="auto" w:fill="92D050"/>
          </w:tcPr>
          <w:p w14:paraId="2FEA044D" w14:textId="77777777" w:rsidR="00EA1397" w:rsidRDefault="00F1501D">
            <w:pPr>
              <w:pStyle w:val="TableParagraph"/>
              <w:spacing w:before="14"/>
              <w:jc w:val="center"/>
              <w:rPr>
                <w:rFonts w:ascii="Calibri" w:eastAsia="Calibri" w:hAnsi="Calibri" w:cs="Calibri"/>
                <w:sz w:val="20"/>
                <w:szCs w:val="20"/>
              </w:rPr>
            </w:pPr>
            <w:r>
              <w:rPr>
                <w:rFonts w:ascii="Calibri"/>
                <w:sz w:val="20"/>
              </w:rPr>
              <w:t>0.03</w:t>
            </w:r>
          </w:p>
        </w:tc>
        <w:tc>
          <w:tcPr>
            <w:tcW w:w="1080" w:type="dxa"/>
            <w:tcBorders>
              <w:top w:val="single" w:sz="8" w:space="0" w:color="000000"/>
              <w:left w:val="single" w:sz="8" w:space="0" w:color="000000"/>
              <w:bottom w:val="single" w:sz="8" w:space="0" w:color="000000"/>
              <w:right w:val="single" w:sz="8" w:space="0" w:color="000000"/>
            </w:tcBorders>
            <w:shd w:val="clear" w:color="auto" w:fill="FF0000"/>
          </w:tcPr>
          <w:p w14:paraId="2FEA044E" w14:textId="77777777" w:rsidR="00EA1397" w:rsidRDefault="00F1501D">
            <w:pPr>
              <w:pStyle w:val="TableParagraph"/>
              <w:spacing w:before="14"/>
              <w:jc w:val="center"/>
              <w:rPr>
                <w:rFonts w:ascii="Calibri" w:eastAsia="Calibri" w:hAnsi="Calibri" w:cs="Calibri"/>
                <w:sz w:val="20"/>
                <w:szCs w:val="20"/>
              </w:rPr>
            </w:pPr>
            <w:r>
              <w:rPr>
                <w:rFonts w:ascii="Calibri"/>
                <w:sz w:val="20"/>
              </w:rPr>
              <w:t>4.5</w:t>
            </w:r>
          </w:p>
        </w:tc>
        <w:tc>
          <w:tcPr>
            <w:tcW w:w="1078" w:type="dxa"/>
            <w:tcBorders>
              <w:top w:val="single" w:sz="8" w:space="0" w:color="000000"/>
              <w:left w:val="single" w:sz="8" w:space="0" w:color="000000"/>
              <w:bottom w:val="single" w:sz="8" w:space="0" w:color="000000"/>
              <w:right w:val="single" w:sz="8" w:space="0" w:color="000000"/>
            </w:tcBorders>
            <w:shd w:val="clear" w:color="auto" w:fill="92D050"/>
          </w:tcPr>
          <w:p w14:paraId="2FEA044F" w14:textId="77777777" w:rsidR="00EA1397" w:rsidRDefault="00F1501D">
            <w:pPr>
              <w:pStyle w:val="TableParagraph"/>
              <w:spacing w:before="14"/>
              <w:ind w:left="351"/>
              <w:rPr>
                <w:rFonts w:ascii="Calibri" w:eastAsia="Calibri" w:hAnsi="Calibri" w:cs="Calibri"/>
                <w:sz w:val="20"/>
                <w:szCs w:val="20"/>
              </w:rPr>
            </w:pPr>
            <w:r>
              <w:rPr>
                <w:rFonts w:ascii="Calibri"/>
                <w:sz w:val="20"/>
              </w:rPr>
              <w:t>0.49</w:t>
            </w:r>
          </w:p>
        </w:tc>
        <w:tc>
          <w:tcPr>
            <w:tcW w:w="822" w:type="dxa"/>
            <w:tcBorders>
              <w:top w:val="single" w:sz="8" w:space="0" w:color="000000"/>
              <w:left w:val="single" w:sz="8" w:space="0" w:color="000000"/>
              <w:bottom w:val="single" w:sz="8" w:space="0" w:color="000000"/>
              <w:right w:val="single" w:sz="8" w:space="0" w:color="000000"/>
            </w:tcBorders>
            <w:shd w:val="clear" w:color="auto" w:fill="92D050"/>
          </w:tcPr>
          <w:p w14:paraId="2FEA0450" w14:textId="77777777" w:rsidR="00EA1397" w:rsidRDefault="00F1501D">
            <w:pPr>
              <w:pStyle w:val="TableParagraph"/>
              <w:spacing w:before="14"/>
              <w:jc w:val="center"/>
              <w:rPr>
                <w:rFonts w:ascii="Calibri" w:eastAsia="Calibri" w:hAnsi="Calibri" w:cs="Calibri"/>
                <w:sz w:val="20"/>
                <w:szCs w:val="20"/>
              </w:rPr>
            </w:pPr>
            <w:r>
              <w:rPr>
                <w:rFonts w:ascii="Calibri"/>
                <w:sz w:val="20"/>
              </w:rPr>
              <w:t>0.03</w:t>
            </w:r>
          </w:p>
        </w:tc>
        <w:tc>
          <w:tcPr>
            <w:tcW w:w="926" w:type="dxa"/>
            <w:tcBorders>
              <w:top w:val="single" w:sz="19" w:space="0" w:color="92D050"/>
              <w:left w:val="single" w:sz="8" w:space="0" w:color="000000"/>
              <w:bottom w:val="single" w:sz="11" w:space="0" w:color="92D050"/>
              <w:right w:val="single" w:sz="8" w:space="0" w:color="000000"/>
            </w:tcBorders>
            <w:shd w:val="clear" w:color="auto" w:fill="FF0000"/>
          </w:tcPr>
          <w:p w14:paraId="2FEA0451" w14:textId="77777777" w:rsidR="00EA1397" w:rsidRDefault="00F1501D">
            <w:pPr>
              <w:pStyle w:val="TableParagraph"/>
              <w:jc w:val="center"/>
              <w:rPr>
                <w:rFonts w:ascii="Calibri" w:eastAsia="Calibri" w:hAnsi="Calibri" w:cs="Calibri"/>
                <w:sz w:val="20"/>
                <w:szCs w:val="20"/>
              </w:rPr>
            </w:pPr>
            <w:r>
              <w:rPr>
                <w:rFonts w:ascii="Calibri"/>
                <w:sz w:val="20"/>
              </w:rPr>
              <w:t>4.5</w:t>
            </w:r>
          </w:p>
        </w:tc>
        <w:tc>
          <w:tcPr>
            <w:tcW w:w="823" w:type="dxa"/>
            <w:tcBorders>
              <w:top w:val="single" w:sz="8" w:space="0" w:color="000000"/>
              <w:left w:val="single" w:sz="8" w:space="0" w:color="000000"/>
              <w:bottom w:val="single" w:sz="8" w:space="0" w:color="000000"/>
              <w:right w:val="single" w:sz="8" w:space="0" w:color="000000"/>
            </w:tcBorders>
            <w:shd w:val="clear" w:color="auto" w:fill="92D050"/>
          </w:tcPr>
          <w:p w14:paraId="2FEA0452" w14:textId="77777777" w:rsidR="00EA1397" w:rsidRDefault="00F1501D">
            <w:pPr>
              <w:pStyle w:val="TableParagraph"/>
              <w:spacing w:before="14"/>
              <w:ind w:right="1"/>
              <w:jc w:val="center"/>
              <w:rPr>
                <w:rFonts w:ascii="Calibri" w:eastAsia="Calibri" w:hAnsi="Calibri" w:cs="Calibri"/>
                <w:sz w:val="20"/>
                <w:szCs w:val="20"/>
              </w:rPr>
            </w:pPr>
            <w:r>
              <w:rPr>
                <w:rFonts w:ascii="Calibri"/>
                <w:sz w:val="20"/>
              </w:rPr>
              <w:t>0.49</w:t>
            </w:r>
          </w:p>
        </w:tc>
        <w:tc>
          <w:tcPr>
            <w:tcW w:w="823" w:type="dxa"/>
            <w:tcBorders>
              <w:top w:val="single" w:sz="8" w:space="0" w:color="000000"/>
              <w:left w:val="single" w:sz="8" w:space="0" w:color="000000"/>
              <w:bottom w:val="single" w:sz="8" w:space="0" w:color="000000"/>
              <w:right w:val="single" w:sz="8" w:space="0" w:color="000000"/>
            </w:tcBorders>
            <w:shd w:val="clear" w:color="auto" w:fill="92D050"/>
          </w:tcPr>
          <w:p w14:paraId="2FEA0453" w14:textId="77777777" w:rsidR="00EA1397" w:rsidRDefault="00F1501D">
            <w:pPr>
              <w:pStyle w:val="TableParagraph"/>
              <w:spacing w:before="14"/>
              <w:ind w:right="1"/>
              <w:jc w:val="center"/>
              <w:rPr>
                <w:rFonts w:ascii="Calibri" w:eastAsia="Calibri" w:hAnsi="Calibri" w:cs="Calibri"/>
                <w:sz w:val="20"/>
                <w:szCs w:val="20"/>
              </w:rPr>
            </w:pPr>
            <w:r>
              <w:rPr>
                <w:rFonts w:ascii="Calibri"/>
                <w:sz w:val="20"/>
              </w:rPr>
              <w:t>0.03</w:t>
            </w:r>
          </w:p>
        </w:tc>
        <w:tc>
          <w:tcPr>
            <w:tcW w:w="925" w:type="dxa"/>
            <w:tcBorders>
              <w:top w:val="single" w:sz="8" w:space="0" w:color="000000"/>
              <w:left w:val="single" w:sz="8" w:space="0" w:color="000000"/>
              <w:bottom w:val="single" w:sz="8" w:space="0" w:color="000000"/>
              <w:right w:val="single" w:sz="8" w:space="0" w:color="000000"/>
            </w:tcBorders>
            <w:shd w:val="clear" w:color="auto" w:fill="92D050"/>
          </w:tcPr>
          <w:p w14:paraId="2FEA0454" w14:textId="77777777" w:rsidR="00EA1397" w:rsidRDefault="00F1501D">
            <w:pPr>
              <w:pStyle w:val="TableParagraph"/>
              <w:spacing w:before="14"/>
              <w:jc w:val="center"/>
              <w:rPr>
                <w:rFonts w:ascii="Calibri" w:eastAsia="Calibri" w:hAnsi="Calibri" w:cs="Calibri"/>
                <w:sz w:val="20"/>
                <w:szCs w:val="20"/>
              </w:rPr>
            </w:pPr>
            <w:r>
              <w:rPr>
                <w:rFonts w:ascii="Calibri"/>
                <w:sz w:val="20"/>
              </w:rPr>
              <w:t>4.5</w:t>
            </w:r>
          </w:p>
        </w:tc>
      </w:tr>
      <w:tr w:rsidR="00EA1397" w14:paraId="2FEA0460" w14:textId="77777777">
        <w:trPr>
          <w:trHeight w:hRule="exact" w:val="292"/>
        </w:trPr>
        <w:tc>
          <w:tcPr>
            <w:tcW w:w="1366" w:type="dxa"/>
            <w:tcBorders>
              <w:top w:val="single" w:sz="8" w:space="0" w:color="000000"/>
              <w:left w:val="single" w:sz="8" w:space="0" w:color="000000"/>
              <w:bottom w:val="single" w:sz="8" w:space="0" w:color="000000"/>
              <w:right w:val="single" w:sz="8" w:space="0" w:color="000000"/>
            </w:tcBorders>
          </w:tcPr>
          <w:p w14:paraId="2FEA0456" w14:textId="77777777" w:rsidR="00EA1397" w:rsidRDefault="00F1501D">
            <w:pPr>
              <w:pStyle w:val="TableParagraph"/>
              <w:spacing w:before="19"/>
              <w:jc w:val="center"/>
              <w:rPr>
                <w:rFonts w:ascii="Arial" w:eastAsia="Arial" w:hAnsi="Arial" w:cs="Arial"/>
                <w:sz w:val="20"/>
                <w:szCs w:val="20"/>
              </w:rPr>
            </w:pPr>
            <w:r>
              <w:rPr>
                <w:rFonts w:ascii="Arial"/>
                <w:sz w:val="20"/>
              </w:rPr>
              <w:t>2010</w:t>
            </w:r>
          </w:p>
        </w:tc>
        <w:tc>
          <w:tcPr>
            <w:tcW w:w="990" w:type="dxa"/>
            <w:tcBorders>
              <w:top w:val="single" w:sz="8" w:space="0" w:color="000000"/>
              <w:left w:val="single" w:sz="8" w:space="0" w:color="000000"/>
              <w:bottom w:val="single" w:sz="8" w:space="0" w:color="000000"/>
              <w:right w:val="single" w:sz="8" w:space="0" w:color="000000"/>
            </w:tcBorders>
            <w:shd w:val="clear" w:color="auto" w:fill="92D050"/>
          </w:tcPr>
          <w:p w14:paraId="2FEA0457" w14:textId="77777777" w:rsidR="00EA1397" w:rsidRDefault="00F1501D">
            <w:pPr>
              <w:pStyle w:val="TableParagraph"/>
              <w:spacing w:before="13"/>
              <w:ind w:left="308"/>
              <w:rPr>
                <w:rFonts w:ascii="Calibri" w:eastAsia="Calibri" w:hAnsi="Calibri" w:cs="Calibri"/>
                <w:sz w:val="20"/>
                <w:szCs w:val="20"/>
              </w:rPr>
            </w:pPr>
            <w:r>
              <w:rPr>
                <w:rFonts w:ascii="Calibri"/>
                <w:sz w:val="20"/>
              </w:rPr>
              <w:t>0.57</w:t>
            </w:r>
          </w:p>
        </w:tc>
        <w:tc>
          <w:tcPr>
            <w:tcW w:w="990" w:type="dxa"/>
            <w:tcBorders>
              <w:top w:val="single" w:sz="8" w:space="0" w:color="000000"/>
              <w:left w:val="single" w:sz="8" w:space="0" w:color="000000"/>
              <w:bottom w:val="single" w:sz="8" w:space="0" w:color="000000"/>
              <w:right w:val="single" w:sz="8" w:space="0" w:color="000000"/>
            </w:tcBorders>
            <w:shd w:val="clear" w:color="auto" w:fill="92D050"/>
          </w:tcPr>
          <w:p w14:paraId="2FEA0458" w14:textId="77777777" w:rsidR="00EA1397" w:rsidRDefault="00F1501D">
            <w:pPr>
              <w:pStyle w:val="TableParagraph"/>
              <w:spacing w:before="13"/>
              <w:jc w:val="center"/>
              <w:rPr>
                <w:rFonts w:ascii="Calibri" w:eastAsia="Calibri" w:hAnsi="Calibri" w:cs="Calibri"/>
                <w:sz w:val="20"/>
                <w:szCs w:val="20"/>
              </w:rPr>
            </w:pPr>
            <w:r>
              <w:rPr>
                <w:rFonts w:ascii="Calibri"/>
                <w:sz w:val="20"/>
              </w:rPr>
              <w:t>0.04</w:t>
            </w:r>
          </w:p>
        </w:tc>
        <w:tc>
          <w:tcPr>
            <w:tcW w:w="1080" w:type="dxa"/>
            <w:tcBorders>
              <w:top w:val="single" w:sz="8" w:space="0" w:color="000000"/>
              <w:left w:val="single" w:sz="8" w:space="0" w:color="000000"/>
              <w:bottom w:val="single" w:sz="8" w:space="0" w:color="000000"/>
              <w:right w:val="single" w:sz="8" w:space="0" w:color="000000"/>
            </w:tcBorders>
            <w:shd w:val="clear" w:color="auto" w:fill="FF0000"/>
          </w:tcPr>
          <w:p w14:paraId="2FEA0459" w14:textId="77777777" w:rsidR="00EA1397" w:rsidRDefault="00F1501D">
            <w:pPr>
              <w:pStyle w:val="TableParagraph"/>
              <w:spacing w:before="13"/>
              <w:jc w:val="center"/>
              <w:rPr>
                <w:rFonts w:ascii="Calibri" w:eastAsia="Calibri" w:hAnsi="Calibri" w:cs="Calibri"/>
                <w:sz w:val="20"/>
                <w:szCs w:val="20"/>
              </w:rPr>
            </w:pPr>
            <w:r>
              <w:rPr>
                <w:rFonts w:ascii="Calibri"/>
                <w:sz w:val="20"/>
              </w:rPr>
              <w:t>5.2</w:t>
            </w:r>
          </w:p>
        </w:tc>
        <w:tc>
          <w:tcPr>
            <w:tcW w:w="1078" w:type="dxa"/>
            <w:tcBorders>
              <w:top w:val="single" w:sz="8" w:space="0" w:color="000000"/>
              <w:left w:val="single" w:sz="8" w:space="0" w:color="000000"/>
              <w:bottom w:val="single" w:sz="8" w:space="0" w:color="000000"/>
              <w:right w:val="single" w:sz="8" w:space="0" w:color="000000"/>
            </w:tcBorders>
            <w:shd w:val="clear" w:color="auto" w:fill="92D050"/>
          </w:tcPr>
          <w:p w14:paraId="2FEA045A" w14:textId="77777777" w:rsidR="00EA1397" w:rsidRDefault="00F1501D">
            <w:pPr>
              <w:pStyle w:val="TableParagraph"/>
              <w:spacing w:before="13"/>
              <w:ind w:left="351"/>
              <w:rPr>
                <w:rFonts w:ascii="Calibri" w:eastAsia="Calibri" w:hAnsi="Calibri" w:cs="Calibri"/>
                <w:sz w:val="20"/>
                <w:szCs w:val="20"/>
              </w:rPr>
            </w:pPr>
            <w:r>
              <w:rPr>
                <w:rFonts w:ascii="Calibri"/>
                <w:sz w:val="20"/>
              </w:rPr>
              <w:t>0.57</w:t>
            </w:r>
          </w:p>
        </w:tc>
        <w:tc>
          <w:tcPr>
            <w:tcW w:w="822" w:type="dxa"/>
            <w:tcBorders>
              <w:top w:val="single" w:sz="8" w:space="0" w:color="000000"/>
              <w:left w:val="single" w:sz="8" w:space="0" w:color="000000"/>
              <w:bottom w:val="single" w:sz="8" w:space="0" w:color="000000"/>
              <w:right w:val="single" w:sz="8" w:space="0" w:color="000000"/>
            </w:tcBorders>
            <w:shd w:val="clear" w:color="auto" w:fill="92D050"/>
          </w:tcPr>
          <w:p w14:paraId="2FEA045B" w14:textId="77777777" w:rsidR="00EA1397" w:rsidRDefault="00F1501D">
            <w:pPr>
              <w:pStyle w:val="TableParagraph"/>
              <w:spacing w:before="13"/>
              <w:jc w:val="center"/>
              <w:rPr>
                <w:rFonts w:ascii="Calibri" w:eastAsia="Calibri" w:hAnsi="Calibri" w:cs="Calibri"/>
                <w:sz w:val="20"/>
                <w:szCs w:val="20"/>
              </w:rPr>
            </w:pPr>
            <w:r>
              <w:rPr>
                <w:rFonts w:ascii="Calibri"/>
                <w:sz w:val="20"/>
              </w:rPr>
              <w:t>0.04</w:t>
            </w:r>
          </w:p>
        </w:tc>
        <w:tc>
          <w:tcPr>
            <w:tcW w:w="926" w:type="dxa"/>
            <w:tcBorders>
              <w:top w:val="single" w:sz="8" w:space="0" w:color="000000"/>
              <w:left w:val="single" w:sz="8" w:space="0" w:color="000000"/>
              <w:bottom w:val="single" w:sz="8" w:space="0" w:color="000000"/>
              <w:right w:val="single" w:sz="8" w:space="0" w:color="000000"/>
            </w:tcBorders>
            <w:shd w:val="clear" w:color="auto" w:fill="92D050"/>
          </w:tcPr>
          <w:p w14:paraId="2FEA045C" w14:textId="77777777" w:rsidR="00EA1397" w:rsidRDefault="00F1501D">
            <w:pPr>
              <w:pStyle w:val="TableParagraph"/>
              <w:spacing w:before="13"/>
              <w:jc w:val="center"/>
              <w:rPr>
                <w:rFonts w:ascii="Calibri" w:eastAsia="Calibri" w:hAnsi="Calibri" w:cs="Calibri"/>
                <w:sz w:val="20"/>
                <w:szCs w:val="20"/>
              </w:rPr>
            </w:pPr>
            <w:r>
              <w:rPr>
                <w:rFonts w:ascii="Calibri"/>
                <w:sz w:val="20"/>
              </w:rPr>
              <w:t>5.2</w:t>
            </w:r>
          </w:p>
        </w:tc>
        <w:tc>
          <w:tcPr>
            <w:tcW w:w="823" w:type="dxa"/>
            <w:tcBorders>
              <w:top w:val="single" w:sz="8" w:space="0" w:color="000000"/>
              <w:left w:val="single" w:sz="8" w:space="0" w:color="000000"/>
              <w:bottom w:val="single" w:sz="8" w:space="0" w:color="000000"/>
              <w:right w:val="single" w:sz="8" w:space="0" w:color="000000"/>
            </w:tcBorders>
            <w:shd w:val="clear" w:color="auto" w:fill="92D050"/>
          </w:tcPr>
          <w:p w14:paraId="2FEA045D" w14:textId="77777777" w:rsidR="00EA1397" w:rsidRDefault="00F1501D">
            <w:pPr>
              <w:pStyle w:val="TableParagraph"/>
              <w:spacing w:before="13"/>
              <w:ind w:right="1"/>
              <w:jc w:val="center"/>
              <w:rPr>
                <w:rFonts w:ascii="Calibri" w:eastAsia="Calibri" w:hAnsi="Calibri" w:cs="Calibri"/>
                <w:sz w:val="20"/>
                <w:szCs w:val="20"/>
              </w:rPr>
            </w:pPr>
            <w:r>
              <w:rPr>
                <w:rFonts w:ascii="Calibri"/>
                <w:sz w:val="20"/>
              </w:rPr>
              <w:t>0.57</w:t>
            </w:r>
          </w:p>
        </w:tc>
        <w:tc>
          <w:tcPr>
            <w:tcW w:w="823" w:type="dxa"/>
            <w:tcBorders>
              <w:top w:val="single" w:sz="8" w:space="0" w:color="000000"/>
              <w:left w:val="single" w:sz="8" w:space="0" w:color="000000"/>
              <w:bottom w:val="single" w:sz="8" w:space="0" w:color="000000"/>
              <w:right w:val="single" w:sz="8" w:space="0" w:color="000000"/>
            </w:tcBorders>
            <w:shd w:val="clear" w:color="auto" w:fill="92D050"/>
          </w:tcPr>
          <w:p w14:paraId="2FEA045E" w14:textId="77777777" w:rsidR="00EA1397" w:rsidRDefault="00F1501D">
            <w:pPr>
              <w:pStyle w:val="TableParagraph"/>
              <w:spacing w:before="13"/>
              <w:ind w:right="1"/>
              <w:jc w:val="center"/>
              <w:rPr>
                <w:rFonts w:ascii="Calibri" w:eastAsia="Calibri" w:hAnsi="Calibri" w:cs="Calibri"/>
                <w:sz w:val="20"/>
                <w:szCs w:val="20"/>
              </w:rPr>
            </w:pPr>
            <w:r>
              <w:rPr>
                <w:rFonts w:ascii="Calibri"/>
                <w:sz w:val="20"/>
              </w:rPr>
              <w:t>0.04</w:t>
            </w:r>
          </w:p>
        </w:tc>
        <w:tc>
          <w:tcPr>
            <w:tcW w:w="925" w:type="dxa"/>
            <w:tcBorders>
              <w:top w:val="single" w:sz="8" w:space="0" w:color="000000"/>
              <w:left w:val="single" w:sz="8" w:space="0" w:color="000000"/>
              <w:bottom w:val="single" w:sz="8" w:space="0" w:color="000000"/>
              <w:right w:val="single" w:sz="8" w:space="0" w:color="000000"/>
            </w:tcBorders>
            <w:shd w:val="clear" w:color="auto" w:fill="FF0000"/>
          </w:tcPr>
          <w:p w14:paraId="2FEA045F" w14:textId="77777777" w:rsidR="00EA1397" w:rsidRDefault="00F1501D">
            <w:pPr>
              <w:pStyle w:val="TableParagraph"/>
              <w:spacing w:before="13"/>
              <w:jc w:val="center"/>
              <w:rPr>
                <w:rFonts w:ascii="Calibri" w:eastAsia="Calibri" w:hAnsi="Calibri" w:cs="Calibri"/>
                <w:sz w:val="20"/>
                <w:szCs w:val="20"/>
              </w:rPr>
            </w:pPr>
            <w:r>
              <w:rPr>
                <w:rFonts w:ascii="Calibri"/>
                <w:sz w:val="20"/>
              </w:rPr>
              <w:t>5.2</w:t>
            </w:r>
          </w:p>
        </w:tc>
      </w:tr>
      <w:tr w:rsidR="00EA1397" w14:paraId="2FEA046B" w14:textId="77777777">
        <w:trPr>
          <w:trHeight w:hRule="exact" w:val="335"/>
        </w:trPr>
        <w:tc>
          <w:tcPr>
            <w:tcW w:w="1366" w:type="dxa"/>
            <w:tcBorders>
              <w:top w:val="single" w:sz="8" w:space="0" w:color="000000"/>
              <w:left w:val="single" w:sz="8" w:space="0" w:color="000000"/>
              <w:bottom w:val="single" w:sz="8" w:space="0" w:color="000000"/>
              <w:right w:val="single" w:sz="8" w:space="0" w:color="000000"/>
            </w:tcBorders>
          </w:tcPr>
          <w:p w14:paraId="2FEA0461" w14:textId="77777777" w:rsidR="00EA1397" w:rsidRDefault="00F1501D">
            <w:pPr>
              <w:pStyle w:val="TableParagraph"/>
              <w:spacing w:before="47"/>
              <w:jc w:val="center"/>
              <w:rPr>
                <w:rFonts w:ascii="Arial" w:eastAsia="Arial" w:hAnsi="Arial" w:cs="Arial"/>
                <w:sz w:val="20"/>
                <w:szCs w:val="20"/>
              </w:rPr>
            </w:pPr>
            <w:r>
              <w:rPr>
                <w:rFonts w:ascii="Arial"/>
                <w:sz w:val="20"/>
              </w:rPr>
              <w:t>2011</w:t>
            </w:r>
          </w:p>
        </w:tc>
        <w:tc>
          <w:tcPr>
            <w:tcW w:w="990" w:type="dxa"/>
            <w:tcBorders>
              <w:top w:val="single" w:sz="19" w:space="0" w:color="92D050"/>
              <w:left w:val="single" w:sz="8" w:space="0" w:color="000000"/>
              <w:bottom w:val="single" w:sz="8" w:space="0" w:color="000000"/>
              <w:right w:val="single" w:sz="8" w:space="0" w:color="000000"/>
            </w:tcBorders>
            <w:shd w:val="clear" w:color="auto" w:fill="FF0000"/>
          </w:tcPr>
          <w:p w14:paraId="2FEA0462" w14:textId="77777777" w:rsidR="00EA1397" w:rsidRDefault="00F1501D">
            <w:pPr>
              <w:pStyle w:val="TableParagraph"/>
              <w:spacing w:before="28"/>
              <w:ind w:left="308"/>
              <w:rPr>
                <w:rFonts w:ascii="Calibri" w:eastAsia="Calibri" w:hAnsi="Calibri" w:cs="Calibri"/>
                <w:sz w:val="20"/>
                <w:szCs w:val="20"/>
              </w:rPr>
            </w:pPr>
            <w:r>
              <w:rPr>
                <w:rFonts w:ascii="Calibri"/>
                <w:sz w:val="20"/>
              </w:rPr>
              <w:t>0.68</w:t>
            </w:r>
          </w:p>
        </w:tc>
        <w:tc>
          <w:tcPr>
            <w:tcW w:w="990" w:type="dxa"/>
            <w:tcBorders>
              <w:top w:val="single" w:sz="8" w:space="0" w:color="000000"/>
              <w:left w:val="single" w:sz="8" w:space="0" w:color="000000"/>
              <w:bottom w:val="single" w:sz="19" w:space="0" w:color="FF0000"/>
              <w:right w:val="single" w:sz="8" w:space="0" w:color="000000"/>
            </w:tcBorders>
            <w:shd w:val="clear" w:color="auto" w:fill="92D050"/>
          </w:tcPr>
          <w:p w14:paraId="2FEA0463" w14:textId="77777777" w:rsidR="00EA1397" w:rsidRDefault="00F1501D">
            <w:pPr>
              <w:pStyle w:val="TableParagraph"/>
              <w:spacing w:before="41"/>
              <w:jc w:val="center"/>
              <w:rPr>
                <w:rFonts w:ascii="Calibri" w:eastAsia="Calibri" w:hAnsi="Calibri" w:cs="Calibri"/>
                <w:sz w:val="20"/>
                <w:szCs w:val="20"/>
              </w:rPr>
            </w:pPr>
            <w:r>
              <w:rPr>
                <w:rFonts w:ascii="Calibri"/>
                <w:sz w:val="20"/>
              </w:rPr>
              <w:t>0.05</w:t>
            </w:r>
          </w:p>
        </w:tc>
        <w:tc>
          <w:tcPr>
            <w:tcW w:w="1080" w:type="dxa"/>
            <w:tcBorders>
              <w:top w:val="single" w:sz="8" w:space="0" w:color="000000"/>
              <w:left w:val="single" w:sz="8" w:space="0" w:color="000000"/>
              <w:bottom w:val="single" w:sz="8" w:space="0" w:color="000000"/>
              <w:right w:val="single" w:sz="8" w:space="0" w:color="000000"/>
            </w:tcBorders>
            <w:shd w:val="clear" w:color="auto" w:fill="FF0000"/>
          </w:tcPr>
          <w:p w14:paraId="2FEA0464" w14:textId="77777777" w:rsidR="00EA1397" w:rsidRDefault="00F1501D">
            <w:pPr>
              <w:pStyle w:val="TableParagraph"/>
              <w:spacing w:before="41"/>
              <w:jc w:val="center"/>
              <w:rPr>
                <w:rFonts w:ascii="Calibri" w:eastAsia="Calibri" w:hAnsi="Calibri" w:cs="Calibri"/>
                <w:sz w:val="20"/>
                <w:szCs w:val="20"/>
              </w:rPr>
            </w:pPr>
            <w:r>
              <w:rPr>
                <w:rFonts w:ascii="Calibri"/>
                <w:sz w:val="20"/>
              </w:rPr>
              <w:t>8.1</w:t>
            </w:r>
          </w:p>
        </w:tc>
        <w:tc>
          <w:tcPr>
            <w:tcW w:w="1078" w:type="dxa"/>
            <w:tcBorders>
              <w:top w:val="single" w:sz="8" w:space="0" w:color="000000"/>
              <w:left w:val="single" w:sz="8" w:space="0" w:color="000000"/>
              <w:bottom w:val="single" w:sz="19" w:space="0" w:color="FF0000"/>
              <w:right w:val="single" w:sz="8" w:space="0" w:color="000000"/>
            </w:tcBorders>
            <w:shd w:val="clear" w:color="auto" w:fill="92D050"/>
          </w:tcPr>
          <w:p w14:paraId="2FEA0465" w14:textId="77777777" w:rsidR="00EA1397" w:rsidRDefault="00F1501D">
            <w:pPr>
              <w:pStyle w:val="TableParagraph"/>
              <w:spacing w:before="41"/>
              <w:ind w:left="351"/>
              <w:rPr>
                <w:rFonts w:ascii="Calibri" w:eastAsia="Calibri" w:hAnsi="Calibri" w:cs="Calibri"/>
                <w:sz w:val="20"/>
                <w:szCs w:val="20"/>
              </w:rPr>
            </w:pPr>
            <w:r>
              <w:rPr>
                <w:rFonts w:ascii="Calibri"/>
                <w:sz w:val="20"/>
              </w:rPr>
              <w:t>0.68</w:t>
            </w:r>
          </w:p>
        </w:tc>
        <w:tc>
          <w:tcPr>
            <w:tcW w:w="822" w:type="dxa"/>
            <w:tcBorders>
              <w:top w:val="single" w:sz="8" w:space="0" w:color="000000"/>
              <w:left w:val="single" w:sz="8" w:space="0" w:color="000000"/>
              <w:bottom w:val="single" w:sz="19" w:space="0" w:color="FF0000"/>
              <w:right w:val="single" w:sz="8" w:space="0" w:color="000000"/>
            </w:tcBorders>
            <w:shd w:val="clear" w:color="auto" w:fill="92D050"/>
          </w:tcPr>
          <w:p w14:paraId="2FEA0466" w14:textId="77777777" w:rsidR="00EA1397" w:rsidRDefault="00F1501D">
            <w:pPr>
              <w:pStyle w:val="TableParagraph"/>
              <w:spacing w:before="41"/>
              <w:jc w:val="center"/>
              <w:rPr>
                <w:rFonts w:ascii="Calibri" w:eastAsia="Calibri" w:hAnsi="Calibri" w:cs="Calibri"/>
                <w:sz w:val="20"/>
                <w:szCs w:val="20"/>
              </w:rPr>
            </w:pPr>
            <w:r>
              <w:rPr>
                <w:rFonts w:ascii="Calibri"/>
                <w:sz w:val="20"/>
              </w:rPr>
              <w:t>0.05</w:t>
            </w:r>
          </w:p>
        </w:tc>
        <w:tc>
          <w:tcPr>
            <w:tcW w:w="926" w:type="dxa"/>
            <w:tcBorders>
              <w:top w:val="single" w:sz="19" w:space="0" w:color="92D050"/>
              <w:left w:val="single" w:sz="8" w:space="0" w:color="000000"/>
              <w:bottom w:val="single" w:sz="8" w:space="0" w:color="000000"/>
              <w:right w:val="single" w:sz="8" w:space="0" w:color="000000"/>
            </w:tcBorders>
            <w:shd w:val="clear" w:color="auto" w:fill="FF0000"/>
          </w:tcPr>
          <w:p w14:paraId="2FEA0467" w14:textId="77777777" w:rsidR="00EA1397" w:rsidRDefault="00F1501D">
            <w:pPr>
              <w:pStyle w:val="TableParagraph"/>
              <w:spacing w:before="28"/>
              <w:jc w:val="center"/>
              <w:rPr>
                <w:rFonts w:ascii="Calibri" w:eastAsia="Calibri" w:hAnsi="Calibri" w:cs="Calibri"/>
                <w:sz w:val="20"/>
                <w:szCs w:val="20"/>
              </w:rPr>
            </w:pPr>
            <w:r>
              <w:rPr>
                <w:rFonts w:ascii="Calibri"/>
                <w:sz w:val="20"/>
              </w:rPr>
              <w:t>8.1</w:t>
            </w:r>
          </w:p>
        </w:tc>
        <w:tc>
          <w:tcPr>
            <w:tcW w:w="823" w:type="dxa"/>
            <w:tcBorders>
              <w:top w:val="single" w:sz="8" w:space="0" w:color="000000"/>
              <w:left w:val="single" w:sz="8" w:space="0" w:color="000000"/>
              <w:bottom w:val="single" w:sz="19" w:space="0" w:color="FF0000"/>
              <w:right w:val="single" w:sz="8" w:space="0" w:color="000000"/>
            </w:tcBorders>
            <w:shd w:val="clear" w:color="auto" w:fill="92D050"/>
          </w:tcPr>
          <w:p w14:paraId="2FEA0468" w14:textId="77777777" w:rsidR="00EA1397" w:rsidRDefault="00F1501D">
            <w:pPr>
              <w:pStyle w:val="TableParagraph"/>
              <w:spacing w:before="41"/>
              <w:ind w:right="1"/>
              <w:jc w:val="center"/>
              <w:rPr>
                <w:rFonts w:ascii="Calibri" w:eastAsia="Calibri" w:hAnsi="Calibri" w:cs="Calibri"/>
                <w:sz w:val="20"/>
                <w:szCs w:val="20"/>
              </w:rPr>
            </w:pPr>
            <w:r>
              <w:rPr>
                <w:rFonts w:ascii="Calibri"/>
                <w:sz w:val="20"/>
              </w:rPr>
              <w:t>0.68</w:t>
            </w:r>
          </w:p>
        </w:tc>
        <w:tc>
          <w:tcPr>
            <w:tcW w:w="823" w:type="dxa"/>
            <w:tcBorders>
              <w:top w:val="single" w:sz="8" w:space="0" w:color="000000"/>
              <w:left w:val="single" w:sz="8" w:space="0" w:color="000000"/>
              <w:bottom w:val="single" w:sz="8" w:space="0" w:color="000000"/>
              <w:right w:val="single" w:sz="8" w:space="0" w:color="000000"/>
            </w:tcBorders>
            <w:shd w:val="clear" w:color="auto" w:fill="92D050"/>
          </w:tcPr>
          <w:p w14:paraId="2FEA0469" w14:textId="77777777" w:rsidR="00EA1397" w:rsidRDefault="00F1501D">
            <w:pPr>
              <w:pStyle w:val="TableParagraph"/>
              <w:spacing w:before="41"/>
              <w:ind w:right="1"/>
              <w:jc w:val="center"/>
              <w:rPr>
                <w:rFonts w:ascii="Calibri" w:eastAsia="Calibri" w:hAnsi="Calibri" w:cs="Calibri"/>
                <w:sz w:val="20"/>
                <w:szCs w:val="20"/>
              </w:rPr>
            </w:pPr>
            <w:r>
              <w:rPr>
                <w:rFonts w:ascii="Calibri"/>
                <w:sz w:val="20"/>
              </w:rPr>
              <w:t>0.05</w:t>
            </w:r>
          </w:p>
        </w:tc>
        <w:tc>
          <w:tcPr>
            <w:tcW w:w="925" w:type="dxa"/>
            <w:tcBorders>
              <w:top w:val="single" w:sz="8" w:space="0" w:color="000000"/>
              <w:left w:val="single" w:sz="8" w:space="0" w:color="000000"/>
              <w:bottom w:val="single" w:sz="8" w:space="0" w:color="000000"/>
              <w:right w:val="single" w:sz="8" w:space="0" w:color="000000"/>
            </w:tcBorders>
            <w:shd w:val="clear" w:color="auto" w:fill="FF0000"/>
          </w:tcPr>
          <w:p w14:paraId="2FEA046A" w14:textId="77777777" w:rsidR="00EA1397" w:rsidRDefault="00F1501D">
            <w:pPr>
              <w:pStyle w:val="TableParagraph"/>
              <w:spacing w:before="41"/>
              <w:jc w:val="center"/>
              <w:rPr>
                <w:rFonts w:ascii="Calibri" w:eastAsia="Calibri" w:hAnsi="Calibri" w:cs="Calibri"/>
                <w:sz w:val="20"/>
                <w:szCs w:val="20"/>
              </w:rPr>
            </w:pPr>
            <w:r>
              <w:rPr>
                <w:rFonts w:ascii="Calibri"/>
                <w:sz w:val="20"/>
              </w:rPr>
              <w:t>8.1</w:t>
            </w:r>
          </w:p>
        </w:tc>
      </w:tr>
      <w:tr w:rsidR="00EA1397" w14:paraId="2FEA0476" w14:textId="77777777">
        <w:trPr>
          <w:trHeight w:hRule="exact" w:val="305"/>
        </w:trPr>
        <w:tc>
          <w:tcPr>
            <w:tcW w:w="1366" w:type="dxa"/>
            <w:tcBorders>
              <w:top w:val="single" w:sz="8" w:space="0" w:color="000000"/>
              <w:left w:val="single" w:sz="8" w:space="0" w:color="000000"/>
              <w:bottom w:val="single" w:sz="8" w:space="0" w:color="000000"/>
              <w:right w:val="single" w:sz="8" w:space="0" w:color="000000"/>
            </w:tcBorders>
          </w:tcPr>
          <w:p w14:paraId="2FEA046C" w14:textId="77777777" w:rsidR="00EA1397" w:rsidRDefault="00F1501D">
            <w:pPr>
              <w:pStyle w:val="TableParagraph"/>
              <w:spacing w:before="32"/>
              <w:jc w:val="center"/>
              <w:rPr>
                <w:rFonts w:ascii="Arial" w:eastAsia="Arial" w:hAnsi="Arial" w:cs="Arial"/>
                <w:sz w:val="20"/>
                <w:szCs w:val="20"/>
              </w:rPr>
            </w:pPr>
            <w:r>
              <w:rPr>
                <w:rFonts w:ascii="Arial"/>
                <w:sz w:val="20"/>
              </w:rPr>
              <w:t>2012</w:t>
            </w:r>
          </w:p>
        </w:tc>
        <w:tc>
          <w:tcPr>
            <w:tcW w:w="990" w:type="dxa"/>
            <w:tcBorders>
              <w:top w:val="single" w:sz="8" w:space="0" w:color="000000"/>
              <w:left w:val="single" w:sz="8" w:space="0" w:color="000000"/>
              <w:bottom w:val="single" w:sz="8" w:space="0" w:color="000000"/>
              <w:right w:val="single" w:sz="8" w:space="0" w:color="000000"/>
            </w:tcBorders>
            <w:shd w:val="clear" w:color="auto" w:fill="FF0000"/>
          </w:tcPr>
          <w:p w14:paraId="2FEA046D" w14:textId="77777777" w:rsidR="00EA1397" w:rsidRDefault="00F1501D">
            <w:pPr>
              <w:pStyle w:val="TableParagraph"/>
              <w:spacing w:before="27"/>
              <w:ind w:left="308"/>
              <w:rPr>
                <w:rFonts w:ascii="Calibri" w:eastAsia="Calibri" w:hAnsi="Calibri" w:cs="Calibri"/>
                <w:sz w:val="20"/>
                <w:szCs w:val="20"/>
              </w:rPr>
            </w:pPr>
            <w:r>
              <w:rPr>
                <w:rFonts w:ascii="Calibri"/>
                <w:sz w:val="20"/>
              </w:rPr>
              <w:t>0.95</w:t>
            </w:r>
          </w:p>
        </w:tc>
        <w:tc>
          <w:tcPr>
            <w:tcW w:w="990" w:type="dxa"/>
            <w:tcBorders>
              <w:top w:val="single" w:sz="19" w:space="0" w:color="92D050"/>
              <w:left w:val="single" w:sz="8" w:space="0" w:color="000000"/>
              <w:bottom w:val="single" w:sz="8" w:space="0" w:color="000000"/>
              <w:right w:val="single" w:sz="8" w:space="0" w:color="000000"/>
            </w:tcBorders>
            <w:shd w:val="clear" w:color="auto" w:fill="FF0000"/>
          </w:tcPr>
          <w:p w14:paraId="2FEA046E" w14:textId="77777777" w:rsidR="00EA1397" w:rsidRDefault="00F1501D">
            <w:pPr>
              <w:pStyle w:val="TableParagraph"/>
              <w:spacing w:before="13"/>
              <w:jc w:val="center"/>
              <w:rPr>
                <w:rFonts w:ascii="Calibri" w:eastAsia="Calibri" w:hAnsi="Calibri" w:cs="Calibri"/>
                <w:sz w:val="20"/>
                <w:szCs w:val="20"/>
              </w:rPr>
            </w:pPr>
            <w:r>
              <w:rPr>
                <w:rFonts w:ascii="Calibri"/>
                <w:sz w:val="20"/>
              </w:rPr>
              <w:t>0.06</w:t>
            </w:r>
          </w:p>
        </w:tc>
        <w:tc>
          <w:tcPr>
            <w:tcW w:w="1080" w:type="dxa"/>
            <w:tcBorders>
              <w:top w:val="single" w:sz="8" w:space="0" w:color="000000"/>
              <w:left w:val="single" w:sz="8" w:space="0" w:color="000000"/>
              <w:bottom w:val="single" w:sz="8" w:space="0" w:color="000000"/>
              <w:right w:val="single" w:sz="8" w:space="0" w:color="000000"/>
            </w:tcBorders>
            <w:shd w:val="clear" w:color="auto" w:fill="FF0000"/>
          </w:tcPr>
          <w:p w14:paraId="2FEA046F" w14:textId="77777777" w:rsidR="00EA1397" w:rsidRDefault="00F1501D">
            <w:pPr>
              <w:pStyle w:val="TableParagraph"/>
              <w:spacing w:before="27"/>
              <w:jc w:val="center"/>
              <w:rPr>
                <w:rFonts w:ascii="Calibri" w:eastAsia="Calibri" w:hAnsi="Calibri" w:cs="Calibri"/>
                <w:sz w:val="20"/>
                <w:szCs w:val="20"/>
              </w:rPr>
            </w:pPr>
            <w:r>
              <w:rPr>
                <w:rFonts w:ascii="Calibri"/>
                <w:sz w:val="20"/>
              </w:rPr>
              <w:t>9.5</w:t>
            </w:r>
          </w:p>
        </w:tc>
        <w:tc>
          <w:tcPr>
            <w:tcW w:w="1078" w:type="dxa"/>
            <w:tcBorders>
              <w:top w:val="single" w:sz="19" w:space="0" w:color="92D050"/>
              <w:left w:val="single" w:sz="8" w:space="0" w:color="000000"/>
              <w:bottom w:val="single" w:sz="8" w:space="0" w:color="000000"/>
              <w:right w:val="single" w:sz="8" w:space="0" w:color="000000"/>
            </w:tcBorders>
            <w:shd w:val="clear" w:color="auto" w:fill="FF0000"/>
          </w:tcPr>
          <w:p w14:paraId="2FEA0470" w14:textId="77777777" w:rsidR="00EA1397" w:rsidRDefault="00F1501D">
            <w:pPr>
              <w:pStyle w:val="TableParagraph"/>
              <w:spacing w:before="13"/>
              <w:ind w:left="351"/>
              <w:rPr>
                <w:rFonts w:ascii="Calibri" w:eastAsia="Calibri" w:hAnsi="Calibri" w:cs="Calibri"/>
                <w:sz w:val="20"/>
                <w:szCs w:val="20"/>
              </w:rPr>
            </w:pPr>
            <w:r>
              <w:rPr>
                <w:rFonts w:ascii="Calibri"/>
                <w:sz w:val="20"/>
              </w:rPr>
              <w:t>0.95</w:t>
            </w:r>
          </w:p>
        </w:tc>
        <w:tc>
          <w:tcPr>
            <w:tcW w:w="822" w:type="dxa"/>
            <w:tcBorders>
              <w:top w:val="single" w:sz="19" w:space="0" w:color="92D050"/>
              <w:left w:val="single" w:sz="8" w:space="0" w:color="000000"/>
              <w:bottom w:val="single" w:sz="8" w:space="0" w:color="000000"/>
              <w:right w:val="single" w:sz="8" w:space="0" w:color="000000"/>
            </w:tcBorders>
            <w:shd w:val="clear" w:color="auto" w:fill="FF0000"/>
          </w:tcPr>
          <w:p w14:paraId="2FEA0471" w14:textId="77777777" w:rsidR="00EA1397" w:rsidRDefault="00F1501D">
            <w:pPr>
              <w:pStyle w:val="TableParagraph"/>
              <w:spacing w:before="13"/>
              <w:jc w:val="center"/>
              <w:rPr>
                <w:rFonts w:ascii="Calibri" w:eastAsia="Calibri" w:hAnsi="Calibri" w:cs="Calibri"/>
                <w:sz w:val="20"/>
                <w:szCs w:val="20"/>
              </w:rPr>
            </w:pPr>
            <w:r>
              <w:rPr>
                <w:rFonts w:ascii="Calibri"/>
                <w:sz w:val="20"/>
              </w:rPr>
              <w:t>0.06</w:t>
            </w:r>
          </w:p>
        </w:tc>
        <w:tc>
          <w:tcPr>
            <w:tcW w:w="926" w:type="dxa"/>
            <w:tcBorders>
              <w:top w:val="single" w:sz="8" w:space="0" w:color="000000"/>
              <w:left w:val="single" w:sz="8" w:space="0" w:color="000000"/>
              <w:bottom w:val="single" w:sz="8" w:space="0" w:color="000000"/>
              <w:right w:val="single" w:sz="8" w:space="0" w:color="000000"/>
            </w:tcBorders>
            <w:shd w:val="clear" w:color="auto" w:fill="FF0000"/>
          </w:tcPr>
          <w:p w14:paraId="2FEA0472" w14:textId="77777777" w:rsidR="00EA1397" w:rsidRDefault="00F1501D">
            <w:pPr>
              <w:pStyle w:val="TableParagraph"/>
              <w:spacing w:before="27"/>
              <w:jc w:val="center"/>
              <w:rPr>
                <w:rFonts w:ascii="Calibri" w:eastAsia="Calibri" w:hAnsi="Calibri" w:cs="Calibri"/>
                <w:sz w:val="20"/>
                <w:szCs w:val="20"/>
              </w:rPr>
            </w:pPr>
            <w:r>
              <w:rPr>
                <w:rFonts w:ascii="Calibri"/>
                <w:sz w:val="20"/>
              </w:rPr>
              <w:t>9.5</w:t>
            </w:r>
          </w:p>
        </w:tc>
        <w:tc>
          <w:tcPr>
            <w:tcW w:w="823" w:type="dxa"/>
            <w:tcBorders>
              <w:top w:val="single" w:sz="19" w:space="0" w:color="92D050"/>
              <w:left w:val="single" w:sz="8" w:space="0" w:color="000000"/>
              <w:bottom w:val="single" w:sz="11" w:space="0" w:color="92D050"/>
              <w:right w:val="single" w:sz="8" w:space="0" w:color="000000"/>
            </w:tcBorders>
            <w:shd w:val="clear" w:color="auto" w:fill="FF0000"/>
          </w:tcPr>
          <w:p w14:paraId="2FEA0473" w14:textId="77777777" w:rsidR="00EA1397" w:rsidRDefault="00F1501D">
            <w:pPr>
              <w:pStyle w:val="TableParagraph"/>
              <w:spacing w:before="13"/>
              <w:ind w:right="1"/>
              <w:jc w:val="center"/>
              <w:rPr>
                <w:rFonts w:ascii="Calibri" w:eastAsia="Calibri" w:hAnsi="Calibri" w:cs="Calibri"/>
                <w:sz w:val="20"/>
                <w:szCs w:val="20"/>
              </w:rPr>
            </w:pPr>
            <w:r>
              <w:rPr>
                <w:rFonts w:ascii="Calibri"/>
                <w:sz w:val="20"/>
              </w:rPr>
              <w:t>0.95</w:t>
            </w:r>
          </w:p>
        </w:tc>
        <w:tc>
          <w:tcPr>
            <w:tcW w:w="823" w:type="dxa"/>
            <w:tcBorders>
              <w:top w:val="single" w:sz="8" w:space="0" w:color="000000"/>
              <w:left w:val="single" w:sz="8" w:space="0" w:color="000000"/>
              <w:bottom w:val="single" w:sz="11" w:space="0" w:color="FF0000"/>
              <w:right w:val="single" w:sz="8" w:space="0" w:color="000000"/>
            </w:tcBorders>
            <w:shd w:val="clear" w:color="auto" w:fill="92D050"/>
          </w:tcPr>
          <w:p w14:paraId="2FEA0474" w14:textId="77777777" w:rsidR="00EA1397" w:rsidRDefault="00F1501D">
            <w:pPr>
              <w:pStyle w:val="TableParagraph"/>
              <w:spacing w:before="27"/>
              <w:ind w:right="1"/>
              <w:jc w:val="center"/>
              <w:rPr>
                <w:rFonts w:ascii="Calibri" w:eastAsia="Calibri" w:hAnsi="Calibri" w:cs="Calibri"/>
                <w:sz w:val="20"/>
                <w:szCs w:val="20"/>
              </w:rPr>
            </w:pPr>
            <w:r>
              <w:rPr>
                <w:rFonts w:ascii="Calibri"/>
                <w:sz w:val="20"/>
              </w:rPr>
              <w:t>0.06</w:t>
            </w:r>
          </w:p>
        </w:tc>
        <w:tc>
          <w:tcPr>
            <w:tcW w:w="925" w:type="dxa"/>
            <w:tcBorders>
              <w:top w:val="single" w:sz="8" w:space="0" w:color="000000"/>
              <w:left w:val="single" w:sz="8" w:space="0" w:color="000000"/>
              <w:bottom w:val="single" w:sz="8" w:space="0" w:color="000000"/>
              <w:right w:val="single" w:sz="8" w:space="0" w:color="000000"/>
            </w:tcBorders>
            <w:shd w:val="clear" w:color="auto" w:fill="FF0000"/>
          </w:tcPr>
          <w:p w14:paraId="2FEA0475" w14:textId="77777777" w:rsidR="00EA1397" w:rsidRDefault="00F1501D">
            <w:pPr>
              <w:pStyle w:val="TableParagraph"/>
              <w:spacing w:before="27"/>
              <w:jc w:val="center"/>
              <w:rPr>
                <w:rFonts w:ascii="Calibri" w:eastAsia="Calibri" w:hAnsi="Calibri" w:cs="Calibri"/>
                <w:sz w:val="20"/>
                <w:szCs w:val="20"/>
              </w:rPr>
            </w:pPr>
            <w:r>
              <w:rPr>
                <w:rFonts w:ascii="Calibri"/>
                <w:sz w:val="20"/>
              </w:rPr>
              <w:t>9.5</w:t>
            </w:r>
          </w:p>
        </w:tc>
      </w:tr>
      <w:tr w:rsidR="00EA1397" w14:paraId="2FEA0481" w14:textId="77777777">
        <w:trPr>
          <w:trHeight w:hRule="exact" w:val="320"/>
        </w:trPr>
        <w:tc>
          <w:tcPr>
            <w:tcW w:w="1366" w:type="dxa"/>
            <w:tcBorders>
              <w:top w:val="single" w:sz="8" w:space="0" w:color="000000"/>
              <w:left w:val="single" w:sz="8" w:space="0" w:color="000000"/>
              <w:bottom w:val="single" w:sz="8" w:space="0" w:color="000000"/>
              <w:right w:val="single" w:sz="8" w:space="0" w:color="000000"/>
            </w:tcBorders>
          </w:tcPr>
          <w:p w14:paraId="2FEA0477" w14:textId="77777777" w:rsidR="00EA1397" w:rsidRDefault="00F1501D">
            <w:pPr>
              <w:pStyle w:val="TableParagraph"/>
              <w:spacing w:before="47"/>
              <w:jc w:val="center"/>
              <w:rPr>
                <w:rFonts w:ascii="Arial" w:eastAsia="Arial" w:hAnsi="Arial" w:cs="Arial"/>
                <w:sz w:val="20"/>
                <w:szCs w:val="20"/>
              </w:rPr>
            </w:pPr>
            <w:r>
              <w:rPr>
                <w:rFonts w:ascii="Arial"/>
                <w:sz w:val="20"/>
              </w:rPr>
              <w:t>2013</w:t>
            </w:r>
          </w:p>
        </w:tc>
        <w:tc>
          <w:tcPr>
            <w:tcW w:w="990" w:type="dxa"/>
            <w:tcBorders>
              <w:top w:val="single" w:sz="8" w:space="0" w:color="000000"/>
              <w:left w:val="single" w:sz="8" w:space="0" w:color="000000"/>
              <w:bottom w:val="single" w:sz="8" w:space="0" w:color="000000"/>
              <w:right w:val="single" w:sz="8" w:space="0" w:color="000000"/>
            </w:tcBorders>
            <w:shd w:val="clear" w:color="auto" w:fill="FF0000"/>
          </w:tcPr>
          <w:p w14:paraId="2FEA0478" w14:textId="77777777" w:rsidR="00EA1397" w:rsidRDefault="00F1501D">
            <w:pPr>
              <w:pStyle w:val="TableParagraph"/>
              <w:spacing w:before="41"/>
              <w:ind w:left="308"/>
              <w:rPr>
                <w:rFonts w:ascii="Calibri" w:eastAsia="Calibri" w:hAnsi="Calibri" w:cs="Calibri"/>
                <w:sz w:val="20"/>
                <w:szCs w:val="20"/>
              </w:rPr>
            </w:pPr>
            <w:r>
              <w:rPr>
                <w:rFonts w:ascii="Calibri"/>
                <w:sz w:val="20"/>
              </w:rPr>
              <w:t>0.71</w:t>
            </w:r>
          </w:p>
        </w:tc>
        <w:tc>
          <w:tcPr>
            <w:tcW w:w="990" w:type="dxa"/>
            <w:tcBorders>
              <w:top w:val="single" w:sz="8" w:space="0" w:color="000000"/>
              <w:left w:val="single" w:sz="8" w:space="0" w:color="000000"/>
              <w:bottom w:val="single" w:sz="8" w:space="0" w:color="000000"/>
              <w:right w:val="single" w:sz="8" w:space="0" w:color="000000"/>
            </w:tcBorders>
            <w:shd w:val="clear" w:color="auto" w:fill="FF0000"/>
          </w:tcPr>
          <w:p w14:paraId="2FEA0479" w14:textId="77777777" w:rsidR="00EA1397" w:rsidRDefault="00F1501D">
            <w:pPr>
              <w:pStyle w:val="TableParagraph"/>
              <w:spacing w:before="41"/>
              <w:jc w:val="center"/>
              <w:rPr>
                <w:rFonts w:ascii="Calibri" w:eastAsia="Calibri" w:hAnsi="Calibri" w:cs="Calibri"/>
                <w:sz w:val="20"/>
                <w:szCs w:val="20"/>
              </w:rPr>
            </w:pPr>
            <w:r>
              <w:rPr>
                <w:rFonts w:ascii="Calibri"/>
                <w:sz w:val="20"/>
              </w:rPr>
              <w:t>0.07</w:t>
            </w:r>
          </w:p>
        </w:tc>
        <w:tc>
          <w:tcPr>
            <w:tcW w:w="1080" w:type="dxa"/>
            <w:tcBorders>
              <w:top w:val="single" w:sz="8" w:space="0" w:color="000000"/>
              <w:left w:val="single" w:sz="8" w:space="0" w:color="000000"/>
              <w:bottom w:val="single" w:sz="8" w:space="0" w:color="000000"/>
              <w:right w:val="single" w:sz="8" w:space="0" w:color="000000"/>
            </w:tcBorders>
            <w:shd w:val="clear" w:color="auto" w:fill="FF0000"/>
          </w:tcPr>
          <w:p w14:paraId="2FEA047A" w14:textId="77777777" w:rsidR="00EA1397" w:rsidRDefault="00F1501D">
            <w:pPr>
              <w:pStyle w:val="TableParagraph"/>
              <w:spacing w:before="41"/>
              <w:jc w:val="center"/>
              <w:rPr>
                <w:rFonts w:ascii="Calibri" w:eastAsia="Calibri" w:hAnsi="Calibri" w:cs="Calibri"/>
                <w:sz w:val="20"/>
                <w:szCs w:val="20"/>
              </w:rPr>
            </w:pPr>
            <w:r>
              <w:rPr>
                <w:rFonts w:ascii="Calibri"/>
                <w:sz w:val="20"/>
              </w:rPr>
              <w:t>9.1</w:t>
            </w:r>
          </w:p>
        </w:tc>
        <w:tc>
          <w:tcPr>
            <w:tcW w:w="1078" w:type="dxa"/>
            <w:tcBorders>
              <w:top w:val="single" w:sz="11" w:space="0" w:color="FF0000"/>
              <w:left w:val="single" w:sz="8" w:space="0" w:color="000000"/>
              <w:bottom w:val="single" w:sz="11" w:space="0" w:color="FF0000"/>
              <w:right w:val="single" w:sz="8" w:space="0" w:color="000000"/>
            </w:tcBorders>
            <w:shd w:val="clear" w:color="auto" w:fill="92D050"/>
          </w:tcPr>
          <w:p w14:paraId="2FEA047B" w14:textId="77777777" w:rsidR="00EA1397" w:rsidRDefault="00F1501D">
            <w:pPr>
              <w:pStyle w:val="TableParagraph"/>
              <w:spacing w:before="37"/>
              <w:ind w:left="351"/>
              <w:rPr>
                <w:rFonts w:ascii="Calibri" w:eastAsia="Calibri" w:hAnsi="Calibri" w:cs="Calibri"/>
                <w:sz w:val="20"/>
                <w:szCs w:val="20"/>
              </w:rPr>
            </w:pPr>
            <w:r>
              <w:rPr>
                <w:rFonts w:ascii="Calibri"/>
                <w:sz w:val="20"/>
              </w:rPr>
              <w:t>0.71</w:t>
            </w:r>
          </w:p>
        </w:tc>
        <w:tc>
          <w:tcPr>
            <w:tcW w:w="822" w:type="dxa"/>
            <w:tcBorders>
              <w:top w:val="single" w:sz="8" w:space="0" w:color="000000"/>
              <w:left w:val="single" w:sz="8" w:space="0" w:color="000000"/>
              <w:bottom w:val="single" w:sz="8" w:space="0" w:color="000000"/>
              <w:right w:val="single" w:sz="8" w:space="0" w:color="000000"/>
            </w:tcBorders>
            <w:shd w:val="clear" w:color="auto" w:fill="FF0000"/>
          </w:tcPr>
          <w:p w14:paraId="2FEA047C" w14:textId="77777777" w:rsidR="00EA1397" w:rsidRDefault="00F1501D">
            <w:pPr>
              <w:pStyle w:val="TableParagraph"/>
              <w:spacing w:before="41"/>
              <w:jc w:val="center"/>
              <w:rPr>
                <w:rFonts w:ascii="Calibri" w:eastAsia="Calibri" w:hAnsi="Calibri" w:cs="Calibri"/>
                <w:sz w:val="20"/>
                <w:szCs w:val="20"/>
              </w:rPr>
            </w:pPr>
            <w:r>
              <w:rPr>
                <w:rFonts w:ascii="Calibri"/>
                <w:sz w:val="20"/>
              </w:rPr>
              <w:t>0.07</w:t>
            </w:r>
          </w:p>
        </w:tc>
        <w:tc>
          <w:tcPr>
            <w:tcW w:w="926" w:type="dxa"/>
            <w:tcBorders>
              <w:top w:val="single" w:sz="8" w:space="0" w:color="000000"/>
              <w:left w:val="single" w:sz="8" w:space="0" w:color="000000"/>
              <w:bottom w:val="single" w:sz="8" w:space="0" w:color="000000"/>
              <w:right w:val="single" w:sz="8" w:space="0" w:color="000000"/>
            </w:tcBorders>
            <w:shd w:val="clear" w:color="auto" w:fill="FF0000"/>
          </w:tcPr>
          <w:p w14:paraId="2FEA047D" w14:textId="77777777" w:rsidR="00EA1397" w:rsidRDefault="00F1501D">
            <w:pPr>
              <w:pStyle w:val="TableParagraph"/>
              <w:spacing w:before="41"/>
              <w:jc w:val="center"/>
              <w:rPr>
                <w:rFonts w:ascii="Calibri" w:eastAsia="Calibri" w:hAnsi="Calibri" w:cs="Calibri"/>
                <w:sz w:val="20"/>
                <w:szCs w:val="20"/>
              </w:rPr>
            </w:pPr>
            <w:r>
              <w:rPr>
                <w:rFonts w:ascii="Calibri"/>
                <w:sz w:val="20"/>
              </w:rPr>
              <w:t>9.1</w:t>
            </w:r>
          </w:p>
        </w:tc>
        <w:tc>
          <w:tcPr>
            <w:tcW w:w="823" w:type="dxa"/>
            <w:tcBorders>
              <w:top w:val="single" w:sz="11" w:space="0" w:color="FF0000"/>
              <w:left w:val="single" w:sz="8" w:space="0" w:color="000000"/>
              <w:bottom w:val="single" w:sz="8" w:space="0" w:color="000000"/>
              <w:right w:val="single" w:sz="8" w:space="0" w:color="000000"/>
            </w:tcBorders>
            <w:shd w:val="clear" w:color="auto" w:fill="92D050"/>
          </w:tcPr>
          <w:p w14:paraId="2FEA047E" w14:textId="77777777" w:rsidR="00EA1397" w:rsidRDefault="00F1501D">
            <w:pPr>
              <w:pStyle w:val="TableParagraph"/>
              <w:spacing w:before="37"/>
              <w:ind w:right="1"/>
              <w:jc w:val="center"/>
              <w:rPr>
                <w:rFonts w:ascii="Calibri" w:eastAsia="Calibri" w:hAnsi="Calibri" w:cs="Calibri"/>
                <w:sz w:val="20"/>
                <w:szCs w:val="20"/>
              </w:rPr>
            </w:pPr>
            <w:r>
              <w:rPr>
                <w:rFonts w:ascii="Calibri"/>
                <w:sz w:val="20"/>
              </w:rPr>
              <w:t>0.71</w:t>
            </w:r>
          </w:p>
        </w:tc>
        <w:tc>
          <w:tcPr>
            <w:tcW w:w="823" w:type="dxa"/>
            <w:tcBorders>
              <w:top w:val="single" w:sz="11" w:space="0" w:color="92D050"/>
              <w:left w:val="single" w:sz="8" w:space="0" w:color="000000"/>
              <w:bottom w:val="single" w:sz="8" w:space="0" w:color="000000"/>
              <w:right w:val="single" w:sz="8" w:space="0" w:color="000000"/>
            </w:tcBorders>
            <w:shd w:val="clear" w:color="auto" w:fill="FF0000"/>
          </w:tcPr>
          <w:p w14:paraId="2FEA047F" w14:textId="77777777" w:rsidR="00EA1397" w:rsidRDefault="00F1501D">
            <w:pPr>
              <w:pStyle w:val="TableParagraph"/>
              <w:spacing w:before="37"/>
              <w:ind w:right="1"/>
              <w:jc w:val="center"/>
              <w:rPr>
                <w:rFonts w:ascii="Calibri" w:eastAsia="Calibri" w:hAnsi="Calibri" w:cs="Calibri"/>
                <w:sz w:val="20"/>
                <w:szCs w:val="20"/>
              </w:rPr>
            </w:pPr>
            <w:r>
              <w:rPr>
                <w:rFonts w:ascii="Calibri"/>
                <w:sz w:val="20"/>
              </w:rPr>
              <w:t>0.07</w:t>
            </w:r>
          </w:p>
        </w:tc>
        <w:tc>
          <w:tcPr>
            <w:tcW w:w="925" w:type="dxa"/>
            <w:tcBorders>
              <w:top w:val="single" w:sz="8" w:space="0" w:color="000000"/>
              <w:left w:val="single" w:sz="8" w:space="0" w:color="000000"/>
              <w:bottom w:val="single" w:sz="8" w:space="0" w:color="000000"/>
              <w:right w:val="single" w:sz="8" w:space="0" w:color="000000"/>
            </w:tcBorders>
            <w:shd w:val="clear" w:color="auto" w:fill="FF0000"/>
          </w:tcPr>
          <w:p w14:paraId="2FEA0480" w14:textId="77777777" w:rsidR="00EA1397" w:rsidRDefault="00F1501D">
            <w:pPr>
              <w:pStyle w:val="TableParagraph"/>
              <w:spacing w:before="41"/>
              <w:jc w:val="center"/>
              <w:rPr>
                <w:rFonts w:ascii="Calibri" w:eastAsia="Calibri" w:hAnsi="Calibri" w:cs="Calibri"/>
                <w:sz w:val="20"/>
                <w:szCs w:val="20"/>
              </w:rPr>
            </w:pPr>
            <w:r>
              <w:rPr>
                <w:rFonts w:ascii="Calibri"/>
                <w:sz w:val="20"/>
              </w:rPr>
              <w:t>9.1</w:t>
            </w:r>
          </w:p>
        </w:tc>
      </w:tr>
      <w:tr w:rsidR="00EA1397" w14:paraId="2FEA048C" w14:textId="77777777">
        <w:trPr>
          <w:trHeight w:hRule="exact" w:val="320"/>
        </w:trPr>
        <w:tc>
          <w:tcPr>
            <w:tcW w:w="1366" w:type="dxa"/>
            <w:tcBorders>
              <w:top w:val="single" w:sz="8" w:space="0" w:color="000000"/>
              <w:left w:val="single" w:sz="8" w:space="0" w:color="000000"/>
              <w:bottom w:val="single" w:sz="8" w:space="0" w:color="000000"/>
              <w:right w:val="single" w:sz="8" w:space="0" w:color="000000"/>
            </w:tcBorders>
          </w:tcPr>
          <w:p w14:paraId="2FEA0482" w14:textId="77777777" w:rsidR="00EA1397" w:rsidRDefault="00F1501D">
            <w:pPr>
              <w:pStyle w:val="TableParagraph"/>
              <w:spacing w:before="47"/>
              <w:jc w:val="center"/>
              <w:rPr>
                <w:rFonts w:ascii="Arial" w:eastAsia="Arial" w:hAnsi="Arial" w:cs="Arial"/>
                <w:sz w:val="20"/>
                <w:szCs w:val="20"/>
              </w:rPr>
            </w:pPr>
            <w:r>
              <w:rPr>
                <w:rFonts w:ascii="Arial"/>
                <w:sz w:val="20"/>
              </w:rPr>
              <w:t>2014</w:t>
            </w:r>
          </w:p>
        </w:tc>
        <w:tc>
          <w:tcPr>
            <w:tcW w:w="990" w:type="dxa"/>
            <w:tcBorders>
              <w:top w:val="single" w:sz="8" w:space="0" w:color="000000"/>
              <w:left w:val="single" w:sz="8" w:space="0" w:color="000000"/>
              <w:bottom w:val="single" w:sz="8" w:space="0" w:color="000000"/>
              <w:right w:val="single" w:sz="8" w:space="0" w:color="000000"/>
            </w:tcBorders>
            <w:shd w:val="clear" w:color="auto" w:fill="FF0000"/>
          </w:tcPr>
          <w:p w14:paraId="2FEA0483" w14:textId="77777777" w:rsidR="00EA1397" w:rsidRDefault="00F1501D">
            <w:pPr>
              <w:pStyle w:val="TableParagraph"/>
              <w:spacing w:before="41"/>
              <w:ind w:left="308"/>
              <w:rPr>
                <w:rFonts w:ascii="Calibri" w:eastAsia="Calibri" w:hAnsi="Calibri" w:cs="Calibri"/>
                <w:sz w:val="20"/>
                <w:szCs w:val="20"/>
              </w:rPr>
            </w:pPr>
            <w:r>
              <w:rPr>
                <w:rFonts w:ascii="Calibri"/>
                <w:sz w:val="20"/>
              </w:rPr>
              <w:t>0.75</w:t>
            </w:r>
          </w:p>
        </w:tc>
        <w:tc>
          <w:tcPr>
            <w:tcW w:w="990" w:type="dxa"/>
            <w:tcBorders>
              <w:top w:val="single" w:sz="8" w:space="0" w:color="000000"/>
              <w:left w:val="single" w:sz="8" w:space="0" w:color="000000"/>
              <w:bottom w:val="single" w:sz="8" w:space="0" w:color="000000"/>
              <w:right w:val="single" w:sz="8" w:space="0" w:color="000000"/>
            </w:tcBorders>
            <w:shd w:val="clear" w:color="auto" w:fill="FF0000"/>
          </w:tcPr>
          <w:p w14:paraId="2FEA0484" w14:textId="77777777" w:rsidR="00EA1397" w:rsidRDefault="00F1501D">
            <w:pPr>
              <w:pStyle w:val="TableParagraph"/>
              <w:spacing w:before="41"/>
              <w:jc w:val="center"/>
              <w:rPr>
                <w:rFonts w:ascii="Calibri" w:eastAsia="Calibri" w:hAnsi="Calibri" w:cs="Calibri"/>
                <w:sz w:val="20"/>
                <w:szCs w:val="20"/>
              </w:rPr>
            </w:pPr>
            <w:r>
              <w:rPr>
                <w:rFonts w:ascii="Calibri"/>
                <w:sz w:val="20"/>
              </w:rPr>
              <w:t>0.07</w:t>
            </w:r>
          </w:p>
        </w:tc>
        <w:tc>
          <w:tcPr>
            <w:tcW w:w="1080" w:type="dxa"/>
            <w:tcBorders>
              <w:top w:val="single" w:sz="8" w:space="0" w:color="000000"/>
              <w:left w:val="single" w:sz="8" w:space="0" w:color="000000"/>
              <w:bottom w:val="single" w:sz="8" w:space="0" w:color="000000"/>
              <w:right w:val="single" w:sz="8" w:space="0" w:color="000000"/>
            </w:tcBorders>
            <w:shd w:val="clear" w:color="auto" w:fill="FF0000"/>
          </w:tcPr>
          <w:p w14:paraId="2FEA0485" w14:textId="77777777" w:rsidR="00EA1397" w:rsidRDefault="00F1501D">
            <w:pPr>
              <w:pStyle w:val="TableParagraph"/>
              <w:spacing w:before="41"/>
              <w:jc w:val="center"/>
              <w:rPr>
                <w:rFonts w:ascii="Calibri" w:eastAsia="Calibri" w:hAnsi="Calibri" w:cs="Calibri"/>
                <w:sz w:val="20"/>
                <w:szCs w:val="20"/>
              </w:rPr>
            </w:pPr>
            <w:r>
              <w:rPr>
                <w:rFonts w:ascii="Calibri"/>
                <w:sz w:val="20"/>
              </w:rPr>
              <w:t>5.9</w:t>
            </w:r>
          </w:p>
        </w:tc>
        <w:tc>
          <w:tcPr>
            <w:tcW w:w="1078" w:type="dxa"/>
            <w:tcBorders>
              <w:top w:val="single" w:sz="8" w:space="0" w:color="000000"/>
              <w:left w:val="single" w:sz="8" w:space="0" w:color="000000"/>
              <w:bottom w:val="single" w:sz="8" w:space="0" w:color="000000"/>
              <w:right w:val="single" w:sz="8" w:space="0" w:color="000000"/>
            </w:tcBorders>
            <w:shd w:val="clear" w:color="auto" w:fill="FF0000"/>
          </w:tcPr>
          <w:p w14:paraId="2FEA0486" w14:textId="77777777" w:rsidR="00EA1397" w:rsidRDefault="00F1501D">
            <w:pPr>
              <w:pStyle w:val="TableParagraph"/>
              <w:spacing w:before="41"/>
              <w:ind w:left="351"/>
              <w:rPr>
                <w:rFonts w:ascii="Calibri" w:eastAsia="Calibri" w:hAnsi="Calibri" w:cs="Calibri"/>
                <w:sz w:val="20"/>
                <w:szCs w:val="20"/>
              </w:rPr>
            </w:pPr>
            <w:r>
              <w:rPr>
                <w:rFonts w:ascii="Calibri"/>
                <w:sz w:val="20"/>
              </w:rPr>
              <w:t>0.75</w:t>
            </w:r>
          </w:p>
        </w:tc>
        <w:tc>
          <w:tcPr>
            <w:tcW w:w="822" w:type="dxa"/>
            <w:tcBorders>
              <w:top w:val="single" w:sz="8" w:space="0" w:color="000000"/>
              <w:left w:val="single" w:sz="8" w:space="0" w:color="000000"/>
              <w:bottom w:val="single" w:sz="8" w:space="0" w:color="000000"/>
              <w:right w:val="single" w:sz="8" w:space="0" w:color="000000"/>
            </w:tcBorders>
            <w:shd w:val="clear" w:color="auto" w:fill="FF0000"/>
          </w:tcPr>
          <w:p w14:paraId="2FEA0487" w14:textId="77777777" w:rsidR="00EA1397" w:rsidRDefault="00F1501D">
            <w:pPr>
              <w:pStyle w:val="TableParagraph"/>
              <w:spacing w:before="41"/>
              <w:jc w:val="center"/>
              <w:rPr>
                <w:rFonts w:ascii="Calibri" w:eastAsia="Calibri" w:hAnsi="Calibri" w:cs="Calibri"/>
                <w:sz w:val="20"/>
                <w:szCs w:val="20"/>
              </w:rPr>
            </w:pPr>
            <w:r>
              <w:rPr>
                <w:rFonts w:ascii="Calibri"/>
                <w:sz w:val="20"/>
              </w:rPr>
              <w:t>0.07</w:t>
            </w:r>
          </w:p>
        </w:tc>
        <w:tc>
          <w:tcPr>
            <w:tcW w:w="926" w:type="dxa"/>
            <w:tcBorders>
              <w:top w:val="single" w:sz="8" w:space="0" w:color="000000"/>
              <w:left w:val="single" w:sz="8" w:space="0" w:color="000000"/>
              <w:bottom w:val="single" w:sz="8" w:space="0" w:color="000000"/>
              <w:right w:val="single" w:sz="8" w:space="0" w:color="000000"/>
            </w:tcBorders>
            <w:shd w:val="clear" w:color="auto" w:fill="FF0000"/>
          </w:tcPr>
          <w:p w14:paraId="2FEA0488" w14:textId="77777777" w:rsidR="00EA1397" w:rsidRDefault="00F1501D">
            <w:pPr>
              <w:pStyle w:val="TableParagraph"/>
              <w:spacing w:before="41"/>
              <w:jc w:val="center"/>
              <w:rPr>
                <w:rFonts w:ascii="Calibri" w:eastAsia="Calibri" w:hAnsi="Calibri" w:cs="Calibri"/>
                <w:sz w:val="20"/>
                <w:szCs w:val="20"/>
              </w:rPr>
            </w:pPr>
            <w:r>
              <w:rPr>
                <w:rFonts w:ascii="Calibri"/>
                <w:sz w:val="20"/>
              </w:rPr>
              <w:t>5.9</w:t>
            </w:r>
          </w:p>
        </w:tc>
        <w:tc>
          <w:tcPr>
            <w:tcW w:w="823" w:type="dxa"/>
            <w:tcBorders>
              <w:top w:val="single" w:sz="8" w:space="0" w:color="000000"/>
              <w:left w:val="single" w:sz="8" w:space="0" w:color="000000"/>
              <w:bottom w:val="single" w:sz="8" w:space="0" w:color="000000"/>
              <w:right w:val="single" w:sz="8" w:space="0" w:color="000000"/>
            </w:tcBorders>
            <w:shd w:val="clear" w:color="auto" w:fill="92D050"/>
          </w:tcPr>
          <w:p w14:paraId="2FEA0489" w14:textId="77777777" w:rsidR="00EA1397" w:rsidRDefault="00F1501D">
            <w:pPr>
              <w:pStyle w:val="TableParagraph"/>
              <w:spacing w:before="41"/>
              <w:ind w:right="1"/>
              <w:jc w:val="center"/>
              <w:rPr>
                <w:rFonts w:ascii="Calibri" w:eastAsia="Calibri" w:hAnsi="Calibri" w:cs="Calibri"/>
                <w:sz w:val="20"/>
                <w:szCs w:val="20"/>
              </w:rPr>
            </w:pPr>
            <w:r>
              <w:rPr>
                <w:rFonts w:ascii="Calibri"/>
                <w:sz w:val="20"/>
              </w:rPr>
              <w:t>0.75</w:t>
            </w:r>
          </w:p>
        </w:tc>
        <w:tc>
          <w:tcPr>
            <w:tcW w:w="823" w:type="dxa"/>
            <w:tcBorders>
              <w:top w:val="single" w:sz="8" w:space="0" w:color="000000"/>
              <w:left w:val="single" w:sz="8" w:space="0" w:color="000000"/>
              <w:bottom w:val="single" w:sz="8" w:space="0" w:color="000000"/>
              <w:right w:val="single" w:sz="8" w:space="0" w:color="000000"/>
            </w:tcBorders>
            <w:shd w:val="clear" w:color="auto" w:fill="FF0000"/>
          </w:tcPr>
          <w:p w14:paraId="2FEA048A" w14:textId="77777777" w:rsidR="00EA1397" w:rsidRDefault="00F1501D">
            <w:pPr>
              <w:pStyle w:val="TableParagraph"/>
              <w:spacing w:before="41"/>
              <w:ind w:right="1"/>
              <w:jc w:val="center"/>
              <w:rPr>
                <w:rFonts w:ascii="Calibri" w:eastAsia="Calibri" w:hAnsi="Calibri" w:cs="Calibri"/>
                <w:sz w:val="20"/>
                <w:szCs w:val="20"/>
              </w:rPr>
            </w:pPr>
            <w:r>
              <w:rPr>
                <w:rFonts w:ascii="Calibri"/>
                <w:sz w:val="20"/>
              </w:rPr>
              <w:t>0.07</w:t>
            </w:r>
          </w:p>
        </w:tc>
        <w:tc>
          <w:tcPr>
            <w:tcW w:w="925" w:type="dxa"/>
            <w:tcBorders>
              <w:top w:val="single" w:sz="8" w:space="0" w:color="000000"/>
              <w:left w:val="single" w:sz="8" w:space="0" w:color="000000"/>
              <w:bottom w:val="single" w:sz="8" w:space="0" w:color="000000"/>
              <w:right w:val="single" w:sz="8" w:space="0" w:color="000000"/>
            </w:tcBorders>
            <w:shd w:val="clear" w:color="auto" w:fill="FF0000"/>
          </w:tcPr>
          <w:p w14:paraId="2FEA048B" w14:textId="77777777" w:rsidR="00EA1397" w:rsidRDefault="00F1501D">
            <w:pPr>
              <w:pStyle w:val="TableParagraph"/>
              <w:spacing w:before="41"/>
              <w:jc w:val="center"/>
              <w:rPr>
                <w:rFonts w:ascii="Calibri" w:eastAsia="Calibri" w:hAnsi="Calibri" w:cs="Calibri"/>
                <w:sz w:val="20"/>
                <w:szCs w:val="20"/>
              </w:rPr>
            </w:pPr>
            <w:r>
              <w:rPr>
                <w:rFonts w:ascii="Calibri"/>
                <w:sz w:val="20"/>
              </w:rPr>
              <w:t>5.9</w:t>
            </w:r>
          </w:p>
        </w:tc>
      </w:tr>
      <w:tr w:rsidR="00EA1397" w14:paraId="2FEA0497" w14:textId="77777777">
        <w:trPr>
          <w:trHeight w:hRule="exact" w:val="331"/>
        </w:trPr>
        <w:tc>
          <w:tcPr>
            <w:tcW w:w="1366" w:type="dxa"/>
            <w:tcBorders>
              <w:top w:val="single" w:sz="8" w:space="0" w:color="000000"/>
              <w:left w:val="single" w:sz="8" w:space="0" w:color="000000"/>
              <w:bottom w:val="single" w:sz="8" w:space="0" w:color="000000"/>
              <w:right w:val="single" w:sz="8" w:space="0" w:color="000000"/>
            </w:tcBorders>
          </w:tcPr>
          <w:p w14:paraId="2FEA048D" w14:textId="77777777" w:rsidR="00EA1397" w:rsidRDefault="00F1501D">
            <w:pPr>
              <w:pStyle w:val="TableParagraph"/>
              <w:spacing w:before="54"/>
              <w:jc w:val="center"/>
              <w:rPr>
                <w:rFonts w:ascii="Arial" w:eastAsia="Arial" w:hAnsi="Arial" w:cs="Arial"/>
                <w:sz w:val="20"/>
                <w:szCs w:val="20"/>
              </w:rPr>
            </w:pPr>
            <w:r>
              <w:rPr>
                <w:rFonts w:ascii="Arial"/>
                <w:sz w:val="20"/>
              </w:rPr>
              <w:t>2015</w:t>
            </w:r>
          </w:p>
        </w:tc>
        <w:tc>
          <w:tcPr>
            <w:tcW w:w="990" w:type="dxa"/>
            <w:tcBorders>
              <w:top w:val="single" w:sz="8" w:space="0" w:color="000000"/>
              <w:left w:val="single" w:sz="8" w:space="0" w:color="000000"/>
              <w:bottom w:val="single" w:sz="8" w:space="0" w:color="000000"/>
              <w:right w:val="single" w:sz="8" w:space="0" w:color="000000"/>
            </w:tcBorders>
            <w:shd w:val="clear" w:color="auto" w:fill="FF0000"/>
          </w:tcPr>
          <w:p w14:paraId="2FEA048E" w14:textId="77777777" w:rsidR="00EA1397" w:rsidRDefault="00F1501D">
            <w:pPr>
              <w:pStyle w:val="TableParagraph"/>
              <w:spacing w:before="49"/>
              <w:ind w:left="308"/>
              <w:rPr>
                <w:rFonts w:ascii="Calibri" w:eastAsia="Calibri" w:hAnsi="Calibri" w:cs="Calibri"/>
                <w:sz w:val="20"/>
                <w:szCs w:val="20"/>
              </w:rPr>
            </w:pPr>
            <w:r>
              <w:rPr>
                <w:rFonts w:ascii="Calibri"/>
                <w:sz w:val="20"/>
              </w:rPr>
              <w:t>0.67</w:t>
            </w:r>
          </w:p>
        </w:tc>
        <w:tc>
          <w:tcPr>
            <w:tcW w:w="990" w:type="dxa"/>
            <w:tcBorders>
              <w:top w:val="single" w:sz="8" w:space="0" w:color="000000"/>
              <w:left w:val="single" w:sz="8" w:space="0" w:color="000000"/>
              <w:bottom w:val="single" w:sz="8" w:space="0" w:color="000000"/>
              <w:right w:val="single" w:sz="8" w:space="0" w:color="000000"/>
            </w:tcBorders>
            <w:shd w:val="clear" w:color="auto" w:fill="FF0000"/>
          </w:tcPr>
          <w:p w14:paraId="2FEA048F" w14:textId="77777777" w:rsidR="00EA1397" w:rsidRDefault="00F1501D">
            <w:pPr>
              <w:pStyle w:val="TableParagraph"/>
              <w:spacing w:before="49"/>
              <w:jc w:val="center"/>
              <w:rPr>
                <w:rFonts w:ascii="Calibri" w:eastAsia="Calibri" w:hAnsi="Calibri" w:cs="Calibri"/>
                <w:sz w:val="20"/>
                <w:szCs w:val="20"/>
              </w:rPr>
            </w:pPr>
            <w:r>
              <w:rPr>
                <w:rFonts w:ascii="Calibri"/>
                <w:sz w:val="20"/>
              </w:rPr>
              <w:t>0.08</w:t>
            </w:r>
          </w:p>
        </w:tc>
        <w:tc>
          <w:tcPr>
            <w:tcW w:w="1080" w:type="dxa"/>
            <w:tcBorders>
              <w:top w:val="single" w:sz="8" w:space="0" w:color="000000"/>
              <w:left w:val="single" w:sz="8" w:space="0" w:color="000000"/>
              <w:bottom w:val="single" w:sz="8" w:space="0" w:color="000000"/>
              <w:right w:val="single" w:sz="8" w:space="0" w:color="000000"/>
            </w:tcBorders>
            <w:shd w:val="clear" w:color="auto" w:fill="FF0000"/>
          </w:tcPr>
          <w:p w14:paraId="2FEA0490" w14:textId="77777777" w:rsidR="00EA1397" w:rsidRDefault="00F1501D">
            <w:pPr>
              <w:pStyle w:val="TableParagraph"/>
              <w:spacing w:before="49"/>
              <w:jc w:val="center"/>
              <w:rPr>
                <w:rFonts w:ascii="Calibri" w:eastAsia="Calibri" w:hAnsi="Calibri" w:cs="Calibri"/>
                <w:sz w:val="20"/>
                <w:szCs w:val="20"/>
              </w:rPr>
            </w:pPr>
            <w:r>
              <w:rPr>
                <w:rFonts w:ascii="Calibri"/>
                <w:sz w:val="20"/>
              </w:rPr>
              <w:t>6.8</w:t>
            </w:r>
          </w:p>
        </w:tc>
        <w:tc>
          <w:tcPr>
            <w:tcW w:w="1078" w:type="dxa"/>
            <w:tcBorders>
              <w:top w:val="single" w:sz="11" w:space="0" w:color="FF0000"/>
              <w:left w:val="single" w:sz="8" w:space="0" w:color="000000"/>
              <w:bottom w:val="single" w:sz="8" w:space="0" w:color="000000"/>
              <w:right w:val="single" w:sz="8" w:space="0" w:color="000000"/>
            </w:tcBorders>
            <w:shd w:val="clear" w:color="auto" w:fill="92D050"/>
          </w:tcPr>
          <w:p w14:paraId="2FEA0491" w14:textId="77777777" w:rsidR="00EA1397" w:rsidRDefault="00F1501D">
            <w:pPr>
              <w:pStyle w:val="TableParagraph"/>
              <w:spacing w:before="44"/>
              <w:ind w:left="351"/>
              <w:rPr>
                <w:rFonts w:ascii="Calibri" w:eastAsia="Calibri" w:hAnsi="Calibri" w:cs="Calibri"/>
                <w:sz w:val="20"/>
                <w:szCs w:val="20"/>
              </w:rPr>
            </w:pPr>
            <w:r>
              <w:rPr>
                <w:rFonts w:ascii="Calibri"/>
                <w:sz w:val="20"/>
              </w:rPr>
              <w:t>0.67</w:t>
            </w:r>
          </w:p>
        </w:tc>
        <w:tc>
          <w:tcPr>
            <w:tcW w:w="822" w:type="dxa"/>
            <w:tcBorders>
              <w:top w:val="single" w:sz="8" w:space="0" w:color="000000"/>
              <w:left w:val="single" w:sz="8" w:space="0" w:color="000000"/>
              <w:bottom w:val="single" w:sz="8" w:space="0" w:color="000000"/>
              <w:right w:val="single" w:sz="8" w:space="0" w:color="000000"/>
            </w:tcBorders>
            <w:shd w:val="clear" w:color="auto" w:fill="FF0000"/>
          </w:tcPr>
          <w:p w14:paraId="2FEA0492" w14:textId="77777777" w:rsidR="00EA1397" w:rsidRDefault="00F1501D">
            <w:pPr>
              <w:pStyle w:val="TableParagraph"/>
              <w:spacing w:before="49"/>
              <w:jc w:val="center"/>
              <w:rPr>
                <w:rFonts w:ascii="Calibri" w:eastAsia="Calibri" w:hAnsi="Calibri" w:cs="Calibri"/>
                <w:sz w:val="20"/>
                <w:szCs w:val="20"/>
              </w:rPr>
            </w:pPr>
            <w:r>
              <w:rPr>
                <w:rFonts w:ascii="Calibri"/>
                <w:sz w:val="20"/>
              </w:rPr>
              <w:t>0.08</w:t>
            </w:r>
          </w:p>
        </w:tc>
        <w:tc>
          <w:tcPr>
            <w:tcW w:w="926" w:type="dxa"/>
            <w:tcBorders>
              <w:top w:val="single" w:sz="8" w:space="0" w:color="000000"/>
              <w:left w:val="single" w:sz="8" w:space="0" w:color="000000"/>
              <w:bottom w:val="single" w:sz="8" w:space="0" w:color="000000"/>
              <w:right w:val="single" w:sz="8" w:space="0" w:color="000000"/>
            </w:tcBorders>
            <w:shd w:val="clear" w:color="auto" w:fill="FF0000"/>
          </w:tcPr>
          <w:p w14:paraId="2FEA0493" w14:textId="77777777" w:rsidR="00EA1397" w:rsidRDefault="00F1501D">
            <w:pPr>
              <w:pStyle w:val="TableParagraph"/>
              <w:spacing w:before="49"/>
              <w:jc w:val="center"/>
              <w:rPr>
                <w:rFonts w:ascii="Calibri" w:eastAsia="Calibri" w:hAnsi="Calibri" w:cs="Calibri"/>
                <w:sz w:val="20"/>
                <w:szCs w:val="20"/>
              </w:rPr>
            </w:pPr>
            <w:r>
              <w:rPr>
                <w:rFonts w:ascii="Calibri"/>
                <w:sz w:val="20"/>
              </w:rPr>
              <w:t>6.8</w:t>
            </w:r>
          </w:p>
        </w:tc>
        <w:tc>
          <w:tcPr>
            <w:tcW w:w="823" w:type="dxa"/>
            <w:tcBorders>
              <w:top w:val="single" w:sz="8" w:space="0" w:color="000000"/>
              <w:left w:val="single" w:sz="8" w:space="0" w:color="000000"/>
              <w:bottom w:val="single" w:sz="8" w:space="0" w:color="000000"/>
              <w:right w:val="single" w:sz="8" w:space="0" w:color="000000"/>
            </w:tcBorders>
            <w:shd w:val="clear" w:color="auto" w:fill="92D050"/>
          </w:tcPr>
          <w:p w14:paraId="2FEA0494" w14:textId="77777777" w:rsidR="00EA1397" w:rsidRDefault="00F1501D">
            <w:pPr>
              <w:pStyle w:val="TableParagraph"/>
              <w:spacing w:before="49"/>
              <w:ind w:right="1"/>
              <w:jc w:val="center"/>
              <w:rPr>
                <w:rFonts w:ascii="Calibri" w:eastAsia="Calibri" w:hAnsi="Calibri" w:cs="Calibri"/>
                <w:sz w:val="20"/>
                <w:szCs w:val="20"/>
              </w:rPr>
            </w:pPr>
            <w:r>
              <w:rPr>
                <w:rFonts w:ascii="Calibri"/>
                <w:sz w:val="20"/>
              </w:rPr>
              <w:t>0.67</w:t>
            </w:r>
          </w:p>
        </w:tc>
        <w:tc>
          <w:tcPr>
            <w:tcW w:w="823" w:type="dxa"/>
            <w:tcBorders>
              <w:top w:val="single" w:sz="8" w:space="0" w:color="000000"/>
              <w:left w:val="single" w:sz="8" w:space="0" w:color="000000"/>
              <w:bottom w:val="single" w:sz="8" w:space="0" w:color="000000"/>
              <w:right w:val="single" w:sz="8" w:space="0" w:color="000000"/>
            </w:tcBorders>
            <w:shd w:val="clear" w:color="auto" w:fill="FF0000"/>
          </w:tcPr>
          <w:p w14:paraId="2FEA0495" w14:textId="77777777" w:rsidR="00EA1397" w:rsidRDefault="00F1501D">
            <w:pPr>
              <w:pStyle w:val="TableParagraph"/>
              <w:spacing w:before="49"/>
              <w:ind w:right="1"/>
              <w:jc w:val="center"/>
              <w:rPr>
                <w:rFonts w:ascii="Calibri" w:eastAsia="Calibri" w:hAnsi="Calibri" w:cs="Calibri"/>
                <w:sz w:val="20"/>
                <w:szCs w:val="20"/>
              </w:rPr>
            </w:pPr>
            <w:r>
              <w:rPr>
                <w:rFonts w:ascii="Calibri"/>
                <w:sz w:val="20"/>
              </w:rPr>
              <w:t>0.08</w:t>
            </w:r>
          </w:p>
        </w:tc>
        <w:tc>
          <w:tcPr>
            <w:tcW w:w="925" w:type="dxa"/>
            <w:tcBorders>
              <w:top w:val="single" w:sz="8" w:space="0" w:color="000000"/>
              <w:left w:val="single" w:sz="8" w:space="0" w:color="000000"/>
              <w:bottom w:val="single" w:sz="8" w:space="0" w:color="000000"/>
              <w:right w:val="single" w:sz="8" w:space="0" w:color="000000"/>
            </w:tcBorders>
            <w:shd w:val="clear" w:color="auto" w:fill="FF0000"/>
          </w:tcPr>
          <w:p w14:paraId="2FEA0496" w14:textId="77777777" w:rsidR="00EA1397" w:rsidRDefault="00F1501D">
            <w:pPr>
              <w:pStyle w:val="TableParagraph"/>
              <w:spacing w:before="49"/>
              <w:jc w:val="center"/>
              <w:rPr>
                <w:rFonts w:ascii="Calibri" w:eastAsia="Calibri" w:hAnsi="Calibri" w:cs="Calibri"/>
                <w:sz w:val="20"/>
                <w:szCs w:val="20"/>
              </w:rPr>
            </w:pPr>
            <w:r>
              <w:rPr>
                <w:rFonts w:ascii="Calibri"/>
                <w:sz w:val="20"/>
              </w:rPr>
              <w:t>6.8</w:t>
            </w:r>
          </w:p>
        </w:tc>
      </w:tr>
    </w:tbl>
    <w:p w14:paraId="2FEA0498" w14:textId="77777777" w:rsidR="00EA1397" w:rsidRDefault="00EA1397">
      <w:pPr>
        <w:rPr>
          <w:rFonts w:ascii="Arial" w:eastAsia="Arial" w:hAnsi="Arial" w:cs="Arial"/>
          <w:sz w:val="20"/>
          <w:szCs w:val="20"/>
        </w:rPr>
      </w:pPr>
    </w:p>
    <w:p w14:paraId="2FEA0499" w14:textId="77777777" w:rsidR="00EA1397" w:rsidRDefault="00EA1397">
      <w:pPr>
        <w:rPr>
          <w:rFonts w:ascii="Arial" w:eastAsia="Arial" w:hAnsi="Arial" w:cs="Arial"/>
          <w:sz w:val="20"/>
          <w:szCs w:val="20"/>
        </w:rPr>
      </w:pPr>
    </w:p>
    <w:p w14:paraId="2FEA049A" w14:textId="77777777" w:rsidR="00EA1397" w:rsidRDefault="00EA1397">
      <w:pPr>
        <w:rPr>
          <w:rFonts w:ascii="Arial" w:eastAsia="Arial" w:hAnsi="Arial" w:cs="Arial"/>
          <w:sz w:val="20"/>
          <w:szCs w:val="20"/>
        </w:rPr>
      </w:pPr>
    </w:p>
    <w:p w14:paraId="2FEA049B" w14:textId="77777777" w:rsidR="00EA1397" w:rsidRDefault="00EA1397">
      <w:pPr>
        <w:rPr>
          <w:rFonts w:ascii="Arial" w:eastAsia="Arial" w:hAnsi="Arial" w:cs="Arial"/>
          <w:sz w:val="20"/>
          <w:szCs w:val="20"/>
        </w:rPr>
      </w:pPr>
    </w:p>
    <w:p w14:paraId="2FEA049C" w14:textId="77777777" w:rsidR="00EA1397" w:rsidRDefault="00EA1397">
      <w:pPr>
        <w:rPr>
          <w:rFonts w:ascii="Arial" w:eastAsia="Arial" w:hAnsi="Arial" w:cs="Arial"/>
          <w:sz w:val="20"/>
          <w:szCs w:val="20"/>
        </w:rPr>
      </w:pPr>
    </w:p>
    <w:p w14:paraId="2FEA049D" w14:textId="77777777" w:rsidR="00EA1397" w:rsidRDefault="00EA1397">
      <w:pPr>
        <w:rPr>
          <w:rFonts w:ascii="Arial" w:eastAsia="Arial" w:hAnsi="Arial" w:cs="Arial"/>
          <w:sz w:val="20"/>
          <w:szCs w:val="20"/>
        </w:rPr>
      </w:pPr>
    </w:p>
    <w:p w14:paraId="2FEA049E" w14:textId="77777777" w:rsidR="00EA1397" w:rsidRDefault="00EA1397">
      <w:pPr>
        <w:rPr>
          <w:rFonts w:ascii="Arial" w:eastAsia="Arial" w:hAnsi="Arial" w:cs="Arial"/>
          <w:sz w:val="20"/>
          <w:szCs w:val="20"/>
        </w:rPr>
      </w:pPr>
    </w:p>
    <w:p w14:paraId="2FEA049F" w14:textId="77777777" w:rsidR="00EA1397" w:rsidRDefault="00EA1397">
      <w:pPr>
        <w:rPr>
          <w:rFonts w:ascii="Arial" w:eastAsia="Arial" w:hAnsi="Arial" w:cs="Arial"/>
          <w:sz w:val="20"/>
          <w:szCs w:val="20"/>
        </w:rPr>
      </w:pPr>
    </w:p>
    <w:p w14:paraId="2FEA04A0" w14:textId="77777777" w:rsidR="00EA1397" w:rsidRDefault="00EA1397">
      <w:pPr>
        <w:rPr>
          <w:rFonts w:ascii="Arial" w:eastAsia="Arial" w:hAnsi="Arial" w:cs="Arial"/>
          <w:sz w:val="20"/>
          <w:szCs w:val="20"/>
        </w:rPr>
      </w:pPr>
    </w:p>
    <w:p w14:paraId="2FEA04A1" w14:textId="77777777" w:rsidR="00EA1397" w:rsidRDefault="00EA1397">
      <w:pPr>
        <w:rPr>
          <w:rFonts w:ascii="Arial" w:eastAsia="Arial" w:hAnsi="Arial" w:cs="Arial"/>
          <w:sz w:val="20"/>
          <w:szCs w:val="20"/>
        </w:rPr>
      </w:pPr>
    </w:p>
    <w:p w14:paraId="2FEA04A2" w14:textId="77777777" w:rsidR="00EA1397" w:rsidRDefault="00EA1397">
      <w:pPr>
        <w:rPr>
          <w:rFonts w:ascii="Arial" w:eastAsia="Arial" w:hAnsi="Arial" w:cs="Arial"/>
          <w:sz w:val="20"/>
          <w:szCs w:val="20"/>
        </w:rPr>
      </w:pPr>
    </w:p>
    <w:p w14:paraId="2FEA04A3" w14:textId="77777777" w:rsidR="00EA1397" w:rsidRDefault="00EA1397">
      <w:pPr>
        <w:rPr>
          <w:rFonts w:ascii="Arial" w:eastAsia="Arial" w:hAnsi="Arial" w:cs="Arial"/>
          <w:sz w:val="20"/>
          <w:szCs w:val="20"/>
        </w:rPr>
      </w:pPr>
    </w:p>
    <w:p w14:paraId="2FEA04A4" w14:textId="77777777" w:rsidR="00EA1397" w:rsidRDefault="00EA1397">
      <w:pPr>
        <w:rPr>
          <w:rFonts w:ascii="Arial" w:eastAsia="Arial" w:hAnsi="Arial" w:cs="Arial"/>
          <w:sz w:val="20"/>
          <w:szCs w:val="20"/>
        </w:rPr>
      </w:pPr>
    </w:p>
    <w:p w14:paraId="2FEA04A5" w14:textId="77777777" w:rsidR="00EA1397" w:rsidRDefault="00EA1397">
      <w:pPr>
        <w:rPr>
          <w:rFonts w:ascii="Arial" w:eastAsia="Arial" w:hAnsi="Arial" w:cs="Arial"/>
          <w:sz w:val="20"/>
          <w:szCs w:val="20"/>
        </w:rPr>
      </w:pPr>
    </w:p>
    <w:p w14:paraId="2FEA04A6" w14:textId="77777777" w:rsidR="00EA1397" w:rsidRDefault="00EA1397">
      <w:pPr>
        <w:spacing w:before="6"/>
        <w:rPr>
          <w:rFonts w:ascii="Arial" w:eastAsia="Arial" w:hAnsi="Arial" w:cs="Arial"/>
          <w:sz w:val="17"/>
          <w:szCs w:val="17"/>
        </w:rPr>
      </w:pPr>
    </w:p>
    <w:p w14:paraId="2FEA04A7" w14:textId="6587D1D2" w:rsidR="00EA1397" w:rsidRDefault="009417B0">
      <w:pPr>
        <w:spacing w:line="20" w:lineRule="exact"/>
        <w:ind w:left="105"/>
        <w:rPr>
          <w:rFonts w:ascii="Arial" w:eastAsia="Arial" w:hAnsi="Arial" w:cs="Arial"/>
          <w:sz w:val="2"/>
          <w:szCs w:val="2"/>
        </w:rPr>
      </w:pPr>
      <w:r>
        <w:rPr>
          <w:rFonts w:ascii="Arial" w:eastAsia="Arial" w:hAnsi="Arial" w:cs="Arial"/>
          <w:noProof/>
          <w:sz w:val="2"/>
          <w:szCs w:val="2"/>
        </w:rPr>
        <mc:AlternateContent>
          <mc:Choice Requires="wpg">
            <w:drawing>
              <wp:inline distT="0" distB="0" distL="0" distR="0" wp14:anchorId="2FEA0B72" wp14:editId="0318B296">
                <wp:extent cx="6445250" cy="6350"/>
                <wp:effectExtent l="9525" t="9525" r="3175" b="3175"/>
                <wp:docPr id="3765" name="Group 37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45250" cy="6350"/>
                          <a:chOff x="0" y="0"/>
                          <a:chExt cx="10150" cy="10"/>
                        </a:xfrm>
                      </wpg:grpSpPr>
                      <wpg:grpSp>
                        <wpg:cNvPr id="3766" name="Group 3731"/>
                        <wpg:cNvGrpSpPr>
                          <a:grpSpLocks/>
                        </wpg:cNvGrpSpPr>
                        <wpg:grpSpPr bwMode="auto">
                          <a:xfrm>
                            <a:off x="5" y="5"/>
                            <a:ext cx="10140" cy="2"/>
                            <a:chOff x="5" y="5"/>
                            <a:chExt cx="10140" cy="2"/>
                          </a:xfrm>
                        </wpg:grpSpPr>
                        <wps:wsp>
                          <wps:cNvPr id="3767" name="Freeform 3732"/>
                          <wps:cNvSpPr>
                            <a:spLocks/>
                          </wps:cNvSpPr>
                          <wps:spPr bwMode="auto">
                            <a:xfrm>
                              <a:off x="5" y="5"/>
                              <a:ext cx="10140" cy="2"/>
                            </a:xfrm>
                            <a:custGeom>
                              <a:avLst/>
                              <a:gdLst>
                                <a:gd name="T0" fmla="+- 0 5 5"/>
                                <a:gd name="T1" fmla="*/ T0 w 10140"/>
                                <a:gd name="T2" fmla="+- 0 10145 5"/>
                                <a:gd name="T3" fmla="*/ T2 w 10140"/>
                              </a:gdLst>
                              <a:ahLst/>
                              <a:cxnLst>
                                <a:cxn ang="0">
                                  <a:pos x="T1" y="0"/>
                                </a:cxn>
                                <a:cxn ang="0">
                                  <a:pos x="T3" y="0"/>
                                </a:cxn>
                              </a:cxnLst>
                              <a:rect l="0" t="0" r="r" b="b"/>
                              <a:pathLst>
                                <a:path w="10140">
                                  <a:moveTo>
                                    <a:pt x="0" y="0"/>
                                  </a:moveTo>
                                  <a:lnTo>
                                    <a:pt x="101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22CA593" id="Group 3730" o:spid="_x0000_s1026" style="width:507.5pt;height:.5pt;mso-position-horizontal-relative:char;mso-position-vertical-relative:line" coordsize="1015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">
                <v:group id="Group 3731" o:spid="_x0000_s1027" style="position:absolute;left:5;top:5;width:10140;height:2" coordorigin="5,5" coordsize="101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">
                  <v:shape id="Freeform 3732" o:spid="_x0000_s1028" style="position:absolute;left:5;top:5;width:10140;height:2;visibility:visible;mso-wrap-style:square;v-text-anchor:top" coordsize="101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" path="m,l10140,e" filled="f" strokeweight=".48pt">
                    <v:path arrowok="t" o:connecttype="custom" o:connectlocs="0,0;10140,0" o:connectangles="0,0"/>
                  </v:shape>
                </v:group>
                <w10:anchorlock/>
              </v:group>
            </w:pict>
          </mc:Fallback>
        </mc:AlternateContent>
      </w:r>
    </w:p>
    <w:p w14:paraId="2FEA04A8" w14:textId="77777777" w:rsidR="00EA1397" w:rsidRDefault="00EA1397">
      <w:pPr>
        <w:spacing w:line="20" w:lineRule="exact"/>
        <w:rPr>
          <w:rFonts w:ascii="Arial" w:eastAsia="Arial" w:hAnsi="Arial" w:cs="Arial"/>
          <w:sz w:val="2"/>
          <w:szCs w:val="2"/>
        </w:rPr>
        <w:sectPr w:rsidR="00EA1397">
          <w:pgSz w:w="12240" w:h="15840"/>
          <w:pgMar w:top="1440" w:right="940" w:bottom="1020" w:left="940" w:header="0" w:footer="830" w:gutter="0"/>
          <w:cols w:space="720"/>
        </w:sectPr>
      </w:pPr>
    </w:p>
    <w:tbl>
      <w:tblPr>
        <w:tblW w:w="0" w:type="auto"/>
        <w:tblInd w:w="114" w:type="dxa"/>
        <w:tblLayout w:type="fixed"/>
        <w:tblCellMar>
          <w:left w:w="0" w:type="dxa"/>
          <w:right w:w="0" w:type="dxa"/>
        </w:tblCellMar>
        <w:tblLook w:val="01E0" w:firstRow="1" w:lastRow="1" w:firstColumn="1" w:lastColumn="1" w:noHBand="0" w:noVBand="0"/>
      </w:tblPr>
      <w:tblGrid>
        <w:gridCol w:w="1366"/>
        <w:gridCol w:w="990"/>
        <w:gridCol w:w="990"/>
        <w:gridCol w:w="1080"/>
        <w:gridCol w:w="1078"/>
        <w:gridCol w:w="822"/>
        <w:gridCol w:w="926"/>
        <w:gridCol w:w="823"/>
        <w:gridCol w:w="823"/>
        <w:gridCol w:w="926"/>
      </w:tblGrid>
      <w:tr w:rsidR="00EA1397" w14:paraId="2FEA04AA" w14:textId="77777777">
        <w:trPr>
          <w:trHeight w:hRule="exact" w:val="990"/>
        </w:trPr>
        <w:tc>
          <w:tcPr>
            <w:tcW w:w="9823" w:type="dxa"/>
            <w:gridSpan w:val="10"/>
            <w:tcBorders>
              <w:top w:val="single" w:sz="8" w:space="0" w:color="000000"/>
              <w:left w:val="single" w:sz="8" w:space="0" w:color="000000"/>
              <w:bottom w:val="single" w:sz="8" w:space="0" w:color="000000"/>
              <w:right w:val="single" w:sz="8" w:space="0" w:color="000000"/>
            </w:tcBorders>
            <w:shd w:val="clear" w:color="auto" w:fill="CDCDCD"/>
          </w:tcPr>
          <w:p w14:paraId="2FEA04A9" w14:textId="77777777" w:rsidR="00EA1397" w:rsidRDefault="00F1501D" w:rsidP="00375BA9">
            <w:pPr>
              <w:pStyle w:val="TableCaption"/>
              <w:rPr>
                <w:rFonts w:eastAsia="Arial" w:cs="Arial"/>
                <w:szCs w:val="20"/>
              </w:rPr>
            </w:pPr>
            <w:bookmarkStart w:id="60" w:name="_bookmark26"/>
            <w:bookmarkStart w:id="61" w:name="_Toc521589292"/>
            <w:bookmarkEnd w:id="60"/>
            <w:r>
              <w:t>Table 3-7. Assessment of the compliance with the current NNC and the two alternative expressions  of the Mosquito Lagoon water quality targets for the South ENR. Units: TN (mg/L), TP (mg/L), Chl a (</w:t>
            </w:r>
            <w:r>
              <w:t>µ</w:t>
            </w:r>
            <w:r>
              <w:t>g/L).</w:t>
            </w:r>
            <w:bookmarkEnd w:id="61"/>
          </w:p>
        </w:tc>
      </w:tr>
      <w:tr w:rsidR="00EA1397" w14:paraId="2FEA04AF" w14:textId="77777777">
        <w:trPr>
          <w:trHeight w:hRule="exact" w:val="458"/>
        </w:trPr>
        <w:tc>
          <w:tcPr>
            <w:tcW w:w="1366" w:type="dxa"/>
            <w:tcBorders>
              <w:top w:val="single" w:sz="8" w:space="0" w:color="000000"/>
              <w:left w:val="single" w:sz="8" w:space="0" w:color="000000"/>
              <w:bottom w:val="single" w:sz="8" w:space="0" w:color="000000"/>
              <w:right w:val="single" w:sz="8" w:space="0" w:color="000000"/>
            </w:tcBorders>
            <w:shd w:val="clear" w:color="auto" w:fill="CDCDCD"/>
          </w:tcPr>
          <w:p w14:paraId="2FEA04AB" w14:textId="77777777" w:rsidR="00EA1397" w:rsidRDefault="00EA1397"/>
        </w:tc>
        <w:tc>
          <w:tcPr>
            <w:tcW w:w="3060" w:type="dxa"/>
            <w:gridSpan w:val="3"/>
            <w:tcBorders>
              <w:top w:val="single" w:sz="8" w:space="0" w:color="000000"/>
              <w:left w:val="single" w:sz="8" w:space="0" w:color="000000"/>
              <w:bottom w:val="single" w:sz="8" w:space="0" w:color="000000"/>
              <w:right w:val="single" w:sz="8" w:space="0" w:color="000000"/>
            </w:tcBorders>
            <w:shd w:val="clear" w:color="auto" w:fill="CDCDCD"/>
          </w:tcPr>
          <w:p w14:paraId="2FEA04AC" w14:textId="77777777" w:rsidR="00EA1397" w:rsidRDefault="00F1501D">
            <w:pPr>
              <w:pStyle w:val="TableParagraph"/>
              <w:spacing w:before="103"/>
              <w:ind w:left="914"/>
              <w:rPr>
                <w:rFonts w:ascii="Arial" w:eastAsia="Arial" w:hAnsi="Arial" w:cs="Arial"/>
                <w:sz w:val="20"/>
                <w:szCs w:val="20"/>
              </w:rPr>
            </w:pPr>
            <w:r>
              <w:rPr>
                <w:rFonts w:ascii="Arial"/>
                <w:b/>
                <w:sz w:val="20"/>
              </w:rPr>
              <w:t>Current</w:t>
            </w:r>
            <w:r>
              <w:rPr>
                <w:rFonts w:ascii="Arial"/>
                <w:b/>
                <w:spacing w:val="-2"/>
                <w:sz w:val="20"/>
              </w:rPr>
              <w:t xml:space="preserve"> </w:t>
            </w:r>
            <w:r>
              <w:rPr>
                <w:rFonts w:ascii="Arial"/>
                <w:b/>
                <w:sz w:val="20"/>
              </w:rPr>
              <w:t>NNC</w:t>
            </w:r>
          </w:p>
        </w:tc>
        <w:tc>
          <w:tcPr>
            <w:tcW w:w="2826" w:type="dxa"/>
            <w:gridSpan w:val="3"/>
            <w:tcBorders>
              <w:top w:val="single" w:sz="8" w:space="0" w:color="000000"/>
              <w:left w:val="single" w:sz="8" w:space="0" w:color="000000"/>
              <w:bottom w:val="single" w:sz="8" w:space="0" w:color="000000"/>
              <w:right w:val="single" w:sz="8" w:space="0" w:color="000000"/>
            </w:tcBorders>
            <w:shd w:val="clear" w:color="auto" w:fill="CDCDCD"/>
          </w:tcPr>
          <w:p w14:paraId="2FEA04AD" w14:textId="77777777" w:rsidR="00EA1397" w:rsidRDefault="00F1501D">
            <w:pPr>
              <w:pStyle w:val="TableParagraph"/>
              <w:spacing w:before="103"/>
              <w:ind w:left="802"/>
              <w:rPr>
                <w:rFonts w:ascii="Arial" w:eastAsia="Arial" w:hAnsi="Arial" w:cs="Arial"/>
                <w:sz w:val="20"/>
                <w:szCs w:val="20"/>
              </w:rPr>
            </w:pPr>
            <w:r>
              <w:rPr>
                <w:rFonts w:ascii="Arial"/>
                <w:b/>
                <w:sz w:val="20"/>
              </w:rPr>
              <w:t>Alternative</w:t>
            </w:r>
            <w:r>
              <w:rPr>
                <w:rFonts w:ascii="Arial"/>
                <w:b/>
                <w:spacing w:val="-6"/>
                <w:sz w:val="20"/>
              </w:rPr>
              <w:t xml:space="preserve"> </w:t>
            </w:r>
            <w:r>
              <w:rPr>
                <w:rFonts w:ascii="Arial"/>
                <w:b/>
                <w:sz w:val="20"/>
              </w:rPr>
              <w:t>1</w:t>
            </w:r>
          </w:p>
        </w:tc>
        <w:tc>
          <w:tcPr>
            <w:tcW w:w="2572" w:type="dxa"/>
            <w:gridSpan w:val="3"/>
            <w:tcBorders>
              <w:top w:val="single" w:sz="8" w:space="0" w:color="000000"/>
              <w:left w:val="single" w:sz="8" w:space="0" w:color="000000"/>
              <w:bottom w:val="single" w:sz="8" w:space="0" w:color="000000"/>
              <w:right w:val="single" w:sz="8" w:space="0" w:color="000000"/>
            </w:tcBorders>
            <w:shd w:val="clear" w:color="auto" w:fill="CDCDCD"/>
          </w:tcPr>
          <w:p w14:paraId="2FEA04AE" w14:textId="77777777" w:rsidR="00EA1397" w:rsidRDefault="00F1501D">
            <w:pPr>
              <w:pStyle w:val="TableParagraph"/>
              <w:spacing w:before="103"/>
              <w:ind w:left="675"/>
              <w:rPr>
                <w:rFonts w:ascii="Arial" w:eastAsia="Arial" w:hAnsi="Arial" w:cs="Arial"/>
                <w:sz w:val="20"/>
                <w:szCs w:val="20"/>
              </w:rPr>
            </w:pPr>
            <w:r>
              <w:rPr>
                <w:rFonts w:ascii="Arial"/>
                <w:b/>
                <w:sz w:val="20"/>
              </w:rPr>
              <w:t>Alternative</w:t>
            </w:r>
            <w:r>
              <w:rPr>
                <w:rFonts w:ascii="Arial"/>
                <w:b/>
                <w:spacing w:val="-6"/>
                <w:sz w:val="20"/>
              </w:rPr>
              <w:t xml:space="preserve"> </w:t>
            </w:r>
            <w:r>
              <w:rPr>
                <w:rFonts w:ascii="Arial"/>
                <w:b/>
                <w:sz w:val="20"/>
              </w:rPr>
              <w:t>2</w:t>
            </w:r>
          </w:p>
        </w:tc>
      </w:tr>
      <w:tr w:rsidR="00EA1397" w14:paraId="2FEA04BA" w14:textId="77777777">
        <w:trPr>
          <w:trHeight w:hRule="exact" w:val="451"/>
        </w:trPr>
        <w:tc>
          <w:tcPr>
            <w:tcW w:w="1366" w:type="dxa"/>
            <w:tcBorders>
              <w:top w:val="single" w:sz="8" w:space="0" w:color="000000"/>
              <w:left w:val="single" w:sz="8" w:space="0" w:color="000000"/>
              <w:bottom w:val="single" w:sz="8" w:space="0" w:color="000000"/>
              <w:right w:val="single" w:sz="8" w:space="0" w:color="000000"/>
            </w:tcBorders>
            <w:shd w:val="clear" w:color="auto" w:fill="CDCDCD"/>
          </w:tcPr>
          <w:p w14:paraId="2FEA04B0" w14:textId="77777777" w:rsidR="00EA1397" w:rsidRDefault="00F1501D">
            <w:pPr>
              <w:pStyle w:val="TableParagraph"/>
              <w:spacing w:before="100"/>
              <w:jc w:val="center"/>
              <w:rPr>
                <w:rFonts w:ascii="Arial" w:eastAsia="Arial" w:hAnsi="Arial" w:cs="Arial"/>
                <w:sz w:val="20"/>
                <w:szCs w:val="20"/>
              </w:rPr>
            </w:pPr>
            <w:r>
              <w:rPr>
                <w:rFonts w:ascii="Arial"/>
                <w:b/>
                <w:sz w:val="20"/>
              </w:rPr>
              <w:t>Parameter</w:t>
            </w:r>
          </w:p>
        </w:tc>
        <w:tc>
          <w:tcPr>
            <w:tcW w:w="990" w:type="dxa"/>
            <w:tcBorders>
              <w:top w:val="single" w:sz="8" w:space="0" w:color="000000"/>
              <w:left w:val="single" w:sz="8" w:space="0" w:color="000000"/>
              <w:bottom w:val="single" w:sz="8" w:space="0" w:color="000000"/>
              <w:right w:val="single" w:sz="8" w:space="0" w:color="000000"/>
            </w:tcBorders>
            <w:shd w:val="clear" w:color="auto" w:fill="CDCDCD"/>
          </w:tcPr>
          <w:p w14:paraId="2FEA04B1" w14:textId="77777777" w:rsidR="00EA1397" w:rsidRDefault="00F1501D">
            <w:pPr>
              <w:pStyle w:val="TableParagraph"/>
              <w:spacing w:before="100"/>
              <w:jc w:val="center"/>
              <w:rPr>
                <w:rFonts w:ascii="Arial" w:eastAsia="Arial" w:hAnsi="Arial" w:cs="Arial"/>
                <w:sz w:val="20"/>
                <w:szCs w:val="20"/>
              </w:rPr>
            </w:pPr>
            <w:r>
              <w:rPr>
                <w:rFonts w:ascii="Arial"/>
                <w:b/>
                <w:sz w:val="20"/>
              </w:rPr>
              <w:t>TN</w:t>
            </w:r>
          </w:p>
        </w:tc>
        <w:tc>
          <w:tcPr>
            <w:tcW w:w="990" w:type="dxa"/>
            <w:tcBorders>
              <w:top w:val="single" w:sz="8" w:space="0" w:color="000000"/>
              <w:left w:val="single" w:sz="8" w:space="0" w:color="000000"/>
              <w:bottom w:val="single" w:sz="8" w:space="0" w:color="000000"/>
              <w:right w:val="single" w:sz="8" w:space="0" w:color="000000"/>
            </w:tcBorders>
            <w:shd w:val="clear" w:color="auto" w:fill="CDCDCD"/>
          </w:tcPr>
          <w:p w14:paraId="2FEA04B2" w14:textId="77777777" w:rsidR="00EA1397" w:rsidRDefault="00F1501D">
            <w:pPr>
              <w:pStyle w:val="TableParagraph"/>
              <w:spacing w:before="100"/>
              <w:ind w:right="355"/>
              <w:jc w:val="right"/>
              <w:rPr>
                <w:rFonts w:ascii="Arial" w:eastAsia="Arial" w:hAnsi="Arial" w:cs="Arial"/>
                <w:sz w:val="20"/>
                <w:szCs w:val="20"/>
              </w:rPr>
            </w:pPr>
            <w:r>
              <w:rPr>
                <w:rFonts w:ascii="Arial"/>
                <w:b/>
                <w:sz w:val="20"/>
              </w:rPr>
              <w:t>TP</w:t>
            </w:r>
          </w:p>
        </w:tc>
        <w:tc>
          <w:tcPr>
            <w:tcW w:w="1080" w:type="dxa"/>
            <w:tcBorders>
              <w:top w:val="single" w:sz="8" w:space="0" w:color="000000"/>
              <w:left w:val="single" w:sz="8" w:space="0" w:color="000000"/>
              <w:bottom w:val="single" w:sz="8" w:space="0" w:color="000000"/>
              <w:right w:val="single" w:sz="8" w:space="0" w:color="000000"/>
            </w:tcBorders>
            <w:shd w:val="clear" w:color="auto" w:fill="CDCDCD"/>
          </w:tcPr>
          <w:p w14:paraId="2FEA04B3" w14:textId="77777777" w:rsidR="00EA1397" w:rsidRDefault="00F1501D">
            <w:pPr>
              <w:pStyle w:val="TableParagraph"/>
              <w:spacing w:before="100"/>
              <w:ind w:right="283"/>
              <w:jc w:val="right"/>
              <w:rPr>
                <w:rFonts w:ascii="Arial" w:eastAsia="Arial" w:hAnsi="Arial" w:cs="Arial"/>
                <w:sz w:val="20"/>
                <w:szCs w:val="20"/>
              </w:rPr>
            </w:pPr>
            <w:r>
              <w:rPr>
                <w:rFonts w:ascii="Arial"/>
                <w:b/>
                <w:sz w:val="20"/>
              </w:rPr>
              <w:t>Chl</w:t>
            </w:r>
            <w:r>
              <w:rPr>
                <w:rFonts w:ascii="Arial"/>
                <w:b/>
                <w:spacing w:val="-2"/>
                <w:sz w:val="20"/>
              </w:rPr>
              <w:t xml:space="preserve"> </w:t>
            </w:r>
            <w:r>
              <w:rPr>
                <w:rFonts w:ascii="Arial"/>
                <w:b/>
                <w:i/>
                <w:sz w:val="20"/>
              </w:rPr>
              <w:t>a</w:t>
            </w:r>
          </w:p>
        </w:tc>
        <w:tc>
          <w:tcPr>
            <w:tcW w:w="1078" w:type="dxa"/>
            <w:tcBorders>
              <w:top w:val="single" w:sz="8" w:space="0" w:color="000000"/>
              <w:left w:val="single" w:sz="8" w:space="0" w:color="000000"/>
              <w:bottom w:val="single" w:sz="8" w:space="0" w:color="000000"/>
              <w:right w:val="single" w:sz="8" w:space="0" w:color="000000"/>
            </w:tcBorders>
            <w:shd w:val="clear" w:color="auto" w:fill="CDCDCD"/>
          </w:tcPr>
          <w:p w14:paraId="2FEA04B4" w14:textId="77777777" w:rsidR="00EA1397" w:rsidRDefault="00F1501D">
            <w:pPr>
              <w:pStyle w:val="TableParagraph"/>
              <w:spacing w:before="100"/>
              <w:jc w:val="center"/>
              <w:rPr>
                <w:rFonts w:ascii="Arial" w:eastAsia="Arial" w:hAnsi="Arial" w:cs="Arial"/>
                <w:sz w:val="20"/>
                <w:szCs w:val="20"/>
              </w:rPr>
            </w:pPr>
            <w:r>
              <w:rPr>
                <w:rFonts w:ascii="Arial"/>
                <w:b/>
                <w:sz w:val="20"/>
              </w:rPr>
              <w:t>TN</w:t>
            </w:r>
          </w:p>
        </w:tc>
        <w:tc>
          <w:tcPr>
            <w:tcW w:w="822" w:type="dxa"/>
            <w:tcBorders>
              <w:top w:val="single" w:sz="8" w:space="0" w:color="000000"/>
              <w:left w:val="single" w:sz="8" w:space="0" w:color="000000"/>
              <w:bottom w:val="single" w:sz="8" w:space="0" w:color="000000"/>
              <w:right w:val="single" w:sz="8" w:space="0" w:color="000000"/>
            </w:tcBorders>
            <w:shd w:val="clear" w:color="auto" w:fill="CDCDCD"/>
          </w:tcPr>
          <w:p w14:paraId="2FEA04B5" w14:textId="77777777" w:rsidR="00EA1397" w:rsidRDefault="00F1501D">
            <w:pPr>
              <w:pStyle w:val="TableParagraph"/>
              <w:spacing w:before="100"/>
              <w:jc w:val="center"/>
              <w:rPr>
                <w:rFonts w:ascii="Arial" w:eastAsia="Arial" w:hAnsi="Arial" w:cs="Arial"/>
                <w:sz w:val="20"/>
                <w:szCs w:val="20"/>
              </w:rPr>
            </w:pPr>
            <w:r>
              <w:rPr>
                <w:rFonts w:ascii="Arial"/>
                <w:b/>
                <w:sz w:val="20"/>
              </w:rPr>
              <w:t>TP</w:t>
            </w:r>
          </w:p>
        </w:tc>
        <w:tc>
          <w:tcPr>
            <w:tcW w:w="926" w:type="dxa"/>
            <w:tcBorders>
              <w:top w:val="single" w:sz="8" w:space="0" w:color="000000"/>
              <w:left w:val="single" w:sz="8" w:space="0" w:color="000000"/>
              <w:bottom w:val="single" w:sz="8" w:space="0" w:color="000000"/>
              <w:right w:val="single" w:sz="8" w:space="0" w:color="000000"/>
            </w:tcBorders>
            <w:shd w:val="clear" w:color="auto" w:fill="CDCDCD"/>
          </w:tcPr>
          <w:p w14:paraId="2FEA04B6" w14:textId="77777777" w:rsidR="00EA1397" w:rsidRDefault="00F1501D">
            <w:pPr>
              <w:pStyle w:val="TableParagraph"/>
              <w:spacing w:before="100"/>
              <w:jc w:val="center"/>
              <w:rPr>
                <w:rFonts w:ascii="Arial" w:eastAsia="Arial" w:hAnsi="Arial" w:cs="Arial"/>
                <w:sz w:val="20"/>
                <w:szCs w:val="20"/>
              </w:rPr>
            </w:pPr>
            <w:r>
              <w:rPr>
                <w:rFonts w:ascii="Arial"/>
                <w:b/>
                <w:sz w:val="20"/>
              </w:rPr>
              <w:t>Chl</w:t>
            </w:r>
            <w:r>
              <w:rPr>
                <w:rFonts w:ascii="Arial"/>
                <w:b/>
                <w:spacing w:val="-2"/>
                <w:sz w:val="20"/>
              </w:rPr>
              <w:t xml:space="preserve"> </w:t>
            </w:r>
            <w:r>
              <w:rPr>
                <w:rFonts w:ascii="Arial"/>
                <w:b/>
                <w:i/>
                <w:sz w:val="20"/>
              </w:rPr>
              <w:t>a</w:t>
            </w:r>
          </w:p>
        </w:tc>
        <w:tc>
          <w:tcPr>
            <w:tcW w:w="823" w:type="dxa"/>
            <w:tcBorders>
              <w:top w:val="single" w:sz="8" w:space="0" w:color="000000"/>
              <w:left w:val="single" w:sz="8" w:space="0" w:color="000000"/>
              <w:bottom w:val="single" w:sz="8" w:space="0" w:color="000000"/>
              <w:right w:val="single" w:sz="8" w:space="0" w:color="000000"/>
            </w:tcBorders>
            <w:shd w:val="clear" w:color="auto" w:fill="CDCDCD"/>
          </w:tcPr>
          <w:p w14:paraId="2FEA04B7" w14:textId="77777777" w:rsidR="00EA1397" w:rsidRDefault="00F1501D">
            <w:pPr>
              <w:pStyle w:val="TableParagraph"/>
              <w:spacing w:before="100"/>
              <w:jc w:val="center"/>
              <w:rPr>
                <w:rFonts w:ascii="Arial" w:eastAsia="Arial" w:hAnsi="Arial" w:cs="Arial"/>
                <w:sz w:val="20"/>
                <w:szCs w:val="20"/>
              </w:rPr>
            </w:pPr>
            <w:r>
              <w:rPr>
                <w:rFonts w:ascii="Arial"/>
                <w:b/>
                <w:sz w:val="20"/>
              </w:rPr>
              <w:t>TN</w:t>
            </w:r>
          </w:p>
        </w:tc>
        <w:tc>
          <w:tcPr>
            <w:tcW w:w="823" w:type="dxa"/>
            <w:tcBorders>
              <w:top w:val="single" w:sz="8" w:space="0" w:color="000000"/>
              <w:left w:val="single" w:sz="8" w:space="0" w:color="000000"/>
              <w:bottom w:val="single" w:sz="8" w:space="0" w:color="000000"/>
              <w:right w:val="single" w:sz="8" w:space="0" w:color="000000"/>
            </w:tcBorders>
            <w:shd w:val="clear" w:color="auto" w:fill="CDCDCD"/>
          </w:tcPr>
          <w:p w14:paraId="2FEA04B8" w14:textId="77777777" w:rsidR="00EA1397" w:rsidRDefault="00F1501D">
            <w:pPr>
              <w:pStyle w:val="TableParagraph"/>
              <w:spacing w:before="100"/>
              <w:jc w:val="center"/>
              <w:rPr>
                <w:rFonts w:ascii="Arial" w:eastAsia="Arial" w:hAnsi="Arial" w:cs="Arial"/>
                <w:sz w:val="20"/>
                <w:szCs w:val="20"/>
              </w:rPr>
            </w:pPr>
            <w:r>
              <w:rPr>
                <w:rFonts w:ascii="Arial"/>
                <w:b/>
                <w:sz w:val="20"/>
              </w:rPr>
              <w:t>TP</w:t>
            </w:r>
          </w:p>
        </w:tc>
        <w:tc>
          <w:tcPr>
            <w:tcW w:w="925" w:type="dxa"/>
            <w:tcBorders>
              <w:top w:val="single" w:sz="8" w:space="0" w:color="000000"/>
              <w:left w:val="single" w:sz="8" w:space="0" w:color="000000"/>
              <w:bottom w:val="single" w:sz="8" w:space="0" w:color="000000"/>
              <w:right w:val="single" w:sz="8" w:space="0" w:color="000000"/>
            </w:tcBorders>
            <w:shd w:val="clear" w:color="auto" w:fill="CDCDCD"/>
          </w:tcPr>
          <w:p w14:paraId="2FEA04B9" w14:textId="77777777" w:rsidR="00EA1397" w:rsidRDefault="00F1501D">
            <w:pPr>
              <w:pStyle w:val="TableParagraph"/>
              <w:spacing w:before="100"/>
              <w:ind w:right="205"/>
              <w:jc w:val="right"/>
              <w:rPr>
                <w:rFonts w:ascii="Arial" w:eastAsia="Arial" w:hAnsi="Arial" w:cs="Arial"/>
                <w:sz w:val="20"/>
                <w:szCs w:val="20"/>
              </w:rPr>
            </w:pPr>
            <w:r>
              <w:rPr>
                <w:rFonts w:ascii="Arial"/>
                <w:b/>
                <w:sz w:val="20"/>
              </w:rPr>
              <w:t>Chl</w:t>
            </w:r>
            <w:r>
              <w:rPr>
                <w:rFonts w:ascii="Arial"/>
                <w:b/>
                <w:spacing w:val="-2"/>
                <w:sz w:val="20"/>
              </w:rPr>
              <w:t xml:space="preserve"> </w:t>
            </w:r>
            <w:r>
              <w:rPr>
                <w:rFonts w:ascii="Arial"/>
                <w:b/>
                <w:i/>
                <w:sz w:val="20"/>
              </w:rPr>
              <w:t>a</w:t>
            </w:r>
          </w:p>
        </w:tc>
      </w:tr>
      <w:tr w:rsidR="00EA1397" w14:paraId="2FEA04C5" w14:textId="77777777">
        <w:trPr>
          <w:trHeight w:hRule="exact" w:val="310"/>
        </w:trPr>
        <w:tc>
          <w:tcPr>
            <w:tcW w:w="1366" w:type="dxa"/>
            <w:tcBorders>
              <w:top w:val="single" w:sz="8" w:space="0" w:color="000000"/>
              <w:left w:val="single" w:sz="8" w:space="0" w:color="000000"/>
              <w:bottom w:val="single" w:sz="8" w:space="0" w:color="000000"/>
              <w:right w:val="single" w:sz="8" w:space="0" w:color="000000"/>
            </w:tcBorders>
            <w:shd w:val="clear" w:color="auto" w:fill="CDCDCD"/>
          </w:tcPr>
          <w:p w14:paraId="2FEA04BB" w14:textId="77777777" w:rsidR="00EA1397" w:rsidRDefault="00F1501D">
            <w:pPr>
              <w:pStyle w:val="TableParagraph"/>
              <w:spacing w:before="34"/>
              <w:jc w:val="center"/>
              <w:rPr>
                <w:rFonts w:ascii="Arial" w:eastAsia="Arial" w:hAnsi="Arial" w:cs="Arial"/>
                <w:sz w:val="20"/>
                <w:szCs w:val="20"/>
              </w:rPr>
            </w:pPr>
            <w:r>
              <w:rPr>
                <w:rFonts w:ascii="Arial"/>
                <w:b/>
                <w:sz w:val="20"/>
              </w:rPr>
              <w:t>Target</w:t>
            </w:r>
          </w:p>
        </w:tc>
        <w:tc>
          <w:tcPr>
            <w:tcW w:w="990" w:type="dxa"/>
            <w:tcBorders>
              <w:top w:val="single" w:sz="8" w:space="0" w:color="000000"/>
              <w:left w:val="single" w:sz="8" w:space="0" w:color="000000"/>
              <w:bottom w:val="single" w:sz="8" w:space="0" w:color="000000"/>
              <w:right w:val="single" w:sz="8" w:space="0" w:color="000000"/>
            </w:tcBorders>
            <w:shd w:val="clear" w:color="auto" w:fill="CDCDCD"/>
          </w:tcPr>
          <w:p w14:paraId="2FEA04BC" w14:textId="77777777" w:rsidR="00EA1397" w:rsidRDefault="00F1501D">
            <w:pPr>
              <w:pStyle w:val="TableParagraph"/>
              <w:spacing w:before="56"/>
              <w:jc w:val="center"/>
              <w:rPr>
                <w:rFonts w:ascii="Calibri" w:eastAsia="Calibri" w:hAnsi="Calibri" w:cs="Calibri"/>
                <w:sz w:val="20"/>
                <w:szCs w:val="20"/>
              </w:rPr>
            </w:pPr>
            <w:r>
              <w:rPr>
                <w:rFonts w:ascii="Calibri"/>
                <w:sz w:val="20"/>
              </w:rPr>
              <w:t>1.14</w:t>
            </w:r>
          </w:p>
        </w:tc>
        <w:tc>
          <w:tcPr>
            <w:tcW w:w="990" w:type="dxa"/>
            <w:tcBorders>
              <w:top w:val="single" w:sz="8" w:space="0" w:color="000000"/>
              <w:left w:val="single" w:sz="8" w:space="0" w:color="000000"/>
              <w:bottom w:val="single" w:sz="8" w:space="0" w:color="000000"/>
              <w:right w:val="single" w:sz="8" w:space="0" w:color="000000"/>
            </w:tcBorders>
            <w:shd w:val="clear" w:color="auto" w:fill="CDCDCD"/>
          </w:tcPr>
          <w:p w14:paraId="2FEA04BD" w14:textId="77777777" w:rsidR="00EA1397" w:rsidRDefault="00F1501D">
            <w:pPr>
              <w:pStyle w:val="TableParagraph"/>
              <w:spacing w:before="56"/>
              <w:ind w:right="254"/>
              <w:jc w:val="right"/>
              <w:rPr>
                <w:rFonts w:ascii="Calibri" w:eastAsia="Calibri" w:hAnsi="Calibri" w:cs="Calibri"/>
                <w:sz w:val="20"/>
                <w:szCs w:val="20"/>
              </w:rPr>
            </w:pPr>
            <w:r>
              <w:rPr>
                <w:rFonts w:ascii="Calibri"/>
                <w:spacing w:val="-1"/>
                <w:sz w:val="20"/>
              </w:rPr>
              <w:t>0.034</w:t>
            </w:r>
          </w:p>
        </w:tc>
        <w:tc>
          <w:tcPr>
            <w:tcW w:w="1080" w:type="dxa"/>
            <w:tcBorders>
              <w:top w:val="single" w:sz="8" w:space="0" w:color="000000"/>
              <w:left w:val="single" w:sz="8" w:space="0" w:color="000000"/>
              <w:bottom w:val="single" w:sz="8" w:space="0" w:color="000000"/>
              <w:right w:val="single" w:sz="8" w:space="0" w:color="000000"/>
            </w:tcBorders>
            <w:shd w:val="clear" w:color="auto" w:fill="CDCDCD"/>
          </w:tcPr>
          <w:p w14:paraId="2FEA04BE" w14:textId="77777777" w:rsidR="00EA1397" w:rsidRDefault="00F1501D">
            <w:pPr>
              <w:pStyle w:val="TableParagraph"/>
              <w:spacing w:before="56"/>
              <w:jc w:val="center"/>
              <w:rPr>
                <w:rFonts w:ascii="Calibri" w:eastAsia="Calibri" w:hAnsi="Calibri" w:cs="Calibri"/>
                <w:sz w:val="20"/>
                <w:szCs w:val="20"/>
              </w:rPr>
            </w:pPr>
            <w:r>
              <w:rPr>
                <w:rFonts w:ascii="Calibri"/>
                <w:sz w:val="20"/>
              </w:rPr>
              <w:t>2.5</w:t>
            </w:r>
          </w:p>
        </w:tc>
        <w:tc>
          <w:tcPr>
            <w:tcW w:w="1078" w:type="dxa"/>
            <w:tcBorders>
              <w:top w:val="single" w:sz="8" w:space="0" w:color="000000"/>
              <w:left w:val="single" w:sz="8" w:space="0" w:color="000000"/>
              <w:bottom w:val="single" w:sz="8" w:space="0" w:color="000000"/>
              <w:right w:val="single" w:sz="8" w:space="0" w:color="000000"/>
            </w:tcBorders>
            <w:shd w:val="clear" w:color="auto" w:fill="CDCDCD"/>
          </w:tcPr>
          <w:p w14:paraId="2FEA04BF" w14:textId="77777777" w:rsidR="00EA1397" w:rsidRDefault="00F1501D">
            <w:pPr>
              <w:pStyle w:val="TableParagraph"/>
              <w:spacing w:before="56"/>
              <w:ind w:right="1"/>
              <w:jc w:val="center"/>
              <w:rPr>
                <w:rFonts w:ascii="Calibri" w:eastAsia="Calibri" w:hAnsi="Calibri" w:cs="Calibri"/>
                <w:sz w:val="20"/>
                <w:szCs w:val="20"/>
              </w:rPr>
            </w:pPr>
            <w:r>
              <w:rPr>
                <w:rFonts w:ascii="Calibri"/>
                <w:sz w:val="20"/>
              </w:rPr>
              <w:t>1.06</w:t>
            </w:r>
          </w:p>
        </w:tc>
        <w:tc>
          <w:tcPr>
            <w:tcW w:w="822" w:type="dxa"/>
            <w:tcBorders>
              <w:top w:val="single" w:sz="8" w:space="0" w:color="000000"/>
              <w:left w:val="single" w:sz="8" w:space="0" w:color="000000"/>
              <w:bottom w:val="single" w:sz="8" w:space="0" w:color="000000"/>
              <w:right w:val="single" w:sz="8" w:space="0" w:color="000000"/>
            </w:tcBorders>
            <w:shd w:val="clear" w:color="auto" w:fill="CDCDCD"/>
          </w:tcPr>
          <w:p w14:paraId="2FEA04C0" w14:textId="77777777" w:rsidR="00EA1397" w:rsidRDefault="00F1501D">
            <w:pPr>
              <w:pStyle w:val="TableParagraph"/>
              <w:spacing w:before="56"/>
              <w:jc w:val="center"/>
              <w:rPr>
                <w:rFonts w:ascii="Calibri" w:eastAsia="Calibri" w:hAnsi="Calibri" w:cs="Calibri"/>
                <w:sz w:val="20"/>
                <w:szCs w:val="20"/>
              </w:rPr>
            </w:pPr>
            <w:r>
              <w:rPr>
                <w:rFonts w:ascii="Calibri"/>
                <w:sz w:val="20"/>
              </w:rPr>
              <w:t>0.03</w:t>
            </w:r>
          </w:p>
        </w:tc>
        <w:tc>
          <w:tcPr>
            <w:tcW w:w="926" w:type="dxa"/>
            <w:tcBorders>
              <w:top w:val="single" w:sz="8" w:space="0" w:color="000000"/>
              <w:left w:val="single" w:sz="8" w:space="0" w:color="000000"/>
              <w:bottom w:val="single" w:sz="8" w:space="0" w:color="000000"/>
              <w:right w:val="single" w:sz="8" w:space="0" w:color="000000"/>
            </w:tcBorders>
            <w:shd w:val="clear" w:color="auto" w:fill="CDCDCD"/>
          </w:tcPr>
          <w:p w14:paraId="2FEA04C1" w14:textId="77777777" w:rsidR="00EA1397" w:rsidRDefault="00F1501D">
            <w:pPr>
              <w:pStyle w:val="TableParagraph"/>
              <w:spacing w:before="56"/>
              <w:jc w:val="center"/>
              <w:rPr>
                <w:rFonts w:ascii="Calibri" w:eastAsia="Calibri" w:hAnsi="Calibri" w:cs="Calibri"/>
                <w:sz w:val="20"/>
                <w:szCs w:val="20"/>
              </w:rPr>
            </w:pPr>
            <w:r>
              <w:rPr>
                <w:rFonts w:ascii="Calibri"/>
                <w:sz w:val="20"/>
              </w:rPr>
              <w:t>3.5</w:t>
            </w:r>
          </w:p>
        </w:tc>
        <w:tc>
          <w:tcPr>
            <w:tcW w:w="823" w:type="dxa"/>
            <w:tcBorders>
              <w:top w:val="single" w:sz="8" w:space="0" w:color="000000"/>
              <w:left w:val="single" w:sz="8" w:space="0" w:color="000000"/>
              <w:bottom w:val="single" w:sz="8" w:space="0" w:color="000000"/>
              <w:right w:val="single" w:sz="8" w:space="0" w:color="000000"/>
            </w:tcBorders>
            <w:shd w:val="clear" w:color="auto" w:fill="CDCDCD"/>
          </w:tcPr>
          <w:p w14:paraId="2FEA04C2" w14:textId="77777777" w:rsidR="00EA1397" w:rsidRDefault="00F1501D">
            <w:pPr>
              <w:pStyle w:val="TableParagraph"/>
              <w:spacing w:before="56"/>
              <w:ind w:right="1"/>
              <w:jc w:val="center"/>
              <w:rPr>
                <w:rFonts w:ascii="Calibri" w:eastAsia="Calibri" w:hAnsi="Calibri" w:cs="Calibri"/>
                <w:sz w:val="20"/>
                <w:szCs w:val="20"/>
              </w:rPr>
            </w:pPr>
            <w:r>
              <w:rPr>
                <w:rFonts w:ascii="Calibri"/>
                <w:sz w:val="20"/>
              </w:rPr>
              <w:t>1.31</w:t>
            </w:r>
          </w:p>
        </w:tc>
        <w:tc>
          <w:tcPr>
            <w:tcW w:w="823" w:type="dxa"/>
            <w:tcBorders>
              <w:top w:val="single" w:sz="8" w:space="0" w:color="000000"/>
              <w:left w:val="single" w:sz="8" w:space="0" w:color="000000"/>
              <w:bottom w:val="single" w:sz="8" w:space="0" w:color="000000"/>
              <w:right w:val="single" w:sz="8" w:space="0" w:color="000000"/>
            </w:tcBorders>
            <w:shd w:val="clear" w:color="auto" w:fill="CDCDCD"/>
          </w:tcPr>
          <w:p w14:paraId="2FEA04C3" w14:textId="77777777" w:rsidR="00EA1397" w:rsidRDefault="00F1501D">
            <w:pPr>
              <w:pStyle w:val="TableParagraph"/>
              <w:spacing w:before="56"/>
              <w:ind w:right="1"/>
              <w:jc w:val="center"/>
              <w:rPr>
                <w:rFonts w:ascii="Calibri" w:eastAsia="Calibri" w:hAnsi="Calibri" w:cs="Calibri"/>
                <w:sz w:val="20"/>
                <w:szCs w:val="20"/>
              </w:rPr>
            </w:pPr>
            <w:r>
              <w:rPr>
                <w:rFonts w:ascii="Calibri"/>
                <w:sz w:val="20"/>
              </w:rPr>
              <w:t>0.04</w:t>
            </w:r>
          </w:p>
        </w:tc>
        <w:tc>
          <w:tcPr>
            <w:tcW w:w="925" w:type="dxa"/>
            <w:tcBorders>
              <w:top w:val="single" w:sz="8" w:space="0" w:color="000000"/>
              <w:left w:val="single" w:sz="8" w:space="0" w:color="000000"/>
              <w:bottom w:val="single" w:sz="8" w:space="0" w:color="000000"/>
              <w:right w:val="single" w:sz="8" w:space="0" w:color="000000"/>
            </w:tcBorders>
            <w:shd w:val="clear" w:color="auto" w:fill="CDCDCD"/>
          </w:tcPr>
          <w:p w14:paraId="2FEA04C4" w14:textId="77777777" w:rsidR="00EA1397" w:rsidRDefault="00F1501D">
            <w:pPr>
              <w:pStyle w:val="TableParagraph"/>
              <w:spacing w:before="56"/>
              <w:jc w:val="center"/>
              <w:rPr>
                <w:rFonts w:ascii="Calibri" w:eastAsia="Calibri" w:hAnsi="Calibri" w:cs="Calibri"/>
                <w:sz w:val="20"/>
                <w:szCs w:val="20"/>
              </w:rPr>
            </w:pPr>
            <w:r>
              <w:rPr>
                <w:rFonts w:ascii="Calibri"/>
                <w:sz w:val="20"/>
              </w:rPr>
              <w:t>5.2</w:t>
            </w:r>
          </w:p>
        </w:tc>
      </w:tr>
      <w:tr w:rsidR="00EA1397" w14:paraId="2FEA04D0" w14:textId="77777777">
        <w:trPr>
          <w:trHeight w:hRule="exact" w:val="330"/>
        </w:trPr>
        <w:tc>
          <w:tcPr>
            <w:tcW w:w="1366" w:type="dxa"/>
            <w:tcBorders>
              <w:top w:val="single" w:sz="8" w:space="0" w:color="000000"/>
              <w:left w:val="single" w:sz="8" w:space="0" w:color="000000"/>
              <w:bottom w:val="single" w:sz="8" w:space="0" w:color="000000"/>
              <w:right w:val="single" w:sz="8" w:space="0" w:color="000000"/>
            </w:tcBorders>
          </w:tcPr>
          <w:p w14:paraId="2FEA04C6" w14:textId="77777777" w:rsidR="00EA1397" w:rsidRDefault="00F1501D">
            <w:pPr>
              <w:pStyle w:val="TableParagraph"/>
              <w:spacing w:before="43"/>
              <w:jc w:val="center"/>
              <w:rPr>
                <w:rFonts w:ascii="Arial" w:eastAsia="Arial" w:hAnsi="Arial" w:cs="Arial"/>
                <w:sz w:val="20"/>
                <w:szCs w:val="20"/>
              </w:rPr>
            </w:pPr>
            <w:r>
              <w:rPr>
                <w:rFonts w:ascii="Arial"/>
                <w:sz w:val="20"/>
              </w:rPr>
              <w:t>1992</w:t>
            </w:r>
          </w:p>
        </w:tc>
        <w:tc>
          <w:tcPr>
            <w:tcW w:w="990" w:type="dxa"/>
            <w:tcBorders>
              <w:top w:val="single" w:sz="8" w:space="0" w:color="000000"/>
              <w:left w:val="single" w:sz="8" w:space="0" w:color="000000"/>
              <w:bottom w:val="single" w:sz="8" w:space="0" w:color="000000"/>
              <w:right w:val="single" w:sz="8" w:space="0" w:color="000000"/>
            </w:tcBorders>
            <w:shd w:val="clear" w:color="auto" w:fill="92D050"/>
          </w:tcPr>
          <w:p w14:paraId="2FEA04C7" w14:textId="77777777" w:rsidR="00EA1397" w:rsidRDefault="00F1501D">
            <w:pPr>
              <w:pStyle w:val="TableParagraph"/>
              <w:spacing w:before="65"/>
              <w:jc w:val="center"/>
              <w:rPr>
                <w:rFonts w:ascii="Calibri" w:eastAsia="Calibri" w:hAnsi="Calibri" w:cs="Calibri"/>
                <w:sz w:val="20"/>
                <w:szCs w:val="20"/>
              </w:rPr>
            </w:pPr>
            <w:r>
              <w:rPr>
                <w:rFonts w:ascii="Calibri"/>
                <w:sz w:val="20"/>
              </w:rPr>
              <w:t>1.08</w:t>
            </w:r>
          </w:p>
        </w:tc>
        <w:tc>
          <w:tcPr>
            <w:tcW w:w="990" w:type="dxa"/>
            <w:tcBorders>
              <w:top w:val="single" w:sz="8" w:space="0" w:color="000000"/>
              <w:left w:val="single" w:sz="8" w:space="0" w:color="000000"/>
              <w:bottom w:val="single" w:sz="8" w:space="0" w:color="000000"/>
              <w:right w:val="single" w:sz="8" w:space="0" w:color="000000"/>
            </w:tcBorders>
            <w:shd w:val="clear" w:color="auto" w:fill="FF0000"/>
          </w:tcPr>
          <w:p w14:paraId="2FEA04C8" w14:textId="77777777" w:rsidR="00EA1397" w:rsidRDefault="00F1501D">
            <w:pPr>
              <w:pStyle w:val="TableParagraph"/>
              <w:spacing w:before="65"/>
              <w:ind w:right="306"/>
              <w:jc w:val="right"/>
              <w:rPr>
                <w:rFonts w:ascii="Calibri" w:eastAsia="Calibri" w:hAnsi="Calibri" w:cs="Calibri"/>
                <w:sz w:val="20"/>
                <w:szCs w:val="20"/>
              </w:rPr>
            </w:pPr>
            <w:r>
              <w:rPr>
                <w:rFonts w:ascii="Calibri"/>
                <w:spacing w:val="-1"/>
                <w:sz w:val="20"/>
              </w:rPr>
              <w:t>0.05</w:t>
            </w:r>
          </w:p>
        </w:tc>
        <w:tc>
          <w:tcPr>
            <w:tcW w:w="1080" w:type="dxa"/>
            <w:tcBorders>
              <w:top w:val="single" w:sz="8" w:space="0" w:color="000000"/>
              <w:left w:val="single" w:sz="8" w:space="0" w:color="000000"/>
              <w:bottom w:val="single" w:sz="8" w:space="0" w:color="000000"/>
              <w:right w:val="single" w:sz="8" w:space="0" w:color="000000"/>
            </w:tcBorders>
            <w:shd w:val="clear" w:color="auto" w:fill="FF0000"/>
          </w:tcPr>
          <w:p w14:paraId="2FEA04C9" w14:textId="77777777" w:rsidR="00EA1397" w:rsidRDefault="00F1501D">
            <w:pPr>
              <w:pStyle w:val="TableParagraph"/>
              <w:spacing w:before="65"/>
              <w:jc w:val="center"/>
              <w:rPr>
                <w:rFonts w:ascii="Calibri" w:eastAsia="Calibri" w:hAnsi="Calibri" w:cs="Calibri"/>
                <w:sz w:val="20"/>
                <w:szCs w:val="20"/>
              </w:rPr>
            </w:pPr>
            <w:r>
              <w:rPr>
                <w:rFonts w:ascii="Calibri"/>
                <w:sz w:val="20"/>
              </w:rPr>
              <w:t>4</w:t>
            </w:r>
          </w:p>
        </w:tc>
        <w:tc>
          <w:tcPr>
            <w:tcW w:w="1078" w:type="dxa"/>
            <w:tcBorders>
              <w:top w:val="single" w:sz="8" w:space="0" w:color="000000"/>
              <w:left w:val="single" w:sz="8" w:space="0" w:color="000000"/>
              <w:bottom w:val="single" w:sz="8" w:space="0" w:color="000000"/>
              <w:right w:val="single" w:sz="8" w:space="0" w:color="000000"/>
            </w:tcBorders>
            <w:shd w:val="clear" w:color="auto" w:fill="FF0000"/>
          </w:tcPr>
          <w:p w14:paraId="2FEA04CA" w14:textId="77777777" w:rsidR="00EA1397" w:rsidRDefault="00F1501D">
            <w:pPr>
              <w:pStyle w:val="TableParagraph"/>
              <w:spacing w:before="65"/>
              <w:ind w:right="1"/>
              <w:jc w:val="center"/>
              <w:rPr>
                <w:rFonts w:ascii="Calibri" w:eastAsia="Calibri" w:hAnsi="Calibri" w:cs="Calibri"/>
                <w:sz w:val="20"/>
                <w:szCs w:val="20"/>
              </w:rPr>
            </w:pPr>
            <w:r>
              <w:rPr>
                <w:rFonts w:ascii="Calibri"/>
                <w:sz w:val="20"/>
              </w:rPr>
              <w:t>1.08</w:t>
            </w:r>
          </w:p>
        </w:tc>
        <w:tc>
          <w:tcPr>
            <w:tcW w:w="822" w:type="dxa"/>
            <w:tcBorders>
              <w:top w:val="single" w:sz="8" w:space="0" w:color="000000"/>
              <w:left w:val="single" w:sz="8" w:space="0" w:color="000000"/>
              <w:bottom w:val="single" w:sz="8" w:space="0" w:color="000000"/>
              <w:right w:val="single" w:sz="8" w:space="0" w:color="000000"/>
            </w:tcBorders>
            <w:shd w:val="clear" w:color="auto" w:fill="FF0000"/>
          </w:tcPr>
          <w:p w14:paraId="2FEA04CB" w14:textId="77777777" w:rsidR="00EA1397" w:rsidRDefault="00F1501D">
            <w:pPr>
              <w:pStyle w:val="TableParagraph"/>
              <w:spacing w:before="65"/>
              <w:jc w:val="center"/>
              <w:rPr>
                <w:rFonts w:ascii="Calibri" w:eastAsia="Calibri" w:hAnsi="Calibri" w:cs="Calibri"/>
                <w:sz w:val="20"/>
                <w:szCs w:val="20"/>
              </w:rPr>
            </w:pPr>
            <w:r>
              <w:rPr>
                <w:rFonts w:ascii="Calibri"/>
                <w:sz w:val="20"/>
              </w:rPr>
              <w:t>0.05</w:t>
            </w:r>
          </w:p>
        </w:tc>
        <w:tc>
          <w:tcPr>
            <w:tcW w:w="926" w:type="dxa"/>
            <w:tcBorders>
              <w:top w:val="single" w:sz="8" w:space="0" w:color="000000"/>
              <w:left w:val="single" w:sz="8" w:space="0" w:color="000000"/>
              <w:bottom w:val="single" w:sz="8" w:space="0" w:color="000000"/>
              <w:right w:val="single" w:sz="8" w:space="0" w:color="000000"/>
            </w:tcBorders>
            <w:shd w:val="clear" w:color="auto" w:fill="FF0000"/>
          </w:tcPr>
          <w:p w14:paraId="2FEA04CC" w14:textId="77777777" w:rsidR="00EA1397" w:rsidRDefault="00F1501D">
            <w:pPr>
              <w:pStyle w:val="TableParagraph"/>
              <w:spacing w:before="65"/>
              <w:jc w:val="center"/>
              <w:rPr>
                <w:rFonts w:ascii="Calibri" w:eastAsia="Calibri" w:hAnsi="Calibri" w:cs="Calibri"/>
                <w:sz w:val="20"/>
                <w:szCs w:val="20"/>
              </w:rPr>
            </w:pPr>
            <w:r>
              <w:rPr>
                <w:rFonts w:ascii="Calibri"/>
                <w:sz w:val="20"/>
              </w:rPr>
              <w:t>4</w:t>
            </w:r>
          </w:p>
        </w:tc>
        <w:tc>
          <w:tcPr>
            <w:tcW w:w="823" w:type="dxa"/>
            <w:tcBorders>
              <w:top w:val="single" w:sz="8" w:space="0" w:color="000000"/>
              <w:left w:val="single" w:sz="8" w:space="0" w:color="000000"/>
              <w:bottom w:val="single" w:sz="8" w:space="0" w:color="000000"/>
              <w:right w:val="single" w:sz="8" w:space="0" w:color="000000"/>
            </w:tcBorders>
            <w:shd w:val="clear" w:color="auto" w:fill="92D050"/>
          </w:tcPr>
          <w:p w14:paraId="2FEA04CD" w14:textId="77777777" w:rsidR="00EA1397" w:rsidRDefault="00F1501D">
            <w:pPr>
              <w:pStyle w:val="TableParagraph"/>
              <w:spacing w:before="65"/>
              <w:ind w:right="1"/>
              <w:jc w:val="center"/>
              <w:rPr>
                <w:rFonts w:ascii="Calibri" w:eastAsia="Calibri" w:hAnsi="Calibri" w:cs="Calibri"/>
                <w:sz w:val="20"/>
                <w:szCs w:val="20"/>
              </w:rPr>
            </w:pPr>
            <w:r>
              <w:rPr>
                <w:rFonts w:ascii="Calibri"/>
                <w:sz w:val="20"/>
              </w:rPr>
              <w:t>1.08</w:t>
            </w:r>
          </w:p>
        </w:tc>
        <w:tc>
          <w:tcPr>
            <w:tcW w:w="823" w:type="dxa"/>
            <w:tcBorders>
              <w:top w:val="single" w:sz="8" w:space="0" w:color="000000"/>
              <w:left w:val="single" w:sz="8" w:space="0" w:color="000000"/>
              <w:bottom w:val="single" w:sz="8" w:space="0" w:color="000000"/>
              <w:right w:val="single" w:sz="8" w:space="0" w:color="000000"/>
            </w:tcBorders>
            <w:shd w:val="clear" w:color="auto" w:fill="FF0000"/>
          </w:tcPr>
          <w:p w14:paraId="2FEA04CE" w14:textId="77777777" w:rsidR="00EA1397" w:rsidRDefault="00F1501D">
            <w:pPr>
              <w:pStyle w:val="TableParagraph"/>
              <w:spacing w:before="65"/>
              <w:ind w:right="1"/>
              <w:jc w:val="center"/>
              <w:rPr>
                <w:rFonts w:ascii="Calibri" w:eastAsia="Calibri" w:hAnsi="Calibri" w:cs="Calibri"/>
                <w:sz w:val="20"/>
                <w:szCs w:val="20"/>
              </w:rPr>
            </w:pPr>
            <w:r>
              <w:rPr>
                <w:rFonts w:ascii="Calibri"/>
                <w:sz w:val="20"/>
              </w:rPr>
              <w:t>0.05</w:t>
            </w:r>
          </w:p>
        </w:tc>
        <w:tc>
          <w:tcPr>
            <w:tcW w:w="925" w:type="dxa"/>
            <w:tcBorders>
              <w:top w:val="single" w:sz="8" w:space="0" w:color="000000"/>
              <w:left w:val="single" w:sz="8" w:space="0" w:color="000000"/>
              <w:bottom w:val="single" w:sz="8" w:space="0" w:color="000000"/>
              <w:right w:val="single" w:sz="8" w:space="0" w:color="000000"/>
            </w:tcBorders>
            <w:shd w:val="clear" w:color="auto" w:fill="92D050"/>
          </w:tcPr>
          <w:p w14:paraId="2FEA04CF" w14:textId="77777777" w:rsidR="00EA1397" w:rsidRDefault="00F1501D">
            <w:pPr>
              <w:pStyle w:val="TableParagraph"/>
              <w:spacing w:before="65"/>
              <w:ind w:left="1"/>
              <w:jc w:val="center"/>
              <w:rPr>
                <w:rFonts w:ascii="Calibri" w:eastAsia="Calibri" w:hAnsi="Calibri" w:cs="Calibri"/>
                <w:sz w:val="20"/>
                <w:szCs w:val="20"/>
              </w:rPr>
            </w:pPr>
            <w:r>
              <w:rPr>
                <w:rFonts w:ascii="Calibri"/>
                <w:sz w:val="20"/>
              </w:rPr>
              <w:t>4</w:t>
            </w:r>
          </w:p>
        </w:tc>
      </w:tr>
      <w:tr w:rsidR="00EA1397" w14:paraId="2FEA04DB" w14:textId="77777777">
        <w:trPr>
          <w:trHeight w:hRule="exact" w:val="319"/>
        </w:trPr>
        <w:tc>
          <w:tcPr>
            <w:tcW w:w="1366" w:type="dxa"/>
            <w:tcBorders>
              <w:top w:val="single" w:sz="8" w:space="0" w:color="000000"/>
              <w:left w:val="single" w:sz="8" w:space="0" w:color="000000"/>
              <w:bottom w:val="single" w:sz="8" w:space="0" w:color="000000"/>
              <w:right w:val="single" w:sz="8" w:space="0" w:color="000000"/>
            </w:tcBorders>
          </w:tcPr>
          <w:p w14:paraId="2FEA04D1" w14:textId="77777777" w:rsidR="00EA1397" w:rsidRDefault="00F1501D">
            <w:pPr>
              <w:pStyle w:val="TableParagraph"/>
              <w:spacing w:before="33"/>
              <w:jc w:val="center"/>
              <w:rPr>
                <w:rFonts w:ascii="Arial" w:eastAsia="Arial" w:hAnsi="Arial" w:cs="Arial"/>
                <w:sz w:val="20"/>
                <w:szCs w:val="20"/>
              </w:rPr>
            </w:pPr>
            <w:r>
              <w:rPr>
                <w:rFonts w:ascii="Arial"/>
                <w:sz w:val="20"/>
              </w:rPr>
              <w:t>1993</w:t>
            </w:r>
          </w:p>
        </w:tc>
        <w:tc>
          <w:tcPr>
            <w:tcW w:w="990" w:type="dxa"/>
            <w:tcBorders>
              <w:top w:val="single" w:sz="8" w:space="0" w:color="000000"/>
              <w:left w:val="single" w:sz="8" w:space="0" w:color="000000"/>
              <w:bottom w:val="single" w:sz="8" w:space="0" w:color="000000"/>
              <w:right w:val="single" w:sz="8" w:space="0" w:color="000000"/>
            </w:tcBorders>
            <w:shd w:val="clear" w:color="auto" w:fill="92D050"/>
          </w:tcPr>
          <w:p w14:paraId="2FEA04D2" w14:textId="77777777" w:rsidR="00EA1397" w:rsidRDefault="00F1501D">
            <w:pPr>
              <w:pStyle w:val="TableParagraph"/>
              <w:spacing w:before="55"/>
              <w:jc w:val="center"/>
              <w:rPr>
                <w:rFonts w:ascii="Calibri" w:eastAsia="Calibri" w:hAnsi="Calibri" w:cs="Calibri"/>
                <w:sz w:val="20"/>
                <w:szCs w:val="20"/>
              </w:rPr>
            </w:pPr>
            <w:r>
              <w:rPr>
                <w:rFonts w:ascii="Calibri"/>
                <w:sz w:val="20"/>
              </w:rPr>
              <w:t>0.45</w:t>
            </w:r>
          </w:p>
        </w:tc>
        <w:tc>
          <w:tcPr>
            <w:tcW w:w="990" w:type="dxa"/>
            <w:tcBorders>
              <w:top w:val="single" w:sz="8" w:space="0" w:color="000000"/>
              <w:left w:val="single" w:sz="8" w:space="0" w:color="000000"/>
              <w:bottom w:val="single" w:sz="8" w:space="0" w:color="000000"/>
              <w:right w:val="single" w:sz="8" w:space="0" w:color="000000"/>
            </w:tcBorders>
            <w:shd w:val="clear" w:color="auto" w:fill="FF0000"/>
          </w:tcPr>
          <w:p w14:paraId="2FEA04D3" w14:textId="77777777" w:rsidR="00EA1397" w:rsidRDefault="00F1501D">
            <w:pPr>
              <w:pStyle w:val="TableParagraph"/>
              <w:spacing w:before="55"/>
              <w:ind w:right="306"/>
              <w:jc w:val="right"/>
              <w:rPr>
                <w:rFonts w:ascii="Calibri" w:eastAsia="Calibri" w:hAnsi="Calibri" w:cs="Calibri"/>
                <w:sz w:val="20"/>
                <w:szCs w:val="20"/>
              </w:rPr>
            </w:pPr>
            <w:r>
              <w:rPr>
                <w:rFonts w:ascii="Calibri"/>
                <w:spacing w:val="-1"/>
                <w:sz w:val="20"/>
              </w:rPr>
              <w:t>0.04</w:t>
            </w:r>
          </w:p>
        </w:tc>
        <w:tc>
          <w:tcPr>
            <w:tcW w:w="1080" w:type="dxa"/>
            <w:tcBorders>
              <w:top w:val="single" w:sz="8" w:space="0" w:color="000000"/>
              <w:left w:val="single" w:sz="8" w:space="0" w:color="000000"/>
              <w:bottom w:val="single" w:sz="8" w:space="0" w:color="000000"/>
              <w:right w:val="single" w:sz="8" w:space="0" w:color="000000"/>
            </w:tcBorders>
            <w:shd w:val="clear" w:color="auto" w:fill="FF0000"/>
          </w:tcPr>
          <w:p w14:paraId="2FEA04D4" w14:textId="77777777" w:rsidR="00EA1397" w:rsidRDefault="00F1501D">
            <w:pPr>
              <w:pStyle w:val="TableParagraph"/>
              <w:spacing w:before="55"/>
              <w:jc w:val="center"/>
              <w:rPr>
                <w:rFonts w:ascii="Calibri" w:eastAsia="Calibri" w:hAnsi="Calibri" w:cs="Calibri"/>
                <w:sz w:val="20"/>
                <w:szCs w:val="20"/>
              </w:rPr>
            </w:pPr>
            <w:r>
              <w:rPr>
                <w:rFonts w:ascii="Calibri"/>
                <w:sz w:val="20"/>
              </w:rPr>
              <w:t>4.5</w:t>
            </w:r>
          </w:p>
        </w:tc>
        <w:tc>
          <w:tcPr>
            <w:tcW w:w="1078" w:type="dxa"/>
            <w:tcBorders>
              <w:top w:val="single" w:sz="8" w:space="0" w:color="000000"/>
              <w:left w:val="single" w:sz="8" w:space="0" w:color="000000"/>
              <w:bottom w:val="single" w:sz="8" w:space="0" w:color="000000"/>
              <w:right w:val="single" w:sz="8" w:space="0" w:color="000000"/>
            </w:tcBorders>
            <w:shd w:val="clear" w:color="auto" w:fill="92D050"/>
          </w:tcPr>
          <w:p w14:paraId="2FEA04D5" w14:textId="77777777" w:rsidR="00EA1397" w:rsidRDefault="00F1501D">
            <w:pPr>
              <w:pStyle w:val="TableParagraph"/>
              <w:spacing w:before="55"/>
              <w:ind w:right="1"/>
              <w:jc w:val="center"/>
              <w:rPr>
                <w:rFonts w:ascii="Calibri" w:eastAsia="Calibri" w:hAnsi="Calibri" w:cs="Calibri"/>
                <w:sz w:val="20"/>
                <w:szCs w:val="20"/>
              </w:rPr>
            </w:pPr>
            <w:r>
              <w:rPr>
                <w:rFonts w:ascii="Calibri"/>
                <w:sz w:val="20"/>
              </w:rPr>
              <w:t>0.45</w:t>
            </w:r>
          </w:p>
        </w:tc>
        <w:tc>
          <w:tcPr>
            <w:tcW w:w="822" w:type="dxa"/>
            <w:tcBorders>
              <w:top w:val="single" w:sz="8" w:space="0" w:color="000000"/>
              <w:left w:val="single" w:sz="8" w:space="0" w:color="000000"/>
              <w:bottom w:val="single" w:sz="8" w:space="0" w:color="000000"/>
              <w:right w:val="single" w:sz="8" w:space="0" w:color="000000"/>
            </w:tcBorders>
            <w:shd w:val="clear" w:color="auto" w:fill="FF0000"/>
          </w:tcPr>
          <w:p w14:paraId="2FEA04D6" w14:textId="77777777" w:rsidR="00EA1397" w:rsidRDefault="00F1501D">
            <w:pPr>
              <w:pStyle w:val="TableParagraph"/>
              <w:spacing w:before="55"/>
              <w:jc w:val="center"/>
              <w:rPr>
                <w:rFonts w:ascii="Calibri" w:eastAsia="Calibri" w:hAnsi="Calibri" w:cs="Calibri"/>
                <w:sz w:val="20"/>
                <w:szCs w:val="20"/>
              </w:rPr>
            </w:pPr>
            <w:r>
              <w:rPr>
                <w:rFonts w:ascii="Calibri"/>
                <w:sz w:val="20"/>
              </w:rPr>
              <w:t>0.04</w:t>
            </w:r>
          </w:p>
        </w:tc>
        <w:tc>
          <w:tcPr>
            <w:tcW w:w="926" w:type="dxa"/>
            <w:tcBorders>
              <w:top w:val="single" w:sz="8" w:space="0" w:color="000000"/>
              <w:left w:val="single" w:sz="8" w:space="0" w:color="000000"/>
              <w:bottom w:val="single" w:sz="8" w:space="0" w:color="000000"/>
              <w:right w:val="single" w:sz="8" w:space="0" w:color="000000"/>
            </w:tcBorders>
            <w:shd w:val="clear" w:color="auto" w:fill="FF0000"/>
          </w:tcPr>
          <w:p w14:paraId="2FEA04D7" w14:textId="77777777" w:rsidR="00EA1397" w:rsidRDefault="00F1501D">
            <w:pPr>
              <w:pStyle w:val="TableParagraph"/>
              <w:spacing w:before="55"/>
              <w:jc w:val="center"/>
              <w:rPr>
                <w:rFonts w:ascii="Calibri" w:eastAsia="Calibri" w:hAnsi="Calibri" w:cs="Calibri"/>
                <w:sz w:val="20"/>
                <w:szCs w:val="20"/>
              </w:rPr>
            </w:pPr>
            <w:r>
              <w:rPr>
                <w:rFonts w:ascii="Calibri"/>
                <w:sz w:val="20"/>
              </w:rPr>
              <w:t>4.5</w:t>
            </w:r>
          </w:p>
        </w:tc>
        <w:tc>
          <w:tcPr>
            <w:tcW w:w="823" w:type="dxa"/>
            <w:tcBorders>
              <w:top w:val="single" w:sz="8" w:space="0" w:color="000000"/>
              <w:left w:val="single" w:sz="8" w:space="0" w:color="000000"/>
              <w:bottom w:val="single" w:sz="8" w:space="0" w:color="000000"/>
              <w:right w:val="single" w:sz="8" w:space="0" w:color="000000"/>
            </w:tcBorders>
            <w:shd w:val="clear" w:color="auto" w:fill="92D050"/>
          </w:tcPr>
          <w:p w14:paraId="2FEA04D8" w14:textId="77777777" w:rsidR="00EA1397" w:rsidRDefault="00F1501D">
            <w:pPr>
              <w:pStyle w:val="TableParagraph"/>
              <w:spacing w:before="55"/>
              <w:ind w:right="1"/>
              <w:jc w:val="center"/>
              <w:rPr>
                <w:rFonts w:ascii="Calibri" w:eastAsia="Calibri" w:hAnsi="Calibri" w:cs="Calibri"/>
                <w:sz w:val="20"/>
                <w:szCs w:val="20"/>
              </w:rPr>
            </w:pPr>
            <w:r>
              <w:rPr>
                <w:rFonts w:ascii="Calibri"/>
                <w:sz w:val="20"/>
              </w:rPr>
              <w:t>0.45</w:t>
            </w:r>
          </w:p>
        </w:tc>
        <w:tc>
          <w:tcPr>
            <w:tcW w:w="823" w:type="dxa"/>
            <w:tcBorders>
              <w:top w:val="single" w:sz="8" w:space="0" w:color="000000"/>
              <w:left w:val="single" w:sz="8" w:space="0" w:color="000000"/>
              <w:bottom w:val="single" w:sz="8" w:space="0" w:color="000000"/>
              <w:right w:val="single" w:sz="8" w:space="0" w:color="000000"/>
            </w:tcBorders>
            <w:shd w:val="clear" w:color="auto" w:fill="92D050"/>
          </w:tcPr>
          <w:p w14:paraId="2FEA04D9" w14:textId="77777777" w:rsidR="00EA1397" w:rsidRDefault="00F1501D">
            <w:pPr>
              <w:pStyle w:val="TableParagraph"/>
              <w:spacing w:before="55"/>
              <w:ind w:right="1"/>
              <w:jc w:val="center"/>
              <w:rPr>
                <w:rFonts w:ascii="Calibri" w:eastAsia="Calibri" w:hAnsi="Calibri" w:cs="Calibri"/>
                <w:sz w:val="20"/>
                <w:szCs w:val="20"/>
              </w:rPr>
            </w:pPr>
            <w:r>
              <w:rPr>
                <w:rFonts w:ascii="Calibri"/>
                <w:sz w:val="20"/>
              </w:rPr>
              <w:t>0.04</w:t>
            </w:r>
          </w:p>
        </w:tc>
        <w:tc>
          <w:tcPr>
            <w:tcW w:w="925" w:type="dxa"/>
            <w:tcBorders>
              <w:top w:val="single" w:sz="8" w:space="0" w:color="000000"/>
              <w:left w:val="single" w:sz="8" w:space="0" w:color="000000"/>
              <w:bottom w:val="single" w:sz="8" w:space="0" w:color="000000"/>
              <w:right w:val="single" w:sz="8" w:space="0" w:color="000000"/>
            </w:tcBorders>
            <w:shd w:val="clear" w:color="auto" w:fill="92D050"/>
          </w:tcPr>
          <w:p w14:paraId="2FEA04DA" w14:textId="77777777" w:rsidR="00EA1397" w:rsidRDefault="00F1501D">
            <w:pPr>
              <w:pStyle w:val="TableParagraph"/>
              <w:spacing w:before="55"/>
              <w:jc w:val="center"/>
              <w:rPr>
                <w:rFonts w:ascii="Calibri" w:eastAsia="Calibri" w:hAnsi="Calibri" w:cs="Calibri"/>
                <w:sz w:val="20"/>
                <w:szCs w:val="20"/>
              </w:rPr>
            </w:pPr>
            <w:r>
              <w:rPr>
                <w:rFonts w:ascii="Calibri"/>
                <w:sz w:val="20"/>
              </w:rPr>
              <w:t>4.5</w:t>
            </w:r>
          </w:p>
        </w:tc>
      </w:tr>
      <w:tr w:rsidR="00EA1397" w14:paraId="2FEA04E6" w14:textId="77777777">
        <w:trPr>
          <w:trHeight w:hRule="exact" w:val="320"/>
        </w:trPr>
        <w:tc>
          <w:tcPr>
            <w:tcW w:w="1366" w:type="dxa"/>
            <w:tcBorders>
              <w:top w:val="single" w:sz="8" w:space="0" w:color="000000"/>
              <w:left w:val="single" w:sz="8" w:space="0" w:color="000000"/>
              <w:bottom w:val="single" w:sz="8" w:space="0" w:color="000000"/>
              <w:right w:val="single" w:sz="8" w:space="0" w:color="000000"/>
            </w:tcBorders>
          </w:tcPr>
          <w:p w14:paraId="2FEA04DC" w14:textId="77777777" w:rsidR="00EA1397" w:rsidRDefault="00F1501D">
            <w:pPr>
              <w:pStyle w:val="TableParagraph"/>
              <w:spacing w:before="33"/>
              <w:jc w:val="center"/>
              <w:rPr>
                <w:rFonts w:ascii="Arial" w:eastAsia="Arial" w:hAnsi="Arial" w:cs="Arial"/>
                <w:sz w:val="20"/>
                <w:szCs w:val="20"/>
              </w:rPr>
            </w:pPr>
            <w:r>
              <w:rPr>
                <w:rFonts w:ascii="Arial"/>
                <w:sz w:val="20"/>
              </w:rPr>
              <w:t>1994</w:t>
            </w:r>
          </w:p>
        </w:tc>
        <w:tc>
          <w:tcPr>
            <w:tcW w:w="990" w:type="dxa"/>
            <w:tcBorders>
              <w:top w:val="single" w:sz="8" w:space="0" w:color="000000"/>
              <w:left w:val="single" w:sz="8" w:space="0" w:color="000000"/>
              <w:bottom w:val="single" w:sz="8" w:space="0" w:color="000000"/>
              <w:right w:val="single" w:sz="8" w:space="0" w:color="000000"/>
            </w:tcBorders>
            <w:shd w:val="clear" w:color="auto" w:fill="92D050"/>
          </w:tcPr>
          <w:p w14:paraId="2FEA04DD" w14:textId="77777777" w:rsidR="00EA1397" w:rsidRDefault="00F1501D">
            <w:pPr>
              <w:pStyle w:val="TableParagraph"/>
              <w:spacing w:before="56"/>
              <w:jc w:val="center"/>
              <w:rPr>
                <w:rFonts w:ascii="Calibri" w:eastAsia="Calibri" w:hAnsi="Calibri" w:cs="Calibri"/>
                <w:sz w:val="20"/>
                <w:szCs w:val="20"/>
              </w:rPr>
            </w:pPr>
            <w:r>
              <w:rPr>
                <w:rFonts w:ascii="Calibri"/>
                <w:sz w:val="20"/>
              </w:rPr>
              <w:t>0.97</w:t>
            </w:r>
          </w:p>
        </w:tc>
        <w:tc>
          <w:tcPr>
            <w:tcW w:w="990" w:type="dxa"/>
            <w:tcBorders>
              <w:top w:val="single" w:sz="8" w:space="0" w:color="000000"/>
              <w:left w:val="single" w:sz="8" w:space="0" w:color="000000"/>
              <w:bottom w:val="single" w:sz="8" w:space="0" w:color="000000"/>
              <w:right w:val="single" w:sz="8" w:space="0" w:color="000000"/>
            </w:tcBorders>
            <w:shd w:val="clear" w:color="auto" w:fill="FF0000"/>
          </w:tcPr>
          <w:p w14:paraId="2FEA04DE" w14:textId="77777777" w:rsidR="00EA1397" w:rsidRDefault="00F1501D">
            <w:pPr>
              <w:pStyle w:val="TableParagraph"/>
              <w:spacing w:before="56"/>
              <w:ind w:right="306"/>
              <w:jc w:val="right"/>
              <w:rPr>
                <w:rFonts w:ascii="Calibri" w:eastAsia="Calibri" w:hAnsi="Calibri" w:cs="Calibri"/>
                <w:sz w:val="20"/>
                <w:szCs w:val="20"/>
              </w:rPr>
            </w:pPr>
            <w:r>
              <w:rPr>
                <w:rFonts w:ascii="Calibri"/>
                <w:spacing w:val="-1"/>
                <w:sz w:val="20"/>
              </w:rPr>
              <w:t>0.06</w:t>
            </w:r>
          </w:p>
        </w:tc>
        <w:tc>
          <w:tcPr>
            <w:tcW w:w="1080" w:type="dxa"/>
            <w:tcBorders>
              <w:top w:val="single" w:sz="8" w:space="0" w:color="000000"/>
              <w:left w:val="single" w:sz="8" w:space="0" w:color="000000"/>
              <w:bottom w:val="single" w:sz="8" w:space="0" w:color="000000"/>
              <w:right w:val="single" w:sz="8" w:space="0" w:color="000000"/>
            </w:tcBorders>
            <w:shd w:val="clear" w:color="auto" w:fill="FF0000"/>
          </w:tcPr>
          <w:p w14:paraId="2FEA04DF" w14:textId="77777777" w:rsidR="00EA1397" w:rsidRDefault="00F1501D">
            <w:pPr>
              <w:pStyle w:val="TableParagraph"/>
              <w:spacing w:before="56"/>
              <w:jc w:val="center"/>
              <w:rPr>
                <w:rFonts w:ascii="Calibri" w:eastAsia="Calibri" w:hAnsi="Calibri" w:cs="Calibri"/>
                <w:sz w:val="20"/>
                <w:szCs w:val="20"/>
              </w:rPr>
            </w:pPr>
            <w:r>
              <w:rPr>
                <w:rFonts w:ascii="Calibri"/>
                <w:sz w:val="20"/>
              </w:rPr>
              <w:t>5.9</w:t>
            </w:r>
          </w:p>
        </w:tc>
        <w:tc>
          <w:tcPr>
            <w:tcW w:w="1078" w:type="dxa"/>
            <w:tcBorders>
              <w:top w:val="single" w:sz="8" w:space="0" w:color="000000"/>
              <w:left w:val="single" w:sz="8" w:space="0" w:color="000000"/>
              <w:bottom w:val="single" w:sz="8" w:space="0" w:color="000000"/>
              <w:right w:val="single" w:sz="8" w:space="0" w:color="000000"/>
            </w:tcBorders>
            <w:shd w:val="clear" w:color="auto" w:fill="92D050"/>
          </w:tcPr>
          <w:p w14:paraId="2FEA04E0" w14:textId="77777777" w:rsidR="00EA1397" w:rsidRDefault="00F1501D">
            <w:pPr>
              <w:pStyle w:val="TableParagraph"/>
              <w:spacing w:before="56"/>
              <w:ind w:right="1"/>
              <w:jc w:val="center"/>
              <w:rPr>
                <w:rFonts w:ascii="Calibri" w:eastAsia="Calibri" w:hAnsi="Calibri" w:cs="Calibri"/>
                <w:sz w:val="20"/>
                <w:szCs w:val="20"/>
              </w:rPr>
            </w:pPr>
            <w:r>
              <w:rPr>
                <w:rFonts w:ascii="Calibri"/>
                <w:sz w:val="20"/>
              </w:rPr>
              <w:t>0.97</w:t>
            </w:r>
          </w:p>
        </w:tc>
        <w:tc>
          <w:tcPr>
            <w:tcW w:w="822" w:type="dxa"/>
            <w:tcBorders>
              <w:top w:val="single" w:sz="8" w:space="0" w:color="000000"/>
              <w:left w:val="single" w:sz="8" w:space="0" w:color="000000"/>
              <w:bottom w:val="single" w:sz="8" w:space="0" w:color="000000"/>
              <w:right w:val="single" w:sz="8" w:space="0" w:color="000000"/>
            </w:tcBorders>
            <w:shd w:val="clear" w:color="auto" w:fill="FF0000"/>
          </w:tcPr>
          <w:p w14:paraId="2FEA04E1" w14:textId="77777777" w:rsidR="00EA1397" w:rsidRDefault="00F1501D">
            <w:pPr>
              <w:pStyle w:val="TableParagraph"/>
              <w:spacing w:before="56"/>
              <w:jc w:val="center"/>
              <w:rPr>
                <w:rFonts w:ascii="Calibri" w:eastAsia="Calibri" w:hAnsi="Calibri" w:cs="Calibri"/>
                <w:sz w:val="20"/>
                <w:szCs w:val="20"/>
              </w:rPr>
            </w:pPr>
            <w:r>
              <w:rPr>
                <w:rFonts w:ascii="Calibri"/>
                <w:sz w:val="20"/>
              </w:rPr>
              <w:t>0.06</w:t>
            </w:r>
          </w:p>
        </w:tc>
        <w:tc>
          <w:tcPr>
            <w:tcW w:w="926" w:type="dxa"/>
            <w:tcBorders>
              <w:top w:val="single" w:sz="8" w:space="0" w:color="000000"/>
              <w:left w:val="single" w:sz="8" w:space="0" w:color="000000"/>
              <w:bottom w:val="single" w:sz="8" w:space="0" w:color="000000"/>
              <w:right w:val="single" w:sz="8" w:space="0" w:color="000000"/>
            </w:tcBorders>
            <w:shd w:val="clear" w:color="auto" w:fill="FF0000"/>
          </w:tcPr>
          <w:p w14:paraId="2FEA04E2" w14:textId="77777777" w:rsidR="00EA1397" w:rsidRDefault="00F1501D">
            <w:pPr>
              <w:pStyle w:val="TableParagraph"/>
              <w:spacing w:before="56"/>
              <w:jc w:val="center"/>
              <w:rPr>
                <w:rFonts w:ascii="Calibri" w:eastAsia="Calibri" w:hAnsi="Calibri" w:cs="Calibri"/>
                <w:sz w:val="20"/>
                <w:szCs w:val="20"/>
              </w:rPr>
            </w:pPr>
            <w:r>
              <w:rPr>
                <w:rFonts w:ascii="Calibri"/>
                <w:sz w:val="20"/>
              </w:rPr>
              <w:t>5.9</w:t>
            </w:r>
          </w:p>
        </w:tc>
        <w:tc>
          <w:tcPr>
            <w:tcW w:w="823" w:type="dxa"/>
            <w:tcBorders>
              <w:top w:val="single" w:sz="8" w:space="0" w:color="000000"/>
              <w:left w:val="single" w:sz="8" w:space="0" w:color="000000"/>
              <w:bottom w:val="single" w:sz="8" w:space="0" w:color="000000"/>
              <w:right w:val="single" w:sz="8" w:space="0" w:color="000000"/>
            </w:tcBorders>
            <w:shd w:val="clear" w:color="auto" w:fill="92D050"/>
          </w:tcPr>
          <w:p w14:paraId="2FEA04E3" w14:textId="77777777" w:rsidR="00EA1397" w:rsidRDefault="00F1501D">
            <w:pPr>
              <w:pStyle w:val="TableParagraph"/>
              <w:spacing w:before="56"/>
              <w:ind w:right="1"/>
              <w:jc w:val="center"/>
              <w:rPr>
                <w:rFonts w:ascii="Calibri" w:eastAsia="Calibri" w:hAnsi="Calibri" w:cs="Calibri"/>
                <w:sz w:val="20"/>
                <w:szCs w:val="20"/>
              </w:rPr>
            </w:pPr>
            <w:r>
              <w:rPr>
                <w:rFonts w:ascii="Calibri"/>
                <w:sz w:val="20"/>
              </w:rPr>
              <w:t>0.97</w:t>
            </w:r>
          </w:p>
        </w:tc>
        <w:tc>
          <w:tcPr>
            <w:tcW w:w="823" w:type="dxa"/>
            <w:tcBorders>
              <w:top w:val="single" w:sz="8" w:space="0" w:color="000000"/>
              <w:left w:val="single" w:sz="8" w:space="0" w:color="000000"/>
              <w:bottom w:val="single" w:sz="8" w:space="0" w:color="000000"/>
              <w:right w:val="single" w:sz="8" w:space="0" w:color="000000"/>
            </w:tcBorders>
            <w:shd w:val="clear" w:color="auto" w:fill="FF0000"/>
          </w:tcPr>
          <w:p w14:paraId="2FEA04E4" w14:textId="77777777" w:rsidR="00EA1397" w:rsidRDefault="00F1501D">
            <w:pPr>
              <w:pStyle w:val="TableParagraph"/>
              <w:spacing w:before="56"/>
              <w:ind w:right="1"/>
              <w:jc w:val="center"/>
              <w:rPr>
                <w:rFonts w:ascii="Calibri" w:eastAsia="Calibri" w:hAnsi="Calibri" w:cs="Calibri"/>
                <w:sz w:val="20"/>
                <w:szCs w:val="20"/>
              </w:rPr>
            </w:pPr>
            <w:r>
              <w:rPr>
                <w:rFonts w:ascii="Calibri"/>
                <w:sz w:val="20"/>
              </w:rPr>
              <w:t>0.06</w:t>
            </w:r>
          </w:p>
        </w:tc>
        <w:tc>
          <w:tcPr>
            <w:tcW w:w="925" w:type="dxa"/>
            <w:tcBorders>
              <w:top w:val="single" w:sz="8" w:space="0" w:color="000000"/>
              <w:left w:val="single" w:sz="8" w:space="0" w:color="000000"/>
              <w:bottom w:val="single" w:sz="8" w:space="0" w:color="000000"/>
              <w:right w:val="single" w:sz="8" w:space="0" w:color="000000"/>
            </w:tcBorders>
            <w:shd w:val="clear" w:color="auto" w:fill="FF0000"/>
          </w:tcPr>
          <w:p w14:paraId="2FEA04E5" w14:textId="77777777" w:rsidR="00EA1397" w:rsidRDefault="00F1501D">
            <w:pPr>
              <w:pStyle w:val="TableParagraph"/>
              <w:spacing w:before="56"/>
              <w:jc w:val="center"/>
              <w:rPr>
                <w:rFonts w:ascii="Calibri" w:eastAsia="Calibri" w:hAnsi="Calibri" w:cs="Calibri"/>
                <w:sz w:val="20"/>
                <w:szCs w:val="20"/>
              </w:rPr>
            </w:pPr>
            <w:r>
              <w:rPr>
                <w:rFonts w:ascii="Calibri"/>
                <w:sz w:val="20"/>
              </w:rPr>
              <w:t>5.9</w:t>
            </w:r>
          </w:p>
        </w:tc>
      </w:tr>
      <w:tr w:rsidR="00EA1397" w14:paraId="2FEA04F1" w14:textId="77777777">
        <w:trPr>
          <w:trHeight w:hRule="exact" w:val="320"/>
        </w:trPr>
        <w:tc>
          <w:tcPr>
            <w:tcW w:w="1366" w:type="dxa"/>
            <w:tcBorders>
              <w:top w:val="single" w:sz="8" w:space="0" w:color="000000"/>
              <w:left w:val="single" w:sz="8" w:space="0" w:color="000000"/>
              <w:bottom w:val="single" w:sz="8" w:space="0" w:color="000000"/>
              <w:right w:val="single" w:sz="8" w:space="0" w:color="000000"/>
            </w:tcBorders>
          </w:tcPr>
          <w:p w14:paraId="2FEA04E7" w14:textId="77777777" w:rsidR="00EA1397" w:rsidRDefault="00F1501D">
            <w:pPr>
              <w:pStyle w:val="TableParagraph"/>
              <w:spacing w:before="33"/>
              <w:jc w:val="center"/>
              <w:rPr>
                <w:rFonts w:ascii="Arial" w:eastAsia="Arial" w:hAnsi="Arial" w:cs="Arial"/>
                <w:sz w:val="20"/>
                <w:szCs w:val="20"/>
              </w:rPr>
            </w:pPr>
            <w:r>
              <w:rPr>
                <w:rFonts w:ascii="Arial"/>
                <w:sz w:val="20"/>
              </w:rPr>
              <w:t>1995</w:t>
            </w:r>
          </w:p>
        </w:tc>
        <w:tc>
          <w:tcPr>
            <w:tcW w:w="990" w:type="dxa"/>
            <w:tcBorders>
              <w:top w:val="single" w:sz="8" w:space="0" w:color="000000"/>
              <w:left w:val="single" w:sz="8" w:space="0" w:color="000000"/>
              <w:bottom w:val="single" w:sz="8" w:space="0" w:color="000000"/>
              <w:right w:val="single" w:sz="8" w:space="0" w:color="000000"/>
            </w:tcBorders>
            <w:shd w:val="clear" w:color="auto" w:fill="92D050"/>
          </w:tcPr>
          <w:p w14:paraId="2FEA04E8" w14:textId="77777777" w:rsidR="00EA1397" w:rsidRDefault="00F1501D">
            <w:pPr>
              <w:pStyle w:val="TableParagraph"/>
              <w:spacing w:before="55"/>
              <w:jc w:val="center"/>
              <w:rPr>
                <w:rFonts w:ascii="Calibri" w:eastAsia="Calibri" w:hAnsi="Calibri" w:cs="Calibri"/>
                <w:sz w:val="20"/>
                <w:szCs w:val="20"/>
              </w:rPr>
            </w:pPr>
            <w:r>
              <w:rPr>
                <w:rFonts w:ascii="Calibri"/>
                <w:sz w:val="20"/>
              </w:rPr>
              <w:t>0.94</w:t>
            </w:r>
          </w:p>
        </w:tc>
        <w:tc>
          <w:tcPr>
            <w:tcW w:w="990" w:type="dxa"/>
            <w:tcBorders>
              <w:top w:val="single" w:sz="8" w:space="0" w:color="000000"/>
              <w:left w:val="single" w:sz="8" w:space="0" w:color="000000"/>
              <w:bottom w:val="single" w:sz="8" w:space="0" w:color="000000"/>
              <w:right w:val="single" w:sz="8" w:space="0" w:color="000000"/>
            </w:tcBorders>
            <w:shd w:val="clear" w:color="auto" w:fill="FF0000"/>
          </w:tcPr>
          <w:p w14:paraId="2FEA04E9" w14:textId="77777777" w:rsidR="00EA1397" w:rsidRDefault="00F1501D">
            <w:pPr>
              <w:pStyle w:val="TableParagraph"/>
              <w:spacing w:before="55"/>
              <w:ind w:right="306"/>
              <w:jc w:val="right"/>
              <w:rPr>
                <w:rFonts w:ascii="Calibri" w:eastAsia="Calibri" w:hAnsi="Calibri" w:cs="Calibri"/>
                <w:sz w:val="20"/>
                <w:szCs w:val="20"/>
              </w:rPr>
            </w:pPr>
            <w:r>
              <w:rPr>
                <w:rFonts w:ascii="Calibri"/>
                <w:spacing w:val="-1"/>
                <w:sz w:val="20"/>
              </w:rPr>
              <w:t>0.04</w:t>
            </w:r>
          </w:p>
        </w:tc>
        <w:tc>
          <w:tcPr>
            <w:tcW w:w="1080" w:type="dxa"/>
            <w:tcBorders>
              <w:top w:val="single" w:sz="8" w:space="0" w:color="000000"/>
              <w:left w:val="single" w:sz="8" w:space="0" w:color="000000"/>
              <w:bottom w:val="single" w:sz="8" w:space="0" w:color="000000"/>
              <w:right w:val="single" w:sz="8" w:space="0" w:color="000000"/>
            </w:tcBorders>
            <w:shd w:val="clear" w:color="auto" w:fill="FF0000"/>
          </w:tcPr>
          <w:p w14:paraId="2FEA04EA" w14:textId="77777777" w:rsidR="00EA1397" w:rsidRDefault="00F1501D">
            <w:pPr>
              <w:pStyle w:val="TableParagraph"/>
              <w:spacing w:before="55"/>
              <w:jc w:val="center"/>
              <w:rPr>
                <w:rFonts w:ascii="Calibri" w:eastAsia="Calibri" w:hAnsi="Calibri" w:cs="Calibri"/>
                <w:sz w:val="20"/>
                <w:szCs w:val="20"/>
              </w:rPr>
            </w:pPr>
            <w:r>
              <w:rPr>
                <w:rFonts w:ascii="Calibri"/>
                <w:sz w:val="20"/>
              </w:rPr>
              <w:t>5.2</w:t>
            </w:r>
          </w:p>
        </w:tc>
        <w:tc>
          <w:tcPr>
            <w:tcW w:w="1078" w:type="dxa"/>
            <w:tcBorders>
              <w:top w:val="single" w:sz="8" w:space="0" w:color="000000"/>
              <w:left w:val="single" w:sz="8" w:space="0" w:color="000000"/>
              <w:bottom w:val="single" w:sz="8" w:space="0" w:color="000000"/>
              <w:right w:val="single" w:sz="8" w:space="0" w:color="000000"/>
            </w:tcBorders>
            <w:shd w:val="clear" w:color="auto" w:fill="92D050"/>
          </w:tcPr>
          <w:p w14:paraId="2FEA04EB" w14:textId="77777777" w:rsidR="00EA1397" w:rsidRDefault="00F1501D">
            <w:pPr>
              <w:pStyle w:val="TableParagraph"/>
              <w:spacing w:before="55"/>
              <w:ind w:right="1"/>
              <w:jc w:val="center"/>
              <w:rPr>
                <w:rFonts w:ascii="Calibri" w:eastAsia="Calibri" w:hAnsi="Calibri" w:cs="Calibri"/>
                <w:sz w:val="20"/>
                <w:szCs w:val="20"/>
              </w:rPr>
            </w:pPr>
            <w:r>
              <w:rPr>
                <w:rFonts w:ascii="Calibri"/>
                <w:sz w:val="20"/>
              </w:rPr>
              <w:t>0.94</w:t>
            </w:r>
          </w:p>
        </w:tc>
        <w:tc>
          <w:tcPr>
            <w:tcW w:w="822" w:type="dxa"/>
            <w:tcBorders>
              <w:top w:val="single" w:sz="8" w:space="0" w:color="000000"/>
              <w:left w:val="single" w:sz="8" w:space="0" w:color="000000"/>
              <w:bottom w:val="single" w:sz="8" w:space="0" w:color="000000"/>
              <w:right w:val="single" w:sz="8" w:space="0" w:color="000000"/>
            </w:tcBorders>
            <w:shd w:val="clear" w:color="auto" w:fill="FF0000"/>
          </w:tcPr>
          <w:p w14:paraId="2FEA04EC" w14:textId="77777777" w:rsidR="00EA1397" w:rsidRDefault="00F1501D">
            <w:pPr>
              <w:pStyle w:val="TableParagraph"/>
              <w:spacing w:before="55"/>
              <w:jc w:val="center"/>
              <w:rPr>
                <w:rFonts w:ascii="Calibri" w:eastAsia="Calibri" w:hAnsi="Calibri" w:cs="Calibri"/>
                <w:sz w:val="20"/>
                <w:szCs w:val="20"/>
              </w:rPr>
            </w:pPr>
            <w:r>
              <w:rPr>
                <w:rFonts w:ascii="Calibri"/>
                <w:sz w:val="20"/>
              </w:rPr>
              <w:t>0.04</w:t>
            </w:r>
          </w:p>
        </w:tc>
        <w:tc>
          <w:tcPr>
            <w:tcW w:w="926" w:type="dxa"/>
            <w:tcBorders>
              <w:top w:val="single" w:sz="8" w:space="0" w:color="000000"/>
              <w:left w:val="single" w:sz="8" w:space="0" w:color="000000"/>
              <w:bottom w:val="single" w:sz="8" w:space="0" w:color="000000"/>
              <w:right w:val="single" w:sz="8" w:space="0" w:color="000000"/>
            </w:tcBorders>
            <w:shd w:val="clear" w:color="auto" w:fill="FF0000"/>
          </w:tcPr>
          <w:p w14:paraId="2FEA04ED" w14:textId="77777777" w:rsidR="00EA1397" w:rsidRDefault="00F1501D">
            <w:pPr>
              <w:pStyle w:val="TableParagraph"/>
              <w:spacing w:before="55"/>
              <w:jc w:val="center"/>
              <w:rPr>
                <w:rFonts w:ascii="Calibri" w:eastAsia="Calibri" w:hAnsi="Calibri" w:cs="Calibri"/>
                <w:sz w:val="20"/>
                <w:szCs w:val="20"/>
              </w:rPr>
            </w:pPr>
            <w:r>
              <w:rPr>
                <w:rFonts w:ascii="Calibri"/>
                <w:sz w:val="20"/>
              </w:rPr>
              <w:t>5.2</w:t>
            </w:r>
          </w:p>
        </w:tc>
        <w:tc>
          <w:tcPr>
            <w:tcW w:w="823" w:type="dxa"/>
            <w:tcBorders>
              <w:top w:val="single" w:sz="8" w:space="0" w:color="000000"/>
              <w:left w:val="single" w:sz="8" w:space="0" w:color="000000"/>
              <w:bottom w:val="single" w:sz="8" w:space="0" w:color="000000"/>
              <w:right w:val="single" w:sz="8" w:space="0" w:color="000000"/>
            </w:tcBorders>
            <w:shd w:val="clear" w:color="auto" w:fill="92D050"/>
          </w:tcPr>
          <w:p w14:paraId="2FEA04EE" w14:textId="77777777" w:rsidR="00EA1397" w:rsidRDefault="00F1501D">
            <w:pPr>
              <w:pStyle w:val="TableParagraph"/>
              <w:spacing w:before="55"/>
              <w:ind w:right="1"/>
              <w:jc w:val="center"/>
              <w:rPr>
                <w:rFonts w:ascii="Calibri" w:eastAsia="Calibri" w:hAnsi="Calibri" w:cs="Calibri"/>
                <w:sz w:val="20"/>
                <w:szCs w:val="20"/>
              </w:rPr>
            </w:pPr>
            <w:r>
              <w:rPr>
                <w:rFonts w:ascii="Calibri"/>
                <w:sz w:val="20"/>
              </w:rPr>
              <w:t>0.94</w:t>
            </w:r>
          </w:p>
        </w:tc>
        <w:tc>
          <w:tcPr>
            <w:tcW w:w="823" w:type="dxa"/>
            <w:tcBorders>
              <w:top w:val="single" w:sz="8" w:space="0" w:color="000000"/>
              <w:left w:val="single" w:sz="8" w:space="0" w:color="000000"/>
              <w:bottom w:val="single" w:sz="8" w:space="0" w:color="000000"/>
              <w:right w:val="single" w:sz="8" w:space="0" w:color="000000"/>
            </w:tcBorders>
            <w:shd w:val="clear" w:color="auto" w:fill="92D050"/>
          </w:tcPr>
          <w:p w14:paraId="2FEA04EF" w14:textId="77777777" w:rsidR="00EA1397" w:rsidRDefault="00F1501D">
            <w:pPr>
              <w:pStyle w:val="TableParagraph"/>
              <w:spacing w:before="55"/>
              <w:ind w:right="1"/>
              <w:jc w:val="center"/>
              <w:rPr>
                <w:rFonts w:ascii="Calibri" w:eastAsia="Calibri" w:hAnsi="Calibri" w:cs="Calibri"/>
                <w:sz w:val="20"/>
                <w:szCs w:val="20"/>
              </w:rPr>
            </w:pPr>
            <w:r>
              <w:rPr>
                <w:rFonts w:ascii="Calibri"/>
                <w:sz w:val="20"/>
              </w:rPr>
              <w:t>0.04</w:t>
            </w:r>
          </w:p>
        </w:tc>
        <w:tc>
          <w:tcPr>
            <w:tcW w:w="925" w:type="dxa"/>
            <w:tcBorders>
              <w:top w:val="single" w:sz="8" w:space="0" w:color="000000"/>
              <w:left w:val="single" w:sz="8" w:space="0" w:color="000000"/>
              <w:bottom w:val="single" w:sz="8" w:space="0" w:color="000000"/>
              <w:right w:val="single" w:sz="8" w:space="0" w:color="000000"/>
            </w:tcBorders>
            <w:shd w:val="clear" w:color="auto" w:fill="92D050"/>
          </w:tcPr>
          <w:p w14:paraId="2FEA04F0" w14:textId="77777777" w:rsidR="00EA1397" w:rsidRDefault="00F1501D">
            <w:pPr>
              <w:pStyle w:val="TableParagraph"/>
              <w:spacing w:before="55"/>
              <w:jc w:val="center"/>
              <w:rPr>
                <w:rFonts w:ascii="Calibri" w:eastAsia="Calibri" w:hAnsi="Calibri" w:cs="Calibri"/>
                <w:sz w:val="20"/>
                <w:szCs w:val="20"/>
              </w:rPr>
            </w:pPr>
            <w:r>
              <w:rPr>
                <w:rFonts w:ascii="Calibri"/>
                <w:sz w:val="20"/>
              </w:rPr>
              <w:t>5.2</w:t>
            </w:r>
          </w:p>
        </w:tc>
      </w:tr>
      <w:tr w:rsidR="00EA1397" w14:paraId="2FEA04FC" w14:textId="77777777">
        <w:trPr>
          <w:trHeight w:hRule="exact" w:val="319"/>
        </w:trPr>
        <w:tc>
          <w:tcPr>
            <w:tcW w:w="1366" w:type="dxa"/>
            <w:tcBorders>
              <w:top w:val="single" w:sz="8" w:space="0" w:color="000000"/>
              <w:left w:val="single" w:sz="8" w:space="0" w:color="000000"/>
              <w:bottom w:val="single" w:sz="8" w:space="0" w:color="000000"/>
              <w:right w:val="single" w:sz="8" w:space="0" w:color="000000"/>
            </w:tcBorders>
          </w:tcPr>
          <w:p w14:paraId="2FEA04F2" w14:textId="77777777" w:rsidR="00EA1397" w:rsidRDefault="00F1501D">
            <w:pPr>
              <w:pStyle w:val="TableParagraph"/>
              <w:spacing w:before="33"/>
              <w:jc w:val="center"/>
              <w:rPr>
                <w:rFonts w:ascii="Arial" w:eastAsia="Arial" w:hAnsi="Arial" w:cs="Arial"/>
                <w:sz w:val="20"/>
                <w:szCs w:val="20"/>
              </w:rPr>
            </w:pPr>
            <w:r>
              <w:rPr>
                <w:rFonts w:ascii="Arial"/>
                <w:sz w:val="20"/>
              </w:rPr>
              <w:t>1996</w:t>
            </w:r>
          </w:p>
        </w:tc>
        <w:tc>
          <w:tcPr>
            <w:tcW w:w="990" w:type="dxa"/>
            <w:tcBorders>
              <w:top w:val="single" w:sz="8" w:space="0" w:color="000000"/>
              <w:left w:val="single" w:sz="8" w:space="0" w:color="000000"/>
              <w:bottom w:val="single" w:sz="8" w:space="0" w:color="000000"/>
              <w:right w:val="single" w:sz="8" w:space="0" w:color="000000"/>
            </w:tcBorders>
            <w:shd w:val="clear" w:color="auto" w:fill="92D050"/>
          </w:tcPr>
          <w:p w14:paraId="2FEA04F3" w14:textId="77777777" w:rsidR="00EA1397" w:rsidRDefault="00F1501D">
            <w:pPr>
              <w:pStyle w:val="TableParagraph"/>
              <w:spacing w:before="55"/>
              <w:jc w:val="center"/>
              <w:rPr>
                <w:rFonts w:ascii="Calibri" w:eastAsia="Calibri" w:hAnsi="Calibri" w:cs="Calibri"/>
                <w:sz w:val="20"/>
                <w:szCs w:val="20"/>
              </w:rPr>
            </w:pPr>
            <w:r>
              <w:rPr>
                <w:rFonts w:ascii="Calibri"/>
                <w:sz w:val="20"/>
              </w:rPr>
              <w:t>0.89</w:t>
            </w:r>
          </w:p>
        </w:tc>
        <w:tc>
          <w:tcPr>
            <w:tcW w:w="990" w:type="dxa"/>
            <w:tcBorders>
              <w:top w:val="single" w:sz="8" w:space="0" w:color="000000"/>
              <w:left w:val="single" w:sz="8" w:space="0" w:color="000000"/>
              <w:bottom w:val="single" w:sz="8" w:space="0" w:color="000000"/>
              <w:right w:val="single" w:sz="8" w:space="0" w:color="000000"/>
            </w:tcBorders>
            <w:shd w:val="clear" w:color="auto" w:fill="92D050"/>
          </w:tcPr>
          <w:p w14:paraId="2FEA04F4" w14:textId="77777777" w:rsidR="00EA1397" w:rsidRDefault="00F1501D">
            <w:pPr>
              <w:pStyle w:val="TableParagraph"/>
              <w:spacing w:before="55"/>
              <w:ind w:right="306"/>
              <w:jc w:val="right"/>
              <w:rPr>
                <w:rFonts w:ascii="Calibri" w:eastAsia="Calibri" w:hAnsi="Calibri" w:cs="Calibri"/>
                <w:sz w:val="20"/>
                <w:szCs w:val="20"/>
              </w:rPr>
            </w:pPr>
            <w:r>
              <w:rPr>
                <w:rFonts w:ascii="Calibri"/>
                <w:spacing w:val="-1"/>
                <w:sz w:val="20"/>
              </w:rPr>
              <w:t>0.02</w:t>
            </w:r>
          </w:p>
        </w:tc>
        <w:tc>
          <w:tcPr>
            <w:tcW w:w="1080" w:type="dxa"/>
            <w:tcBorders>
              <w:top w:val="single" w:sz="8" w:space="0" w:color="000000"/>
              <w:left w:val="single" w:sz="8" w:space="0" w:color="000000"/>
              <w:bottom w:val="single" w:sz="8" w:space="0" w:color="000000"/>
              <w:right w:val="single" w:sz="8" w:space="0" w:color="000000"/>
            </w:tcBorders>
            <w:shd w:val="clear" w:color="auto" w:fill="FF0000"/>
          </w:tcPr>
          <w:p w14:paraId="2FEA04F5" w14:textId="77777777" w:rsidR="00EA1397" w:rsidRDefault="00F1501D">
            <w:pPr>
              <w:pStyle w:val="TableParagraph"/>
              <w:spacing w:before="55"/>
              <w:jc w:val="center"/>
              <w:rPr>
                <w:rFonts w:ascii="Calibri" w:eastAsia="Calibri" w:hAnsi="Calibri" w:cs="Calibri"/>
                <w:sz w:val="20"/>
                <w:szCs w:val="20"/>
              </w:rPr>
            </w:pPr>
            <w:r>
              <w:rPr>
                <w:rFonts w:ascii="Calibri"/>
                <w:sz w:val="20"/>
              </w:rPr>
              <w:t>4.3</w:t>
            </w:r>
          </w:p>
        </w:tc>
        <w:tc>
          <w:tcPr>
            <w:tcW w:w="1078" w:type="dxa"/>
            <w:tcBorders>
              <w:top w:val="single" w:sz="8" w:space="0" w:color="000000"/>
              <w:left w:val="single" w:sz="8" w:space="0" w:color="000000"/>
              <w:bottom w:val="single" w:sz="8" w:space="0" w:color="000000"/>
              <w:right w:val="single" w:sz="8" w:space="0" w:color="000000"/>
            </w:tcBorders>
            <w:shd w:val="clear" w:color="auto" w:fill="92D050"/>
          </w:tcPr>
          <w:p w14:paraId="2FEA04F6" w14:textId="77777777" w:rsidR="00EA1397" w:rsidRDefault="00F1501D">
            <w:pPr>
              <w:pStyle w:val="TableParagraph"/>
              <w:spacing w:before="55"/>
              <w:ind w:right="1"/>
              <w:jc w:val="center"/>
              <w:rPr>
                <w:rFonts w:ascii="Calibri" w:eastAsia="Calibri" w:hAnsi="Calibri" w:cs="Calibri"/>
                <w:sz w:val="20"/>
                <w:szCs w:val="20"/>
              </w:rPr>
            </w:pPr>
            <w:r>
              <w:rPr>
                <w:rFonts w:ascii="Calibri"/>
                <w:sz w:val="20"/>
              </w:rPr>
              <w:t>0.89</w:t>
            </w:r>
          </w:p>
        </w:tc>
        <w:tc>
          <w:tcPr>
            <w:tcW w:w="822" w:type="dxa"/>
            <w:tcBorders>
              <w:top w:val="single" w:sz="8" w:space="0" w:color="000000"/>
              <w:left w:val="single" w:sz="8" w:space="0" w:color="000000"/>
              <w:bottom w:val="single" w:sz="8" w:space="0" w:color="000000"/>
              <w:right w:val="single" w:sz="8" w:space="0" w:color="000000"/>
            </w:tcBorders>
            <w:shd w:val="clear" w:color="auto" w:fill="92D050"/>
          </w:tcPr>
          <w:p w14:paraId="2FEA04F7" w14:textId="77777777" w:rsidR="00EA1397" w:rsidRDefault="00F1501D">
            <w:pPr>
              <w:pStyle w:val="TableParagraph"/>
              <w:spacing w:before="55"/>
              <w:jc w:val="center"/>
              <w:rPr>
                <w:rFonts w:ascii="Calibri" w:eastAsia="Calibri" w:hAnsi="Calibri" w:cs="Calibri"/>
                <w:sz w:val="20"/>
                <w:szCs w:val="20"/>
              </w:rPr>
            </w:pPr>
            <w:r>
              <w:rPr>
                <w:rFonts w:ascii="Calibri"/>
                <w:sz w:val="20"/>
              </w:rPr>
              <w:t>0.02</w:t>
            </w:r>
          </w:p>
        </w:tc>
        <w:tc>
          <w:tcPr>
            <w:tcW w:w="926" w:type="dxa"/>
            <w:tcBorders>
              <w:top w:val="single" w:sz="8" w:space="0" w:color="000000"/>
              <w:left w:val="single" w:sz="8" w:space="0" w:color="000000"/>
              <w:bottom w:val="single" w:sz="8" w:space="0" w:color="000000"/>
              <w:right w:val="single" w:sz="8" w:space="0" w:color="000000"/>
            </w:tcBorders>
            <w:shd w:val="clear" w:color="auto" w:fill="FF0000"/>
          </w:tcPr>
          <w:p w14:paraId="2FEA04F8" w14:textId="77777777" w:rsidR="00EA1397" w:rsidRDefault="00F1501D">
            <w:pPr>
              <w:pStyle w:val="TableParagraph"/>
              <w:spacing w:before="55"/>
              <w:jc w:val="center"/>
              <w:rPr>
                <w:rFonts w:ascii="Calibri" w:eastAsia="Calibri" w:hAnsi="Calibri" w:cs="Calibri"/>
                <w:sz w:val="20"/>
                <w:szCs w:val="20"/>
              </w:rPr>
            </w:pPr>
            <w:r>
              <w:rPr>
                <w:rFonts w:ascii="Calibri"/>
                <w:sz w:val="20"/>
              </w:rPr>
              <w:t>4.3</w:t>
            </w:r>
          </w:p>
        </w:tc>
        <w:tc>
          <w:tcPr>
            <w:tcW w:w="823" w:type="dxa"/>
            <w:tcBorders>
              <w:top w:val="single" w:sz="8" w:space="0" w:color="000000"/>
              <w:left w:val="single" w:sz="8" w:space="0" w:color="000000"/>
              <w:bottom w:val="single" w:sz="8" w:space="0" w:color="000000"/>
              <w:right w:val="single" w:sz="8" w:space="0" w:color="000000"/>
            </w:tcBorders>
            <w:shd w:val="clear" w:color="auto" w:fill="92D050"/>
          </w:tcPr>
          <w:p w14:paraId="2FEA04F9" w14:textId="77777777" w:rsidR="00EA1397" w:rsidRDefault="00F1501D">
            <w:pPr>
              <w:pStyle w:val="TableParagraph"/>
              <w:spacing w:before="55"/>
              <w:ind w:right="1"/>
              <w:jc w:val="center"/>
              <w:rPr>
                <w:rFonts w:ascii="Calibri" w:eastAsia="Calibri" w:hAnsi="Calibri" w:cs="Calibri"/>
                <w:sz w:val="20"/>
                <w:szCs w:val="20"/>
              </w:rPr>
            </w:pPr>
            <w:r>
              <w:rPr>
                <w:rFonts w:ascii="Calibri"/>
                <w:sz w:val="20"/>
              </w:rPr>
              <w:t>0.89</w:t>
            </w:r>
          </w:p>
        </w:tc>
        <w:tc>
          <w:tcPr>
            <w:tcW w:w="823" w:type="dxa"/>
            <w:tcBorders>
              <w:top w:val="single" w:sz="8" w:space="0" w:color="000000"/>
              <w:left w:val="single" w:sz="8" w:space="0" w:color="000000"/>
              <w:bottom w:val="single" w:sz="8" w:space="0" w:color="000000"/>
              <w:right w:val="single" w:sz="8" w:space="0" w:color="000000"/>
            </w:tcBorders>
            <w:shd w:val="clear" w:color="auto" w:fill="92D050"/>
          </w:tcPr>
          <w:p w14:paraId="2FEA04FA" w14:textId="77777777" w:rsidR="00EA1397" w:rsidRDefault="00F1501D">
            <w:pPr>
              <w:pStyle w:val="TableParagraph"/>
              <w:spacing w:before="55"/>
              <w:ind w:right="1"/>
              <w:jc w:val="center"/>
              <w:rPr>
                <w:rFonts w:ascii="Calibri" w:eastAsia="Calibri" w:hAnsi="Calibri" w:cs="Calibri"/>
                <w:sz w:val="20"/>
                <w:szCs w:val="20"/>
              </w:rPr>
            </w:pPr>
            <w:r>
              <w:rPr>
                <w:rFonts w:ascii="Calibri"/>
                <w:sz w:val="20"/>
              </w:rPr>
              <w:t>0.02</w:t>
            </w:r>
          </w:p>
        </w:tc>
        <w:tc>
          <w:tcPr>
            <w:tcW w:w="925" w:type="dxa"/>
            <w:tcBorders>
              <w:top w:val="single" w:sz="8" w:space="0" w:color="000000"/>
              <w:left w:val="single" w:sz="8" w:space="0" w:color="000000"/>
              <w:bottom w:val="single" w:sz="8" w:space="0" w:color="000000"/>
              <w:right w:val="single" w:sz="8" w:space="0" w:color="000000"/>
            </w:tcBorders>
            <w:shd w:val="clear" w:color="auto" w:fill="92D050"/>
          </w:tcPr>
          <w:p w14:paraId="2FEA04FB" w14:textId="77777777" w:rsidR="00EA1397" w:rsidRDefault="00F1501D">
            <w:pPr>
              <w:pStyle w:val="TableParagraph"/>
              <w:spacing w:before="55"/>
              <w:jc w:val="center"/>
              <w:rPr>
                <w:rFonts w:ascii="Calibri" w:eastAsia="Calibri" w:hAnsi="Calibri" w:cs="Calibri"/>
                <w:sz w:val="20"/>
                <w:szCs w:val="20"/>
              </w:rPr>
            </w:pPr>
            <w:r>
              <w:rPr>
                <w:rFonts w:ascii="Calibri"/>
                <w:sz w:val="20"/>
              </w:rPr>
              <w:t>4.3</w:t>
            </w:r>
          </w:p>
        </w:tc>
      </w:tr>
      <w:tr w:rsidR="00EA1397" w14:paraId="2FEA0507" w14:textId="77777777">
        <w:trPr>
          <w:trHeight w:hRule="exact" w:val="320"/>
        </w:trPr>
        <w:tc>
          <w:tcPr>
            <w:tcW w:w="1366" w:type="dxa"/>
            <w:tcBorders>
              <w:top w:val="single" w:sz="8" w:space="0" w:color="000000"/>
              <w:left w:val="single" w:sz="8" w:space="0" w:color="000000"/>
              <w:bottom w:val="single" w:sz="8" w:space="0" w:color="000000"/>
              <w:right w:val="single" w:sz="8" w:space="0" w:color="000000"/>
            </w:tcBorders>
          </w:tcPr>
          <w:p w14:paraId="2FEA04FD" w14:textId="77777777" w:rsidR="00EA1397" w:rsidRDefault="00F1501D">
            <w:pPr>
              <w:pStyle w:val="TableParagraph"/>
              <w:spacing w:before="33"/>
              <w:jc w:val="center"/>
              <w:rPr>
                <w:rFonts w:ascii="Arial" w:eastAsia="Arial" w:hAnsi="Arial" w:cs="Arial"/>
                <w:sz w:val="20"/>
                <w:szCs w:val="20"/>
              </w:rPr>
            </w:pPr>
            <w:r>
              <w:rPr>
                <w:rFonts w:ascii="Arial"/>
                <w:sz w:val="20"/>
              </w:rPr>
              <w:t>1997</w:t>
            </w:r>
          </w:p>
        </w:tc>
        <w:tc>
          <w:tcPr>
            <w:tcW w:w="990" w:type="dxa"/>
            <w:tcBorders>
              <w:top w:val="single" w:sz="8" w:space="0" w:color="000000"/>
              <w:left w:val="single" w:sz="8" w:space="0" w:color="000000"/>
              <w:bottom w:val="single" w:sz="8" w:space="0" w:color="000000"/>
              <w:right w:val="single" w:sz="8" w:space="0" w:color="000000"/>
            </w:tcBorders>
            <w:shd w:val="clear" w:color="auto" w:fill="FF0000"/>
          </w:tcPr>
          <w:p w14:paraId="2FEA04FE" w14:textId="77777777" w:rsidR="00EA1397" w:rsidRDefault="00F1501D">
            <w:pPr>
              <w:pStyle w:val="TableParagraph"/>
              <w:spacing w:before="56"/>
              <w:jc w:val="center"/>
              <w:rPr>
                <w:rFonts w:ascii="Calibri" w:eastAsia="Calibri" w:hAnsi="Calibri" w:cs="Calibri"/>
                <w:sz w:val="20"/>
                <w:szCs w:val="20"/>
              </w:rPr>
            </w:pPr>
            <w:r>
              <w:rPr>
                <w:rFonts w:ascii="Calibri"/>
                <w:sz w:val="20"/>
              </w:rPr>
              <w:t>1.41</w:t>
            </w:r>
          </w:p>
        </w:tc>
        <w:tc>
          <w:tcPr>
            <w:tcW w:w="990" w:type="dxa"/>
            <w:tcBorders>
              <w:top w:val="single" w:sz="8" w:space="0" w:color="000000"/>
              <w:left w:val="single" w:sz="8" w:space="0" w:color="000000"/>
              <w:bottom w:val="single" w:sz="8" w:space="0" w:color="000000"/>
              <w:right w:val="single" w:sz="8" w:space="0" w:color="000000"/>
            </w:tcBorders>
            <w:shd w:val="clear" w:color="auto" w:fill="FF0000"/>
          </w:tcPr>
          <w:p w14:paraId="2FEA04FF" w14:textId="77777777" w:rsidR="00EA1397" w:rsidRDefault="00F1501D">
            <w:pPr>
              <w:pStyle w:val="TableParagraph"/>
              <w:spacing w:before="56"/>
              <w:ind w:right="306"/>
              <w:jc w:val="right"/>
              <w:rPr>
                <w:rFonts w:ascii="Calibri" w:eastAsia="Calibri" w:hAnsi="Calibri" w:cs="Calibri"/>
                <w:sz w:val="20"/>
                <w:szCs w:val="20"/>
              </w:rPr>
            </w:pPr>
            <w:r>
              <w:rPr>
                <w:rFonts w:ascii="Calibri"/>
                <w:spacing w:val="-1"/>
                <w:sz w:val="20"/>
              </w:rPr>
              <w:t>0.04</w:t>
            </w:r>
          </w:p>
        </w:tc>
        <w:tc>
          <w:tcPr>
            <w:tcW w:w="1080" w:type="dxa"/>
            <w:tcBorders>
              <w:top w:val="single" w:sz="8" w:space="0" w:color="000000"/>
              <w:left w:val="single" w:sz="8" w:space="0" w:color="000000"/>
              <w:bottom w:val="single" w:sz="8" w:space="0" w:color="000000"/>
              <w:right w:val="single" w:sz="8" w:space="0" w:color="000000"/>
            </w:tcBorders>
            <w:shd w:val="clear" w:color="auto" w:fill="FF0000"/>
          </w:tcPr>
          <w:p w14:paraId="2FEA0500" w14:textId="77777777" w:rsidR="00EA1397" w:rsidRDefault="00F1501D">
            <w:pPr>
              <w:pStyle w:val="TableParagraph"/>
              <w:spacing w:before="56"/>
              <w:jc w:val="center"/>
              <w:rPr>
                <w:rFonts w:ascii="Calibri" w:eastAsia="Calibri" w:hAnsi="Calibri" w:cs="Calibri"/>
                <w:sz w:val="20"/>
                <w:szCs w:val="20"/>
              </w:rPr>
            </w:pPr>
            <w:r>
              <w:rPr>
                <w:rFonts w:ascii="Calibri"/>
                <w:sz w:val="20"/>
              </w:rPr>
              <w:t>3.5</w:t>
            </w:r>
          </w:p>
        </w:tc>
        <w:tc>
          <w:tcPr>
            <w:tcW w:w="1078" w:type="dxa"/>
            <w:tcBorders>
              <w:top w:val="single" w:sz="8" w:space="0" w:color="000000"/>
              <w:left w:val="single" w:sz="8" w:space="0" w:color="000000"/>
              <w:bottom w:val="single" w:sz="8" w:space="0" w:color="000000"/>
              <w:right w:val="single" w:sz="8" w:space="0" w:color="000000"/>
            </w:tcBorders>
            <w:shd w:val="clear" w:color="auto" w:fill="FF0000"/>
          </w:tcPr>
          <w:p w14:paraId="2FEA0501" w14:textId="77777777" w:rsidR="00EA1397" w:rsidRDefault="00F1501D">
            <w:pPr>
              <w:pStyle w:val="TableParagraph"/>
              <w:spacing w:before="56"/>
              <w:ind w:right="1"/>
              <w:jc w:val="center"/>
              <w:rPr>
                <w:rFonts w:ascii="Calibri" w:eastAsia="Calibri" w:hAnsi="Calibri" w:cs="Calibri"/>
                <w:sz w:val="20"/>
                <w:szCs w:val="20"/>
              </w:rPr>
            </w:pPr>
            <w:r>
              <w:rPr>
                <w:rFonts w:ascii="Calibri"/>
                <w:sz w:val="20"/>
              </w:rPr>
              <w:t>1.41</w:t>
            </w:r>
          </w:p>
        </w:tc>
        <w:tc>
          <w:tcPr>
            <w:tcW w:w="822" w:type="dxa"/>
            <w:tcBorders>
              <w:top w:val="single" w:sz="8" w:space="0" w:color="000000"/>
              <w:left w:val="single" w:sz="8" w:space="0" w:color="000000"/>
              <w:bottom w:val="single" w:sz="8" w:space="0" w:color="000000"/>
              <w:right w:val="single" w:sz="8" w:space="0" w:color="000000"/>
            </w:tcBorders>
            <w:shd w:val="clear" w:color="auto" w:fill="FF0000"/>
          </w:tcPr>
          <w:p w14:paraId="2FEA0502" w14:textId="77777777" w:rsidR="00EA1397" w:rsidRDefault="00F1501D">
            <w:pPr>
              <w:pStyle w:val="TableParagraph"/>
              <w:spacing w:before="56"/>
              <w:jc w:val="center"/>
              <w:rPr>
                <w:rFonts w:ascii="Calibri" w:eastAsia="Calibri" w:hAnsi="Calibri" w:cs="Calibri"/>
                <w:sz w:val="20"/>
                <w:szCs w:val="20"/>
              </w:rPr>
            </w:pPr>
            <w:r>
              <w:rPr>
                <w:rFonts w:ascii="Calibri"/>
                <w:sz w:val="20"/>
              </w:rPr>
              <w:t>0.04</w:t>
            </w:r>
          </w:p>
        </w:tc>
        <w:tc>
          <w:tcPr>
            <w:tcW w:w="926" w:type="dxa"/>
            <w:tcBorders>
              <w:top w:val="single" w:sz="8" w:space="0" w:color="000000"/>
              <w:left w:val="single" w:sz="8" w:space="0" w:color="000000"/>
              <w:bottom w:val="single" w:sz="8" w:space="0" w:color="000000"/>
              <w:right w:val="single" w:sz="8" w:space="0" w:color="000000"/>
            </w:tcBorders>
            <w:shd w:val="clear" w:color="auto" w:fill="92D050"/>
          </w:tcPr>
          <w:p w14:paraId="2FEA0503" w14:textId="77777777" w:rsidR="00EA1397" w:rsidRDefault="00F1501D">
            <w:pPr>
              <w:pStyle w:val="TableParagraph"/>
              <w:spacing w:before="56"/>
              <w:jc w:val="center"/>
              <w:rPr>
                <w:rFonts w:ascii="Calibri" w:eastAsia="Calibri" w:hAnsi="Calibri" w:cs="Calibri"/>
                <w:sz w:val="20"/>
                <w:szCs w:val="20"/>
              </w:rPr>
            </w:pPr>
            <w:r>
              <w:rPr>
                <w:rFonts w:ascii="Calibri"/>
                <w:sz w:val="20"/>
              </w:rPr>
              <w:t>3.5</w:t>
            </w:r>
          </w:p>
        </w:tc>
        <w:tc>
          <w:tcPr>
            <w:tcW w:w="823" w:type="dxa"/>
            <w:tcBorders>
              <w:top w:val="single" w:sz="8" w:space="0" w:color="000000"/>
              <w:left w:val="single" w:sz="8" w:space="0" w:color="000000"/>
              <w:bottom w:val="single" w:sz="8" w:space="0" w:color="000000"/>
              <w:right w:val="single" w:sz="8" w:space="0" w:color="000000"/>
            </w:tcBorders>
            <w:shd w:val="clear" w:color="auto" w:fill="FF0000"/>
          </w:tcPr>
          <w:p w14:paraId="2FEA0504" w14:textId="77777777" w:rsidR="00EA1397" w:rsidRDefault="00F1501D">
            <w:pPr>
              <w:pStyle w:val="TableParagraph"/>
              <w:spacing w:before="56"/>
              <w:ind w:right="1"/>
              <w:jc w:val="center"/>
              <w:rPr>
                <w:rFonts w:ascii="Calibri" w:eastAsia="Calibri" w:hAnsi="Calibri" w:cs="Calibri"/>
                <w:sz w:val="20"/>
                <w:szCs w:val="20"/>
              </w:rPr>
            </w:pPr>
            <w:r>
              <w:rPr>
                <w:rFonts w:ascii="Calibri"/>
                <w:sz w:val="20"/>
              </w:rPr>
              <w:t>1.41</w:t>
            </w:r>
          </w:p>
        </w:tc>
        <w:tc>
          <w:tcPr>
            <w:tcW w:w="823" w:type="dxa"/>
            <w:tcBorders>
              <w:top w:val="single" w:sz="8" w:space="0" w:color="000000"/>
              <w:left w:val="single" w:sz="8" w:space="0" w:color="000000"/>
              <w:bottom w:val="single" w:sz="8" w:space="0" w:color="000000"/>
              <w:right w:val="single" w:sz="8" w:space="0" w:color="000000"/>
            </w:tcBorders>
            <w:shd w:val="clear" w:color="auto" w:fill="92D050"/>
          </w:tcPr>
          <w:p w14:paraId="2FEA0505" w14:textId="77777777" w:rsidR="00EA1397" w:rsidRDefault="00F1501D">
            <w:pPr>
              <w:pStyle w:val="TableParagraph"/>
              <w:spacing w:before="56"/>
              <w:ind w:right="1"/>
              <w:jc w:val="center"/>
              <w:rPr>
                <w:rFonts w:ascii="Calibri" w:eastAsia="Calibri" w:hAnsi="Calibri" w:cs="Calibri"/>
                <w:sz w:val="20"/>
                <w:szCs w:val="20"/>
              </w:rPr>
            </w:pPr>
            <w:r>
              <w:rPr>
                <w:rFonts w:ascii="Calibri"/>
                <w:sz w:val="20"/>
              </w:rPr>
              <w:t>0.04</w:t>
            </w:r>
          </w:p>
        </w:tc>
        <w:tc>
          <w:tcPr>
            <w:tcW w:w="925" w:type="dxa"/>
            <w:tcBorders>
              <w:top w:val="single" w:sz="8" w:space="0" w:color="000000"/>
              <w:left w:val="single" w:sz="8" w:space="0" w:color="000000"/>
              <w:bottom w:val="single" w:sz="8" w:space="0" w:color="000000"/>
              <w:right w:val="single" w:sz="8" w:space="0" w:color="000000"/>
            </w:tcBorders>
            <w:shd w:val="clear" w:color="auto" w:fill="92D050"/>
          </w:tcPr>
          <w:p w14:paraId="2FEA0506" w14:textId="77777777" w:rsidR="00EA1397" w:rsidRDefault="00F1501D">
            <w:pPr>
              <w:pStyle w:val="TableParagraph"/>
              <w:spacing w:before="56"/>
              <w:jc w:val="center"/>
              <w:rPr>
                <w:rFonts w:ascii="Calibri" w:eastAsia="Calibri" w:hAnsi="Calibri" w:cs="Calibri"/>
                <w:sz w:val="20"/>
                <w:szCs w:val="20"/>
              </w:rPr>
            </w:pPr>
            <w:r>
              <w:rPr>
                <w:rFonts w:ascii="Calibri"/>
                <w:sz w:val="20"/>
              </w:rPr>
              <w:t>3.5</w:t>
            </w:r>
          </w:p>
        </w:tc>
      </w:tr>
      <w:tr w:rsidR="00EA1397" w14:paraId="2FEA0512" w14:textId="77777777">
        <w:trPr>
          <w:trHeight w:hRule="exact" w:val="320"/>
        </w:trPr>
        <w:tc>
          <w:tcPr>
            <w:tcW w:w="1366" w:type="dxa"/>
            <w:tcBorders>
              <w:top w:val="single" w:sz="8" w:space="0" w:color="000000"/>
              <w:left w:val="single" w:sz="8" w:space="0" w:color="000000"/>
              <w:bottom w:val="single" w:sz="8" w:space="0" w:color="000000"/>
              <w:right w:val="single" w:sz="8" w:space="0" w:color="000000"/>
            </w:tcBorders>
          </w:tcPr>
          <w:p w14:paraId="2FEA0508" w14:textId="77777777" w:rsidR="00EA1397" w:rsidRDefault="00F1501D">
            <w:pPr>
              <w:pStyle w:val="TableParagraph"/>
              <w:spacing w:before="33"/>
              <w:jc w:val="center"/>
              <w:rPr>
                <w:rFonts w:ascii="Arial" w:eastAsia="Arial" w:hAnsi="Arial" w:cs="Arial"/>
                <w:sz w:val="20"/>
                <w:szCs w:val="20"/>
              </w:rPr>
            </w:pPr>
            <w:r>
              <w:rPr>
                <w:rFonts w:ascii="Arial"/>
                <w:sz w:val="20"/>
              </w:rPr>
              <w:t>1998</w:t>
            </w:r>
          </w:p>
        </w:tc>
        <w:tc>
          <w:tcPr>
            <w:tcW w:w="990" w:type="dxa"/>
            <w:tcBorders>
              <w:top w:val="single" w:sz="8" w:space="0" w:color="000000"/>
              <w:left w:val="single" w:sz="8" w:space="0" w:color="000000"/>
              <w:bottom w:val="single" w:sz="8" w:space="0" w:color="000000"/>
              <w:right w:val="single" w:sz="8" w:space="0" w:color="000000"/>
            </w:tcBorders>
            <w:shd w:val="clear" w:color="auto" w:fill="FF0000"/>
          </w:tcPr>
          <w:p w14:paraId="2FEA0509" w14:textId="77777777" w:rsidR="00EA1397" w:rsidRDefault="00F1501D">
            <w:pPr>
              <w:pStyle w:val="TableParagraph"/>
              <w:spacing w:before="55"/>
              <w:jc w:val="center"/>
              <w:rPr>
                <w:rFonts w:ascii="Calibri" w:eastAsia="Calibri" w:hAnsi="Calibri" w:cs="Calibri"/>
                <w:sz w:val="20"/>
                <w:szCs w:val="20"/>
              </w:rPr>
            </w:pPr>
            <w:r>
              <w:rPr>
                <w:rFonts w:ascii="Calibri"/>
                <w:sz w:val="20"/>
              </w:rPr>
              <w:t>1.77</w:t>
            </w:r>
          </w:p>
        </w:tc>
        <w:tc>
          <w:tcPr>
            <w:tcW w:w="990" w:type="dxa"/>
            <w:tcBorders>
              <w:top w:val="single" w:sz="8" w:space="0" w:color="000000"/>
              <w:left w:val="single" w:sz="8" w:space="0" w:color="000000"/>
              <w:bottom w:val="single" w:sz="8" w:space="0" w:color="000000"/>
              <w:right w:val="single" w:sz="8" w:space="0" w:color="000000"/>
            </w:tcBorders>
            <w:shd w:val="clear" w:color="auto" w:fill="FF0000"/>
          </w:tcPr>
          <w:p w14:paraId="2FEA050A" w14:textId="77777777" w:rsidR="00EA1397" w:rsidRDefault="00F1501D">
            <w:pPr>
              <w:pStyle w:val="TableParagraph"/>
              <w:spacing w:before="55"/>
              <w:ind w:right="306"/>
              <w:jc w:val="right"/>
              <w:rPr>
                <w:rFonts w:ascii="Calibri" w:eastAsia="Calibri" w:hAnsi="Calibri" w:cs="Calibri"/>
                <w:sz w:val="20"/>
                <w:szCs w:val="20"/>
              </w:rPr>
            </w:pPr>
            <w:r>
              <w:rPr>
                <w:rFonts w:ascii="Calibri"/>
                <w:spacing w:val="-1"/>
                <w:sz w:val="20"/>
              </w:rPr>
              <w:t>0.04</w:t>
            </w:r>
          </w:p>
        </w:tc>
        <w:tc>
          <w:tcPr>
            <w:tcW w:w="1080" w:type="dxa"/>
            <w:tcBorders>
              <w:top w:val="single" w:sz="8" w:space="0" w:color="000000"/>
              <w:left w:val="single" w:sz="8" w:space="0" w:color="000000"/>
              <w:bottom w:val="single" w:sz="8" w:space="0" w:color="000000"/>
              <w:right w:val="single" w:sz="8" w:space="0" w:color="000000"/>
            </w:tcBorders>
            <w:shd w:val="clear" w:color="auto" w:fill="FF0000"/>
          </w:tcPr>
          <w:p w14:paraId="2FEA050B" w14:textId="77777777" w:rsidR="00EA1397" w:rsidRDefault="00F1501D">
            <w:pPr>
              <w:pStyle w:val="TableParagraph"/>
              <w:spacing w:before="55"/>
              <w:jc w:val="center"/>
              <w:rPr>
                <w:rFonts w:ascii="Calibri" w:eastAsia="Calibri" w:hAnsi="Calibri" w:cs="Calibri"/>
                <w:sz w:val="20"/>
                <w:szCs w:val="20"/>
              </w:rPr>
            </w:pPr>
            <w:r>
              <w:rPr>
                <w:rFonts w:ascii="Calibri"/>
                <w:sz w:val="20"/>
              </w:rPr>
              <w:t>4.4</w:t>
            </w:r>
          </w:p>
        </w:tc>
        <w:tc>
          <w:tcPr>
            <w:tcW w:w="1078" w:type="dxa"/>
            <w:tcBorders>
              <w:top w:val="single" w:sz="8" w:space="0" w:color="000000"/>
              <w:left w:val="single" w:sz="8" w:space="0" w:color="000000"/>
              <w:bottom w:val="single" w:sz="8" w:space="0" w:color="000000"/>
              <w:right w:val="single" w:sz="8" w:space="0" w:color="000000"/>
            </w:tcBorders>
            <w:shd w:val="clear" w:color="auto" w:fill="FF0000"/>
          </w:tcPr>
          <w:p w14:paraId="2FEA050C" w14:textId="77777777" w:rsidR="00EA1397" w:rsidRDefault="00F1501D">
            <w:pPr>
              <w:pStyle w:val="TableParagraph"/>
              <w:spacing w:before="55"/>
              <w:ind w:right="1"/>
              <w:jc w:val="center"/>
              <w:rPr>
                <w:rFonts w:ascii="Calibri" w:eastAsia="Calibri" w:hAnsi="Calibri" w:cs="Calibri"/>
                <w:sz w:val="20"/>
                <w:szCs w:val="20"/>
              </w:rPr>
            </w:pPr>
            <w:r>
              <w:rPr>
                <w:rFonts w:ascii="Calibri"/>
                <w:sz w:val="20"/>
              </w:rPr>
              <w:t>1.77</w:t>
            </w:r>
          </w:p>
        </w:tc>
        <w:tc>
          <w:tcPr>
            <w:tcW w:w="822" w:type="dxa"/>
            <w:tcBorders>
              <w:top w:val="single" w:sz="8" w:space="0" w:color="000000"/>
              <w:left w:val="single" w:sz="8" w:space="0" w:color="000000"/>
              <w:bottom w:val="single" w:sz="8" w:space="0" w:color="000000"/>
              <w:right w:val="single" w:sz="8" w:space="0" w:color="000000"/>
            </w:tcBorders>
            <w:shd w:val="clear" w:color="auto" w:fill="FF0000"/>
          </w:tcPr>
          <w:p w14:paraId="2FEA050D" w14:textId="77777777" w:rsidR="00EA1397" w:rsidRDefault="00F1501D">
            <w:pPr>
              <w:pStyle w:val="TableParagraph"/>
              <w:spacing w:before="55"/>
              <w:jc w:val="center"/>
              <w:rPr>
                <w:rFonts w:ascii="Calibri" w:eastAsia="Calibri" w:hAnsi="Calibri" w:cs="Calibri"/>
                <w:sz w:val="20"/>
                <w:szCs w:val="20"/>
              </w:rPr>
            </w:pPr>
            <w:r>
              <w:rPr>
                <w:rFonts w:ascii="Calibri"/>
                <w:sz w:val="20"/>
              </w:rPr>
              <w:t>0.04</w:t>
            </w:r>
          </w:p>
        </w:tc>
        <w:tc>
          <w:tcPr>
            <w:tcW w:w="926" w:type="dxa"/>
            <w:tcBorders>
              <w:top w:val="single" w:sz="8" w:space="0" w:color="000000"/>
              <w:left w:val="single" w:sz="8" w:space="0" w:color="000000"/>
              <w:bottom w:val="single" w:sz="8" w:space="0" w:color="000000"/>
              <w:right w:val="single" w:sz="8" w:space="0" w:color="000000"/>
            </w:tcBorders>
            <w:shd w:val="clear" w:color="auto" w:fill="FF0000"/>
          </w:tcPr>
          <w:p w14:paraId="2FEA050E" w14:textId="77777777" w:rsidR="00EA1397" w:rsidRDefault="00F1501D">
            <w:pPr>
              <w:pStyle w:val="TableParagraph"/>
              <w:spacing w:before="55"/>
              <w:jc w:val="center"/>
              <w:rPr>
                <w:rFonts w:ascii="Calibri" w:eastAsia="Calibri" w:hAnsi="Calibri" w:cs="Calibri"/>
                <w:sz w:val="20"/>
                <w:szCs w:val="20"/>
              </w:rPr>
            </w:pPr>
            <w:r>
              <w:rPr>
                <w:rFonts w:ascii="Calibri"/>
                <w:sz w:val="20"/>
              </w:rPr>
              <w:t>4.4</w:t>
            </w:r>
          </w:p>
        </w:tc>
        <w:tc>
          <w:tcPr>
            <w:tcW w:w="823" w:type="dxa"/>
            <w:tcBorders>
              <w:top w:val="single" w:sz="8" w:space="0" w:color="000000"/>
              <w:left w:val="single" w:sz="8" w:space="0" w:color="000000"/>
              <w:bottom w:val="single" w:sz="8" w:space="0" w:color="000000"/>
              <w:right w:val="single" w:sz="8" w:space="0" w:color="000000"/>
            </w:tcBorders>
            <w:shd w:val="clear" w:color="auto" w:fill="FF0000"/>
          </w:tcPr>
          <w:p w14:paraId="2FEA050F" w14:textId="77777777" w:rsidR="00EA1397" w:rsidRDefault="00F1501D">
            <w:pPr>
              <w:pStyle w:val="TableParagraph"/>
              <w:spacing w:before="55"/>
              <w:ind w:right="1"/>
              <w:jc w:val="center"/>
              <w:rPr>
                <w:rFonts w:ascii="Calibri" w:eastAsia="Calibri" w:hAnsi="Calibri" w:cs="Calibri"/>
                <w:sz w:val="20"/>
                <w:szCs w:val="20"/>
              </w:rPr>
            </w:pPr>
            <w:r>
              <w:rPr>
                <w:rFonts w:ascii="Calibri"/>
                <w:sz w:val="20"/>
              </w:rPr>
              <w:t>1.77</w:t>
            </w:r>
          </w:p>
        </w:tc>
        <w:tc>
          <w:tcPr>
            <w:tcW w:w="823" w:type="dxa"/>
            <w:tcBorders>
              <w:top w:val="single" w:sz="8" w:space="0" w:color="000000"/>
              <w:left w:val="single" w:sz="8" w:space="0" w:color="000000"/>
              <w:bottom w:val="single" w:sz="8" w:space="0" w:color="000000"/>
              <w:right w:val="single" w:sz="8" w:space="0" w:color="000000"/>
            </w:tcBorders>
            <w:shd w:val="clear" w:color="auto" w:fill="92D050"/>
          </w:tcPr>
          <w:p w14:paraId="2FEA0510" w14:textId="77777777" w:rsidR="00EA1397" w:rsidRDefault="00F1501D">
            <w:pPr>
              <w:pStyle w:val="TableParagraph"/>
              <w:spacing w:before="55"/>
              <w:ind w:right="1"/>
              <w:jc w:val="center"/>
              <w:rPr>
                <w:rFonts w:ascii="Calibri" w:eastAsia="Calibri" w:hAnsi="Calibri" w:cs="Calibri"/>
                <w:sz w:val="20"/>
                <w:szCs w:val="20"/>
              </w:rPr>
            </w:pPr>
            <w:r>
              <w:rPr>
                <w:rFonts w:ascii="Calibri"/>
                <w:sz w:val="20"/>
              </w:rPr>
              <w:t>0.04</w:t>
            </w:r>
          </w:p>
        </w:tc>
        <w:tc>
          <w:tcPr>
            <w:tcW w:w="925" w:type="dxa"/>
            <w:tcBorders>
              <w:top w:val="single" w:sz="8" w:space="0" w:color="000000"/>
              <w:left w:val="single" w:sz="8" w:space="0" w:color="000000"/>
              <w:bottom w:val="single" w:sz="8" w:space="0" w:color="000000"/>
              <w:right w:val="single" w:sz="8" w:space="0" w:color="000000"/>
            </w:tcBorders>
            <w:shd w:val="clear" w:color="auto" w:fill="92D050"/>
          </w:tcPr>
          <w:p w14:paraId="2FEA0511" w14:textId="77777777" w:rsidR="00EA1397" w:rsidRDefault="00F1501D">
            <w:pPr>
              <w:pStyle w:val="TableParagraph"/>
              <w:spacing w:before="55"/>
              <w:jc w:val="center"/>
              <w:rPr>
                <w:rFonts w:ascii="Calibri" w:eastAsia="Calibri" w:hAnsi="Calibri" w:cs="Calibri"/>
                <w:sz w:val="20"/>
                <w:szCs w:val="20"/>
              </w:rPr>
            </w:pPr>
            <w:r>
              <w:rPr>
                <w:rFonts w:ascii="Calibri"/>
                <w:sz w:val="20"/>
              </w:rPr>
              <w:t>4.4</w:t>
            </w:r>
          </w:p>
        </w:tc>
      </w:tr>
      <w:tr w:rsidR="00EA1397" w14:paraId="2FEA051D" w14:textId="77777777">
        <w:trPr>
          <w:trHeight w:hRule="exact" w:val="319"/>
        </w:trPr>
        <w:tc>
          <w:tcPr>
            <w:tcW w:w="1366" w:type="dxa"/>
            <w:tcBorders>
              <w:top w:val="single" w:sz="8" w:space="0" w:color="000000"/>
              <w:left w:val="single" w:sz="8" w:space="0" w:color="000000"/>
              <w:bottom w:val="single" w:sz="8" w:space="0" w:color="000000"/>
              <w:right w:val="single" w:sz="8" w:space="0" w:color="000000"/>
            </w:tcBorders>
          </w:tcPr>
          <w:p w14:paraId="2FEA0513" w14:textId="77777777" w:rsidR="00EA1397" w:rsidRDefault="00F1501D">
            <w:pPr>
              <w:pStyle w:val="TableParagraph"/>
              <w:spacing w:before="33"/>
              <w:jc w:val="center"/>
              <w:rPr>
                <w:rFonts w:ascii="Arial" w:eastAsia="Arial" w:hAnsi="Arial" w:cs="Arial"/>
                <w:sz w:val="20"/>
                <w:szCs w:val="20"/>
              </w:rPr>
            </w:pPr>
            <w:r>
              <w:rPr>
                <w:rFonts w:ascii="Arial"/>
                <w:sz w:val="20"/>
              </w:rPr>
              <w:t>1999</w:t>
            </w:r>
          </w:p>
        </w:tc>
        <w:tc>
          <w:tcPr>
            <w:tcW w:w="990" w:type="dxa"/>
            <w:tcBorders>
              <w:top w:val="single" w:sz="8" w:space="0" w:color="000000"/>
              <w:left w:val="single" w:sz="8" w:space="0" w:color="000000"/>
              <w:bottom w:val="single" w:sz="8" w:space="0" w:color="000000"/>
              <w:right w:val="single" w:sz="8" w:space="0" w:color="000000"/>
            </w:tcBorders>
            <w:shd w:val="clear" w:color="auto" w:fill="FF0000"/>
          </w:tcPr>
          <w:p w14:paraId="2FEA0514" w14:textId="77777777" w:rsidR="00EA1397" w:rsidRDefault="00F1501D">
            <w:pPr>
              <w:pStyle w:val="TableParagraph"/>
              <w:spacing w:before="55"/>
              <w:jc w:val="center"/>
              <w:rPr>
                <w:rFonts w:ascii="Calibri" w:eastAsia="Calibri" w:hAnsi="Calibri" w:cs="Calibri"/>
                <w:sz w:val="20"/>
                <w:szCs w:val="20"/>
              </w:rPr>
            </w:pPr>
            <w:r>
              <w:rPr>
                <w:rFonts w:ascii="Calibri"/>
                <w:sz w:val="20"/>
              </w:rPr>
              <w:t>1.51</w:t>
            </w:r>
          </w:p>
        </w:tc>
        <w:tc>
          <w:tcPr>
            <w:tcW w:w="990" w:type="dxa"/>
            <w:tcBorders>
              <w:top w:val="single" w:sz="8" w:space="0" w:color="000000"/>
              <w:left w:val="single" w:sz="8" w:space="0" w:color="000000"/>
              <w:bottom w:val="single" w:sz="8" w:space="0" w:color="000000"/>
              <w:right w:val="single" w:sz="8" w:space="0" w:color="000000"/>
            </w:tcBorders>
            <w:shd w:val="clear" w:color="auto" w:fill="FF0000"/>
          </w:tcPr>
          <w:p w14:paraId="2FEA0515" w14:textId="77777777" w:rsidR="00EA1397" w:rsidRDefault="00F1501D">
            <w:pPr>
              <w:pStyle w:val="TableParagraph"/>
              <w:spacing w:before="55"/>
              <w:ind w:right="306"/>
              <w:jc w:val="right"/>
              <w:rPr>
                <w:rFonts w:ascii="Calibri" w:eastAsia="Calibri" w:hAnsi="Calibri" w:cs="Calibri"/>
                <w:sz w:val="20"/>
                <w:szCs w:val="20"/>
              </w:rPr>
            </w:pPr>
            <w:r>
              <w:rPr>
                <w:rFonts w:ascii="Calibri"/>
                <w:spacing w:val="-1"/>
                <w:sz w:val="20"/>
              </w:rPr>
              <w:t>0.05</w:t>
            </w:r>
          </w:p>
        </w:tc>
        <w:tc>
          <w:tcPr>
            <w:tcW w:w="1080" w:type="dxa"/>
            <w:tcBorders>
              <w:top w:val="single" w:sz="8" w:space="0" w:color="000000"/>
              <w:left w:val="single" w:sz="8" w:space="0" w:color="000000"/>
              <w:bottom w:val="single" w:sz="8" w:space="0" w:color="000000"/>
              <w:right w:val="single" w:sz="8" w:space="0" w:color="000000"/>
            </w:tcBorders>
            <w:shd w:val="clear" w:color="auto" w:fill="FF0000"/>
          </w:tcPr>
          <w:p w14:paraId="2FEA0516" w14:textId="77777777" w:rsidR="00EA1397" w:rsidRDefault="00F1501D">
            <w:pPr>
              <w:pStyle w:val="TableParagraph"/>
              <w:spacing w:before="55"/>
              <w:jc w:val="center"/>
              <w:rPr>
                <w:rFonts w:ascii="Calibri" w:eastAsia="Calibri" w:hAnsi="Calibri" w:cs="Calibri"/>
                <w:sz w:val="20"/>
                <w:szCs w:val="20"/>
              </w:rPr>
            </w:pPr>
            <w:r>
              <w:rPr>
                <w:rFonts w:ascii="Calibri"/>
                <w:sz w:val="20"/>
              </w:rPr>
              <w:t>7.8</w:t>
            </w:r>
          </w:p>
        </w:tc>
        <w:tc>
          <w:tcPr>
            <w:tcW w:w="1078" w:type="dxa"/>
            <w:tcBorders>
              <w:top w:val="single" w:sz="8" w:space="0" w:color="000000"/>
              <w:left w:val="single" w:sz="8" w:space="0" w:color="000000"/>
              <w:bottom w:val="single" w:sz="8" w:space="0" w:color="000000"/>
              <w:right w:val="single" w:sz="8" w:space="0" w:color="000000"/>
            </w:tcBorders>
            <w:shd w:val="clear" w:color="auto" w:fill="FF0000"/>
          </w:tcPr>
          <w:p w14:paraId="2FEA0517" w14:textId="77777777" w:rsidR="00EA1397" w:rsidRDefault="00F1501D">
            <w:pPr>
              <w:pStyle w:val="TableParagraph"/>
              <w:spacing w:before="55"/>
              <w:ind w:right="1"/>
              <w:jc w:val="center"/>
              <w:rPr>
                <w:rFonts w:ascii="Calibri" w:eastAsia="Calibri" w:hAnsi="Calibri" w:cs="Calibri"/>
                <w:sz w:val="20"/>
                <w:szCs w:val="20"/>
              </w:rPr>
            </w:pPr>
            <w:r>
              <w:rPr>
                <w:rFonts w:ascii="Calibri"/>
                <w:sz w:val="20"/>
              </w:rPr>
              <w:t>1.51</w:t>
            </w:r>
          </w:p>
        </w:tc>
        <w:tc>
          <w:tcPr>
            <w:tcW w:w="822" w:type="dxa"/>
            <w:tcBorders>
              <w:top w:val="single" w:sz="8" w:space="0" w:color="000000"/>
              <w:left w:val="single" w:sz="8" w:space="0" w:color="000000"/>
              <w:bottom w:val="single" w:sz="8" w:space="0" w:color="000000"/>
              <w:right w:val="single" w:sz="8" w:space="0" w:color="000000"/>
            </w:tcBorders>
            <w:shd w:val="clear" w:color="auto" w:fill="FF0000"/>
          </w:tcPr>
          <w:p w14:paraId="2FEA0518" w14:textId="77777777" w:rsidR="00EA1397" w:rsidRDefault="00F1501D">
            <w:pPr>
              <w:pStyle w:val="TableParagraph"/>
              <w:spacing w:before="55"/>
              <w:jc w:val="center"/>
              <w:rPr>
                <w:rFonts w:ascii="Calibri" w:eastAsia="Calibri" w:hAnsi="Calibri" w:cs="Calibri"/>
                <w:sz w:val="20"/>
                <w:szCs w:val="20"/>
              </w:rPr>
            </w:pPr>
            <w:r>
              <w:rPr>
                <w:rFonts w:ascii="Calibri"/>
                <w:sz w:val="20"/>
              </w:rPr>
              <w:t>0.05</w:t>
            </w:r>
          </w:p>
        </w:tc>
        <w:tc>
          <w:tcPr>
            <w:tcW w:w="926" w:type="dxa"/>
            <w:tcBorders>
              <w:top w:val="single" w:sz="8" w:space="0" w:color="000000"/>
              <w:left w:val="single" w:sz="8" w:space="0" w:color="000000"/>
              <w:bottom w:val="single" w:sz="8" w:space="0" w:color="000000"/>
              <w:right w:val="single" w:sz="8" w:space="0" w:color="000000"/>
            </w:tcBorders>
            <w:shd w:val="clear" w:color="auto" w:fill="FF0000"/>
          </w:tcPr>
          <w:p w14:paraId="2FEA0519" w14:textId="77777777" w:rsidR="00EA1397" w:rsidRDefault="00F1501D">
            <w:pPr>
              <w:pStyle w:val="TableParagraph"/>
              <w:spacing w:before="55"/>
              <w:jc w:val="center"/>
              <w:rPr>
                <w:rFonts w:ascii="Calibri" w:eastAsia="Calibri" w:hAnsi="Calibri" w:cs="Calibri"/>
                <w:sz w:val="20"/>
                <w:szCs w:val="20"/>
              </w:rPr>
            </w:pPr>
            <w:r>
              <w:rPr>
                <w:rFonts w:ascii="Calibri"/>
                <w:sz w:val="20"/>
              </w:rPr>
              <w:t>7.8</w:t>
            </w:r>
          </w:p>
        </w:tc>
        <w:tc>
          <w:tcPr>
            <w:tcW w:w="823" w:type="dxa"/>
            <w:tcBorders>
              <w:top w:val="single" w:sz="8" w:space="0" w:color="000000"/>
              <w:left w:val="single" w:sz="8" w:space="0" w:color="000000"/>
              <w:bottom w:val="single" w:sz="8" w:space="0" w:color="000000"/>
              <w:right w:val="single" w:sz="8" w:space="0" w:color="000000"/>
            </w:tcBorders>
            <w:shd w:val="clear" w:color="auto" w:fill="FF0000"/>
          </w:tcPr>
          <w:p w14:paraId="2FEA051A" w14:textId="77777777" w:rsidR="00EA1397" w:rsidRDefault="00F1501D">
            <w:pPr>
              <w:pStyle w:val="TableParagraph"/>
              <w:spacing w:before="55"/>
              <w:ind w:right="1"/>
              <w:jc w:val="center"/>
              <w:rPr>
                <w:rFonts w:ascii="Calibri" w:eastAsia="Calibri" w:hAnsi="Calibri" w:cs="Calibri"/>
                <w:sz w:val="20"/>
                <w:szCs w:val="20"/>
              </w:rPr>
            </w:pPr>
            <w:r>
              <w:rPr>
                <w:rFonts w:ascii="Calibri"/>
                <w:sz w:val="20"/>
              </w:rPr>
              <w:t>1.51</w:t>
            </w:r>
          </w:p>
        </w:tc>
        <w:tc>
          <w:tcPr>
            <w:tcW w:w="823" w:type="dxa"/>
            <w:tcBorders>
              <w:top w:val="single" w:sz="8" w:space="0" w:color="000000"/>
              <w:left w:val="single" w:sz="8" w:space="0" w:color="000000"/>
              <w:bottom w:val="single" w:sz="8" w:space="0" w:color="000000"/>
              <w:right w:val="single" w:sz="8" w:space="0" w:color="000000"/>
            </w:tcBorders>
            <w:shd w:val="clear" w:color="auto" w:fill="FF0000"/>
          </w:tcPr>
          <w:p w14:paraId="2FEA051B" w14:textId="77777777" w:rsidR="00EA1397" w:rsidRDefault="00F1501D">
            <w:pPr>
              <w:pStyle w:val="TableParagraph"/>
              <w:spacing w:before="55"/>
              <w:ind w:right="1"/>
              <w:jc w:val="center"/>
              <w:rPr>
                <w:rFonts w:ascii="Calibri" w:eastAsia="Calibri" w:hAnsi="Calibri" w:cs="Calibri"/>
                <w:sz w:val="20"/>
                <w:szCs w:val="20"/>
              </w:rPr>
            </w:pPr>
            <w:r>
              <w:rPr>
                <w:rFonts w:ascii="Calibri"/>
                <w:sz w:val="20"/>
              </w:rPr>
              <w:t>0.05</w:t>
            </w:r>
          </w:p>
        </w:tc>
        <w:tc>
          <w:tcPr>
            <w:tcW w:w="925" w:type="dxa"/>
            <w:tcBorders>
              <w:top w:val="single" w:sz="8" w:space="0" w:color="000000"/>
              <w:left w:val="single" w:sz="8" w:space="0" w:color="000000"/>
              <w:bottom w:val="single" w:sz="8" w:space="0" w:color="000000"/>
              <w:right w:val="single" w:sz="8" w:space="0" w:color="000000"/>
            </w:tcBorders>
            <w:shd w:val="clear" w:color="auto" w:fill="FF0000"/>
          </w:tcPr>
          <w:p w14:paraId="2FEA051C" w14:textId="77777777" w:rsidR="00EA1397" w:rsidRDefault="00F1501D">
            <w:pPr>
              <w:pStyle w:val="TableParagraph"/>
              <w:spacing w:before="55"/>
              <w:jc w:val="center"/>
              <w:rPr>
                <w:rFonts w:ascii="Calibri" w:eastAsia="Calibri" w:hAnsi="Calibri" w:cs="Calibri"/>
                <w:sz w:val="20"/>
                <w:szCs w:val="20"/>
              </w:rPr>
            </w:pPr>
            <w:r>
              <w:rPr>
                <w:rFonts w:ascii="Calibri"/>
                <w:sz w:val="20"/>
              </w:rPr>
              <w:t>7.8</w:t>
            </w:r>
          </w:p>
        </w:tc>
      </w:tr>
      <w:tr w:rsidR="00EA1397" w14:paraId="2FEA0528" w14:textId="77777777">
        <w:trPr>
          <w:trHeight w:hRule="exact" w:val="320"/>
        </w:trPr>
        <w:tc>
          <w:tcPr>
            <w:tcW w:w="1366" w:type="dxa"/>
            <w:tcBorders>
              <w:top w:val="single" w:sz="8" w:space="0" w:color="000000"/>
              <w:left w:val="single" w:sz="8" w:space="0" w:color="000000"/>
              <w:bottom w:val="single" w:sz="8" w:space="0" w:color="000000"/>
              <w:right w:val="single" w:sz="8" w:space="0" w:color="000000"/>
            </w:tcBorders>
          </w:tcPr>
          <w:p w14:paraId="2FEA051E" w14:textId="77777777" w:rsidR="00EA1397" w:rsidRDefault="00F1501D">
            <w:pPr>
              <w:pStyle w:val="TableParagraph"/>
              <w:spacing w:before="33"/>
              <w:jc w:val="center"/>
              <w:rPr>
                <w:rFonts w:ascii="Arial" w:eastAsia="Arial" w:hAnsi="Arial" w:cs="Arial"/>
                <w:sz w:val="20"/>
                <w:szCs w:val="20"/>
              </w:rPr>
            </w:pPr>
            <w:r>
              <w:rPr>
                <w:rFonts w:ascii="Arial"/>
                <w:sz w:val="20"/>
              </w:rPr>
              <w:t>2000</w:t>
            </w:r>
          </w:p>
        </w:tc>
        <w:tc>
          <w:tcPr>
            <w:tcW w:w="990" w:type="dxa"/>
            <w:tcBorders>
              <w:top w:val="single" w:sz="8" w:space="0" w:color="000000"/>
              <w:left w:val="single" w:sz="8" w:space="0" w:color="000000"/>
              <w:bottom w:val="single" w:sz="8" w:space="0" w:color="000000"/>
              <w:right w:val="single" w:sz="8" w:space="0" w:color="000000"/>
            </w:tcBorders>
            <w:shd w:val="clear" w:color="auto" w:fill="92D050"/>
          </w:tcPr>
          <w:p w14:paraId="2FEA051F" w14:textId="77777777" w:rsidR="00EA1397" w:rsidRDefault="00F1501D">
            <w:pPr>
              <w:pStyle w:val="TableParagraph"/>
              <w:spacing w:before="56"/>
              <w:jc w:val="center"/>
              <w:rPr>
                <w:rFonts w:ascii="Calibri" w:eastAsia="Calibri" w:hAnsi="Calibri" w:cs="Calibri"/>
                <w:sz w:val="20"/>
                <w:szCs w:val="20"/>
              </w:rPr>
            </w:pPr>
            <w:r>
              <w:rPr>
                <w:rFonts w:ascii="Calibri"/>
                <w:sz w:val="20"/>
              </w:rPr>
              <w:t>1</w:t>
            </w:r>
          </w:p>
        </w:tc>
        <w:tc>
          <w:tcPr>
            <w:tcW w:w="990" w:type="dxa"/>
            <w:tcBorders>
              <w:top w:val="single" w:sz="8" w:space="0" w:color="000000"/>
              <w:left w:val="single" w:sz="8" w:space="0" w:color="000000"/>
              <w:bottom w:val="single" w:sz="8" w:space="0" w:color="000000"/>
              <w:right w:val="single" w:sz="8" w:space="0" w:color="000000"/>
            </w:tcBorders>
            <w:shd w:val="clear" w:color="auto" w:fill="92D050"/>
          </w:tcPr>
          <w:p w14:paraId="2FEA0520" w14:textId="77777777" w:rsidR="00EA1397" w:rsidRDefault="00F1501D">
            <w:pPr>
              <w:pStyle w:val="TableParagraph"/>
              <w:spacing w:before="56"/>
              <w:ind w:right="306"/>
              <w:jc w:val="right"/>
              <w:rPr>
                <w:rFonts w:ascii="Calibri" w:eastAsia="Calibri" w:hAnsi="Calibri" w:cs="Calibri"/>
                <w:sz w:val="20"/>
                <w:szCs w:val="20"/>
              </w:rPr>
            </w:pPr>
            <w:r>
              <w:rPr>
                <w:rFonts w:ascii="Calibri"/>
                <w:spacing w:val="-1"/>
                <w:sz w:val="20"/>
              </w:rPr>
              <w:t>0.02</w:t>
            </w:r>
          </w:p>
        </w:tc>
        <w:tc>
          <w:tcPr>
            <w:tcW w:w="1080" w:type="dxa"/>
            <w:tcBorders>
              <w:top w:val="single" w:sz="8" w:space="0" w:color="000000"/>
              <w:left w:val="single" w:sz="8" w:space="0" w:color="000000"/>
              <w:bottom w:val="single" w:sz="8" w:space="0" w:color="000000"/>
              <w:right w:val="single" w:sz="8" w:space="0" w:color="000000"/>
            </w:tcBorders>
            <w:shd w:val="clear" w:color="auto" w:fill="FF0000"/>
          </w:tcPr>
          <w:p w14:paraId="2FEA0521" w14:textId="77777777" w:rsidR="00EA1397" w:rsidRDefault="00F1501D">
            <w:pPr>
              <w:pStyle w:val="TableParagraph"/>
              <w:spacing w:before="56"/>
              <w:jc w:val="center"/>
              <w:rPr>
                <w:rFonts w:ascii="Calibri" w:eastAsia="Calibri" w:hAnsi="Calibri" w:cs="Calibri"/>
                <w:sz w:val="20"/>
                <w:szCs w:val="20"/>
              </w:rPr>
            </w:pPr>
            <w:r>
              <w:rPr>
                <w:rFonts w:ascii="Calibri"/>
                <w:sz w:val="20"/>
              </w:rPr>
              <w:t>3.9</w:t>
            </w:r>
          </w:p>
        </w:tc>
        <w:tc>
          <w:tcPr>
            <w:tcW w:w="1078" w:type="dxa"/>
            <w:tcBorders>
              <w:top w:val="single" w:sz="8" w:space="0" w:color="000000"/>
              <w:left w:val="single" w:sz="8" w:space="0" w:color="000000"/>
              <w:bottom w:val="single" w:sz="8" w:space="0" w:color="000000"/>
              <w:right w:val="single" w:sz="8" w:space="0" w:color="000000"/>
            </w:tcBorders>
            <w:shd w:val="clear" w:color="auto" w:fill="92D050"/>
          </w:tcPr>
          <w:p w14:paraId="2FEA0522" w14:textId="77777777" w:rsidR="00EA1397" w:rsidRDefault="00F1501D">
            <w:pPr>
              <w:pStyle w:val="TableParagraph"/>
              <w:spacing w:before="56"/>
              <w:jc w:val="center"/>
              <w:rPr>
                <w:rFonts w:ascii="Calibri" w:eastAsia="Calibri" w:hAnsi="Calibri" w:cs="Calibri"/>
                <w:sz w:val="20"/>
                <w:szCs w:val="20"/>
              </w:rPr>
            </w:pPr>
            <w:r>
              <w:rPr>
                <w:rFonts w:ascii="Calibri"/>
                <w:sz w:val="20"/>
              </w:rPr>
              <w:t>1</w:t>
            </w:r>
          </w:p>
        </w:tc>
        <w:tc>
          <w:tcPr>
            <w:tcW w:w="822" w:type="dxa"/>
            <w:tcBorders>
              <w:top w:val="single" w:sz="8" w:space="0" w:color="000000"/>
              <w:left w:val="single" w:sz="8" w:space="0" w:color="000000"/>
              <w:bottom w:val="single" w:sz="8" w:space="0" w:color="000000"/>
              <w:right w:val="single" w:sz="8" w:space="0" w:color="000000"/>
            </w:tcBorders>
            <w:shd w:val="clear" w:color="auto" w:fill="92D050"/>
          </w:tcPr>
          <w:p w14:paraId="2FEA0523" w14:textId="77777777" w:rsidR="00EA1397" w:rsidRDefault="00F1501D">
            <w:pPr>
              <w:pStyle w:val="TableParagraph"/>
              <w:spacing w:before="56"/>
              <w:jc w:val="center"/>
              <w:rPr>
                <w:rFonts w:ascii="Calibri" w:eastAsia="Calibri" w:hAnsi="Calibri" w:cs="Calibri"/>
                <w:sz w:val="20"/>
                <w:szCs w:val="20"/>
              </w:rPr>
            </w:pPr>
            <w:r>
              <w:rPr>
                <w:rFonts w:ascii="Calibri"/>
                <w:sz w:val="20"/>
              </w:rPr>
              <w:t>0.02</w:t>
            </w:r>
          </w:p>
        </w:tc>
        <w:tc>
          <w:tcPr>
            <w:tcW w:w="926" w:type="dxa"/>
            <w:tcBorders>
              <w:top w:val="single" w:sz="8" w:space="0" w:color="000000"/>
              <w:left w:val="single" w:sz="8" w:space="0" w:color="000000"/>
              <w:bottom w:val="single" w:sz="8" w:space="0" w:color="000000"/>
              <w:right w:val="single" w:sz="8" w:space="0" w:color="000000"/>
            </w:tcBorders>
            <w:shd w:val="clear" w:color="auto" w:fill="FF0000"/>
          </w:tcPr>
          <w:p w14:paraId="2FEA0524" w14:textId="77777777" w:rsidR="00EA1397" w:rsidRDefault="00F1501D">
            <w:pPr>
              <w:pStyle w:val="TableParagraph"/>
              <w:spacing w:before="56"/>
              <w:jc w:val="center"/>
              <w:rPr>
                <w:rFonts w:ascii="Calibri" w:eastAsia="Calibri" w:hAnsi="Calibri" w:cs="Calibri"/>
                <w:sz w:val="20"/>
                <w:szCs w:val="20"/>
              </w:rPr>
            </w:pPr>
            <w:r>
              <w:rPr>
                <w:rFonts w:ascii="Calibri"/>
                <w:sz w:val="20"/>
              </w:rPr>
              <w:t>3.9</w:t>
            </w:r>
          </w:p>
        </w:tc>
        <w:tc>
          <w:tcPr>
            <w:tcW w:w="823" w:type="dxa"/>
            <w:tcBorders>
              <w:top w:val="single" w:sz="8" w:space="0" w:color="000000"/>
              <w:left w:val="single" w:sz="8" w:space="0" w:color="000000"/>
              <w:bottom w:val="single" w:sz="8" w:space="0" w:color="000000"/>
              <w:right w:val="single" w:sz="8" w:space="0" w:color="000000"/>
            </w:tcBorders>
            <w:shd w:val="clear" w:color="auto" w:fill="92D050"/>
          </w:tcPr>
          <w:p w14:paraId="2FEA0525" w14:textId="77777777" w:rsidR="00EA1397" w:rsidRDefault="00F1501D">
            <w:pPr>
              <w:pStyle w:val="TableParagraph"/>
              <w:spacing w:before="56"/>
              <w:jc w:val="center"/>
              <w:rPr>
                <w:rFonts w:ascii="Calibri" w:eastAsia="Calibri" w:hAnsi="Calibri" w:cs="Calibri"/>
                <w:sz w:val="20"/>
                <w:szCs w:val="20"/>
              </w:rPr>
            </w:pPr>
            <w:r>
              <w:rPr>
                <w:rFonts w:ascii="Calibri"/>
                <w:sz w:val="20"/>
              </w:rPr>
              <w:t>1</w:t>
            </w:r>
          </w:p>
        </w:tc>
        <w:tc>
          <w:tcPr>
            <w:tcW w:w="823" w:type="dxa"/>
            <w:tcBorders>
              <w:top w:val="single" w:sz="8" w:space="0" w:color="000000"/>
              <w:left w:val="single" w:sz="8" w:space="0" w:color="000000"/>
              <w:bottom w:val="single" w:sz="8" w:space="0" w:color="000000"/>
              <w:right w:val="single" w:sz="8" w:space="0" w:color="000000"/>
            </w:tcBorders>
            <w:shd w:val="clear" w:color="auto" w:fill="92D050"/>
          </w:tcPr>
          <w:p w14:paraId="2FEA0526" w14:textId="77777777" w:rsidR="00EA1397" w:rsidRDefault="00F1501D">
            <w:pPr>
              <w:pStyle w:val="TableParagraph"/>
              <w:spacing w:before="56"/>
              <w:ind w:right="1"/>
              <w:jc w:val="center"/>
              <w:rPr>
                <w:rFonts w:ascii="Calibri" w:eastAsia="Calibri" w:hAnsi="Calibri" w:cs="Calibri"/>
                <w:sz w:val="20"/>
                <w:szCs w:val="20"/>
              </w:rPr>
            </w:pPr>
            <w:r>
              <w:rPr>
                <w:rFonts w:ascii="Calibri"/>
                <w:sz w:val="20"/>
              </w:rPr>
              <w:t>0.02</w:t>
            </w:r>
          </w:p>
        </w:tc>
        <w:tc>
          <w:tcPr>
            <w:tcW w:w="925" w:type="dxa"/>
            <w:tcBorders>
              <w:top w:val="single" w:sz="8" w:space="0" w:color="000000"/>
              <w:left w:val="single" w:sz="8" w:space="0" w:color="000000"/>
              <w:bottom w:val="single" w:sz="8" w:space="0" w:color="000000"/>
              <w:right w:val="single" w:sz="8" w:space="0" w:color="000000"/>
            </w:tcBorders>
            <w:shd w:val="clear" w:color="auto" w:fill="92D050"/>
          </w:tcPr>
          <w:p w14:paraId="2FEA0527" w14:textId="77777777" w:rsidR="00EA1397" w:rsidRDefault="00F1501D">
            <w:pPr>
              <w:pStyle w:val="TableParagraph"/>
              <w:spacing w:before="56"/>
              <w:jc w:val="center"/>
              <w:rPr>
                <w:rFonts w:ascii="Calibri" w:eastAsia="Calibri" w:hAnsi="Calibri" w:cs="Calibri"/>
                <w:sz w:val="20"/>
                <w:szCs w:val="20"/>
              </w:rPr>
            </w:pPr>
            <w:r>
              <w:rPr>
                <w:rFonts w:ascii="Calibri"/>
                <w:sz w:val="20"/>
              </w:rPr>
              <w:t>3.9</w:t>
            </w:r>
          </w:p>
        </w:tc>
      </w:tr>
      <w:tr w:rsidR="00EA1397" w14:paraId="2FEA0533" w14:textId="77777777">
        <w:trPr>
          <w:trHeight w:hRule="exact" w:val="320"/>
        </w:trPr>
        <w:tc>
          <w:tcPr>
            <w:tcW w:w="1366" w:type="dxa"/>
            <w:tcBorders>
              <w:top w:val="single" w:sz="8" w:space="0" w:color="000000"/>
              <w:left w:val="single" w:sz="8" w:space="0" w:color="000000"/>
              <w:bottom w:val="single" w:sz="8" w:space="0" w:color="000000"/>
              <w:right w:val="single" w:sz="8" w:space="0" w:color="000000"/>
            </w:tcBorders>
          </w:tcPr>
          <w:p w14:paraId="2FEA0529" w14:textId="77777777" w:rsidR="00EA1397" w:rsidRDefault="00F1501D">
            <w:pPr>
              <w:pStyle w:val="TableParagraph"/>
              <w:spacing w:before="33"/>
              <w:jc w:val="center"/>
              <w:rPr>
                <w:rFonts w:ascii="Arial" w:eastAsia="Arial" w:hAnsi="Arial" w:cs="Arial"/>
                <w:sz w:val="20"/>
                <w:szCs w:val="20"/>
              </w:rPr>
            </w:pPr>
            <w:r>
              <w:rPr>
                <w:rFonts w:ascii="Arial"/>
                <w:sz w:val="20"/>
              </w:rPr>
              <w:t>2001</w:t>
            </w:r>
          </w:p>
        </w:tc>
        <w:tc>
          <w:tcPr>
            <w:tcW w:w="990" w:type="dxa"/>
            <w:tcBorders>
              <w:top w:val="single" w:sz="8" w:space="0" w:color="000000"/>
              <w:left w:val="single" w:sz="8" w:space="0" w:color="000000"/>
              <w:bottom w:val="single" w:sz="8" w:space="0" w:color="000000"/>
              <w:right w:val="single" w:sz="8" w:space="0" w:color="000000"/>
            </w:tcBorders>
            <w:shd w:val="clear" w:color="auto" w:fill="92D050"/>
          </w:tcPr>
          <w:p w14:paraId="2FEA052A" w14:textId="77777777" w:rsidR="00EA1397" w:rsidRDefault="00F1501D">
            <w:pPr>
              <w:pStyle w:val="TableParagraph"/>
              <w:spacing w:before="55"/>
              <w:jc w:val="center"/>
              <w:rPr>
                <w:rFonts w:ascii="Calibri" w:eastAsia="Calibri" w:hAnsi="Calibri" w:cs="Calibri"/>
                <w:sz w:val="20"/>
                <w:szCs w:val="20"/>
              </w:rPr>
            </w:pPr>
            <w:r>
              <w:rPr>
                <w:rFonts w:ascii="Calibri"/>
                <w:sz w:val="20"/>
              </w:rPr>
              <w:t>0.91</w:t>
            </w:r>
          </w:p>
        </w:tc>
        <w:tc>
          <w:tcPr>
            <w:tcW w:w="990" w:type="dxa"/>
            <w:tcBorders>
              <w:top w:val="single" w:sz="8" w:space="0" w:color="000000"/>
              <w:left w:val="single" w:sz="8" w:space="0" w:color="000000"/>
              <w:bottom w:val="single" w:sz="8" w:space="0" w:color="000000"/>
              <w:right w:val="single" w:sz="8" w:space="0" w:color="000000"/>
            </w:tcBorders>
            <w:shd w:val="clear" w:color="auto" w:fill="92D050"/>
          </w:tcPr>
          <w:p w14:paraId="2FEA052B" w14:textId="77777777" w:rsidR="00EA1397" w:rsidRDefault="00F1501D">
            <w:pPr>
              <w:pStyle w:val="TableParagraph"/>
              <w:spacing w:before="55"/>
              <w:ind w:right="306"/>
              <w:jc w:val="right"/>
              <w:rPr>
                <w:rFonts w:ascii="Calibri" w:eastAsia="Calibri" w:hAnsi="Calibri" w:cs="Calibri"/>
                <w:sz w:val="20"/>
                <w:szCs w:val="20"/>
              </w:rPr>
            </w:pPr>
            <w:r>
              <w:rPr>
                <w:rFonts w:ascii="Calibri"/>
                <w:spacing w:val="-1"/>
                <w:sz w:val="20"/>
              </w:rPr>
              <w:t>0.02</w:t>
            </w:r>
          </w:p>
        </w:tc>
        <w:tc>
          <w:tcPr>
            <w:tcW w:w="1080" w:type="dxa"/>
            <w:tcBorders>
              <w:top w:val="single" w:sz="8" w:space="0" w:color="000000"/>
              <w:left w:val="single" w:sz="8" w:space="0" w:color="000000"/>
              <w:bottom w:val="single" w:sz="8" w:space="0" w:color="000000"/>
              <w:right w:val="single" w:sz="8" w:space="0" w:color="000000"/>
            </w:tcBorders>
            <w:shd w:val="clear" w:color="auto" w:fill="FF0000"/>
          </w:tcPr>
          <w:p w14:paraId="2FEA052C" w14:textId="77777777" w:rsidR="00EA1397" w:rsidRDefault="00F1501D">
            <w:pPr>
              <w:pStyle w:val="TableParagraph"/>
              <w:spacing w:before="55"/>
              <w:jc w:val="center"/>
              <w:rPr>
                <w:rFonts w:ascii="Calibri" w:eastAsia="Calibri" w:hAnsi="Calibri" w:cs="Calibri"/>
                <w:sz w:val="20"/>
                <w:szCs w:val="20"/>
              </w:rPr>
            </w:pPr>
            <w:r>
              <w:rPr>
                <w:rFonts w:ascii="Calibri"/>
                <w:sz w:val="20"/>
              </w:rPr>
              <w:t>4.3</w:t>
            </w:r>
          </w:p>
        </w:tc>
        <w:tc>
          <w:tcPr>
            <w:tcW w:w="1078" w:type="dxa"/>
            <w:tcBorders>
              <w:top w:val="single" w:sz="8" w:space="0" w:color="000000"/>
              <w:left w:val="single" w:sz="8" w:space="0" w:color="000000"/>
              <w:bottom w:val="single" w:sz="8" w:space="0" w:color="000000"/>
              <w:right w:val="single" w:sz="8" w:space="0" w:color="000000"/>
            </w:tcBorders>
            <w:shd w:val="clear" w:color="auto" w:fill="92D050"/>
          </w:tcPr>
          <w:p w14:paraId="2FEA052D" w14:textId="77777777" w:rsidR="00EA1397" w:rsidRDefault="00F1501D">
            <w:pPr>
              <w:pStyle w:val="TableParagraph"/>
              <w:spacing w:before="55"/>
              <w:ind w:right="1"/>
              <w:jc w:val="center"/>
              <w:rPr>
                <w:rFonts w:ascii="Calibri" w:eastAsia="Calibri" w:hAnsi="Calibri" w:cs="Calibri"/>
                <w:sz w:val="20"/>
                <w:szCs w:val="20"/>
              </w:rPr>
            </w:pPr>
            <w:r>
              <w:rPr>
                <w:rFonts w:ascii="Calibri"/>
                <w:sz w:val="20"/>
              </w:rPr>
              <w:t>0.91</w:t>
            </w:r>
          </w:p>
        </w:tc>
        <w:tc>
          <w:tcPr>
            <w:tcW w:w="822" w:type="dxa"/>
            <w:tcBorders>
              <w:top w:val="single" w:sz="8" w:space="0" w:color="000000"/>
              <w:left w:val="single" w:sz="8" w:space="0" w:color="000000"/>
              <w:bottom w:val="single" w:sz="8" w:space="0" w:color="000000"/>
              <w:right w:val="single" w:sz="8" w:space="0" w:color="000000"/>
            </w:tcBorders>
            <w:shd w:val="clear" w:color="auto" w:fill="92D050"/>
          </w:tcPr>
          <w:p w14:paraId="2FEA052E" w14:textId="77777777" w:rsidR="00EA1397" w:rsidRDefault="00F1501D">
            <w:pPr>
              <w:pStyle w:val="TableParagraph"/>
              <w:spacing w:before="55"/>
              <w:jc w:val="center"/>
              <w:rPr>
                <w:rFonts w:ascii="Calibri" w:eastAsia="Calibri" w:hAnsi="Calibri" w:cs="Calibri"/>
                <w:sz w:val="20"/>
                <w:szCs w:val="20"/>
              </w:rPr>
            </w:pPr>
            <w:r>
              <w:rPr>
                <w:rFonts w:ascii="Calibri"/>
                <w:sz w:val="20"/>
              </w:rPr>
              <w:t>0.02</w:t>
            </w:r>
          </w:p>
        </w:tc>
        <w:tc>
          <w:tcPr>
            <w:tcW w:w="926" w:type="dxa"/>
            <w:tcBorders>
              <w:top w:val="single" w:sz="8" w:space="0" w:color="000000"/>
              <w:left w:val="single" w:sz="8" w:space="0" w:color="000000"/>
              <w:bottom w:val="single" w:sz="8" w:space="0" w:color="000000"/>
              <w:right w:val="single" w:sz="8" w:space="0" w:color="000000"/>
            </w:tcBorders>
            <w:shd w:val="clear" w:color="auto" w:fill="FF0000"/>
          </w:tcPr>
          <w:p w14:paraId="2FEA052F" w14:textId="77777777" w:rsidR="00EA1397" w:rsidRDefault="00F1501D">
            <w:pPr>
              <w:pStyle w:val="TableParagraph"/>
              <w:spacing w:before="55"/>
              <w:jc w:val="center"/>
              <w:rPr>
                <w:rFonts w:ascii="Calibri" w:eastAsia="Calibri" w:hAnsi="Calibri" w:cs="Calibri"/>
                <w:sz w:val="20"/>
                <w:szCs w:val="20"/>
              </w:rPr>
            </w:pPr>
            <w:r>
              <w:rPr>
                <w:rFonts w:ascii="Calibri"/>
                <w:sz w:val="20"/>
              </w:rPr>
              <w:t>4.3</w:t>
            </w:r>
          </w:p>
        </w:tc>
        <w:tc>
          <w:tcPr>
            <w:tcW w:w="823" w:type="dxa"/>
            <w:tcBorders>
              <w:top w:val="single" w:sz="8" w:space="0" w:color="000000"/>
              <w:left w:val="single" w:sz="8" w:space="0" w:color="000000"/>
              <w:bottom w:val="single" w:sz="8" w:space="0" w:color="000000"/>
              <w:right w:val="single" w:sz="8" w:space="0" w:color="000000"/>
            </w:tcBorders>
            <w:shd w:val="clear" w:color="auto" w:fill="92D050"/>
          </w:tcPr>
          <w:p w14:paraId="2FEA0530" w14:textId="77777777" w:rsidR="00EA1397" w:rsidRDefault="00F1501D">
            <w:pPr>
              <w:pStyle w:val="TableParagraph"/>
              <w:spacing w:before="55"/>
              <w:ind w:right="1"/>
              <w:jc w:val="center"/>
              <w:rPr>
                <w:rFonts w:ascii="Calibri" w:eastAsia="Calibri" w:hAnsi="Calibri" w:cs="Calibri"/>
                <w:sz w:val="20"/>
                <w:szCs w:val="20"/>
              </w:rPr>
            </w:pPr>
            <w:r>
              <w:rPr>
                <w:rFonts w:ascii="Calibri"/>
                <w:sz w:val="20"/>
              </w:rPr>
              <w:t>0.91</w:t>
            </w:r>
          </w:p>
        </w:tc>
        <w:tc>
          <w:tcPr>
            <w:tcW w:w="823" w:type="dxa"/>
            <w:tcBorders>
              <w:top w:val="single" w:sz="8" w:space="0" w:color="000000"/>
              <w:left w:val="single" w:sz="8" w:space="0" w:color="000000"/>
              <w:bottom w:val="single" w:sz="8" w:space="0" w:color="000000"/>
              <w:right w:val="single" w:sz="8" w:space="0" w:color="000000"/>
            </w:tcBorders>
            <w:shd w:val="clear" w:color="auto" w:fill="92D050"/>
          </w:tcPr>
          <w:p w14:paraId="2FEA0531" w14:textId="77777777" w:rsidR="00EA1397" w:rsidRDefault="00F1501D">
            <w:pPr>
              <w:pStyle w:val="TableParagraph"/>
              <w:spacing w:before="55"/>
              <w:ind w:right="1"/>
              <w:jc w:val="center"/>
              <w:rPr>
                <w:rFonts w:ascii="Calibri" w:eastAsia="Calibri" w:hAnsi="Calibri" w:cs="Calibri"/>
                <w:sz w:val="20"/>
                <w:szCs w:val="20"/>
              </w:rPr>
            </w:pPr>
            <w:r>
              <w:rPr>
                <w:rFonts w:ascii="Calibri"/>
                <w:sz w:val="20"/>
              </w:rPr>
              <w:t>0.02</w:t>
            </w:r>
          </w:p>
        </w:tc>
        <w:tc>
          <w:tcPr>
            <w:tcW w:w="925" w:type="dxa"/>
            <w:tcBorders>
              <w:top w:val="single" w:sz="8" w:space="0" w:color="000000"/>
              <w:left w:val="single" w:sz="8" w:space="0" w:color="000000"/>
              <w:bottom w:val="single" w:sz="8" w:space="0" w:color="000000"/>
              <w:right w:val="single" w:sz="8" w:space="0" w:color="000000"/>
            </w:tcBorders>
            <w:shd w:val="clear" w:color="auto" w:fill="92D050"/>
          </w:tcPr>
          <w:p w14:paraId="2FEA0532" w14:textId="77777777" w:rsidR="00EA1397" w:rsidRDefault="00F1501D">
            <w:pPr>
              <w:pStyle w:val="TableParagraph"/>
              <w:spacing w:before="55"/>
              <w:jc w:val="center"/>
              <w:rPr>
                <w:rFonts w:ascii="Calibri" w:eastAsia="Calibri" w:hAnsi="Calibri" w:cs="Calibri"/>
                <w:sz w:val="20"/>
                <w:szCs w:val="20"/>
              </w:rPr>
            </w:pPr>
            <w:r>
              <w:rPr>
                <w:rFonts w:ascii="Calibri"/>
                <w:sz w:val="20"/>
              </w:rPr>
              <w:t>4.3</w:t>
            </w:r>
          </w:p>
        </w:tc>
      </w:tr>
      <w:tr w:rsidR="00EA1397" w14:paraId="2FEA053E" w14:textId="77777777">
        <w:trPr>
          <w:trHeight w:hRule="exact" w:val="319"/>
        </w:trPr>
        <w:tc>
          <w:tcPr>
            <w:tcW w:w="1366" w:type="dxa"/>
            <w:tcBorders>
              <w:top w:val="single" w:sz="8" w:space="0" w:color="000000"/>
              <w:left w:val="single" w:sz="8" w:space="0" w:color="000000"/>
              <w:bottom w:val="single" w:sz="8" w:space="0" w:color="000000"/>
              <w:right w:val="single" w:sz="8" w:space="0" w:color="000000"/>
            </w:tcBorders>
          </w:tcPr>
          <w:p w14:paraId="2FEA0534" w14:textId="77777777" w:rsidR="00EA1397" w:rsidRDefault="00F1501D">
            <w:pPr>
              <w:pStyle w:val="TableParagraph"/>
              <w:spacing w:before="33"/>
              <w:jc w:val="center"/>
              <w:rPr>
                <w:rFonts w:ascii="Arial" w:eastAsia="Arial" w:hAnsi="Arial" w:cs="Arial"/>
                <w:sz w:val="20"/>
                <w:szCs w:val="20"/>
              </w:rPr>
            </w:pPr>
            <w:r>
              <w:rPr>
                <w:rFonts w:ascii="Arial"/>
                <w:sz w:val="20"/>
              </w:rPr>
              <w:t>2002</w:t>
            </w:r>
          </w:p>
        </w:tc>
        <w:tc>
          <w:tcPr>
            <w:tcW w:w="990" w:type="dxa"/>
            <w:tcBorders>
              <w:top w:val="single" w:sz="8" w:space="0" w:color="000000"/>
              <w:left w:val="single" w:sz="8" w:space="0" w:color="000000"/>
              <w:bottom w:val="single" w:sz="8" w:space="0" w:color="000000"/>
              <w:right w:val="single" w:sz="8" w:space="0" w:color="000000"/>
            </w:tcBorders>
            <w:shd w:val="clear" w:color="auto" w:fill="FF0000"/>
          </w:tcPr>
          <w:p w14:paraId="2FEA0535" w14:textId="77777777" w:rsidR="00EA1397" w:rsidRDefault="00F1501D">
            <w:pPr>
              <w:pStyle w:val="TableParagraph"/>
              <w:spacing w:before="55"/>
              <w:jc w:val="center"/>
              <w:rPr>
                <w:rFonts w:ascii="Calibri" w:eastAsia="Calibri" w:hAnsi="Calibri" w:cs="Calibri"/>
                <w:sz w:val="20"/>
                <w:szCs w:val="20"/>
              </w:rPr>
            </w:pPr>
            <w:r>
              <w:rPr>
                <w:rFonts w:ascii="Calibri"/>
                <w:sz w:val="20"/>
              </w:rPr>
              <w:t>1.47</w:t>
            </w:r>
          </w:p>
        </w:tc>
        <w:tc>
          <w:tcPr>
            <w:tcW w:w="990" w:type="dxa"/>
            <w:tcBorders>
              <w:top w:val="single" w:sz="8" w:space="0" w:color="000000"/>
              <w:left w:val="single" w:sz="8" w:space="0" w:color="000000"/>
              <w:bottom w:val="single" w:sz="8" w:space="0" w:color="000000"/>
              <w:right w:val="single" w:sz="8" w:space="0" w:color="000000"/>
            </w:tcBorders>
            <w:shd w:val="clear" w:color="auto" w:fill="92D050"/>
          </w:tcPr>
          <w:p w14:paraId="2FEA0536" w14:textId="77777777" w:rsidR="00EA1397" w:rsidRDefault="00F1501D">
            <w:pPr>
              <w:pStyle w:val="TableParagraph"/>
              <w:spacing w:before="55"/>
              <w:ind w:right="306"/>
              <w:jc w:val="right"/>
              <w:rPr>
                <w:rFonts w:ascii="Calibri" w:eastAsia="Calibri" w:hAnsi="Calibri" w:cs="Calibri"/>
                <w:sz w:val="20"/>
                <w:szCs w:val="20"/>
              </w:rPr>
            </w:pPr>
            <w:r>
              <w:rPr>
                <w:rFonts w:ascii="Calibri"/>
                <w:spacing w:val="-1"/>
                <w:sz w:val="20"/>
              </w:rPr>
              <w:t>0.02</w:t>
            </w:r>
          </w:p>
        </w:tc>
        <w:tc>
          <w:tcPr>
            <w:tcW w:w="1080" w:type="dxa"/>
            <w:tcBorders>
              <w:top w:val="single" w:sz="8" w:space="0" w:color="000000"/>
              <w:left w:val="single" w:sz="8" w:space="0" w:color="000000"/>
              <w:bottom w:val="single" w:sz="8" w:space="0" w:color="000000"/>
              <w:right w:val="single" w:sz="8" w:space="0" w:color="000000"/>
            </w:tcBorders>
            <w:shd w:val="clear" w:color="auto" w:fill="FF0000"/>
          </w:tcPr>
          <w:p w14:paraId="2FEA0537" w14:textId="77777777" w:rsidR="00EA1397" w:rsidRDefault="00F1501D">
            <w:pPr>
              <w:pStyle w:val="TableParagraph"/>
              <w:spacing w:before="55"/>
              <w:jc w:val="center"/>
              <w:rPr>
                <w:rFonts w:ascii="Calibri" w:eastAsia="Calibri" w:hAnsi="Calibri" w:cs="Calibri"/>
                <w:sz w:val="20"/>
                <w:szCs w:val="20"/>
              </w:rPr>
            </w:pPr>
            <w:r>
              <w:rPr>
                <w:rFonts w:ascii="Calibri"/>
                <w:sz w:val="20"/>
              </w:rPr>
              <w:t>3.2</w:t>
            </w:r>
          </w:p>
        </w:tc>
        <w:tc>
          <w:tcPr>
            <w:tcW w:w="1078" w:type="dxa"/>
            <w:tcBorders>
              <w:top w:val="single" w:sz="8" w:space="0" w:color="000000"/>
              <w:left w:val="single" w:sz="8" w:space="0" w:color="000000"/>
              <w:bottom w:val="single" w:sz="8" w:space="0" w:color="000000"/>
              <w:right w:val="single" w:sz="8" w:space="0" w:color="000000"/>
            </w:tcBorders>
            <w:shd w:val="clear" w:color="auto" w:fill="FF0000"/>
          </w:tcPr>
          <w:p w14:paraId="2FEA0538" w14:textId="77777777" w:rsidR="00EA1397" w:rsidRDefault="00F1501D">
            <w:pPr>
              <w:pStyle w:val="TableParagraph"/>
              <w:spacing w:before="55"/>
              <w:ind w:right="1"/>
              <w:jc w:val="center"/>
              <w:rPr>
                <w:rFonts w:ascii="Calibri" w:eastAsia="Calibri" w:hAnsi="Calibri" w:cs="Calibri"/>
                <w:sz w:val="20"/>
                <w:szCs w:val="20"/>
              </w:rPr>
            </w:pPr>
            <w:r>
              <w:rPr>
                <w:rFonts w:ascii="Calibri"/>
                <w:sz w:val="20"/>
              </w:rPr>
              <w:t>1.47</w:t>
            </w:r>
          </w:p>
        </w:tc>
        <w:tc>
          <w:tcPr>
            <w:tcW w:w="822" w:type="dxa"/>
            <w:tcBorders>
              <w:top w:val="single" w:sz="8" w:space="0" w:color="000000"/>
              <w:left w:val="single" w:sz="8" w:space="0" w:color="000000"/>
              <w:bottom w:val="single" w:sz="8" w:space="0" w:color="000000"/>
              <w:right w:val="single" w:sz="8" w:space="0" w:color="000000"/>
            </w:tcBorders>
            <w:shd w:val="clear" w:color="auto" w:fill="92D050"/>
          </w:tcPr>
          <w:p w14:paraId="2FEA0539" w14:textId="77777777" w:rsidR="00EA1397" w:rsidRDefault="00F1501D">
            <w:pPr>
              <w:pStyle w:val="TableParagraph"/>
              <w:spacing w:before="55"/>
              <w:jc w:val="center"/>
              <w:rPr>
                <w:rFonts w:ascii="Calibri" w:eastAsia="Calibri" w:hAnsi="Calibri" w:cs="Calibri"/>
                <w:sz w:val="20"/>
                <w:szCs w:val="20"/>
              </w:rPr>
            </w:pPr>
            <w:r>
              <w:rPr>
                <w:rFonts w:ascii="Calibri"/>
                <w:sz w:val="20"/>
              </w:rPr>
              <w:t>0.02</w:t>
            </w:r>
          </w:p>
        </w:tc>
        <w:tc>
          <w:tcPr>
            <w:tcW w:w="926" w:type="dxa"/>
            <w:tcBorders>
              <w:top w:val="single" w:sz="8" w:space="0" w:color="000000"/>
              <w:left w:val="single" w:sz="8" w:space="0" w:color="000000"/>
              <w:bottom w:val="single" w:sz="8" w:space="0" w:color="000000"/>
              <w:right w:val="single" w:sz="8" w:space="0" w:color="000000"/>
            </w:tcBorders>
            <w:shd w:val="clear" w:color="auto" w:fill="92D050"/>
          </w:tcPr>
          <w:p w14:paraId="2FEA053A" w14:textId="77777777" w:rsidR="00EA1397" w:rsidRDefault="00F1501D">
            <w:pPr>
              <w:pStyle w:val="TableParagraph"/>
              <w:spacing w:before="55"/>
              <w:jc w:val="center"/>
              <w:rPr>
                <w:rFonts w:ascii="Calibri" w:eastAsia="Calibri" w:hAnsi="Calibri" w:cs="Calibri"/>
                <w:sz w:val="20"/>
                <w:szCs w:val="20"/>
              </w:rPr>
            </w:pPr>
            <w:r>
              <w:rPr>
                <w:rFonts w:ascii="Calibri"/>
                <w:sz w:val="20"/>
              </w:rPr>
              <w:t>3.2</w:t>
            </w:r>
          </w:p>
        </w:tc>
        <w:tc>
          <w:tcPr>
            <w:tcW w:w="823" w:type="dxa"/>
            <w:tcBorders>
              <w:top w:val="single" w:sz="8" w:space="0" w:color="000000"/>
              <w:left w:val="single" w:sz="8" w:space="0" w:color="000000"/>
              <w:bottom w:val="single" w:sz="8" w:space="0" w:color="000000"/>
              <w:right w:val="single" w:sz="8" w:space="0" w:color="000000"/>
            </w:tcBorders>
            <w:shd w:val="clear" w:color="auto" w:fill="FF0000"/>
          </w:tcPr>
          <w:p w14:paraId="2FEA053B" w14:textId="77777777" w:rsidR="00EA1397" w:rsidRDefault="00F1501D">
            <w:pPr>
              <w:pStyle w:val="TableParagraph"/>
              <w:spacing w:before="55"/>
              <w:ind w:right="1"/>
              <w:jc w:val="center"/>
              <w:rPr>
                <w:rFonts w:ascii="Calibri" w:eastAsia="Calibri" w:hAnsi="Calibri" w:cs="Calibri"/>
                <w:sz w:val="20"/>
                <w:szCs w:val="20"/>
              </w:rPr>
            </w:pPr>
            <w:r>
              <w:rPr>
                <w:rFonts w:ascii="Calibri"/>
                <w:sz w:val="20"/>
              </w:rPr>
              <w:t>1.47</w:t>
            </w:r>
          </w:p>
        </w:tc>
        <w:tc>
          <w:tcPr>
            <w:tcW w:w="823" w:type="dxa"/>
            <w:tcBorders>
              <w:top w:val="single" w:sz="8" w:space="0" w:color="000000"/>
              <w:left w:val="single" w:sz="8" w:space="0" w:color="000000"/>
              <w:bottom w:val="single" w:sz="8" w:space="0" w:color="000000"/>
              <w:right w:val="single" w:sz="8" w:space="0" w:color="000000"/>
            </w:tcBorders>
            <w:shd w:val="clear" w:color="auto" w:fill="92D050"/>
          </w:tcPr>
          <w:p w14:paraId="2FEA053C" w14:textId="77777777" w:rsidR="00EA1397" w:rsidRDefault="00F1501D">
            <w:pPr>
              <w:pStyle w:val="TableParagraph"/>
              <w:spacing w:before="55"/>
              <w:ind w:right="1"/>
              <w:jc w:val="center"/>
              <w:rPr>
                <w:rFonts w:ascii="Calibri" w:eastAsia="Calibri" w:hAnsi="Calibri" w:cs="Calibri"/>
                <w:sz w:val="20"/>
                <w:szCs w:val="20"/>
              </w:rPr>
            </w:pPr>
            <w:r>
              <w:rPr>
                <w:rFonts w:ascii="Calibri"/>
                <w:sz w:val="20"/>
              </w:rPr>
              <w:t>0.02</w:t>
            </w:r>
          </w:p>
        </w:tc>
        <w:tc>
          <w:tcPr>
            <w:tcW w:w="925" w:type="dxa"/>
            <w:tcBorders>
              <w:top w:val="single" w:sz="8" w:space="0" w:color="000000"/>
              <w:left w:val="single" w:sz="8" w:space="0" w:color="000000"/>
              <w:bottom w:val="single" w:sz="8" w:space="0" w:color="000000"/>
              <w:right w:val="single" w:sz="8" w:space="0" w:color="000000"/>
            </w:tcBorders>
            <w:shd w:val="clear" w:color="auto" w:fill="92D050"/>
          </w:tcPr>
          <w:p w14:paraId="2FEA053D" w14:textId="77777777" w:rsidR="00EA1397" w:rsidRDefault="00F1501D">
            <w:pPr>
              <w:pStyle w:val="TableParagraph"/>
              <w:spacing w:before="55"/>
              <w:jc w:val="center"/>
              <w:rPr>
                <w:rFonts w:ascii="Calibri" w:eastAsia="Calibri" w:hAnsi="Calibri" w:cs="Calibri"/>
                <w:sz w:val="20"/>
                <w:szCs w:val="20"/>
              </w:rPr>
            </w:pPr>
            <w:r>
              <w:rPr>
                <w:rFonts w:ascii="Calibri"/>
                <w:sz w:val="20"/>
              </w:rPr>
              <w:t>3.2</w:t>
            </w:r>
          </w:p>
        </w:tc>
      </w:tr>
      <w:tr w:rsidR="00EA1397" w14:paraId="2FEA0549" w14:textId="77777777">
        <w:trPr>
          <w:trHeight w:hRule="exact" w:val="320"/>
        </w:trPr>
        <w:tc>
          <w:tcPr>
            <w:tcW w:w="1366" w:type="dxa"/>
            <w:tcBorders>
              <w:top w:val="single" w:sz="8" w:space="0" w:color="000000"/>
              <w:left w:val="single" w:sz="8" w:space="0" w:color="000000"/>
              <w:bottom w:val="single" w:sz="8" w:space="0" w:color="000000"/>
              <w:right w:val="single" w:sz="8" w:space="0" w:color="000000"/>
            </w:tcBorders>
          </w:tcPr>
          <w:p w14:paraId="2FEA053F" w14:textId="77777777" w:rsidR="00EA1397" w:rsidRDefault="00F1501D">
            <w:pPr>
              <w:pStyle w:val="TableParagraph"/>
              <w:spacing w:before="33"/>
              <w:jc w:val="center"/>
              <w:rPr>
                <w:rFonts w:ascii="Arial" w:eastAsia="Arial" w:hAnsi="Arial" w:cs="Arial"/>
                <w:sz w:val="20"/>
                <w:szCs w:val="20"/>
              </w:rPr>
            </w:pPr>
            <w:r>
              <w:rPr>
                <w:rFonts w:ascii="Arial"/>
                <w:sz w:val="20"/>
              </w:rPr>
              <w:t>2003</w:t>
            </w:r>
          </w:p>
        </w:tc>
        <w:tc>
          <w:tcPr>
            <w:tcW w:w="990" w:type="dxa"/>
            <w:tcBorders>
              <w:top w:val="single" w:sz="8" w:space="0" w:color="000000"/>
              <w:left w:val="single" w:sz="8" w:space="0" w:color="000000"/>
              <w:bottom w:val="single" w:sz="8" w:space="0" w:color="000000"/>
              <w:right w:val="single" w:sz="8" w:space="0" w:color="000000"/>
            </w:tcBorders>
            <w:shd w:val="clear" w:color="auto" w:fill="92D050"/>
          </w:tcPr>
          <w:p w14:paraId="2FEA0540" w14:textId="77777777" w:rsidR="00EA1397" w:rsidRDefault="00F1501D">
            <w:pPr>
              <w:pStyle w:val="TableParagraph"/>
              <w:spacing w:before="56"/>
              <w:jc w:val="center"/>
              <w:rPr>
                <w:rFonts w:ascii="Calibri" w:eastAsia="Calibri" w:hAnsi="Calibri" w:cs="Calibri"/>
                <w:sz w:val="20"/>
                <w:szCs w:val="20"/>
              </w:rPr>
            </w:pPr>
            <w:r>
              <w:rPr>
                <w:rFonts w:ascii="Calibri"/>
                <w:sz w:val="20"/>
              </w:rPr>
              <w:t>1.13</w:t>
            </w:r>
          </w:p>
        </w:tc>
        <w:tc>
          <w:tcPr>
            <w:tcW w:w="990" w:type="dxa"/>
            <w:tcBorders>
              <w:top w:val="single" w:sz="8" w:space="0" w:color="000000"/>
              <w:left w:val="single" w:sz="8" w:space="0" w:color="000000"/>
              <w:bottom w:val="single" w:sz="8" w:space="0" w:color="000000"/>
              <w:right w:val="single" w:sz="8" w:space="0" w:color="000000"/>
            </w:tcBorders>
            <w:shd w:val="clear" w:color="auto" w:fill="92D050"/>
          </w:tcPr>
          <w:p w14:paraId="2FEA0541" w14:textId="77777777" w:rsidR="00EA1397" w:rsidRDefault="00F1501D">
            <w:pPr>
              <w:pStyle w:val="TableParagraph"/>
              <w:spacing w:before="56"/>
              <w:ind w:right="306"/>
              <w:jc w:val="right"/>
              <w:rPr>
                <w:rFonts w:ascii="Calibri" w:eastAsia="Calibri" w:hAnsi="Calibri" w:cs="Calibri"/>
                <w:sz w:val="20"/>
                <w:szCs w:val="20"/>
              </w:rPr>
            </w:pPr>
            <w:r>
              <w:rPr>
                <w:rFonts w:ascii="Calibri"/>
                <w:spacing w:val="-1"/>
                <w:sz w:val="20"/>
              </w:rPr>
              <w:t>0.02</w:t>
            </w:r>
          </w:p>
        </w:tc>
        <w:tc>
          <w:tcPr>
            <w:tcW w:w="1080" w:type="dxa"/>
            <w:tcBorders>
              <w:top w:val="single" w:sz="8" w:space="0" w:color="000000"/>
              <w:left w:val="single" w:sz="8" w:space="0" w:color="000000"/>
              <w:bottom w:val="single" w:sz="8" w:space="0" w:color="000000"/>
              <w:right w:val="single" w:sz="8" w:space="0" w:color="000000"/>
            </w:tcBorders>
            <w:shd w:val="clear" w:color="auto" w:fill="92D050"/>
          </w:tcPr>
          <w:p w14:paraId="2FEA0542" w14:textId="77777777" w:rsidR="00EA1397" w:rsidRDefault="00F1501D">
            <w:pPr>
              <w:pStyle w:val="TableParagraph"/>
              <w:spacing w:before="56"/>
              <w:jc w:val="center"/>
              <w:rPr>
                <w:rFonts w:ascii="Calibri" w:eastAsia="Calibri" w:hAnsi="Calibri" w:cs="Calibri"/>
                <w:sz w:val="20"/>
                <w:szCs w:val="20"/>
              </w:rPr>
            </w:pPr>
            <w:r>
              <w:rPr>
                <w:rFonts w:ascii="Calibri"/>
                <w:sz w:val="20"/>
              </w:rPr>
              <w:t>0.8</w:t>
            </w:r>
          </w:p>
        </w:tc>
        <w:tc>
          <w:tcPr>
            <w:tcW w:w="1078" w:type="dxa"/>
            <w:tcBorders>
              <w:top w:val="single" w:sz="8" w:space="0" w:color="000000"/>
              <w:left w:val="single" w:sz="8" w:space="0" w:color="000000"/>
              <w:bottom w:val="single" w:sz="8" w:space="0" w:color="000000"/>
              <w:right w:val="single" w:sz="8" w:space="0" w:color="000000"/>
            </w:tcBorders>
            <w:shd w:val="clear" w:color="auto" w:fill="FF0000"/>
          </w:tcPr>
          <w:p w14:paraId="2FEA0543" w14:textId="77777777" w:rsidR="00EA1397" w:rsidRDefault="00F1501D">
            <w:pPr>
              <w:pStyle w:val="TableParagraph"/>
              <w:spacing w:before="56"/>
              <w:ind w:right="1"/>
              <w:jc w:val="center"/>
              <w:rPr>
                <w:rFonts w:ascii="Calibri" w:eastAsia="Calibri" w:hAnsi="Calibri" w:cs="Calibri"/>
                <w:sz w:val="20"/>
                <w:szCs w:val="20"/>
              </w:rPr>
            </w:pPr>
            <w:r>
              <w:rPr>
                <w:rFonts w:ascii="Calibri"/>
                <w:sz w:val="20"/>
              </w:rPr>
              <w:t>1.13</w:t>
            </w:r>
          </w:p>
        </w:tc>
        <w:tc>
          <w:tcPr>
            <w:tcW w:w="822" w:type="dxa"/>
            <w:tcBorders>
              <w:top w:val="single" w:sz="8" w:space="0" w:color="000000"/>
              <w:left w:val="single" w:sz="8" w:space="0" w:color="000000"/>
              <w:bottom w:val="single" w:sz="8" w:space="0" w:color="000000"/>
              <w:right w:val="single" w:sz="8" w:space="0" w:color="000000"/>
            </w:tcBorders>
            <w:shd w:val="clear" w:color="auto" w:fill="92D050"/>
          </w:tcPr>
          <w:p w14:paraId="2FEA0544" w14:textId="77777777" w:rsidR="00EA1397" w:rsidRDefault="00F1501D">
            <w:pPr>
              <w:pStyle w:val="TableParagraph"/>
              <w:spacing w:before="56"/>
              <w:jc w:val="center"/>
              <w:rPr>
                <w:rFonts w:ascii="Calibri" w:eastAsia="Calibri" w:hAnsi="Calibri" w:cs="Calibri"/>
                <w:sz w:val="20"/>
                <w:szCs w:val="20"/>
              </w:rPr>
            </w:pPr>
            <w:r>
              <w:rPr>
                <w:rFonts w:ascii="Calibri"/>
                <w:sz w:val="20"/>
              </w:rPr>
              <w:t>0.02</w:t>
            </w:r>
          </w:p>
        </w:tc>
        <w:tc>
          <w:tcPr>
            <w:tcW w:w="926" w:type="dxa"/>
            <w:tcBorders>
              <w:top w:val="single" w:sz="8" w:space="0" w:color="000000"/>
              <w:left w:val="single" w:sz="8" w:space="0" w:color="000000"/>
              <w:bottom w:val="single" w:sz="8" w:space="0" w:color="000000"/>
              <w:right w:val="single" w:sz="8" w:space="0" w:color="000000"/>
            </w:tcBorders>
            <w:shd w:val="clear" w:color="auto" w:fill="92D050"/>
          </w:tcPr>
          <w:p w14:paraId="2FEA0545" w14:textId="77777777" w:rsidR="00EA1397" w:rsidRDefault="00F1501D">
            <w:pPr>
              <w:pStyle w:val="TableParagraph"/>
              <w:spacing w:before="56"/>
              <w:jc w:val="center"/>
              <w:rPr>
                <w:rFonts w:ascii="Calibri" w:eastAsia="Calibri" w:hAnsi="Calibri" w:cs="Calibri"/>
                <w:sz w:val="20"/>
                <w:szCs w:val="20"/>
              </w:rPr>
            </w:pPr>
            <w:r>
              <w:rPr>
                <w:rFonts w:ascii="Calibri"/>
                <w:sz w:val="20"/>
              </w:rPr>
              <w:t>0.8</w:t>
            </w:r>
          </w:p>
        </w:tc>
        <w:tc>
          <w:tcPr>
            <w:tcW w:w="823" w:type="dxa"/>
            <w:tcBorders>
              <w:top w:val="single" w:sz="8" w:space="0" w:color="000000"/>
              <w:left w:val="single" w:sz="8" w:space="0" w:color="000000"/>
              <w:bottom w:val="single" w:sz="8" w:space="0" w:color="000000"/>
              <w:right w:val="single" w:sz="8" w:space="0" w:color="000000"/>
            </w:tcBorders>
            <w:shd w:val="clear" w:color="auto" w:fill="92D050"/>
          </w:tcPr>
          <w:p w14:paraId="2FEA0546" w14:textId="77777777" w:rsidR="00EA1397" w:rsidRDefault="00F1501D">
            <w:pPr>
              <w:pStyle w:val="TableParagraph"/>
              <w:spacing w:before="56"/>
              <w:ind w:right="1"/>
              <w:jc w:val="center"/>
              <w:rPr>
                <w:rFonts w:ascii="Calibri" w:eastAsia="Calibri" w:hAnsi="Calibri" w:cs="Calibri"/>
                <w:sz w:val="20"/>
                <w:szCs w:val="20"/>
              </w:rPr>
            </w:pPr>
            <w:r>
              <w:rPr>
                <w:rFonts w:ascii="Calibri"/>
                <w:sz w:val="20"/>
              </w:rPr>
              <w:t>1.13</w:t>
            </w:r>
          </w:p>
        </w:tc>
        <w:tc>
          <w:tcPr>
            <w:tcW w:w="823" w:type="dxa"/>
            <w:tcBorders>
              <w:top w:val="single" w:sz="8" w:space="0" w:color="000000"/>
              <w:left w:val="single" w:sz="8" w:space="0" w:color="000000"/>
              <w:bottom w:val="single" w:sz="8" w:space="0" w:color="000000"/>
              <w:right w:val="single" w:sz="8" w:space="0" w:color="000000"/>
            </w:tcBorders>
            <w:shd w:val="clear" w:color="auto" w:fill="92D050"/>
          </w:tcPr>
          <w:p w14:paraId="2FEA0547" w14:textId="77777777" w:rsidR="00EA1397" w:rsidRDefault="00F1501D">
            <w:pPr>
              <w:pStyle w:val="TableParagraph"/>
              <w:spacing w:before="56"/>
              <w:ind w:right="1"/>
              <w:jc w:val="center"/>
              <w:rPr>
                <w:rFonts w:ascii="Calibri" w:eastAsia="Calibri" w:hAnsi="Calibri" w:cs="Calibri"/>
                <w:sz w:val="20"/>
                <w:szCs w:val="20"/>
              </w:rPr>
            </w:pPr>
            <w:r>
              <w:rPr>
                <w:rFonts w:ascii="Calibri"/>
                <w:sz w:val="20"/>
              </w:rPr>
              <w:t>0.02</w:t>
            </w:r>
          </w:p>
        </w:tc>
        <w:tc>
          <w:tcPr>
            <w:tcW w:w="925" w:type="dxa"/>
            <w:tcBorders>
              <w:top w:val="single" w:sz="8" w:space="0" w:color="000000"/>
              <w:left w:val="single" w:sz="8" w:space="0" w:color="000000"/>
              <w:bottom w:val="single" w:sz="8" w:space="0" w:color="000000"/>
              <w:right w:val="single" w:sz="8" w:space="0" w:color="000000"/>
            </w:tcBorders>
            <w:shd w:val="clear" w:color="auto" w:fill="92D050"/>
          </w:tcPr>
          <w:p w14:paraId="2FEA0548" w14:textId="77777777" w:rsidR="00EA1397" w:rsidRDefault="00F1501D">
            <w:pPr>
              <w:pStyle w:val="TableParagraph"/>
              <w:spacing w:before="56"/>
              <w:jc w:val="center"/>
              <w:rPr>
                <w:rFonts w:ascii="Calibri" w:eastAsia="Calibri" w:hAnsi="Calibri" w:cs="Calibri"/>
                <w:sz w:val="20"/>
                <w:szCs w:val="20"/>
              </w:rPr>
            </w:pPr>
            <w:r>
              <w:rPr>
                <w:rFonts w:ascii="Calibri"/>
                <w:sz w:val="20"/>
              </w:rPr>
              <w:t>0.8</w:t>
            </w:r>
          </w:p>
        </w:tc>
      </w:tr>
      <w:tr w:rsidR="00EA1397" w14:paraId="2FEA0554" w14:textId="77777777">
        <w:trPr>
          <w:trHeight w:hRule="exact" w:val="320"/>
        </w:trPr>
        <w:tc>
          <w:tcPr>
            <w:tcW w:w="1366" w:type="dxa"/>
            <w:tcBorders>
              <w:top w:val="single" w:sz="8" w:space="0" w:color="000000"/>
              <w:left w:val="single" w:sz="8" w:space="0" w:color="000000"/>
              <w:bottom w:val="single" w:sz="8" w:space="0" w:color="000000"/>
              <w:right w:val="single" w:sz="8" w:space="0" w:color="000000"/>
            </w:tcBorders>
          </w:tcPr>
          <w:p w14:paraId="2FEA054A" w14:textId="77777777" w:rsidR="00EA1397" w:rsidRDefault="00F1501D">
            <w:pPr>
              <w:pStyle w:val="TableParagraph"/>
              <w:spacing w:before="33"/>
              <w:jc w:val="center"/>
              <w:rPr>
                <w:rFonts w:ascii="Arial" w:eastAsia="Arial" w:hAnsi="Arial" w:cs="Arial"/>
                <w:sz w:val="20"/>
                <w:szCs w:val="20"/>
              </w:rPr>
            </w:pPr>
            <w:r>
              <w:rPr>
                <w:rFonts w:ascii="Arial"/>
                <w:sz w:val="20"/>
              </w:rPr>
              <w:t>2004</w:t>
            </w:r>
          </w:p>
        </w:tc>
        <w:tc>
          <w:tcPr>
            <w:tcW w:w="990" w:type="dxa"/>
            <w:tcBorders>
              <w:top w:val="single" w:sz="8" w:space="0" w:color="000000"/>
              <w:left w:val="single" w:sz="8" w:space="0" w:color="000000"/>
              <w:bottom w:val="single" w:sz="8" w:space="0" w:color="000000"/>
              <w:right w:val="single" w:sz="8" w:space="0" w:color="000000"/>
            </w:tcBorders>
            <w:shd w:val="clear" w:color="auto" w:fill="92D050"/>
          </w:tcPr>
          <w:p w14:paraId="2FEA054B" w14:textId="77777777" w:rsidR="00EA1397" w:rsidRDefault="00F1501D">
            <w:pPr>
              <w:pStyle w:val="TableParagraph"/>
              <w:spacing w:before="55"/>
              <w:jc w:val="center"/>
              <w:rPr>
                <w:rFonts w:ascii="Calibri" w:eastAsia="Calibri" w:hAnsi="Calibri" w:cs="Calibri"/>
                <w:sz w:val="20"/>
                <w:szCs w:val="20"/>
              </w:rPr>
            </w:pPr>
            <w:r>
              <w:rPr>
                <w:rFonts w:ascii="Calibri"/>
                <w:sz w:val="20"/>
              </w:rPr>
              <w:t>1.01</w:t>
            </w:r>
          </w:p>
        </w:tc>
        <w:tc>
          <w:tcPr>
            <w:tcW w:w="990" w:type="dxa"/>
            <w:tcBorders>
              <w:top w:val="single" w:sz="8" w:space="0" w:color="000000"/>
              <w:left w:val="single" w:sz="8" w:space="0" w:color="000000"/>
              <w:bottom w:val="single" w:sz="8" w:space="0" w:color="000000"/>
              <w:right w:val="single" w:sz="8" w:space="0" w:color="000000"/>
            </w:tcBorders>
            <w:shd w:val="clear" w:color="auto" w:fill="92D050"/>
          </w:tcPr>
          <w:p w14:paraId="2FEA054C" w14:textId="77777777" w:rsidR="00EA1397" w:rsidRDefault="00F1501D">
            <w:pPr>
              <w:pStyle w:val="TableParagraph"/>
              <w:spacing w:before="55"/>
              <w:ind w:right="306"/>
              <w:jc w:val="right"/>
              <w:rPr>
                <w:rFonts w:ascii="Calibri" w:eastAsia="Calibri" w:hAnsi="Calibri" w:cs="Calibri"/>
                <w:sz w:val="20"/>
                <w:szCs w:val="20"/>
              </w:rPr>
            </w:pPr>
            <w:r>
              <w:rPr>
                <w:rFonts w:ascii="Calibri"/>
                <w:spacing w:val="-1"/>
                <w:sz w:val="20"/>
              </w:rPr>
              <w:t>0.02</w:t>
            </w:r>
          </w:p>
        </w:tc>
        <w:tc>
          <w:tcPr>
            <w:tcW w:w="1080" w:type="dxa"/>
            <w:tcBorders>
              <w:top w:val="single" w:sz="8" w:space="0" w:color="000000"/>
              <w:left w:val="single" w:sz="8" w:space="0" w:color="000000"/>
              <w:bottom w:val="single" w:sz="8" w:space="0" w:color="000000"/>
              <w:right w:val="single" w:sz="8" w:space="0" w:color="000000"/>
            </w:tcBorders>
            <w:shd w:val="clear" w:color="auto" w:fill="92D050"/>
          </w:tcPr>
          <w:p w14:paraId="2FEA054D" w14:textId="77777777" w:rsidR="00EA1397" w:rsidRDefault="00F1501D">
            <w:pPr>
              <w:pStyle w:val="TableParagraph"/>
              <w:spacing w:before="55"/>
              <w:jc w:val="center"/>
              <w:rPr>
                <w:rFonts w:ascii="Calibri" w:eastAsia="Calibri" w:hAnsi="Calibri" w:cs="Calibri"/>
                <w:sz w:val="20"/>
                <w:szCs w:val="20"/>
              </w:rPr>
            </w:pPr>
            <w:r>
              <w:rPr>
                <w:rFonts w:ascii="Calibri"/>
                <w:sz w:val="20"/>
              </w:rPr>
              <w:t>1.7</w:t>
            </w:r>
          </w:p>
        </w:tc>
        <w:tc>
          <w:tcPr>
            <w:tcW w:w="1078" w:type="dxa"/>
            <w:tcBorders>
              <w:top w:val="single" w:sz="8" w:space="0" w:color="000000"/>
              <w:left w:val="single" w:sz="8" w:space="0" w:color="000000"/>
              <w:bottom w:val="single" w:sz="8" w:space="0" w:color="000000"/>
              <w:right w:val="single" w:sz="8" w:space="0" w:color="000000"/>
            </w:tcBorders>
            <w:shd w:val="clear" w:color="auto" w:fill="92D050"/>
          </w:tcPr>
          <w:p w14:paraId="2FEA054E" w14:textId="77777777" w:rsidR="00EA1397" w:rsidRDefault="00F1501D">
            <w:pPr>
              <w:pStyle w:val="TableParagraph"/>
              <w:spacing w:before="55"/>
              <w:ind w:right="1"/>
              <w:jc w:val="center"/>
              <w:rPr>
                <w:rFonts w:ascii="Calibri" w:eastAsia="Calibri" w:hAnsi="Calibri" w:cs="Calibri"/>
                <w:sz w:val="20"/>
                <w:szCs w:val="20"/>
              </w:rPr>
            </w:pPr>
            <w:r>
              <w:rPr>
                <w:rFonts w:ascii="Calibri"/>
                <w:sz w:val="20"/>
              </w:rPr>
              <w:t>1.01</w:t>
            </w:r>
          </w:p>
        </w:tc>
        <w:tc>
          <w:tcPr>
            <w:tcW w:w="822" w:type="dxa"/>
            <w:tcBorders>
              <w:top w:val="single" w:sz="8" w:space="0" w:color="000000"/>
              <w:left w:val="single" w:sz="8" w:space="0" w:color="000000"/>
              <w:bottom w:val="single" w:sz="8" w:space="0" w:color="000000"/>
              <w:right w:val="single" w:sz="8" w:space="0" w:color="000000"/>
            </w:tcBorders>
            <w:shd w:val="clear" w:color="auto" w:fill="92D050"/>
          </w:tcPr>
          <w:p w14:paraId="2FEA054F" w14:textId="77777777" w:rsidR="00EA1397" w:rsidRDefault="00F1501D">
            <w:pPr>
              <w:pStyle w:val="TableParagraph"/>
              <w:spacing w:before="55"/>
              <w:jc w:val="center"/>
              <w:rPr>
                <w:rFonts w:ascii="Calibri" w:eastAsia="Calibri" w:hAnsi="Calibri" w:cs="Calibri"/>
                <w:sz w:val="20"/>
                <w:szCs w:val="20"/>
              </w:rPr>
            </w:pPr>
            <w:r>
              <w:rPr>
                <w:rFonts w:ascii="Calibri"/>
                <w:sz w:val="20"/>
              </w:rPr>
              <w:t>0.02</w:t>
            </w:r>
          </w:p>
        </w:tc>
        <w:tc>
          <w:tcPr>
            <w:tcW w:w="926" w:type="dxa"/>
            <w:tcBorders>
              <w:top w:val="single" w:sz="8" w:space="0" w:color="000000"/>
              <w:left w:val="single" w:sz="8" w:space="0" w:color="000000"/>
              <w:bottom w:val="single" w:sz="8" w:space="0" w:color="000000"/>
              <w:right w:val="single" w:sz="8" w:space="0" w:color="000000"/>
            </w:tcBorders>
            <w:shd w:val="clear" w:color="auto" w:fill="92D050"/>
          </w:tcPr>
          <w:p w14:paraId="2FEA0550" w14:textId="77777777" w:rsidR="00EA1397" w:rsidRDefault="00F1501D">
            <w:pPr>
              <w:pStyle w:val="TableParagraph"/>
              <w:spacing w:before="55"/>
              <w:jc w:val="center"/>
              <w:rPr>
                <w:rFonts w:ascii="Calibri" w:eastAsia="Calibri" w:hAnsi="Calibri" w:cs="Calibri"/>
                <w:sz w:val="20"/>
                <w:szCs w:val="20"/>
              </w:rPr>
            </w:pPr>
            <w:r>
              <w:rPr>
                <w:rFonts w:ascii="Calibri"/>
                <w:sz w:val="20"/>
              </w:rPr>
              <w:t>1.7</w:t>
            </w:r>
          </w:p>
        </w:tc>
        <w:tc>
          <w:tcPr>
            <w:tcW w:w="823" w:type="dxa"/>
            <w:tcBorders>
              <w:top w:val="single" w:sz="8" w:space="0" w:color="000000"/>
              <w:left w:val="single" w:sz="8" w:space="0" w:color="000000"/>
              <w:bottom w:val="single" w:sz="8" w:space="0" w:color="000000"/>
              <w:right w:val="single" w:sz="8" w:space="0" w:color="000000"/>
            </w:tcBorders>
            <w:shd w:val="clear" w:color="auto" w:fill="92D050"/>
          </w:tcPr>
          <w:p w14:paraId="2FEA0551" w14:textId="77777777" w:rsidR="00EA1397" w:rsidRDefault="00F1501D">
            <w:pPr>
              <w:pStyle w:val="TableParagraph"/>
              <w:spacing w:before="55"/>
              <w:ind w:right="1"/>
              <w:jc w:val="center"/>
              <w:rPr>
                <w:rFonts w:ascii="Calibri" w:eastAsia="Calibri" w:hAnsi="Calibri" w:cs="Calibri"/>
                <w:sz w:val="20"/>
                <w:szCs w:val="20"/>
              </w:rPr>
            </w:pPr>
            <w:r>
              <w:rPr>
                <w:rFonts w:ascii="Calibri"/>
                <w:sz w:val="20"/>
              </w:rPr>
              <w:t>1.01</w:t>
            </w:r>
          </w:p>
        </w:tc>
        <w:tc>
          <w:tcPr>
            <w:tcW w:w="823" w:type="dxa"/>
            <w:tcBorders>
              <w:top w:val="single" w:sz="8" w:space="0" w:color="000000"/>
              <w:left w:val="single" w:sz="8" w:space="0" w:color="000000"/>
              <w:bottom w:val="single" w:sz="8" w:space="0" w:color="000000"/>
              <w:right w:val="single" w:sz="8" w:space="0" w:color="000000"/>
            </w:tcBorders>
            <w:shd w:val="clear" w:color="auto" w:fill="92D050"/>
          </w:tcPr>
          <w:p w14:paraId="2FEA0552" w14:textId="77777777" w:rsidR="00EA1397" w:rsidRDefault="00F1501D">
            <w:pPr>
              <w:pStyle w:val="TableParagraph"/>
              <w:spacing w:before="55"/>
              <w:ind w:right="1"/>
              <w:jc w:val="center"/>
              <w:rPr>
                <w:rFonts w:ascii="Calibri" w:eastAsia="Calibri" w:hAnsi="Calibri" w:cs="Calibri"/>
                <w:sz w:val="20"/>
                <w:szCs w:val="20"/>
              </w:rPr>
            </w:pPr>
            <w:r>
              <w:rPr>
                <w:rFonts w:ascii="Calibri"/>
                <w:sz w:val="20"/>
              </w:rPr>
              <w:t>0.02</w:t>
            </w:r>
          </w:p>
        </w:tc>
        <w:tc>
          <w:tcPr>
            <w:tcW w:w="925" w:type="dxa"/>
            <w:tcBorders>
              <w:top w:val="single" w:sz="8" w:space="0" w:color="000000"/>
              <w:left w:val="single" w:sz="8" w:space="0" w:color="000000"/>
              <w:bottom w:val="single" w:sz="8" w:space="0" w:color="000000"/>
              <w:right w:val="single" w:sz="8" w:space="0" w:color="000000"/>
            </w:tcBorders>
            <w:shd w:val="clear" w:color="auto" w:fill="92D050"/>
          </w:tcPr>
          <w:p w14:paraId="2FEA0553" w14:textId="77777777" w:rsidR="00EA1397" w:rsidRDefault="00F1501D">
            <w:pPr>
              <w:pStyle w:val="TableParagraph"/>
              <w:spacing w:before="55"/>
              <w:jc w:val="center"/>
              <w:rPr>
                <w:rFonts w:ascii="Calibri" w:eastAsia="Calibri" w:hAnsi="Calibri" w:cs="Calibri"/>
                <w:sz w:val="20"/>
                <w:szCs w:val="20"/>
              </w:rPr>
            </w:pPr>
            <w:r>
              <w:rPr>
                <w:rFonts w:ascii="Calibri"/>
                <w:sz w:val="20"/>
              </w:rPr>
              <w:t>1.7</w:t>
            </w:r>
          </w:p>
        </w:tc>
      </w:tr>
      <w:tr w:rsidR="00EA1397" w14:paraId="2FEA055F" w14:textId="77777777">
        <w:trPr>
          <w:trHeight w:hRule="exact" w:val="319"/>
        </w:trPr>
        <w:tc>
          <w:tcPr>
            <w:tcW w:w="1366" w:type="dxa"/>
            <w:tcBorders>
              <w:top w:val="single" w:sz="8" w:space="0" w:color="000000"/>
              <w:left w:val="single" w:sz="8" w:space="0" w:color="000000"/>
              <w:bottom w:val="single" w:sz="8" w:space="0" w:color="000000"/>
              <w:right w:val="single" w:sz="8" w:space="0" w:color="000000"/>
            </w:tcBorders>
          </w:tcPr>
          <w:p w14:paraId="2FEA0555" w14:textId="77777777" w:rsidR="00EA1397" w:rsidRDefault="00F1501D">
            <w:pPr>
              <w:pStyle w:val="TableParagraph"/>
              <w:spacing w:before="33"/>
              <w:jc w:val="center"/>
              <w:rPr>
                <w:rFonts w:ascii="Arial" w:eastAsia="Arial" w:hAnsi="Arial" w:cs="Arial"/>
                <w:sz w:val="20"/>
                <w:szCs w:val="20"/>
              </w:rPr>
            </w:pPr>
            <w:r>
              <w:rPr>
                <w:rFonts w:ascii="Arial"/>
                <w:sz w:val="20"/>
              </w:rPr>
              <w:t>2005</w:t>
            </w:r>
          </w:p>
        </w:tc>
        <w:tc>
          <w:tcPr>
            <w:tcW w:w="990" w:type="dxa"/>
            <w:tcBorders>
              <w:top w:val="single" w:sz="8" w:space="0" w:color="000000"/>
              <w:left w:val="single" w:sz="8" w:space="0" w:color="000000"/>
              <w:bottom w:val="single" w:sz="8" w:space="0" w:color="000000"/>
              <w:right w:val="single" w:sz="8" w:space="0" w:color="000000"/>
            </w:tcBorders>
            <w:shd w:val="clear" w:color="auto" w:fill="92D050"/>
          </w:tcPr>
          <w:p w14:paraId="2FEA0556" w14:textId="77777777" w:rsidR="00EA1397" w:rsidRDefault="00F1501D">
            <w:pPr>
              <w:pStyle w:val="TableParagraph"/>
              <w:spacing w:before="55"/>
              <w:jc w:val="center"/>
              <w:rPr>
                <w:rFonts w:ascii="Calibri" w:eastAsia="Calibri" w:hAnsi="Calibri" w:cs="Calibri"/>
                <w:sz w:val="20"/>
                <w:szCs w:val="20"/>
              </w:rPr>
            </w:pPr>
            <w:r>
              <w:rPr>
                <w:rFonts w:ascii="Calibri"/>
                <w:sz w:val="20"/>
              </w:rPr>
              <w:t>1.08</w:t>
            </w:r>
          </w:p>
        </w:tc>
        <w:tc>
          <w:tcPr>
            <w:tcW w:w="990" w:type="dxa"/>
            <w:tcBorders>
              <w:top w:val="single" w:sz="8" w:space="0" w:color="000000"/>
              <w:left w:val="single" w:sz="8" w:space="0" w:color="000000"/>
              <w:bottom w:val="single" w:sz="8" w:space="0" w:color="000000"/>
              <w:right w:val="single" w:sz="8" w:space="0" w:color="000000"/>
            </w:tcBorders>
            <w:shd w:val="clear" w:color="auto" w:fill="92D050"/>
          </w:tcPr>
          <w:p w14:paraId="2FEA0557" w14:textId="77777777" w:rsidR="00EA1397" w:rsidRDefault="00F1501D">
            <w:pPr>
              <w:pStyle w:val="TableParagraph"/>
              <w:spacing w:before="55"/>
              <w:ind w:right="306"/>
              <w:jc w:val="right"/>
              <w:rPr>
                <w:rFonts w:ascii="Calibri" w:eastAsia="Calibri" w:hAnsi="Calibri" w:cs="Calibri"/>
                <w:sz w:val="20"/>
                <w:szCs w:val="20"/>
              </w:rPr>
            </w:pPr>
            <w:r>
              <w:rPr>
                <w:rFonts w:ascii="Calibri"/>
                <w:spacing w:val="-1"/>
                <w:sz w:val="20"/>
              </w:rPr>
              <w:t>0.02</w:t>
            </w:r>
          </w:p>
        </w:tc>
        <w:tc>
          <w:tcPr>
            <w:tcW w:w="1080" w:type="dxa"/>
            <w:tcBorders>
              <w:top w:val="single" w:sz="8" w:space="0" w:color="000000"/>
              <w:left w:val="single" w:sz="8" w:space="0" w:color="000000"/>
              <w:bottom w:val="single" w:sz="8" w:space="0" w:color="000000"/>
              <w:right w:val="single" w:sz="8" w:space="0" w:color="000000"/>
            </w:tcBorders>
            <w:shd w:val="clear" w:color="auto" w:fill="92D050"/>
          </w:tcPr>
          <w:p w14:paraId="2FEA0558" w14:textId="77777777" w:rsidR="00EA1397" w:rsidRDefault="00F1501D">
            <w:pPr>
              <w:pStyle w:val="TableParagraph"/>
              <w:spacing w:before="55"/>
              <w:jc w:val="center"/>
              <w:rPr>
                <w:rFonts w:ascii="Calibri" w:eastAsia="Calibri" w:hAnsi="Calibri" w:cs="Calibri"/>
                <w:sz w:val="20"/>
                <w:szCs w:val="20"/>
              </w:rPr>
            </w:pPr>
            <w:r>
              <w:rPr>
                <w:rFonts w:ascii="Calibri"/>
                <w:sz w:val="20"/>
              </w:rPr>
              <w:t>1.9</w:t>
            </w:r>
          </w:p>
        </w:tc>
        <w:tc>
          <w:tcPr>
            <w:tcW w:w="1078" w:type="dxa"/>
            <w:tcBorders>
              <w:top w:val="single" w:sz="8" w:space="0" w:color="000000"/>
              <w:left w:val="single" w:sz="8" w:space="0" w:color="000000"/>
              <w:bottom w:val="single" w:sz="8" w:space="0" w:color="000000"/>
              <w:right w:val="single" w:sz="8" w:space="0" w:color="000000"/>
            </w:tcBorders>
            <w:shd w:val="clear" w:color="auto" w:fill="FF0000"/>
          </w:tcPr>
          <w:p w14:paraId="2FEA0559" w14:textId="77777777" w:rsidR="00EA1397" w:rsidRDefault="00F1501D">
            <w:pPr>
              <w:pStyle w:val="TableParagraph"/>
              <w:spacing w:before="55"/>
              <w:ind w:right="1"/>
              <w:jc w:val="center"/>
              <w:rPr>
                <w:rFonts w:ascii="Calibri" w:eastAsia="Calibri" w:hAnsi="Calibri" w:cs="Calibri"/>
                <w:sz w:val="20"/>
                <w:szCs w:val="20"/>
              </w:rPr>
            </w:pPr>
            <w:r>
              <w:rPr>
                <w:rFonts w:ascii="Calibri"/>
                <w:sz w:val="20"/>
              </w:rPr>
              <w:t>1.08</w:t>
            </w:r>
          </w:p>
        </w:tc>
        <w:tc>
          <w:tcPr>
            <w:tcW w:w="822" w:type="dxa"/>
            <w:tcBorders>
              <w:top w:val="single" w:sz="8" w:space="0" w:color="000000"/>
              <w:left w:val="single" w:sz="8" w:space="0" w:color="000000"/>
              <w:bottom w:val="single" w:sz="8" w:space="0" w:color="000000"/>
              <w:right w:val="single" w:sz="8" w:space="0" w:color="000000"/>
            </w:tcBorders>
            <w:shd w:val="clear" w:color="auto" w:fill="92D050"/>
          </w:tcPr>
          <w:p w14:paraId="2FEA055A" w14:textId="77777777" w:rsidR="00EA1397" w:rsidRDefault="00F1501D">
            <w:pPr>
              <w:pStyle w:val="TableParagraph"/>
              <w:spacing w:before="55"/>
              <w:jc w:val="center"/>
              <w:rPr>
                <w:rFonts w:ascii="Calibri" w:eastAsia="Calibri" w:hAnsi="Calibri" w:cs="Calibri"/>
                <w:sz w:val="20"/>
                <w:szCs w:val="20"/>
              </w:rPr>
            </w:pPr>
            <w:r>
              <w:rPr>
                <w:rFonts w:ascii="Calibri"/>
                <w:sz w:val="20"/>
              </w:rPr>
              <w:t>0.02</w:t>
            </w:r>
          </w:p>
        </w:tc>
        <w:tc>
          <w:tcPr>
            <w:tcW w:w="926" w:type="dxa"/>
            <w:tcBorders>
              <w:top w:val="single" w:sz="8" w:space="0" w:color="000000"/>
              <w:left w:val="single" w:sz="8" w:space="0" w:color="000000"/>
              <w:bottom w:val="single" w:sz="8" w:space="0" w:color="000000"/>
              <w:right w:val="single" w:sz="8" w:space="0" w:color="000000"/>
            </w:tcBorders>
            <w:shd w:val="clear" w:color="auto" w:fill="92D050"/>
          </w:tcPr>
          <w:p w14:paraId="2FEA055B" w14:textId="77777777" w:rsidR="00EA1397" w:rsidRDefault="00F1501D">
            <w:pPr>
              <w:pStyle w:val="TableParagraph"/>
              <w:spacing w:before="55"/>
              <w:jc w:val="center"/>
              <w:rPr>
                <w:rFonts w:ascii="Calibri" w:eastAsia="Calibri" w:hAnsi="Calibri" w:cs="Calibri"/>
                <w:sz w:val="20"/>
                <w:szCs w:val="20"/>
              </w:rPr>
            </w:pPr>
            <w:r>
              <w:rPr>
                <w:rFonts w:ascii="Calibri"/>
                <w:sz w:val="20"/>
              </w:rPr>
              <w:t>1.9</w:t>
            </w:r>
          </w:p>
        </w:tc>
        <w:tc>
          <w:tcPr>
            <w:tcW w:w="823" w:type="dxa"/>
            <w:tcBorders>
              <w:top w:val="single" w:sz="8" w:space="0" w:color="000000"/>
              <w:left w:val="single" w:sz="8" w:space="0" w:color="000000"/>
              <w:bottom w:val="single" w:sz="8" w:space="0" w:color="000000"/>
              <w:right w:val="single" w:sz="8" w:space="0" w:color="000000"/>
            </w:tcBorders>
            <w:shd w:val="clear" w:color="auto" w:fill="92D050"/>
          </w:tcPr>
          <w:p w14:paraId="2FEA055C" w14:textId="77777777" w:rsidR="00EA1397" w:rsidRDefault="00F1501D">
            <w:pPr>
              <w:pStyle w:val="TableParagraph"/>
              <w:spacing w:before="55"/>
              <w:ind w:right="1"/>
              <w:jc w:val="center"/>
              <w:rPr>
                <w:rFonts w:ascii="Calibri" w:eastAsia="Calibri" w:hAnsi="Calibri" w:cs="Calibri"/>
                <w:sz w:val="20"/>
                <w:szCs w:val="20"/>
              </w:rPr>
            </w:pPr>
            <w:r>
              <w:rPr>
                <w:rFonts w:ascii="Calibri"/>
                <w:sz w:val="20"/>
              </w:rPr>
              <w:t>1.08</w:t>
            </w:r>
          </w:p>
        </w:tc>
        <w:tc>
          <w:tcPr>
            <w:tcW w:w="823" w:type="dxa"/>
            <w:tcBorders>
              <w:top w:val="single" w:sz="8" w:space="0" w:color="000000"/>
              <w:left w:val="single" w:sz="8" w:space="0" w:color="000000"/>
              <w:bottom w:val="single" w:sz="8" w:space="0" w:color="000000"/>
              <w:right w:val="single" w:sz="8" w:space="0" w:color="000000"/>
            </w:tcBorders>
            <w:shd w:val="clear" w:color="auto" w:fill="92D050"/>
          </w:tcPr>
          <w:p w14:paraId="2FEA055D" w14:textId="77777777" w:rsidR="00EA1397" w:rsidRDefault="00F1501D">
            <w:pPr>
              <w:pStyle w:val="TableParagraph"/>
              <w:spacing w:before="55"/>
              <w:ind w:right="1"/>
              <w:jc w:val="center"/>
              <w:rPr>
                <w:rFonts w:ascii="Calibri" w:eastAsia="Calibri" w:hAnsi="Calibri" w:cs="Calibri"/>
                <w:sz w:val="20"/>
                <w:szCs w:val="20"/>
              </w:rPr>
            </w:pPr>
            <w:r>
              <w:rPr>
                <w:rFonts w:ascii="Calibri"/>
                <w:sz w:val="20"/>
              </w:rPr>
              <w:t>0.02</w:t>
            </w:r>
          </w:p>
        </w:tc>
        <w:tc>
          <w:tcPr>
            <w:tcW w:w="925" w:type="dxa"/>
            <w:tcBorders>
              <w:top w:val="single" w:sz="8" w:space="0" w:color="000000"/>
              <w:left w:val="single" w:sz="8" w:space="0" w:color="000000"/>
              <w:bottom w:val="single" w:sz="8" w:space="0" w:color="000000"/>
              <w:right w:val="single" w:sz="8" w:space="0" w:color="000000"/>
            </w:tcBorders>
            <w:shd w:val="clear" w:color="auto" w:fill="92D050"/>
          </w:tcPr>
          <w:p w14:paraId="2FEA055E" w14:textId="77777777" w:rsidR="00EA1397" w:rsidRDefault="00F1501D">
            <w:pPr>
              <w:pStyle w:val="TableParagraph"/>
              <w:spacing w:before="55"/>
              <w:jc w:val="center"/>
              <w:rPr>
                <w:rFonts w:ascii="Calibri" w:eastAsia="Calibri" w:hAnsi="Calibri" w:cs="Calibri"/>
                <w:sz w:val="20"/>
                <w:szCs w:val="20"/>
              </w:rPr>
            </w:pPr>
            <w:r>
              <w:rPr>
                <w:rFonts w:ascii="Calibri"/>
                <w:sz w:val="20"/>
              </w:rPr>
              <w:t>1.9</w:t>
            </w:r>
          </w:p>
        </w:tc>
      </w:tr>
      <w:tr w:rsidR="00EA1397" w14:paraId="2FEA056A" w14:textId="77777777">
        <w:trPr>
          <w:trHeight w:hRule="exact" w:val="320"/>
        </w:trPr>
        <w:tc>
          <w:tcPr>
            <w:tcW w:w="1366" w:type="dxa"/>
            <w:tcBorders>
              <w:top w:val="single" w:sz="8" w:space="0" w:color="000000"/>
              <w:left w:val="single" w:sz="8" w:space="0" w:color="000000"/>
              <w:bottom w:val="single" w:sz="8" w:space="0" w:color="000000"/>
              <w:right w:val="single" w:sz="8" w:space="0" w:color="000000"/>
            </w:tcBorders>
          </w:tcPr>
          <w:p w14:paraId="2FEA0560" w14:textId="77777777" w:rsidR="00EA1397" w:rsidRDefault="00F1501D">
            <w:pPr>
              <w:pStyle w:val="TableParagraph"/>
              <w:spacing w:before="33"/>
              <w:jc w:val="center"/>
              <w:rPr>
                <w:rFonts w:ascii="Arial" w:eastAsia="Arial" w:hAnsi="Arial" w:cs="Arial"/>
                <w:sz w:val="20"/>
                <w:szCs w:val="20"/>
              </w:rPr>
            </w:pPr>
            <w:r>
              <w:rPr>
                <w:rFonts w:ascii="Arial"/>
                <w:sz w:val="20"/>
              </w:rPr>
              <w:t>2006</w:t>
            </w:r>
          </w:p>
        </w:tc>
        <w:tc>
          <w:tcPr>
            <w:tcW w:w="990" w:type="dxa"/>
            <w:tcBorders>
              <w:top w:val="single" w:sz="8" w:space="0" w:color="000000"/>
              <w:left w:val="single" w:sz="8" w:space="0" w:color="000000"/>
              <w:bottom w:val="single" w:sz="8" w:space="0" w:color="000000"/>
              <w:right w:val="single" w:sz="8" w:space="0" w:color="000000"/>
            </w:tcBorders>
            <w:shd w:val="clear" w:color="auto" w:fill="92D050"/>
          </w:tcPr>
          <w:p w14:paraId="2FEA0561" w14:textId="77777777" w:rsidR="00EA1397" w:rsidRDefault="00F1501D">
            <w:pPr>
              <w:pStyle w:val="TableParagraph"/>
              <w:spacing w:before="56"/>
              <w:jc w:val="center"/>
              <w:rPr>
                <w:rFonts w:ascii="Calibri" w:eastAsia="Calibri" w:hAnsi="Calibri" w:cs="Calibri"/>
                <w:sz w:val="20"/>
                <w:szCs w:val="20"/>
              </w:rPr>
            </w:pPr>
            <w:r>
              <w:rPr>
                <w:rFonts w:ascii="Calibri"/>
                <w:sz w:val="20"/>
              </w:rPr>
              <w:t>0.9</w:t>
            </w:r>
          </w:p>
        </w:tc>
        <w:tc>
          <w:tcPr>
            <w:tcW w:w="990" w:type="dxa"/>
            <w:tcBorders>
              <w:top w:val="single" w:sz="8" w:space="0" w:color="000000"/>
              <w:left w:val="single" w:sz="8" w:space="0" w:color="000000"/>
              <w:bottom w:val="single" w:sz="8" w:space="0" w:color="000000"/>
              <w:right w:val="single" w:sz="8" w:space="0" w:color="000000"/>
            </w:tcBorders>
            <w:shd w:val="clear" w:color="auto" w:fill="92D050"/>
          </w:tcPr>
          <w:p w14:paraId="2FEA0562" w14:textId="77777777" w:rsidR="00EA1397" w:rsidRDefault="00F1501D">
            <w:pPr>
              <w:pStyle w:val="TableParagraph"/>
              <w:spacing w:before="56"/>
              <w:ind w:right="306"/>
              <w:jc w:val="right"/>
              <w:rPr>
                <w:rFonts w:ascii="Calibri" w:eastAsia="Calibri" w:hAnsi="Calibri" w:cs="Calibri"/>
                <w:sz w:val="20"/>
                <w:szCs w:val="20"/>
              </w:rPr>
            </w:pPr>
            <w:r>
              <w:rPr>
                <w:rFonts w:ascii="Calibri"/>
                <w:spacing w:val="-1"/>
                <w:sz w:val="20"/>
              </w:rPr>
              <w:t>0.03</w:t>
            </w:r>
          </w:p>
        </w:tc>
        <w:tc>
          <w:tcPr>
            <w:tcW w:w="1080" w:type="dxa"/>
            <w:tcBorders>
              <w:top w:val="single" w:sz="8" w:space="0" w:color="000000"/>
              <w:left w:val="single" w:sz="8" w:space="0" w:color="000000"/>
              <w:bottom w:val="single" w:sz="8" w:space="0" w:color="000000"/>
              <w:right w:val="single" w:sz="8" w:space="0" w:color="000000"/>
            </w:tcBorders>
            <w:shd w:val="clear" w:color="auto" w:fill="92D050"/>
          </w:tcPr>
          <w:p w14:paraId="2FEA0563" w14:textId="77777777" w:rsidR="00EA1397" w:rsidRDefault="00F1501D">
            <w:pPr>
              <w:pStyle w:val="TableParagraph"/>
              <w:spacing w:before="56"/>
              <w:jc w:val="center"/>
              <w:rPr>
                <w:rFonts w:ascii="Calibri" w:eastAsia="Calibri" w:hAnsi="Calibri" w:cs="Calibri"/>
                <w:sz w:val="20"/>
                <w:szCs w:val="20"/>
              </w:rPr>
            </w:pPr>
            <w:r>
              <w:rPr>
                <w:rFonts w:ascii="Calibri"/>
                <w:sz w:val="20"/>
              </w:rPr>
              <w:t>1.7</w:t>
            </w:r>
          </w:p>
        </w:tc>
        <w:tc>
          <w:tcPr>
            <w:tcW w:w="1078" w:type="dxa"/>
            <w:tcBorders>
              <w:top w:val="single" w:sz="8" w:space="0" w:color="000000"/>
              <w:left w:val="single" w:sz="8" w:space="0" w:color="000000"/>
              <w:bottom w:val="single" w:sz="8" w:space="0" w:color="000000"/>
              <w:right w:val="single" w:sz="8" w:space="0" w:color="000000"/>
            </w:tcBorders>
            <w:shd w:val="clear" w:color="auto" w:fill="92D050"/>
          </w:tcPr>
          <w:p w14:paraId="2FEA0564" w14:textId="77777777" w:rsidR="00EA1397" w:rsidRDefault="00F1501D">
            <w:pPr>
              <w:pStyle w:val="TableParagraph"/>
              <w:spacing w:before="56"/>
              <w:jc w:val="center"/>
              <w:rPr>
                <w:rFonts w:ascii="Calibri" w:eastAsia="Calibri" w:hAnsi="Calibri" w:cs="Calibri"/>
                <w:sz w:val="20"/>
                <w:szCs w:val="20"/>
              </w:rPr>
            </w:pPr>
            <w:r>
              <w:rPr>
                <w:rFonts w:ascii="Calibri"/>
                <w:sz w:val="20"/>
              </w:rPr>
              <w:t>0.9</w:t>
            </w:r>
          </w:p>
        </w:tc>
        <w:tc>
          <w:tcPr>
            <w:tcW w:w="822" w:type="dxa"/>
            <w:tcBorders>
              <w:top w:val="single" w:sz="8" w:space="0" w:color="000000"/>
              <w:left w:val="single" w:sz="8" w:space="0" w:color="000000"/>
              <w:bottom w:val="single" w:sz="8" w:space="0" w:color="000000"/>
              <w:right w:val="single" w:sz="8" w:space="0" w:color="000000"/>
            </w:tcBorders>
            <w:shd w:val="clear" w:color="auto" w:fill="92D050"/>
          </w:tcPr>
          <w:p w14:paraId="2FEA0565" w14:textId="77777777" w:rsidR="00EA1397" w:rsidRDefault="00F1501D">
            <w:pPr>
              <w:pStyle w:val="TableParagraph"/>
              <w:spacing w:before="56"/>
              <w:jc w:val="center"/>
              <w:rPr>
                <w:rFonts w:ascii="Calibri" w:eastAsia="Calibri" w:hAnsi="Calibri" w:cs="Calibri"/>
                <w:sz w:val="20"/>
                <w:szCs w:val="20"/>
              </w:rPr>
            </w:pPr>
            <w:r>
              <w:rPr>
                <w:rFonts w:ascii="Calibri"/>
                <w:sz w:val="20"/>
              </w:rPr>
              <w:t>0.03</w:t>
            </w:r>
          </w:p>
        </w:tc>
        <w:tc>
          <w:tcPr>
            <w:tcW w:w="926" w:type="dxa"/>
            <w:tcBorders>
              <w:top w:val="single" w:sz="8" w:space="0" w:color="000000"/>
              <w:left w:val="single" w:sz="8" w:space="0" w:color="000000"/>
              <w:bottom w:val="single" w:sz="8" w:space="0" w:color="000000"/>
              <w:right w:val="single" w:sz="8" w:space="0" w:color="000000"/>
            </w:tcBorders>
            <w:shd w:val="clear" w:color="auto" w:fill="92D050"/>
          </w:tcPr>
          <w:p w14:paraId="2FEA0566" w14:textId="77777777" w:rsidR="00EA1397" w:rsidRDefault="00F1501D">
            <w:pPr>
              <w:pStyle w:val="TableParagraph"/>
              <w:spacing w:before="56"/>
              <w:jc w:val="center"/>
              <w:rPr>
                <w:rFonts w:ascii="Calibri" w:eastAsia="Calibri" w:hAnsi="Calibri" w:cs="Calibri"/>
                <w:sz w:val="20"/>
                <w:szCs w:val="20"/>
              </w:rPr>
            </w:pPr>
            <w:r>
              <w:rPr>
                <w:rFonts w:ascii="Calibri"/>
                <w:sz w:val="20"/>
              </w:rPr>
              <w:t>1.7</w:t>
            </w:r>
          </w:p>
        </w:tc>
        <w:tc>
          <w:tcPr>
            <w:tcW w:w="823" w:type="dxa"/>
            <w:tcBorders>
              <w:top w:val="single" w:sz="8" w:space="0" w:color="000000"/>
              <w:left w:val="single" w:sz="8" w:space="0" w:color="000000"/>
              <w:bottom w:val="single" w:sz="8" w:space="0" w:color="000000"/>
              <w:right w:val="single" w:sz="8" w:space="0" w:color="000000"/>
            </w:tcBorders>
            <w:shd w:val="clear" w:color="auto" w:fill="92D050"/>
          </w:tcPr>
          <w:p w14:paraId="2FEA0567" w14:textId="77777777" w:rsidR="00EA1397" w:rsidRDefault="00F1501D">
            <w:pPr>
              <w:pStyle w:val="TableParagraph"/>
              <w:spacing w:before="56"/>
              <w:jc w:val="center"/>
              <w:rPr>
                <w:rFonts w:ascii="Calibri" w:eastAsia="Calibri" w:hAnsi="Calibri" w:cs="Calibri"/>
                <w:sz w:val="20"/>
                <w:szCs w:val="20"/>
              </w:rPr>
            </w:pPr>
            <w:r>
              <w:rPr>
                <w:rFonts w:ascii="Calibri"/>
                <w:sz w:val="20"/>
              </w:rPr>
              <w:t>0.9</w:t>
            </w:r>
          </w:p>
        </w:tc>
        <w:tc>
          <w:tcPr>
            <w:tcW w:w="823" w:type="dxa"/>
            <w:tcBorders>
              <w:top w:val="single" w:sz="8" w:space="0" w:color="000000"/>
              <w:left w:val="single" w:sz="8" w:space="0" w:color="000000"/>
              <w:bottom w:val="single" w:sz="8" w:space="0" w:color="000000"/>
              <w:right w:val="single" w:sz="8" w:space="0" w:color="000000"/>
            </w:tcBorders>
            <w:shd w:val="clear" w:color="auto" w:fill="92D050"/>
          </w:tcPr>
          <w:p w14:paraId="2FEA0568" w14:textId="77777777" w:rsidR="00EA1397" w:rsidRDefault="00F1501D">
            <w:pPr>
              <w:pStyle w:val="TableParagraph"/>
              <w:spacing w:before="56"/>
              <w:ind w:right="1"/>
              <w:jc w:val="center"/>
              <w:rPr>
                <w:rFonts w:ascii="Calibri" w:eastAsia="Calibri" w:hAnsi="Calibri" w:cs="Calibri"/>
                <w:sz w:val="20"/>
                <w:szCs w:val="20"/>
              </w:rPr>
            </w:pPr>
            <w:r>
              <w:rPr>
                <w:rFonts w:ascii="Calibri"/>
                <w:sz w:val="20"/>
              </w:rPr>
              <w:t>0.03</w:t>
            </w:r>
          </w:p>
        </w:tc>
        <w:tc>
          <w:tcPr>
            <w:tcW w:w="925" w:type="dxa"/>
            <w:tcBorders>
              <w:top w:val="single" w:sz="8" w:space="0" w:color="000000"/>
              <w:left w:val="single" w:sz="8" w:space="0" w:color="000000"/>
              <w:bottom w:val="single" w:sz="8" w:space="0" w:color="000000"/>
              <w:right w:val="single" w:sz="8" w:space="0" w:color="000000"/>
            </w:tcBorders>
            <w:shd w:val="clear" w:color="auto" w:fill="92D050"/>
          </w:tcPr>
          <w:p w14:paraId="2FEA0569" w14:textId="77777777" w:rsidR="00EA1397" w:rsidRDefault="00F1501D">
            <w:pPr>
              <w:pStyle w:val="TableParagraph"/>
              <w:spacing w:before="56"/>
              <w:jc w:val="center"/>
              <w:rPr>
                <w:rFonts w:ascii="Calibri" w:eastAsia="Calibri" w:hAnsi="Calibri" w:cs="Calibri"/>
                <w:sz w:val="20"/>
                <w:szCs w:val="20"/>
              </w:rPr>
            </w:pPr>
            <w:r>
              <w:rPr>
                <w:rFonts w:ascii="Calibri"/>
                <w:sz w:val="20"/>
              </w:rPr>
              <w:t>1.7</w:t>
            </w:r>
          </w:p>
        </w:tc>
      </w:tr>
      <w:tr w:rsidR="00EA1397" w14:paraId="2FEA0575" w14:textId="77777777">
        <w:trPr>
          <w:trHeight w:hRule="exact" w:val="320"/>
        </w:trPr>
        <w:tc>
          <w:tcPr>
            <w:tcW w:w="1366" w:type="dxa"/>
            <w:tcBorders>
              <w:top w:val="single" w:sz="8" w:space="0" w:color="000000"/>
              <w:left w:val="single" w:sz="8" w:space="0" w:color="000000"/>
              <w:bottom w:val="single" w:sz="8" w:space="0" w:color="000000"/>
              <w:right w:val="single" w:sz="8" w:space="0" w:color="000000"/>
            </w:tcBorders>
          </w:tcPr>
          <w:p w14:paraId="2FEA056B" w14:textId="77777777" w:rsidR="00EA1397" w:rsidRDefault="00F1501D">
            <w:pPr>
              <w:pStyle w:val="TableParagraph"/>
              <w:spacing w:before="33"/>
              <w:jc w:val="center"/>
              <w:rPr>
                <w:rFonts w:ascii="Arial" w:eastAsia="Arial" w:hAnsi="Arial" w:cs="Arial"/>
                <w:sz w:val="20"/>
                <w:szCs w:val="20"/>
              </w:rPr>
            </w:pPr>
            <w:r>
              <w:rPr>
                <w:rFonts w:ascii="Arial"/>
                <w:sz w:val="20"/>
              </w:rPr>
              <w:t>2007</w:t>
            </w:r>
          </w:p>
        </w:tc>
        <w:tc>
          <w:tcPr>
            <w:tcW w:w="990" w:type="dxa"/>
            <w:tcBorders>
              <w:top w:val="single" w:sz="8" w:space="0" w:color="000000"/>
              <w:left w:val="single" w:sz="8" w:space="0" w:color="000000"/>
              <w:bottom w:val="single" w:sz="8" w:space="0" w:color="000000"/>
              <w:right w:val="single" w:sz="8" w:space="0" w:color="000000"/>
            </w:tcBorders>
            <w:shd w:val="clear" w:color="auto" w:fill="92D050"/>
          </w:tcPr>
          <w:p w14:paraId="2FEA056C" w14:textId="77777777" w:rsidR="00EA1397" w:rsidRDefault="00F1501D">
            <w:pPr>
              <w:pStyle w:val="TableParagraph"/>
              <w:spacing w:before="55"/>
              <w:jc w:val="center"/>
              <w:rPr>
                <w:rFonts w:ascii="Calibri" w:eastAsia="Calibri" w:hAnsi="Calibri" w:cs="Calibri"/>
                <w:sz w:val="20"/>
                <w:szCs w:val="20"/>
              </w:rPr>
            </w:pPr>
            <w:r>
              <w:rPr>
                <w:rFonts w:ascii="Calibri"/>
                <w:sz w:val="20"/>
              </w:rPr>
              <w:t>0.73</w:t>
            </w:r>
          </w:p>
        </w:tc>
        <w:tc>
          <w:tcPr>
            <w:tcW w:w="990" w:type="dxa"/>
            <w:tcBorders>
              <w:top w:val="single" w:sz="8" w:space="0" w:color="000000"/>
              <w:left w:val="single" w:sz="8" w:space="0" w:color="000000"/>
              <w:bottom w:val="single" w:sz="8" w:space="0" w:color="000000"/>
              <w:right w:val="single" w:sz="8" w:space="0" w:color="000000"/>
            </w:tcBorders>
            <w:shd w:val="clear" w:color="auto" w:fill="92D050"/>
          </w:tcPr>
          <w:p w14:paraId="2FEA056D" w14:textId="77777777" w:rsidR="00EA1397" w:rsidRDefault="00F1501D">
            <w:pPr>
              <w:pStyle w:val="TableParagraph"/>
              <w:spacing w:before="55"/>
              <w:ind w:right="306"/>
              <w:jc w:val="right"/>
              <w:rPr>
                <w:rFonts w:ascii="Calibri" w:eastAsia="Calibri" w:hAnsi="Calibri" w:cs="Calibri"/>
                <w:sz w:val="20"/>
                <w:szCs w:val="20"/>
              </w:rPr>
            </w:pPr>
            <w:r>
              <w:rPr>
                <w:rFonts w:ascii="Calibri"/>
                <w:spacing w:val="-1"/>
                <w:sz w:val="20"/>
              </w:rPr>
              <w:t>0.02</w:t>
            </w:r>
          </w:p>
        </w:tc>
        <w:tc>
          <w:tcPr>
            <w:tcW w:w="1080" w:type="dxa"/>
            <w:tcBorders>
              <w:top w:val="single" w:sz="8" w:space="0" w:color="000000"/>
              <w:left w:val="single" w:sz="8" w:space="0" w:color="000000"/>
              <w:bottom w:val="single" w:sz="8" w:space="0" w:color="000000"/>
              <w:right w:val="single" w:sz="8" w:space="0" w:color="000000"/>
            </w:tcBorders>
            <w:shd w:val="clear" w:color="auto" w:fill="92D050"/>
          </w:tcPr>
          <w:p w14:paraId="2FEA056E" w14:textId="77777777" w:rsidR="00EA1397" w:rsidRDefault="00F1501D">
            <w:pPr>
              <w:pStyle w:val="TableParagraph"/>
              <w:spacing w:before="55"/>
              <w:jc w:val="center"/>
              <w:rPr>
                <w:rFonts w:ascii="Calibri" w:eastAsia="Calibri" w:hAnsi="Calibri" w:cs="Calibri"/>
                <w:sz w:val="20"/>
                <w:szCs w:val="20"/>
              </w:rPr>
            </w:pPr>
            <w:r>
              <w:rPr>
                <w:rFonts w:ascii="Calibri"/>
                <w:sz w:val="20"/>
              </w:rPr>
              <w:t>1.1</w:t>
            </w:r>
          </w:p>
        </w:tc>
        <w:tc>
          <w:tcPr>
            <w:tcW w:w="1078" w:type="dxa"/>
            <w:tcBorders>
              <w:top w:val="single" w:sz="8" w:space="0" w:color="000000"/>
              <w:left w:val="single" w:sz="8" w:space="0" w:color="000000"/>
              <w:bottom w:val="single" w:sz="8" w:space="0" w:color="000000"/>
              <w:right w:val="single" w:sz="8" w:space="0" w:color="000000"/>
            </w:tcBorders>
            <w:shd w:val="clear" w:color="auto" w:fill="92D050"/>
          </w:tcPr>
          <w:p w14:paraId="2FEA056F" w14:textId="77777777" w:rsidR="00EA1397" w:rsidRDefault="00F1501D">
            <w:pPr>
              <w:pStyle w:val="TableParagraph"/>
              <w:spacing w:before="55"/>
              <w:ind w:right="1"/>
              <w:jc w:val="center"/>
              <w:rPr>
                <w:rFonts w:ascii="Calibri" w:eastAsia="Calibri" w:hAnsi="Calibri" w:cs="Calibri"/>
                <w:sz w:val="20"/>
                <w:szCs w:val="20"/>
              </w:rPr>
            </w:pPr>
            <w:r>
              <w:rPr>
                <w:rFonts w:ascii="Calibri"/>
                <w:sz w:val="20"/>
              </w:rPr>
              <w:t>0.73</w:t>
            </w:r>
          </w:p>
        </w:tc>
        <w:tc>
          <w:tcPr>
            <w:tcW w:w="822" w:type="dxa"/>
            <w:tcBorders>
              <w:top w:val="single" w:sz="8" w:space="0" w:color="000000"/>
              <w:left w:val="single" w:sz="8" w:space="0" w:color="000000"/>
              <w:bottom w:val="single" w:sz="8" w:space="0" w:color="000000"/>
              <w:right w:val="single" w:sz="8" w:space="0" w:color="000000"/>
            </w:tcBorders>
            <w:shd w:val="clear" w:color="auto" w:fill="92D050"/>
          </w:tcPr>
          <w:p w14:paraId="2FEA0570" w14:textId="77777777" w:rsidR="00EA1397" w:rsidRDefault="00F1501D">
            <w:pPr>
              <w:pStyle w:val="TableParagraph"/>
              <w:spacing w:before="55"/>
              <w:jc w:val="center"/>
              <w:rPr>
                <w:rFonts w:ascii="Calibri" w:eastAsia="Calibri" w:hAnsi="Calibri" w:cs="Calibri"/>
                <w:sz w:val="20"/>
                <w:szCs w:val="20"/>
              </w:rPr>
            </w:pPr>
            <w:r>
              <w:rPr>
                <w:rFonts w:ascii="Calibri"/>
                <w:sz w:val="20"/>
              </w:rPr>
              <w:t>0.02</w:t>
            </w:r>
          </w:p>
        </w:tc>
        <w:tc>
          <w:tcPr>
            <w:tcW w:w="926" w:type="dxa"/>
            <w:tcBorders>
              <w:top w:val="single" w:sz="8" w:space="0" w:color="000000"/>
              <w:left w:val="single" w:sz="8" w:space="0" w:color="000000"/>
              <w:bottom w:val="single" w:sz="8" w:space="0" w:color="000000"/>
              <w:right w:val="single" w:sz="8" w:space="0" w:color="000000"/>
            </w:tcBorders>
            <w:shd w:val="clear" w:color="auto" w:fill="92D050"/>
          </w:tcPr>
          <w:p w14:paraId="2FEA0571" w14:textId="77777777" w:rsidR="00EA1397" w:rsidRDefault="00F1501D">
            <w:pPr>
              <w:pStyle w:val="TableParagraph"/>
              <w:spacing w:before="55"/>
              <w:jc w:val="center"/>
              <w:rPr>
                <w:rFonts w:ascii="Calibri" w:eastAsia="Calibri" w:hAnsi="Calibri" w:cs="Calibri"/>
                <w:sz w:val="20"/>
                <w:szCs w:val="20"/>
              </w:rPr>
            </w:pPr>
            <w:r>
              <w:rPr>
                <w:rFonts w:ascii="Calibri"/>
                <w:sz w:val="20"/>
              </w:rPr>
              <w:t>1.1</w:t>
            </w:r>
          </w:p>
        </w:tc>
        <w:tc>
          <w:tcPr>
            <w:tcW w:w="823" w:type="dxa"/>
            <w:tcBorders>
              <w:top w:val="single" w:sz="8" w:space="0" w:color="000000"/>
              <w:left w:val="single" w:sz="8" w:space="0" w:color="000000"/>
              <w:bottom w:val="single" w:sz="8" w:space="0" w:color="000000"/>
              <w:right w:val="single" w:sz="8" w:space="0" w:color="000000"/>
            </w:tcBorders>
            <w:shd w:val="clear" w:color="auto" w:fill="92D050"/>
          </w:tcPr>
          <w:p w14:paraId="2FEA0572" w14:textId="77777777" w:rsidR="00EA1397" w:rsidRDefault="00F1501D">
            <w:pPr>
              <w:pStyle w:val="TableParagraph"/>
              <w:spacing w:before="55"/>
              <w:ind w:right="1"/>
              <w:jc w:val="center"/>
              <w:rPr>
                <w:rFonts w:ascii="Calibri" w:eastAsia="Calibri" w:hAnsi="Calibri" w:cs="Calibri"/>
                <w:sz w:val="20"/>
                <w:szCs w:val="20"/>
              </w:rPr>
            </w:pPr>
            <w:r>
              <w:rPr>
                <w:rFonts w:ascii="Calibri"/>
                <w:sz w:val="20"/>
              </w:rPr>
              <w:t>0.73</w:t>
            </w:r>
          </w:p>
        </w:tc>
        <w:tc>
          <w:tcPr>
            <w:tcW w:w="823" w:type="dxa"/>
            <w:tcBorders>
              <w:top w:val="single" w:sz="8" w:space="0" w:color="000000"/>
              <w:left w:val="single" w:sz="8" w:space="0" w:color="000000"/>
              <w:bottom w:val="single" w:sz="8" w:space="0" w:color="000000"/>
              <w:right w:val="single" w:sz="8" w:space="0" w:color="000000"/>
            </w:tcBorders>
            <w:shd w:val="clear" w:color="auto" w:fill="92D050"/>
          </w:tcPr>
          <w:p w14:paraId="2FEA0573" w14:textId="77777777" w:rsidR="00EA1397" w:rsidRDefault="00F1501D">
            <w:pPr>
              <w:pStyle w:val="TableParagraph"/>
              <w:spacing w:before="55"/>
              <w:ind w:right="1"/>
              <w:jc w:val="center"/>
              <w:rPr>
                <w:rFonts w:ascii="Calibri" w:eastAsia="Calibri" w:hAnsi="Calibri" w:cs="Calibri"/>
                <w:sz w:val="20"/>
                <w:szCs w:val="20"/>
              </w:rPr>
            </w:pPr>
            <w:r>
              <w:rPr>
                <w:rFonts w:ascii="Calibri"/>
                <w:sz w:val="20"/>
              </w:rPr>
              <w:t>0.02</w:t>
            </w:r>
          </w:p>
        </w:tc>
        <w:tc>
          <w:tcPr>
            <w:tcW w:w="925" w:type="dxa"/>
            <w:tcBorders>
              <w:top w:val="single" w:sz="8" w:space="0" w:color="000000"/>
              <w:left w:val="single" w:sz="8" w:space="0" w:color="000000"/>
              <w:bottom w:val="single" w:sz="8" w:space="0" w:color="000000"/>
              <w:right w:val="single" w:sz="8" w:space="0" w:color="000000"/>
            </w:tcBorders>
            <w:shd w:val="clear" w:color="auto" w:fill="92D050"/>
          </w:tcPr>
          <w:p w14:paraId="2FEA0574" w14:textId="77777777" w:rsidR="00EA1397" w:rsidRDefault="00F1501D">
            <w:pPr>
              <w:pStyle w:val="TableParagraph"/>
              <w:spacing w:before="55"/>
              <w:jc w:val="center"/>
              <w:rPr>
                <w:rFonts w:ascii="Calibri" w:eastAsia="Calibri" w:hAnsi="Calibri" w:cs="Calibri"/>
                <w:sz w:val="20"/>
                <w:szCs w:val="20"/>
              </w:rPr>
            </w:pPr>
            <w:r>
              <w:rPr>
                <w:rFonts w:ascii="Calibri"/>
                <w:sz w:val="20"/>
              </w:rPr>
              <w:t>1.1</w:t>
            </w:r>
          </w:p>
        </w:tc>
      </w:tr>
      <w:tr w:rsidR="00EA1397" w14:paraId="2FEA0580" w14:textId="77777777">
        <w:trPr>
          <w:trHeight w:hRule="exact" w:val="319"/>
        </w:trPr>
        <w:tc>
          <w:tcPr>
            <w:tcW w:w="1366" w:type="dxa"/>
            <w:tcBorders>
              <w:top w:val="single" w:sz="8" w:space="0" w:color="000000"/>
              <w:left w:val="single" w:sz="8" w:space="0" w:color="000000"/>
              <w:bottom w:val="single" w:sz="8" w:space="0" w:color="000000"/>
              <w:right w:val="single" w:sz="8" w:space="0" w:color="000000"/>
            </w:tcBorders>
          </w:tcPr>
          <w:p w14:paraId="2FEA0576" w14:textId="77777777" w:rsidR="00EA1397" w:rsidRDefault="00F1501D">
            <w:pPr>
              <w:pStyle w:val="TableParagraph"/>
              <w:spacing w:before="33"/>
              <w:jc w:val="center"/>
              <w:rPr>
                <w:rFonts w:ascii="Arial" w:eastAsia="Arial" w:hAnsi="Arial" w:cs="Arial"/>
                <w:sz w:val="20"/>
                <w:szCs w:val="20"/>
              </w:rPr>
            </w:pPr>
            <w:r>
              <w:rPr>
                <w:rFonts w:ascii="Arial"/>
                <w:sz w:val="20"/>
              </w:rPr>
              <w:t>2008</w:t>
            </w:r>
          </w:p>
        </w:tc>
        <w:tc>
          <w:tcPr>
            <w:tcW w:w="990" w:type="dxa"/>
            <w:tcBorders>
              <w:top w:val="single" w:sz="8" w:space="0" w:color="000000"/>
              <w:left w:val="single" w:sz="8" w:space="0" w:color="000000"/>
              <w:bottom w:val="single" w:sz="8" w:space="0" w:color="000000"/>
              <w:right w:val="single" w:sz="8" w:space="0" w:color="000000"/>
            </w:tcBorders>
            <w:shd w:val="clear" w:color="auto" w:fill="92D050"/>
          </w:tcPr>
          <w:p w14:paraId="2FEA0577" w14:textId="77777777" w:rsidR="00EA1397" w:rsidRDefault="00F1501D">
            <w:pPr>
              <w:pStyle w:val="TableParagraph"/>
              <w:spacing w:before="55"/>
              <w:jc w:val="center"/>
              <w:rPr>
                <w:rFonts w:ascii="Calibri" w:eastAsia="Calibri" w:hAnsi="Calibri" w:cs="Calibri"/>
                <w:sz w:val="20"/>
                <w:szCs w:val="20"/>
              </w:rPr>
            </w:pPr>
            <w:r>
              <w:rPr>
                <w:rFonts w:ascii="Calibri"/>
                <w:sz w:val="20"/>
              </w:rPr>
              <w:t>0.69</w:t>
            </w:r>
          </w:p>
        </w:tc>
        <w:tc>
          <w:tcPr>
            <w:tcW w:w="990" w:type="dxa"/>
            <w:tcBorders>
              <w:top w:val="single" w:sz="8" w:space="0" w:color="000000"/>
              <w:left w:val="single" w:sz="8" w:space="0" w:color="000000"/>
              <w:bottom w:val="single" w:sz="8" w:space="0" w:color="000000"/>
              <w:right w:val="single" w:sz="8" w:space="0" w:color="000000"/>
            </w:tcBorders>
            <w:shd w:val="clear" w:color="auto" w:fill="92D050"/>
          </w:tcPr>
          <w:p w14:paraId="2FEA0578" w14:textId="77777777" w:rsidR="00EA1397" w:rsidRDefault="00F1501D">
            <w:pPr>
              <w:pStyle w:val="TableParagraph"/>
              <w:spacing w:before="55"/>
              <w:ind w:right="306"/>
              <w:jc w:val="right"/>
              <w:rPr>
                <w:rFonts w:ascii="Calibri" w:eastAsia="Calibri" w:hAnsi="Calibri" w:cs="Calibri"/>
                <w:sz w:val="20"/>
                <w:szCs w:val="20"/>
              </w:rPr>
            </w:pPr>
            <w:r>
              <w:rPr>
                <w:rFonts w:ascii="Calibri"/>
                <w:spacing w:val="-1"/>
                <w:sz w:val="20"/>
              </w:rPr>
              <w:t>0.02</w:t>
            </w:r>
          </w:p>
        </w:tc>
        <w:tc>
          <w:tcPr>
            <w:tcW w:w="1080" w:type="dxa"/>
            <w:tcBorders>
              <w:top w:val="single" w:sz="8" w:space="0" w:color="000000"/>
              <w:left w:val="single" w:sz="8" w:space="0" w:color="000000"/>
              <w:bottom w:val="single" w:sz="8" w:space="0" w:color="000000"/>
              <w:right w:val="single" w:sz="8" w:space="0" w:color="000000"/>
            </w:tcBorders>
            <w:shd w:val="clear" w:color="auto" w:fill="92D050"/>
          </w:tcPr>
          <w:p w14:paraId="2FEA0579" w14:textId="77777777" w:rsidR="00EA1397" w:rsidRDefault="00F1501D">
            <w:pPr>
              <w:pStyle w:val="TableParagraph"/>
              <w:spacing w:before="55"/>
              <w:jc w:val="center"/>
              <w:rPr>
                <w:rFonts w:ascii="Calibri" w:eastAsia="Calibri" w:hAnsi="Calibri" w:cs="Calibri"/>
                <w:sz w:val="20"/>
                <w:szCs w:val="20"/>
              </w:rPr>
            </w:pPr>
            <w:r>
              <w:rPr>
                <w:rFonts w:ascii="Calibri"/>
                <w:sz w:val="20"/>
              </w:rPr>
              <w:t>2.1</w:t>
            </w:r>
          </w:p>
        </w:tc>
        <w:tc>
          <w:tcPr>
            <w:tcW w:w="1078" w:type="dxa"/>
            <w:tcBorders>
              <w:top w:val="single" w:sz="8" w:space="0" w:color="000000"/>
              <w:left w:val="single" w:sz="8" w:space="0" w:color="000000"/>
              <w:bottom w:val="single" w:sz="8" w:space="0" w:color="000000"/>
              <w:right w:val="single" w:sz="8" w:space="0" w:color="000000"/>
            </w:tcBorders>
            <w:shd w:val="clear" w:color="auto" w:fill="92D050"/>
          </w:tcPr>
          <w:p w14:paraId="2FEA057A" w14:textId="77777777" w:rsidR="00EA1397" w:rsidRDefault="00F1501D">
            <w:pPr>
              <w:pStyle w:val="TableParagraph"/>
              <w:spacing w:before="55"/>
              <w:ind w:right="1"/>
              <w:jc w:val="center"/>
              <w:rPr>
                <w:rFonts w:ascii="Calibri" w:eastAsia="Calibri" w:hAnsi="Calibri" w:cs="Calibri"/>
                <w:sz w:val="20"/>
                <w:szCs w:val="20"/>
              </w:rPr>
            </w:pPr>
            <w:r>
              <w:rPr>
                <w:rFonts w:ascii="Calibri"/>
                <w:sz w:val="20"/>
              </w:rPr>
              <w:t>0.69</w:t>
            </w:r>
          </w:p>
        </w:tc>
        <w:tc>
          <w:tcPr>
            <w:tcW w:w="822" w:type="dxa"/>
            <w:tcBorders>
              <w:top w:val="single" w:sz="8" w:space="0" w:color="000000"/>
              <w:left w:val="single" w:sz="8" w:space="0" w:color="000000"/>
              <w:bottom w:val="single" w:sz="8" w:space="0" w:color="000000"/>
              <w:right w:val="single" w:sz="8" w:space="0" w:color="000000"/>
            </w:tcBorders>
            <w:shd w:val="clear" w:color="auto" w:fill="92D050"/>
          </w:tcPr>
          <w:p w14:paraId="2FEA057B" w14:textId="77777777" w:rsidR="00EA1397" w:rsidRDefault="00F1501D">
            <w:pPr>
              <w:pStyle w:val="TableParagraph"/>
              <w:spacing w:before="55"/>
              <w:jc w:val="center"/>
              <w:rPr>
                <w:rFonts w:ascii="Calibri" w:eastAsia="Calibri" w:hAnsi="Calibri" w:cs="Calibri"/>
                <w:sz w:val="20"/>
                <w:szCs w:val="20"/>
              </w:rPr>
            </w:pPr>
            <w:r>
              <w:rPr>
                <w:rFonts w:ascii="Calibri"/>
                <w:sz w:val="20"/>
              </w:rPr>
              <w:t>0.02</w:t>
            </w:r>
          </w:p>
        </w:tc>
        <w:tc>
          <w:tcPr>
            <w:tcW w:w="926" w:type="dxa"/>
            <w:tcBorders>
              <w:top w:val="single" w:sz="8" w:space="0" w:color="000000"/>
              <w:left w:val="single" w:sz="8" w:space="0" w:color="000000"/>
              <w:bottom w:val="single" w:sz="8" w:space="0" w:color="000000"/>
              <w:right w:val="single" w:sz="8" w:space="0" w:color="000000"/>
            </w:tcBorders>
            <w:shd w:val="clear" w:color="auto" w:fill="92D050"/>
          </w:tcPr>
          <w:p w14:paraId="2FEA057C" w14:textId="77777777" w:rsidR="00EA1397" w:rsidRDefault="00F1501D">
            <w:pPr>
              <w:pStyle w:val="TableParagraph"/>
              <w:spacing w:before="55"/>
              <w:jc w:val="center"/>
              <w:rPr>
                <w:rFonts w:ascii="Calibri" w:eastAsia="Calibri" w:hAnsi="Calibri" w:cs="Calibri"/>
                <w:sz w:val="20"/>
                <w:szCs w:val="20"/>
              </w:rPr>
            </w:pPr>
            <w:r>
              <w:rPr>
                <w:rFonts w:ascii="Calibri"/>
                <w:sz w:val="20"/>
              </w:rPr>
              <w:t>2.1</w:t>
            </w:r>
          </w:p>
        </w:tc>
        <w:tc>
          <w:tcPr>
            <w:tcW w:w="823" w:type="dxa"/>
            <w:tcBorders>
              <w:top w:val="single" w:sz="8" w:space="0" w:color="000000"/>
              <w:left w:val="single" w:sz="8" w:space="0" w:color="000000"/>
              <w:bottom w:val="single" w:sz="8" w:space="0" w:color="000000"/>
              <w:right w:val="single" w:sz="8" w:space="0" w:color="000000"/>
            </w:tcBorders>
            <w:shd w:val="clear" w:color="auto" w:fill="92D050"/>
          </w:tcPr>
          <w:p w14:paraId="2FEA057D" w14:textId="77777777" w:rsidR="00EA1397" w:rsidRDefault="00F1501D">
            <w:pPr>
              <w:pStyle w:val="TableParagraph"/>
              <w:spacing w:before="55"/>
              <w:ind w:right="1"/>
              <w:jc w:val="center"/>
              <w:rPr>
                <w:rFonts w:ascii="Calibri" w:eastAsia="Calibri" w:hAnsi="Calibri" w:cs="Calibri"/>
                <w:sz w:val="20"/>
                <w:szCs w:val="20"/>
              </w:rPr>
            </w:pPr>
            <w:r>
              <w:rPr>
                <w:rFonts w:ascii="Calibri"/>
                <w:sz w:val="20"/>
              </w:rPr>
              <w:t>0.69</w:t>
            </w:r>
          </w:p>
        </w:tc>
        <w:tc>
          <w:tcPr>
            <w:tcW w:w="823" w:type="dxa"/>
            <w:tcBorders>
              <w:top w:val="single" w:sz="8" w:space="0" w:color="000000"/>
              <w:left w:val="single" w:sz="8" w:space="0" w:color="000000"/>
              <w:bottom w:val="single" w:sz="8" w:space="0" w:color="000000"/>
              <w:right w:val="single" w:sz="8" w:space="0" w:color="000000"/>
            </w:tcBorders>
            <w:shd w:val="clear" w:color="auto" w:fill="92D050"/>
          </w:tcPr>
          <w:p w14:paraId="2FEA057E" w14:textId="77777777" w:rsidR="00EA1397" w:rsidRDefault="00F1501D">
            <w:pPr>
              <w:pStyle w:val="TableParagraph"/>
              <w:spacing w:before="55"/>
              <w:ind w:right="1"/>
              <w:jc w:val="center"/>
              <w:rPr>
                <w:rFonts w:ascii="Calibri" w:eastAsia="Calibri" w:hAnsi="Calibri" w:cs="Calibri"/>
                <w:sz w:val="20"/>
                <w:szCs w:val="20"/>
              </w:rPr>
            </w:pPr>
            <w:r>
              <w:rPr>
                <w:rFonts w:ascii="Calibri"/>
                <w:sz w:val="20"/>
              </w:rPr>
              <w:t>0.02</w:t>
            </w:r>
          </w:p>
        </w:tc>
        <w:tc>
          <w:tcPr>
            <w:tcW w:w="925" w:type="dxa"/>
            <w:tcBorders>
              <w:top w:val="single" w:sz="8" w:space="0" w:color="000000"/>
              <w:left w:val="single" w:sz="8" w:space="0" w:color="000000"/>
              <w:bottom w:val="single" w:sz="8" w:space="0" w:color="000000"/>
              <w:right w:val="single" w:sz="8" w:space="0" w:color="000000"/>
            </w:tcBorders>
            <w:shd w:val="clear" w:color="auto" w:fill="92D050"/>
          </w:tcPr>
          <w:p w14:paraId="2FEA057F" w14:textId="77777777" w:rsidR="00EA1397" w:rsidRDefault="00F1501D">
            <w:pPr>
              <w:pStyle w:val="TableParagraph"/>
              <w:spacing w:before="55"/>
              <w:jc w:val="center"/>
              <w:rPr>
                <w:rFonts w:ascii="Calibri" w:eastAsia="Calibri" w:hAnsi="Calibri" w:cs="Calibri"/>
                <w:sz w:val="20"/>
                <w:szCs w:val="20"/>
              </w:rPr>
            </w:pPr>
            <w:r>
              <w:rPr>
                <w:rFonts w:ascii="Calibri"/>
                <w:sz w:val="20"/>
              </w:rPr>
              <w:t>2.1</w:t>
            </w:r>
          </w:p>
        </w:tc>
      </w:tr>
      <w:tr w:rsidR="00EA1397" w14:paraId="2FEA058B" w14:textId="77777777">
        <w:trPr>
          <w:trHeight w:hRule="exact" w:val="264"/>
        </w:trPr>
        <w:tc>
          <w:tcPr>
            <w:tcW w:w="1366" w:type="dxa"/>
            <w:tcBorders>
              <w:top w:val="single" w:sz="8" w:space="0" w:color="000000"/>
              <w:left w:val="single" w:sz="8" w:space="0" w:color="000000"/>
              <w:bottom w:val="single" w:sz="8" w:space="0" w:color="000000"/>
              <w:right w:val="single" w:sz="8" w:space="0" w:color="000000"/>
            </w:tcBorders>
          </w:tcPr>
          <w:p w14:paraId="2FEA0581" w14:textId="77777777" w:rsidR="00EA1397" w:rsidRDefault="00F1501D">
            <w:pPr>
              <w:pStyle w:val="TableParagraph"/>
              <w:spacing w:before="5"/>
              <w:jc w:val="center"/>
              <w:rPr>
                <w:rFonts w:ascii="Arial" w:eastAsia="Arial" w:hAnsi="Arial" w:cs="Arial"/>
                <w:sz w:val="20"/>
                <w:szCs w:val="20"/>
              </w:rPr>
            </w:pPr>
            <w:r>
              <w:rPr>
                <w:rFonts w:ascii="Arial"/>
                <w:sz w:val="20"/>
              </w:rPr>
              <w:t>2009</w:t>
            </w:r>
          </w:p>
        </w:tc>
        <w:tc>
          <w:tcPr>
            <w:tcW w:w="990" w:type="dxa"/>
            <w:tcBorders>
              <w:top w:val="single" w:sz="8" w:space="0" w:color="000000"/>
              <w:left w:val="single" w:sz="8" w:space="0" w:color="000000"/>
              <w:bottom w:val="single" w:sz="8" w:space="0" w:color="000000"/>
              <w:right w:val="single" w:sz="8" w:space="0" w:color="000000"/>
            </w:tcBorders>
            <w:shd w:val="clear" w:color="auto" w:fill="92D050"/>
          </w:tcPr>
          <w:p w14:paraId="2FEA0582" w14:textId="77777777" w:rsidR="00EA1397" w:rsidRDefault="00F1501D">
            <w:pPr>
              <w:pStyle w:val="TableParagraph"/>
              <w:jc w:val="center"/>
              <w:rPr>
                <w:rFonts w:ascii="Calibri" w:eastAsia="Calibri" w:hAnsi="Calibri" w:cs="Calibri"/>
                <w:sz w:val="20"/>
                <w:szCs w:val="20"/>
              </w:rPr>
            </w:pPr>
            <w:r>
              <w:rPr>
                <w:rFonts w:ascii="Calibri"/>
                <w:sz w:val="20"/>
              </w:rPr>
              <w:t>0.79</w:t>
            </w:r>
          </w:p>
        </w:tc>
        <w:tc>
          <w:tcPr>
            <w:tcW w:w="990" w:type="dxa"/>
            <w:tcBorders>
              <w:top w:val="single" w:sz="8" w:space="0" w:color="000000"/>
              <w:left w:val="single" w:sz="8" w:space="0" w:color="000000"/>
              <w:bottom w:val="single" w:sz="8" w:space="0" w:color="000000"/>
              <w:right w:val="single" w:sz="8" w:space="0" w:color="000000"/>
            </w:tcBorders>
            <w:shd w:val="clear" w:color="auto" w:fill="92D050"/>
          </w:tcPr>
          <w:p w14:paraId="2FEA0583" w14:textId="77777777" w:rsidR="00EA1397" w:rsidRDefault="00F1501D">
            <w:pPr>
              <w:pStyle w:val="TableParagraph"/>
              <w:ind w:right="306"/>
              <w:jc w:val="right"/>
              <w:rPr>
                <w:rFonts w:ascii="Calibri" w:eastAsia="Calibri" w:hAnsi="Calibri" w:cs="Calibri"/>
                <w:sz w:val="20"/>
                <w:szCs w:val="20"/>
              </w:rPr>
            </w:pPr>
            <w:r>
              <w:rPr>
                <w:rFonts w:ascii="Calibri"/>
                <w:spacing w:val="-1"/>
                <w:sz w:val="20"/>
              </w:rPr>
              <w:t>0.02</w:t>
            </w:r>
          </w:p>
        </w:tc>
        <w:tc>
          <w:tcPr>
            <w:tcW w:w="1080" w:type="dxa"/>
            <w:tcBorders>
              <w:top w:val="single" w:sz="8" w:space="0" w:color="000000"/>
              <w:left w:val="single" w:sz="8" w:space="0" w:color="000000"/>
              <w:bottom w:val="single" w:sz="8" w:space="0" w:color="000000"/>
              <w:right w:val="single" w:sz="8" w:space="0" w:color="000000"/>
            </w:tcBorders>
            <w:shd w:val="clear" w:color="auto" w:fill="92D050"/>
          </w:tcPr>
          <w:p w14:paraId="2FEA0584" w14:textId="77777777" w:rsidR="00EA1397" w:rsidRDefault="00F1501D">
            <w:pPr>
              <w:pStyle w:val="TableParagraph"/>
              <w:jc w:val="center"/>
              <w:rPr>
                <w:rFonts w:ascii="Calibri" w:eastAsia="Calibri" w:hAnsi="Calibri" w:cs="Calibri"/>
                <w:sz w:val="20"/>
                <w:szCs w:val="20"/>
              </w:rPr>
            </w:pPr>
            <w:r>
              <w:rPr>
                <w:rFonts w:ascii="Calibri"/>
                <w:sz w:val="20"/>
              </w:rPr>
              <w:t>2.5</w:t>
            </w:r>
          </w:p>
        </w:tc>
        <w:tc>
          <w:tcPr>
            <w:tcW w:w="1078" w:type="dxa"/>
            <w:tcBorders>
              <w:top w:val="single" w:sz="8" w:space="0" w:color="000000"/>
              <w:left w:val="single" w:sz="8" w:space="0" w:color="000000"/>
              <w:bottom w:val="single" w:sz="8" w:space="0" w:color="000000"/>
              <w:right w:val="single" w:sz="8" w:space="0" w:color="000000"/>
            </w:tcBorders>
            <w:shd w:val="clear" w:color="auto" w:fill="92D050"/>
          </w:tcPr>
          <w:p w14:paraId="2FEA0585" w14:textId="77777777" w:rsidR="00EA1397" w:rsidRDefault="00F1501D">
            <w:pPr>
              <w:pStyle w:val="TableParagraph"/>
              <w:ind w:right="1"/>
              <w:jc w:val="center"/>
              <w:rPr>
                <w:rFonts w:ascii="Calibri" w:eastAsia="Calibri" w:hAnsi="Calibri" w:cs="Calibri"/>
                <w:sz w:val="20"/>
                <w:szCs w:val="20"/>
              </w:rPr>
            </w:pPr>
            <w:r>
              <w:rPr>
                <w:rFonts w:ascii="Calibri"/>
                <w:sz w:val="20"/>
              </w:rPr>
              <w:t>0.79</w:t>
            </w:r>
          </w:p>
        </w:tc>
        <w:tc>
          <w:tcPr>
            <w:tcW w:w="822" w:type="dxa"/>
            <w:tcBorders>
              <w:top w:val="single" w:sz="8" w:space="0" w:color="000000"/>
              <w:left w:val="single" w:sz="8" w:space="0" w:color="000000"/>
              <w:bottom w:val="single" w:sz="8" w:space="0" w:color="000000"/>
              <w:right w:val="single" w:sz="8" w:space="0" w:color="000000"/>
            </w:tcBorders>
            <w:shd w:val="clear" w:color="auto" w:fill="92D050"/>
          </w:tcPr>
          <w:p w14:paraId="2FEA0586" w14:textId="77777777" w:rsidR="00EA1397" w:rsidRDefault="00F1501D">
            <w:pPr>
              <w:pStyle w:val="TableParagraph"/>
              <w:jc w:val="center"/>
              <w:rPr>
                <w:rFonts w:ascii="Calibri" w:eastAsia="Calibri" w:hAnsi="Calibri" w:cs="Calibri"/>
                <w:sz w:val="20"/>
                <w:szCs w:val="20"/>
              </w:rPr>
            </w:pPr>
            <w:r>
              <w:rPr>
                <w:rFonts w:ascii="Calibri"/>
                <w:sz w:val="20"/>
              </w:rPr>
              <w:t>0.02</w:t>
            </w:r>
          </w:p>
        </w:tc>
        <w:tc>
          <w:tcPr>
            <w:tcW w:w="926" w:type="dxa"/>
            <w:tcBorders>
              <w:top w:val="single" w:sz="8" w:space="0" w:color="000000"/>
              <w:left w:val="single" w:sz="8" w:space="0" w:color="000000"/>
              <w:bottom w:val="single" w:sz="8" w:space="0" w:color="000000"/>
              <w:right w:val="single" w:sz="8" w:space="0" w:color="000000"/>
            </w:tcBorders>
            <w:shd w:val="clear" w:color="auto" w:fill="92D050"/>
          </w:tcPr>
          <w:p w14:paraId="2FEA0587" w14:textId="77777777" w:rsidR="00EA1397" w:rsidRDefault="00F1501D">
            <w:pPr>
              <w:pStyle w:val="TableParagraph"/>
              <w:jc w:val="center"/>
              <w:rPr>
                <w:rFonts w:ascii="Calibri" w:eastAsia="Calibri" w:hAnsi="Calibri" w:cs="Calibri"/>
                <w:sz w:val="20"/>
                <w:szCs w:val="20"/>
              </w:rPr>
            </w:pPr>
            <w:r>
              <w:rPr>
                <w:rFonts w:ascii="Calibri"/>
                <w:sz w:val="20"/>
              </w:rPr>
              <w:t>2.5</w:t>
            </w:r>
          </w:p>
        </w:tc>
        <w:tc>
          <w:tcPr>
            <w:tcW w:w="823" w:type="dxa"/>
            <w:tcBorders>
              <w:top w:val="single" w:sz="8" w:space="0" w:color="000000"/>
              <w:left w:val="single" w:sz="8" w:space="0" w:color="000000"/>
              <w:bottom w:val="single" w:sz="8" w:space="0" w:color="000000"/>
              <w:right w:val="single" w:sz="8" w:space="0" w:color="000000"/>
            </w:tcBorders>
            <w:shd w:val="clear" w:color="auto" w:fill="92D050"/>
          </w:tcPr>
          <w:p w14:paraId="2FEA0588" w14:textId="77777777" w:rsidR="00EA1397" w:rsidRDefault="00F1501D">
            <w:pPr>
              <w:pStyle w:val="TableParagraph"/>
              <w:ind w:right="1"/>
              <w:jc w:val="center"/>
              <w:rPr>
                <w:rFonts w:ascii="Calibri" w:eastAsia="Calibri" w:hAnsi="Calibri" w:cs="Calibri"/>
                <w:sz w:val="20"/>
                <w:szCs w:val="20"/>
              </w:rPr>
            </w:pPr>
            <w:r>
              <w:rPr>
                <w:rFonts w:ascii="Calibri"/>
                <w:sz w:val="20"/>
              </w:rPr>
              <w:t>0.79</w:t>
            </w:r>
          </w:p>
        </w:tc>
        <w:tc>
          <w:tcPr>
            <w:tcW w:w="823" w:type="dxa"/>
            <w:tcBorders>
              <w:top w:val="single" w:sz="8" w:space="0" w:color="000000"/>
              <w:left w:val="single" w:sz="8" w:space="0" w:color="000000"/>
              <w:bottom w:val="single" w:sz="8" w:space="0" w:color="000000"/>
              <w:right w:val="single" w:sz="8" w:space="0" w:color="000000"/>
            </w:tcBorders>
            <w:shd w:val="clear" w:color="auto" w:fill="92D050"/>
          </w:tcPr>
          <w:p w14:paraId="2FEA0589" w14:textId="77777777" w:rsidR="00EA1397" w:rsidRDefault="00F1501D">
            <w:pPr>
              <w:pStyle w:val="TableParagraph"/>
              <w:ind w:right="1"/>
              <w:jc w:val="center"/>
              <w:rPr>
                <w:rFonts w:ascii="Calibri" w:eastAsia="Calibri" w:hAnsi="Calibri" w:cs="Calibri"/>
                <w:sz w:val="20"/>
                <w:szCs w:val="20"/>
              </w:rPr>
            </w:pPr>
            <w:r>
              <w:rPr>
                <w:rFonts w:ascii="Calibri"/>
                <w:sz w:val="20"/>
              </w:rPr>
              <w:t>0.02</w:t>
            </w:r>
          </w:p>
        </w:tc>
        <w:tc>
          <w:tcPr>
            <w:tcW w:w="925" w:type="dxa"/>
            <w:tcBorders>
              <w:top w:val="single" w:sz="8" w:space="0" w:color="000000"/>
              <w:left w:val="single" w:sz="8" w:space="0" w:color="000000"/>
              <w:bottom w:val="single" w:sz="8" w:space="0" w:color="000000"/>
              <w:right w:val="single" w:sz="8" w:space="0" w:color="000000"/>
            </w:tcBorders>
            <w:shd w:val="clear" w:color="auto" w:fill="92D050"/>
          </w:tcPr>
          <w:p w14:paraId="2FEA058A" w14:textId="77777777" w:rsidR="00EA1397" w:rsidRDefault="00F1501D">
            <w:pPr>
              <w:pStyle w:val="TableParagraph"/>
              <w:jc w:val="center"/>
              <w:rPr>
                <w:rFonts w:ascii="Calibri" w:eastAsia="Calibri" w:hAnsi="Calibri" w:cs="Calibri"/>
                <w:sz w:val="20"/>
                <w:szCs w:val="20"/>
              </w:rPr>
            </w:pPr>
            <w:r>
              <w:rPr>
                <w:rFonts w:ascii="Calibri"/>
                <w:sz w:val="20"/>
              </w:rPr>
              <w:t>2.5</w:t>
            </w:r>
          </w:p>
        </w:tc>
      </w:tr>
      <w:tr w:rsidR="00EA1397" w14:paraId="2FEA0596" w14:textId="77777777">
        <w:trPr>
          <w:trHeight w:hRule="exact" w:val="320"/>
        </w:trPr>
        <w:tc>
          <w:tcPr>
            <w:tcW w:w="1366" w:type="dxa"/>
            <w:tcBorders>
              <w:top w:val="single" w:sz="8" w:space="0" w:color="000000"/>
              <w:left w:val="single" w:sz="8" w:space="0" w:color="000000"/>
              <w:bottom w:val="single" w:sz="8" w:space="0" w:color="000000"/>
              <w:right w:val="single" w:sz="8" w:space="0" w:color="000000"/>
            </w:tcBorders>
          </w:tcPr>
          <w:p w14:paraId="2FEA058C" w14:textId="77777777" w:rsidR="00EA1397" w:rsidRDefault="00F1501D">
            <w:pPr>
              <w:pStyle w:val="TableParagraph"/>
              <w:spacing w:before="33"/>
              <w:jc w:val="center"/>
              <w:rPr>
                <w:rFonts w:ascii="Arial" w:eastAsia="Arial" w:hAnsi="Arial" w:cs="Arial"/>
                <w:sz w:val="20"/>
                <w:szCs w:val="20"/>
              </w:rPr>
            </w:pPr>
            <w:r>
              <w:rPr>
                <w:rFonts w:ascii="Arial"/>
                <w:sz w:val="20"/>
              </w:rPr>
              <w:t>2010</w:t>
            </w:r>
          </w:p>
        </w:tc>
        <w:tc>
          <w:tcPr>
            <w:tcW w:w="990" w:type="dxa"/>
            <w:tcBorders>
              <w:top w:val="single" w:sz="8" w:space="0" w:color="000000"/>
              <w:left w:val="single" w:sz="8" w:space="0" w:color="000000"/>
              <w:bottom w:val="single" w:sz="8" w:space="0" w:color="000000"/>
              <w:right w:val="single" w:sz="8" w:space="0" w:color="000000"/>
            </w:tcBorders>
            <w:shd w:val="clear" w:color="auto" w:fill="92D050"/>
          </w:tcPr>
          <w:p w14:paraId="2FEA058D" w14:textId="77777777" w:rsidR="00EA1397" w:rsidRDefault="00F1501D">
            <w:pPr>
              <w:pStyle w:val="TableParagraph"/>
              <w:spacing w:before="56"/>
              <w:jc w:val="center"/>
              <w:rPr>
                <w:rFonts w:ascii="Calibri" w:eastAsia="Calibri" w:hAnsi="Calibri" w:cs="Calibri"/>
                <w:sz w:val="20"/>
                <w:szCs w:val="20"/>
              </w:rPr>
            </w:pPr>
            <w:r>
              <w:rPr>
                <w:rFonts w:ascii="Calibri"/>
                <w:sz w:val="20"/>
              </w:rPr>
              <w:t>0.99</w:t>
            </w:r>
          </w:p>
        </w:tc>
        <w:tc>
          <w:tcPr>
            <w:tcW w:w="990" w:type="dxa"/>
            <w:tcBorders>
              <w:top w:val="single" w:sz="8" w:space="0" w:color="000000"/>
              <w:left w:val="single" w:sz="8" w:space="0" w:color="000000"/>
              <w:bottom w:val="single" w:sz="8" w:space="0" w:color="000000"/>
              <w:right w:val="single" w:sz="8" w:space="0" w:color="000000"/>
            </w:tcBorders>
            <w:shd w:val="clear" w:color="auto" w:fill="FF0000"/>
          </w:tcPr>
          <w:p w14:paraId="2FEA058E" w14:textId="77777777" w:rsidR="00EA1397" w:rsidRDefault="00F1501D">
            <w:pPr>
              <w:pStyle w:val="TableParagraph"/>
              <w:spacing w:before="56"/>
              <w:ind w:right="306"/>
              <w:jc w:val="right"/>
              <w:rPr>
                <w:rFonts w:ascii="Calibri" w:eastAsia="Calibri" w:hAnsi="Calibri" w:cs="Calibri"/>
                <w:sz w:val="20"/>
                <w:szCs w:val="20"/>
              </w:rPr>
            </w:pPr>
            <w:r>
              <w:rPr>
                <w:rFonts w:ascii="Calibri"/>
                <w:spacing w:val="-1"/>
                <w:sz w:val="20"/>
              </w:rPr>
              <w:t>0.04</w:t>
            </w:r>
          </w:p>
        </w:tc>
        <w:tc>
          <w:tcPr>
            <w:tcW w:w="1080" w:type="dxa"/>
            <w:tcBorders>
              <w:top w:val="single" w:sz="8" w:space="0" w:color="000000"/>
              <w:left w:val="single" w:sz="8" w:space="0" w:color="000000"/>
              <w:bottom w:val="single" w:sz="8" w:space="0" w:color="000000"/>
              <w:right w:val="single" w:sz="8" w:space="0" w:color="000000"/>
            </w:tcBorders>
            <w:shd w:val="clear" w:color="auto" w:fill="FF0000"/>
          </w:tcPr>
          <w:p w14:paraId="2FEA058F" w14:textId="77777777" w:rsidR="00EA1397" w:rsidRDefault="00F1501D">
            <w:pPr>
              <w:pStyle w:val="TableParagraph"/>
              <w:spacing w:before="56"/>
              <w:jc w:val="center"/>
              <w:rPr>
                <w:rFonts w:ascii="Calibri" w:eastAsia="Calibri" w:hAnsi="Calibri" w:cs="Calibri"/>
                <w:sz w:val="20"/>
                <w:szCs w:val="20"/>
              </w:rPr>
            </w:pPr>
            <w:r>
              <w:rPr>
                <w:rFonts w:ascii="Calibri"/>
                <w:sz w:val="20"/>
              </w:rPr>
              <w:t>4.8</w:t>
            </w:r>
          </w:p>
        </w:tc>
        <w:tc>
          <w:tcPr>
            <w:tcW w:w="1078" w:type="dxa"/>
            <w:tcBorders>
              <w:top w:val="single" w:sz="8" w:space="0" w:color="000000"/>
              <w:left w:val="single" w:sz="8" w:space="0" w:color="000000"/>
              <w:bottom w:val="single" w:sz="8" w:space="0" w:color="000000"/>
              <w:right w:val="single" w:sz="8" w:space="0" w:color="000000"/>
            </w:tcBorders>
            <w:shd w:val="clear" w:color="auto" w:fill="92D050"/>
          </w:tcPr>
          <w:p w14:paraId="2FEA0590" w14:textId="77777777" w:rsidR="00EA1397" w:rsidRDefault="00F1501D">
            <w:pPr>
              <w:pStyle w:val="TableParagraph"/>
              <w:spacing w:before="56"/>
              <w:ind w:right="1"/>
              <w:jc w:val="center"/>
              <w:rPr>
                <w:rFonts w:ascii="Calibri" w:eastAsia="Calibri" w:hAnsi="Calibri" w:cs="Calibri"/>
                <w:sz w:val="20"/>
                <w:szCs w:val="20"/>
              </w:rPr>
            </w:pPr>
            <w:r>
              <w:rPr>
                <w:rFonts w:ascii="Calibri"/>
                <w:sz w:val="20"/>
              </w:rPr>
              <w:t>0.99</w:t>
            </w:r>
          </w:p>
        </w:tc>
        <w:tc>
          <w:tcPr>
            <w:tcW w:w="822" w:type="dxa"/>
            <w:tcBorders>
              <w:top w:val="single" w:sz="8" w:space="0" w:color="000000"/>
              <w:left w:val="single" w:sz="8" w:space="0" w:color="000000"/>
              <w:bottom w:val="single" w:sz="8" w:space="0" w:color="000000"/>
              <w:right w:val="single" w:sz="8" w:space="0" w:color="000000"/>
            </w:tcBorders>
            <w:shd w:val="clear" w:color="auto" w:fill="FF0000"/>
          </w:tcPr>
          <w:p w14:paraId="2FEA0591" w14:textId="77777777" w:rsidR="00EA1397" w:rsidRDefault="00F1501D">
            <w:pPr>
              <w:pStyle w:val="TableParagraph"/>
              <w:spacing w:before="56"/>
              <w:jc w:val="center"/>
              <w:rPr>
                <w:rFonts w:ascii="Calibri" w:eastAsia="Calibri" w:hAnsi="Calibri" w:cs="Calibri"/>
                <w:sz w:val="20"/>
                <w:szCs w:val="20"/>
              </w:rPr>
            </w:pPr>
            <w:r>
              <w:rPr>
                <w:rFonts w:ascii="Calibri"/>
                <w:sz w:val="20"/>
              </w:rPr>
              <w:t>0.04</w:t>
            </w:r>
          </w:p>
        </w:tc>
        <w:tc>
          <w:tcPr>
            <w:tcW w:w="926" w:type="dxa"/>
            <w:tcBorders>
              <w:top w:val="single" w:sz="8" w:space="0" w:color="000000"/>
              <w:left w:val="single" w:sz="8" w:space="0" w:color="000000"/>
              <w:bottom w:val="single" w:sz="8" w:space="0" w:color="000000"/>
              <w:right w:val="single" w:sz="8" w:space="0" w:color="000000"/>
            </w:tcBorders>
            <w:shd w:val="clear" w:color="auto" w:fill="FF0000"/>
          </w:tcPr>
          <w:p w14:paraId="2FEA0592" w14:textId="77777777" w:rsidR="00EA1397" w:rsidRDefault="00F1501D">
            <w:pPr>
              <w:pStyle w:val="TableParagraph"/>
              <w:spacing w:before="56"/>
              <w:jc w:val="center"/>
              <w:rPr>
                <w:rFonts w:ascii="Calibri" w:eastAsia="Calibri" w:hAnsi="Calibri" w:cs="Calibri"/>
                <w:sz w:val="20"/>
                <w:szCs w:val="20"/>
              </w:rPr>
            </w:pPr>
            <w:r>
              <w:rPr>
                <w:rFonts w:ascii="Calibri"/>
                <w:sz w:val="20"/>
              </w:rPr>
              <w:t>4.8</w:t>
            </w:r>
          </w:p>
        </w:tc>
        <w:tc>
          <w:tcPr>
            <w:tcW w:w="823" w:type="dxa"/>
            <w:tcBorders>
              <w:top w:val="single" w:sz="8" w:space="0" w:color="000000"/>
              <w:left w:val="single" w:sz="8" w:space="0" w:color="000000"/>
              <w:bottom w:val="single" w:sz="8" w:space="0" w:color="000000"/>
              <w:right w:val="single" w:sz="8" w:space="0" w:color="000000"/>
            </w:tcBorders>
            <w:shd w:val="clear" w:color="auto" w:fill="92D050"/>
          </w:tcPr>
          <w:p w14:paraId="2FEA0593" w14:textId="77777777" w:rsidR="00EA1397" w:rsidRDefault="00F1501D">
            <w:pPr>
              <w:pStyle w:val="TableParagraph"/>
              <w:spacing w:before="56"/>
              <w:ind w:right="1"/>
              <w:jc w:val="center"/>
              <w:rPr>
                <w:rFonts w:ascii="Calibri" w:eastAsia="Calibri" w:hAnsi="Calibri" w:cs="Calibri"/>
                <w:sz w:val="20"/>
                <w:szCs w:val="20"/>
              </w:rPr>
            </w:pPr>
            <w:r>
              <w:rPr>
                <w:rFonts w:ascii="Calibri"/>
                <w:sz w:val="20"/>
              </w:rPr>
              <w:t>0.99</w:t>
            </w:r>
          </w:p>
        </w:tc>
        <w:tc>
          <w:tcPr>
            <w:tcW w:w="823" w:type="dxa"/>
            <w:tcBorders>
              <w:top w:val="single" w:sz="8" w:space="0" w:color="000000"/>
              <w:left w:val="single" w:sz="8" w:space="0" w:color="000000"/>
              <w:bottom w:val="single" w:sz="8" w:space="0" w:color="000000"/>
              <w:right w:val="single" w:sz="8" w:space="0" w:color="000000"/>
            </w:tcBorders>
            <w:shd w:val="clear" w:color="auto" w:fill="92D050"/>
          </w:tcPr>
          <w:p w14:paraId="2FEA0594" w14:textId="77777777" w:rsidR="00EA1397" w:rsidRDefault="00F1501D">
            <w:pPr>
              <w:pStyle w:val="TableParagraph"/>
              <w:spacing w:before="56"/>
              <w:ind w:right="1"/>
              <w:jc w:val="center"/>
              <w:rPr>
                <w:rFonts w:ascii="Calibri" w:eastAsia="Calibri" w:hAnsi="Calibri" w:cs="Calibri"/>
                <w:sz w:val="20"/>
                <w:szCs w:val="20"/>
              </w:rPr>
            </w:pPr>
            <w:r>
              <w:rPr>
                <w:rFonts w:ascii="Calibri"/>
                <w:sz w:val="20"/>
              </w:rPr>
              <w:t>0.04</w:t>
            </w:r>
          </w:p>
        </w:tc>
        <w:tc>
          <w:tcPr>
            <w:tcW w:w="925" w:type="dxa"/>
            <w:tcBorders>
              <w:top w:val="single" w:sz="8" w:space="0" w:color="000000"/>
              <w:left w:val="single" w:sz="8" w:space="0" w:color="000000"/>
              <w:bottom w:val="single" w:sz="8" w:space="0" w:color="000000"/>
              <w:right w:val="single" w:sz="8" w:space="0" w:color="000000"/>
            </w:tcBorders>
            <w:shd w:val="clear" w:color="auto" w:fill="92D050"/>
          </w:tcPr>
          <w:p w14:paraId="2FEA0595" w14:textId="77777777" w:rsidR="00EA1397" w:rsidRDefault="00F1501D">
            <w:pPr>
              <w:pStyle w:val="TableParagraph"/>
              <w:spacing w:before="56"/>
              <w:jc w:val="center"/>
              <w:rPr>
                <w:rFonts w:ascii="Calibri" w:eastAsia="Calibri" w:hAnsi="Calibri" w:cs="Calibri"/>
                <w:sz w:val="20"/>
                <w:szCs w:val="20"/>
              </w:rPr>
            </w:pPr>
            <w:r>
              <w:rPr>
                <w:rFonts w:ascii="Calibri"/>
                <w:sz w:val="20"/>
              </w:rPr>
              <w:t>4.8</w:t>
            </w:r>
          </w:p>
        </w:tc>
      </w:tr>
      <w:tr w:rsidR="00EA1397" w14:paraId="2FEA05A1" w14:textId="77777777">
        <w:trPr>
          <w:trHeight w:hRule="exact" w:val="320"/>
        </w:trPr>
        <w:tc>
          <w:tcPr>
            <w:tcW w:w="1366" w:type="dxa"/>
            <w:tcBorders>
              <w:top w:val="single" w:sz="8" w:space="0" w:color="000000"/>
              <w:left w:val="single" w:sz="8" w:space="0" w:color="000000"/>
              <w:bottom w:val="single" w:sz="8" w:space="0" w:color="000000"/>
              <w:right w:val="single" w:sz="8" w:space="0" w:color="000000"/>
            </w:tcBorders>
          </w:tcPr>
          <w:p w14:paraId="2FEA0597" w14:textId="77777777" w:rsidR="00EA1397" w:rsidRDefault="00F1501D">
            <w:pPr>
              <w:pStyle w:val="TableParagraph"/>
              <w:spacing w:before="33"/>
              <w:jc w:val="center"/>
              <w:rPr>
                <w:rFonts w:ascii="Arial" w:eastAsia="Arial" w:hAnsi="Arial" w:cs="Arial"/>
                <w:sz w:val="20"/>
                <w:szCs w:val="20"/>
              </w:rPr>
            </w:pPr>
            <w:r>
              <w:rPr>
                <w:rFonts w:ascii="Arial"/>
                <w:sz w:val="20"/>
              </w:rPr>
              <w:t>2011</w:t>
            </w:r>
          </w:p>
        </w:tc>
        <w:tc>
          <w:tcPr>
            <w:tcW w:w="990" w:type="dxa"/>
            <w:tcBorders>
              <w:top w:val="single" w:sz="8" w:space="0" w:color="000000"/>
              <w:left w:val="single" w:sz="8" w:space="0" w:color="000000"/>
              <w:bottom w:val="single" w:sz="8" w:space="0" w:color="000000"/>
              <w:right w:val="single" w:sz="8" w:space="0" w:color="000000"/>
            </w:tcBorders>
            <w:shd w:val="clear" w:color="auto" w:fill="92D050"/>
          </w:tcPr>
          <w:p w14:paraId="2FEA0598" w14:textId="77777777" w:rsidR="00EA1397" w:rsidRDefault="00F1501D">
            <w:pPr>
              <w:pStyle w:val="TableParagraph"/>
              <w:spacing w:before="55"/>
              <w:jc w:val="center"/>
              <w:rPr>
                <w:rFonts w:ascii="Calibri" w:eastAsia="Calibri" w:hAnsi="Calibri" w:cs="Calibri"/>
                <w:sz w:val="20"/>
                <w:szCs w:val="20"/>
              </w:rPr>
            </w:pPr>
            <w:r>
              <w:rPr>
                <w:rFonts w:ascii="Calibri"/>
                <w:sz w:val="20"/>
              </w:rPr>
              <w:t>1.08</w:t>
            </w:r>
          </w:p>
        </w:tc>
        <w:tc>
          <w:tcPr>
            <w:tcW w:w="990" w:type="dxa"/>
            <w:tcBorders>
              <w:top w:val="single" w:sz="8" w:space="0" w:color="000000"/>
              <w:left w:val="single" w:sz="8" w:space="0" w:color="000000"/>
              <w:bottom w:val="single" w:sz="8" w:space="0" w:color="000000"/>
              <w:right w:val="single" w:sz="8" w:space="0" w:color="000000"/>
            </w:tcBorders>
            <w:shd w:val="clear" w:color="auto" w:fill="FF0000"/>
          </w:tcPr>
          <w:p w14:paraId="2FEA0599" w14:textId="77777777" w:rsidR="00EA1397" w:rsidRDefault="00F1501D">
            <w:pPr>
              <w:pStyle w:val="TableParagraph"/>
              <w:spacing w:before="55"/>
              <w:ind w:right="306"/>
              <w:jc w:val="right"/>
              <w:rPr>
                <w:rFonts w:ascii="Calibri" w:eastAsia="Calibri" w:hAnsi="Calibri" w:cs="Calibri"/>
                <w:sz w:val="20"/>
                <w:szCs w:val="20"/>
              </w:rPr>
            </w:pPr>
            <w:r>
              <w:rPr>
                <w:rFonts w:ascii="Calibri"/>
                <w:spacing w:val="-1"/>
                <w:sz w:val="20"/>
              </w:rPr>
              <w:t>0.07</w:t>
            </w:r>
          </w:p>
        </w:tc>
        <w:tc>
          <w:tcPr>
            <w:tcW w:w="1080" w:type="dxa"/>
            <w:tcBorders>
              <w:top w:val="single" w:sz="8" w:space="0" w:color="000000"/>
              <w:left w:val="single" w:sz="8" w:space="0" w:color="000000"/>
              <w:bottom w:val="single" w:sz="8" w:space="0" w:color="000000"/>
              <w:right w:val="single" w:sz="8" w:space="0" w:color="000000"/>
            </w:tcBorders>
            <w:shd w:val="clear" w:color="auto" w:fill="FF0000"/>
          </w:tcPr>
          <w:p w14:paraId="2FEA059A" w14:textId="77777777" w:rsidR="00EA1397" w:rsidRDefault="00F1501D">
            <w:pPr>
              <w:pStyle w:val="TableParagraph"/>
              <w:spacing w:before="55"/>
              <w:ind w:right="351"/>
              <w:jc w:val="right"/>
              <w:rPr>
                <w:rFonts w:ascii="Calibri" w:eastAsia="Calibri" w:hAnsi="Calibri" w:cs="Calibri"/>
                <w:sz w:val="20"/>
                <w:szCs w:val="20"/>
              </w:rPr>
            </w:pPr>
            <w:r>
              <w:rPr>
                <w:rFonts w:ascii="Calibri"/>
                <w:spacing w:val="-1"/>
                <w:sz w:val="20"/>
              </w:rPr>
              <w:t>11.5</w:t>
            </w:r>
          </w:p>
        </w:tc>
        <w:tc>
          <w:tcPr>
            <w:tcW w:w="1078" w:type="dxa"/>
            <w:tcBorders>
              <w:top w:val="single" w:sz="8" w:space="0" w:color="000000"/>
              <w:left w:val="single" w:sz="8" w:space="0" w:color="000000"/>
              <w:bottom w:val="single" w:sz="8" w:space="0" w:color="000000"/>
              <w:right w:val="single" w:sz="8" w:space="0" w:color="000000"/>
            </w:tcBorders>
            <w:shd w:val="clear" w:color="auto" w:fill="FF0000"/>
          </w:tcPr>
          <w:p w14:paraId="2FEA059B" w14:textId="77777777" w:rsidR="00EA1397" w:rsidRDefault="00F1501D">
            <w:pPr>
              <w:pStyle w:val="TableParagraph"/>
              <w:spacing w:before="55"/>
              <w:ind w:right="1"/>
              <w:jc w:val="center"/>
              <w:rPr>
                <w:rFonts w:ascii="Calibri" w:eastAsia="Calibri" w:hAnsi="Calibri" w:cs="Calibri"/>
                <w:sz w:val="20"/>
                <w:szCs w:val="20"/>
              </w:rPr>
            </w:pPr>
            <w:r>
              <w:rPr>
                <w:rFonts w:ascii="Calibri"/>
                <w:sz w:val="20"/>
              </w:rPr>
              <w:t>1.08</w:t>
            </w:r>
          </w:p>
        </w:tc>
        <w:tc>
          <w:tcPr>
            <w:tcW w:w="822" w:type="dxa"/>
            <w:tcBorders>
              <w:top w:val="single" w:sz="8" w:space="0" w:color="000000"/>
              <w:left w:val="single" w:sz="8" w:space="0" w:color="000000"/>
              <w:bottom w:val="single" w:sz="8" w:space="0" w:color="000000"/>
              <w:right w:val="single" w:sz="8" w:space="0" w:color="000000"/>
            </w:tcBorders>
            <w:shd w:val="clear" w:color="auto" w:fill="FF0000"/>
          </w:tcPr>
          <w:p w14:paraId="2FEA059C" w14:textId="77777777" w:rsidR="00EA1397" w:rsidRDefault="00F1501D">
            <w:pPr>
              <w:pStyle w:val="TableParagraph"/>
              <w:spacing w:before="55"/>
              <w:jc w:val="center"/>
              <w:rPr>
                <w:rFonts w:ascii="Calibri" w:eastAsia="Calibri" w:hAnsi="Calibri" w:cs="Calibri"/>
                <w:sz w:val="20"/>
                <w:szCs w:val="20"/>
              </w:rPr>
            </w:pPr>
            <w:r>
              <w:rPr>
                <w:rFonts w:ascii="Calibri"/>
                <w:sz w:val="20"/>
              </w:rPr>
              <w:t>0.07</w:t>
            </w:r>
          </w:p>
        </w:tc>
        <w:tc>
          <w:tcPr>
            <w:tcW w:w="926" w:type="dxa"/>
            <w:tcBorders>
              <w:top w:val="single" w:sz="8" w:space="0" w:color="000000"/>
              <w:left w:val="single" w:sz="8" w:space="0" w:color="000000"/>
              <w:bottom w:val="single" w:sz="8" w:space="0" w:color="000000"/>
              <w:right w:val="single" w:sz="8" w:space="0" w:color="000000"/>
            </w:tcBorders>
            <w:shd w:val="clear" w:color="auto" w:fill="FF0000"/>
          </w:tcPr>
          <w:p w14:paraId="2FEA059D" w14:textId="77777777" w:rsidR="00EA1397" w:rsidRDefault="00F1501D">
            <w:pPr>
              <w:pStyle w:val="TableParagraph"/>
              <w:spacing w:before="55"/>
              <w:jc w:val="center"/>
              <w:rPr>
                <w:rFonts w:ascii="Calibri" w:eastAsia="Calibri" w:hAnsi="Calibri" w:cs="Calibri"/>
                <w:sz w:val="20"/>
                <w:szCs w:val="20"/>
              </w:rPr>
            </w:pPr>
            <w:r>
              <w:rPr>
                <w:rFonts w:ascii="Calibri"/>
                <w:sz w:val="20"/>
              </w:rPr>
              <w:t>11.5</w:t>
            </w:r>
          </w:p>
        </w:tc>
        <w:tc>
          <w:tcPr>
            <w:tcW w:w="823" w:type="dxa"/>
            <w:tcBorders>
              <w:top w:val="single" w:sz="8" w:space="0" w:color="000000"/>
              <w:left w:val="single" w:sz="8" w:space="0" w:color="000000"/>
              <w:bottom w:val="single" w:sz="8" w:space="0" w:color="000000"/>
              <w:right w:val="single" w:sz="8" w:space="0" w:color="000000"/>
            </w:tcBorders>
            <w:shd w:val="clear" w:color="auto" w:fill="92D050"/>
          </w:tcPr>
          <w:p w14:paraId="2FEA059E" w14:textId="77777777" w:rsidR="00EA1397" w:rsidRDefault="00F1501D">
            <w:pPr>
              <w:pStyle w:val="TableParagraph"/>
              <w:spacing w:before="55"/>
              <w:ind w:right="1"/>
              <w:jc w:val="center"/>
              <w:rPr>
                <w:rFonts w:ascii="Calibri" w:eastAsia="Calibri" w:hAnsi="Calibri" w:cs="Calibri"/>
                <w:sz w:val="20"/>
                <w:szCs w:val="20"/>
              </w:rPr>
            </w:pPr>
            <w:r>
              <w:rPr>
                <w:rFonts w:ascii="Calibri"/>
                <w:sz w:val="20"/>
              </w:rPr>
              <w:t>1.08</w:t>
            </w:r>
          </w:p>
        </w:tc>
        <w:tc>
          <w:tcPr>
            <w:tcW w:w="823" w:type="dxa"/>
            <w:tcBorders>
              <w:top w:val="single" w:sz="8" w:space="0" w:color="000000"/>
              <w:left w:val="single" w:sz="8" w:space="0" w:color="000000"/>
              <w:bottom w:val="single" w:sz="8" w:space="0" w:color="000000"/>
              <w:right w:val="single" w:sz="8" w:space="0" w:color="000000"/>
            </w:tcBorders>
            <w:shd w:val="clear" w:color="auto" w:fill="FF0000"/>
          </w:tcPr>
          <w:p w14:paraId="2FEA059F" w14:textId="77777777" w:rsidR="00EA1397" w:rsidRDefault="00F1501D">
            <w:pPr>
              <w:pStyle w:val="TableParagraph"/>
              <w:spacing w:before="55"/>
              <w:ind w:right="1"/>
              <w:jc w:val="center"/>
              <w:rPr>
                <w:rFonts w:ascii="Calibri" w:eastAsia="Calibri" w:hAnsi="Calibri" w:cs="Calibri"/>
                <w:sz w:val="20"/>
                <w:szCs w:val="20"/>
              </w:rPr>
            </w:pPr>
            <w:r>
              <w:rPr>
                <w:rFonts w:ascii="Calibri"/>
                <w:sz w:val="20"/>
              </w:rPr>
              <w:t>0.07</w:t>
            </w:r>
          </w:p>
        </w:tc>
        <w:tc>
          <w:tcPr>
            <w:tcW w:w="925" w:type="dxa"/>
            <w:tcBorders>
              <w:top w:val="single" w:sz="8" w:space="0" w:color="000000"/>
              <w:left w:val="single" w:sz="8" w:space="0" w:color="000000"/>
              <w:bottom w:val="single" w:sz="8" w:space="0" w:color="000000"/>
              <w:right w:val="single" w:sz="8" w:space="0" w:color="000000"/>
            </w:tcBorders>
            <w:shd w:val="clear" w:color="auto" w:fill="FF0000"/>
          </w:tcPr>
          <w:p w14:paraId="2FEA05A0" w14:textId="77777777" w:rsidR="00EA1397" w:rsidRDefault="00F1501D">
            <w:pPr>
              <w:pStyle w:val="TableParagraph"/>
              <w:spacing w:before="55"/>
              <w:ind w:right="273"/>
              <w:jc w:val="right"/>
              <w:rPr>
                <w:rFonts w:ascii="Calibri" w:eastAsia="Calibri" w:hAnsi="Calibri" w:cs="Calibri"/>
                <w:sz w:val="20"/>
                <w:szCs w:val="20"/>
              </w:rPr>
            </w:pPr>
            <w:r>
              <w:rPr>
                <w:rFonts w:ascii="Calibri"/>
                <w:spacing w:val="-1"/>
                <w:sz w:val="20"/>
              </w:rPr>
              <w:t>11.5</w:t>
            </w:r>
          </w:p>
        </w:tc>
      </w:tr>
      <w:tr w:rsidR="00EA1397" w14:paraId="2FEA05AC" w14:textId="77777777">
        <w:trPr>
          <w:trHeight w:hRule="exact" w:val="319"/>
        </w:trPr>
        <w:tc>
          <w:tcPr>
            <w:tcW w:w="1366" w:type="dxa"/>
            <w:tcBorders>
              <w:top w:val="single" w:sz="8" w:space="0" w:color="000000"/>
              <w:left w:val="single" w:sz="8" w:space="0" w:color="000000"/>
              <w:bottom w:val="single" w:sz="8" w:space="0" w:color="000000"/>
              <w:right w:val="single" w:sz="8" w:space="0" w:color="000000"/>
            </w:tcBorders>
          </w:tcPr>
          <w:p w14:paraId="2FEA05A2" w14:textId="77777777" w:rsidR="00EA1397" w:rsidRDefault="00F1501D">
            <w:pPr>
              <w:pStyle w:val="TableParagraph"/>
              <w:spacing w:before="33"/>
              <w:jc w:val="center"/>
              <w:rPr>
                <w:rFonts w:ascii="Arial" w:eastAsia="Arial" w:hAnsi="Arial" w:cs="Arial"/>
                <w:sz w:val="20"/>
                <w:szCs w:val="20"/>
              </w:rPr>
            </w:pPr>
            <w:r>
              <w:rPr>
                <w:rFonts w:ascii="Arial"/>
                <w:sz w:val="20"/>
              </w:rPr>
              <w:t>2012</w:t>
            </w:r>
          </w:p>
        </w:tc>
        <w:tc>
          <w:tcPr>
            <w:tcW w:w="990" w:type="dxa"/>
            <w:tcBorders>
              <w:top w:val="single" w:sz="8" w:space="0" w:color="000000"/>
              <w:left w:val="single" w:sz="8" w:space="0" w:color="000000"/>
              <w:bottom w:val="single" w:sz="8" w:space="0" w:color="000000"/>
              <w:right w:val="single" w:sz="8" w:space="0" w:color="000000"/>
            </w:tcBorders>
            <w:shd w:val="clear" w:color="auto" w:fill="FF0000"/>
          </w:tcPr>
          <w:p w14:paraId="2FEA05A3" w14:textId="77777777" w:rsidR="00EA1397" w:rsidRDefault="00F1501D">
            <w:pPr>
              <w:pStyle w:val="TableParagraph"/>
              <w:spacing w:before="55"/>
              <w:jc w:val="center"/>
              <w:rPr>
                <w:rFonts w:ascii="Calibri" w:eastAsia="Calibri" w:hAnsi="Calibri" w:cs="Calibri"/>
                <w:sz w:val="20"/>
                <w:szCs w:val="20"/>
              </w:rPr>
            </w:pPr>
            <w:r>
              <w:rPr>
                <w:rFonts w:ascii="Calibri"/>
                <w:sz w:val="20"/>
              </w:rPr>
              <w:t>1.33</w:t>
            </w:r>
          </w:p>
        </w:tc>
        <w:tc>
          <w:tcPr>
            <w:tcW w:w="990" w:type="dxa"/>
            <w:tcBorders>
              <w:top w:val="single" w:sz="8" w:space="0" w:color="000000"/>
              <w:left w:val="single" w:sz="8" w:space="0" w:color="000000"/>
              <w:bottom w:val="single" w:sz="8" w:space="0" w:color="000000"/>
              <w:right w:val="single" w:sz="8" w:space="0" w:color="000000"/>
            </w:tcBorders>
            <w:shd w:val="clear" w:color="auto" w:fill="FF0000"/>
          </w:tcPr>
          <w:p w14:paraId="2FEA05A4" w14:textId="77777777" w:rsidR="00EA1397" w:rsidRDefault="00F1501D">
            <w:pPr>
              <w:pStyle w:val="TableParagraph"/>
              <w:spacing w:before="55"/>
              <w:ind w:right="306"/>
              <w:jc w:val="right"/>
              <w:rPr>
                <w:rFonts w:ascii="Calibri" w:eastAsia="Calibri" w:hAnsi="Calibri" w:cs="Calibri"/>
                <w:sz w:val="20"/>
                <w:szCs w:val="20"/>
              </w:rPr>
            </w:pPr>
            <w:r>
              <w:rPr>
                <w:rFonts w:ascii="Calibri"/>
                <w:spacing w:val="-1"/>
                <w:sz w:val="20"/>
              </w:rPr>
              <w:t>0.06</w:t>
            </w:r>
          </w:p>
        </w:tc>
        <w:tc>
          <w:tcPr>
            <w:tcW w:w="1080" w:type="dxa"/>
            <w:tcBorders>
              <w:top w:val="single" w:sz="8" w:space="0" w:color="000000"/>
              <w:left w:val="single" w:sz="8" w:space="0" w:color="000000"/>
              <w:bottom w:val="single" w:sz="8" w:space="0" w:color="000000"/>
              <w:right w:val="single" w:sz="8" w:space="0" w:color="000000"/>
            </w:tcBorders>
            <w:shd w:val="clear" w:color="auto" w:fill="FF0000"/>
          </w:tcPr>
          <w:p w14:paraId="2FEA05A5" w14:textId="77777777" w:rsidR="00EA1397" w:rsidRDefault="00F1501D">
            <w:pPr>
              <w:pStyle w:val="TableParagraph"/>
              <w:spacing w:before="55"/>
              <w:ind w:right="351"/>
              <w:jc w:val="right"/>
              <w:rPr>
                <w:rFonts w:ascii="Calibri" w:eastAsia="Calibri" w:hAnsi="Calibri" w:cs="Calibri"/>
                <w:sz w:val="20"/>
                <w:szCs w:val="20"/>
              </w:rPr>
            </w:pPr>
            <w:r>
              <w:rPr>
                <w:rFonts w:ascii="Calibri"/>
                <w:spacing w:val="-1"/>
                <w:sz w:val="20"/>
              </w:rPr>
              <w:t>13.7</w:t>
            </w:r>
          </w:p>
        </w:tc>
        <w:tc>
          <w:tcPr>
            <w:tcW w:w="1078" w:type="dxa"/>
            <w:tcBorders>
              <w:top w:val="single" w:sz="8" w:space="0" w:color="000000"/>
              <w:left w:val="single" w:sz="8" w:space="0" w:color="000000"/>
              <w:bottom w:val="single" w:sz="8" w:space="0" w:color="000000"/>
              <w:right w:val="single" w:sz="8" w:space="0" w:color="000000"/>
            </w:tcBorders>
            <w:shd w:val="clear" w:color="auto" w:fill="FF0000"/>
          </w:tcPr>
          <w:p w14:paraId="2FEA05A6" w14:textId="77777777" w:rsidR="00EA1397" w:rsidRDefault="00F1501D">
            <w:pPr>
              <w:pStyle w:val="TableParagraph"/>
              <w:spacing w:before="55"/>
              <w:ind w:right="1"/>
              <w:jc w:val="center"/>
              <w:rPr>
                <w:rFonts w:ascii="Calibri" w:eastAsia="Calibri" w:hAnsi="Calibri" w:cs="Calibri"/>
                <w:sz w:val="20"/>
                <w:szCs w:val="20"/>
              </w:rPr>
            </w:pPr>
            <w:r>
              <w:rPr>
                <w:rFonts w:ascii="Calibri"/>
                <w:sz w:val="20"/>
              </w:rPr>
              <w:t>1.33</w:t>
            </w:r>
          </w:p>
        </w:tc>
        <w:tc>
          <w:tcPr>
            <w:tcW w:w="822" w:type="dxa"/>
            <w:tcBorders>
              <w:top w:val="single" w:sz="8" w:space="0" w:color="000000"/>
              <w:left w:val="single" w:sz="8" w:space="0" w:color="000000"/>
              <w:bottom w:val="single" w:sz="8" w:space="0" w:color="000000"/>
              <w:right w:val="single" w:sz="8" w:space="0" w:color="000000"/>
            </w:tcBorders>
            <w:shd w:val="clear" w:color="auto" w:fill="FF0000"/>
          </w:tcPr>
          <w:p w14:paraId="2FEA05A7" w14:textId="77777777" w:rsidR="00EA1397" w:rsidRDefault="00F1501D">
            <w:pPr>
              <w:pStyle w:val="TableParagraph"/>
              <w:spacing w:before="55"/>
              <w:jc w:val="center"/>
              <w:rPr>
                <w:rFonts w:ascii="Calibri" w:eastAsia="Calibri" w:hAnsi="Calibri" w:cs="Calibri"/>
                <w:sz w:val="20"/>
                <w:szCs w:val="20"/>
              </w:rPr>
            </w:pPr>
            <w:r>
              <w:rPr>
                <w:rFonts w:ascii="Calibri"/>
                <w:sz w:val="20"/>
              </w:rPr>
              <w:t>0.06</w:t>
            </w:r>
          </w:p>
        </w:tc>
        <w:tc>
          <w:tcPr>
            <w:tcW w:w="926" w:type="dxa"/>
            <w:tcBorders>
              <w:top w:val="single" w:sz="8" w:space="0" w:color="000000"/>
              <w:left w:val="single" w:sz="8" w:space="0" w:color="000000"/>
              <w:bottom w:val="single" w:sz="8" w:space="0" w:color="000000"/>
              <w:right w:val="single" w:sz="8" w:space="0" w:color="000000"/>
            </w:tcBorders>
            <w:shd w:val="clear" w:color="auto" w:fill="FF0000"/>
          </w:tcPr>
          <w:p w14:paraId="2FEA05A8" w14:textId="77777777" w:rsidR="00EA1397" w:rsidRDefault="00F1501D">
            <w:pPr>
              <w:pStyle w:val="TableParagraph"/>
              <w:spacing w:before="55"/>
              <w:jc w:val="center"/>
              <w:rPr>
                <w:rFonts w:ascii="Calibri" w:eastAsia="Calibri" w:hAnsi="Calibri" w:cs="Calibri"/>
                <w:sz w:val="20"/>
                <w:szCs w:val="20"/>
              </w:rPr>
            </w:pPr>
            <w:r>
              <w:rPr>
                <w:rFonts w:ascii="Calibri"/>
                <w:sz w:val="20"/>
              </w:rPr>
              <w:t>13.7</w:t>
            </w:r>
          </w:p>
        </w:tc>
        <w:tc>
          <w:tcPr>
            <w:tcW w:w="823" w:type="dxa"/>
            <w:tcBorders>
              <w:top w:val="single" w:sz="8" w:space="0" w:color="000000"/>
              <w:left w:val="single" w:sz="8" w:space="0" w:color="000000"/>
              <w:bottom w:val="single" w:sz="8" w:space="0" w:color="000000"/>
              <w:right w:val="single" w:sz="8" w:space="0" w:color="000000"/>
            </w:tcBorders>
            <w:shd w:val="clear" w:color="auto" w:fill="FF0000"/>
          </w:tcPr>
          <w:p w14:paraId="2FEA05A9" w14:textId="77777777" w:rsidR="00EA1397" w:rsidRDefault="00F1501D">
            <w:pPr>
              <w:pStyle w:val="TableParagraph"/>
              <w:spacing w:before="55"/>
              <w:ind w:right="1"/>
              <w:jc w:val="center"/>
              <w:rPr>
                <w:rFonts w:ascii="Calibri" w:eastAsia="Calibri" w:hAnsi="Calibri" w:cs="Calibri"/>
                <w:sz w:val="20"/>
                <w:szCs w:val="20"/>
              </w:rPr>
            </w:pPr>
            <w:r>
              <w:rPr>
                <w:rFonts w:ascii="Calibri"/>
                <w:sz w:val="20"/>
              </w:rPr>
              <w:t>1.33</w:t>
            </w:r>
          </w:p>
        </w:tc>
        <w:tc>
          <w:tcPr>
            <w:tcW w:w="823" w:type="dxa"/>
            <w:tcBorders>
              <w:top w:val="single" w:sz="8" w:space="0" w:color="000000"/>
              <w:left w:val="single" w:sz="8" w:space="0" w:color="000000"/>
              <w:bottom w:val="single" w:sz="8" w:space="0" w:color="000000"/>
              <w:right w:val="single" w:sz="8" w:space="0" w:color="000000"/>
            </w:tcBorders>
            <w:shd w:val="clear" w:color="auto" w:fill="FF0000"/>
          </w:tcPr>
          <w:p w14:paraId="2FEA05AA" w14:textId="77777777" w:rsidR="00EA1397" w:rsidRDefault="00F1501D">
            <w:pPr>
              <w:pStyle w:val="TableParagraph"/>
              <w:spacing w:before="55"/>
              <w:ind w:right="1"/>
              <w:jc w:val="center"/>
              <w:rPr>
                <w:rFonts w:ascii="Calibri" w:eastAsia="Calibri" w:hAnsi="Calibri" w:cs="Calibri"/>
                <w:sz w:val="20"/>
                <w:szCs w:val="20"/>
              </w:rPr>
            </w:pPr>
            <w:r>
              <w:rPr>
                <w:rFonts w:ascii="Calibri"/>
                <w:sz w:val="20"/>
              </w:rPr>
              <w:t>0.06</w:t>
            </w:r>
          </w:p>
        </w:tc>
        <w:tc>
          <w:tcPr>
            <w:tcW w:w="925" w:type="dxa"/>
            <w:tcBorders>
              <w:top w:val="single" w:sz="8" w:space="0" w:color="000000"/>
              <w:left w:val="single" w:sz="8" w:space="0" w:color="000000"/>
              <w:bottom w:val="single" w:sz="8" w:space="0" w:color="000000"/>
              <w:right w:val="single" w:sz="8" w:space="0" w:color="000000"/>
            </w:tcBorders>
            <w:shd w:val="clear" w:color="auto" w:fill="FF0000"/>
          </w:tcPr>
          <w:p w14:paraId="2FEA05AB" w14:textId="77777777" w:rsidR="00EA1397" w:rsidRDefault="00F1501D">
            <w:pPr>
              <w:pStyle w:val="TableParagraph"/>
              <w:spacing w:before="55"/>
              <w:ind w:right="273"/>
              <w:jc w:val="right"/>
              <w:rPr>
                <w:rFonts w:ascii="Calibri" w:eastAsia="Calibri" w:hAnsi="Calibri" w:cs="Calibri"/>
                <w:sz w:val="20"/>
                <w:szCs w:val="20"/>
              </w:rPr>
            </w:pPr>
            <w:r>
              <w:rPr>
                <w:rFonts w:ascii="Calibri"/>
                <w:spacing w:val="-1"/>
                <w:sz w:val="20"/>
              </w:rPr>
              <w:t>13.7</w:t>
            </w:r>
          </w:p>
        </w:tc>
      </w:tr>
      <w:tr w:rsidR="00EA1397" w14:paraId="2FEA05B7" w14:textId="77777777">
        <w:trPr>
          <w:trHeight w:hRule="exact" w:val="320"/>
        </w:trPr>
        <w:tc>
          <w:tcPr>
            <w:tcW w:w="1366" w:type="dxa"/>
            <w:tcBorders>
              <w:top w:val="single" w:sz="8" w:space="0" w:color="000000"/>
              <w:left w:val="single" w:sz="8" w:space="0" w:color="000000"/>
              <w:bottom w:val="single" w:sz="8" w:space="0" w:color="000000"/>
              <w:right w:val="single" w:sz="8" w:space="0" w:color="000000"/>
            </w:tcBorders>
          </w:tcPr>
          <w:p w14:paraId="2FEA05AD" w14:textId="77777777" w:rsidR="00EA1397" w:rsidRDefault="00F1501D">
            <w:pPr>
              <w:pStyle w:val="TableParagraph"/>
              <w:spacing w:before="33"/>
              <w:jc w:val="center"/>
              <w:rPr>
                <w:rFonts w:ascii="Arial" w:eastAsia="Arial" w:hAnsi="Arial" w:cs="Arial"/>
                <w:sz w:val="20"/>
                <w:szCs w:val="20"/>
              </w:rPr>
            </w:pPr>
            <w:r>
              <w:rPr>
                <w:rFonts w:ascii="Arial"/>
                <w:sz w:val="20"/>
              </w:rPr>
              <w:t>2013</w:t>
            </w:r>
          </w:p>
        </w:tc>
        <w:tc>
          <w:tcPr>
            <w:tcW w:w="990" w:type="dxa"/>
            <w:tcBorders>
              <w:top w:val="single" w:sz="8" w:space="0" w:color="000000"/>
              <w:left w:val="single" w:sz="8" w:space="0" w:color="000000"/>
              <w:bottom w:val="single" w:sz="8" w:space="0" w:color="000000"/>
              <w:right w:val="single" w:sz="8" w:space="0" w:color="000000"/>
            </w:tcBorders>
            <w:shd w:val="clear" w:color="auto" w:fill="92D050"/>
          </w:tcPr>
          <w:p w14:paraId="2FEA05AE" w14:textId="77777777" w:rsidR="00EA1397" w:rsidRDefault="00F1501D">
            <w:pPr>
              <w:pStyle w:val="TableParagraph"/>
              <w:spacing w:before="56"/>
              <w:jc w:val="center"/>
              <w:rPr>
                <w:rFonts w:ascii="Calibri" w:eastAsia="Calibri" w:hAnsi="Calibri" w:cs="Calibri"/>
                <w:sz w:val="20"/>
                <w:szCs w:val="20"/>
              </w:rPr>
            </w:pPr>
            <w:r>
              <w:rPr>
                <w:rFonts w:ascii="Calibri"/>
                <w:sz w:val="20"/>
              </w:rPr>
              <w:t>1.03</w:t>
            </w:r>
          </w:p>
        </w:tc>
        <w:tc>
          <w:tcPr>
            <w:tcW w:w="990" w:type="dxa"/>
            <w:tcBorders>
              <w:top w:val="single" w:sz="8" w:space="0" w:color="000000"/>
              <w:left w:val="single" w:sz="8" w:space="0" w:color="000000"/>
              <w:bottom w:val="single" w:sz="8" w:space="0" w:color="000000"/>
              <w:right w:val="single" w:sz="8" w:space="0" w:color="000000"/>
            </w:tcBorders>
            <w:shd w:val="clear" w:color="auto" w:fill="FF0000"/>
          </w:tcPr>
          <w:p w14:paraId="2FEA05AF" w14:textId="77777777" w:rsidR="00EA1397" w:rsidRDefault="00F1501D">
            <w:pPr>
              <w:pStyle w:val="TableParagraph"/>
              <w:spacing w:before="56"/>
              <w:ind w:right="306"/>
              <w:jc w:val="right"/>
              <w:rPr>
                <w:rFonts w:ascii="Calibri" w:eastAsia="Calibri" w:hAnsi="Calibri" w:cs="Calibri"/>
                <w:sz w:val="20"/>
                <w:szCs w:val="20"/>
              </w:rPr>
            </w:pPr>
            <w:r>
              <w:rPr>
                <w:rFonts w:ascii="Calibri"/>
                <w:spacing w:val="-1"/>
                <w:sz w:val="20"/>
              </w:rPr>
              <w:t>0.05</w:t>
            </w:r>
          </w:p>
        </w:tc>
        <w:tc>
          <w:tcPr>
            <w:tcW w:w="1080" w:type="dxa"/>
            <w:tcBorders>
              <w:top w:val="single" w:sz="8" w:space="0" w:color="000000"/>
              <w:left w:val="single" w:sz="8" w:space="0" w:color="000000"/>
              <w:bottom w:val="single" w:sz="8" w:space="0" w:color="000000"/>
              <w:right w:val="single" w:sz="8" w:space="0" w:color="000000"/>
            </w:tcBorders>
            <w:shd w:val="clear" w:color="auto" w:fill="FF0000"/>
          </w:tcPr>
          <w:p w14:paraId="2FEA05B0" w14:textId="77777777" w:rsidR="00EA1397" w:rsidRDefault="00F1501D">
            <w:pPr>
              <w:pStyle w:val="TableParagraph"/>
              <w:spacing w:before="56"/>
              <w:ind w:right="351"/>
              <w:jc w:val="right"/>
              <w:rPr>
                <w:rFonts w:ascii="Calibri" w:eastAsia="Calibri" w:hAnsi="Calibri" w:cs="Calibri"/>
                <w:sz w:val="20"/>
                <w:szCs w:val="20"/>
              </w:rPr>
            </w:pPr>
            <w:r>
              <w:rPr>
                <w:rFonts w:ascii="Calibri"/>
                <w:spacing w:val="-1"/>
                <w:sz w:val="20"/>
              </w:rPr>
              <w:t>10.4</w:t>
            </w:r>
          </w:p>
        </w:tc>
        <w:tc>
          <w:tcPr>
            <w:tcW w:w="1078" w:type="dxa"/>
            <w:tcBorders>
              <w:top w:val="single" w:sz="8" w:space="0" w:color="000000"/>
              <w:left w:val="single" w:sz="8" w:space="0" w:color="000000"/>
              <w:bottom w:val="single" w:sz="8" w:space="0" w:color="000000"/>
              <w:right w:val="single" w:sz="8" w:space="0" w:color="000000"/>
            </w:tcBorders>
            <w:shd w:val="clear" w:color="auto" w:fill="92D050"/>
          </w:tcPr>
          <w:p w14:paraId="2FEA05B1" w14:textId="77777777" w:rsidR="00EA1397" w:rsidRDefault="00F1501D">
            <w:pPr>
              <w:pStyle w:val="TableParagraph"/>
              <w:spacing w:before="56"/>
              <w:ind w:right="1"/>
              <w:jc w:val="center"/>
              <w:rPr>
                <w:rFonts w:ascii="Calibri" w:eastAsia="Calibri" w:hAnsi="Calibri" w:cs="Calibri"/>
                <w:sz w:val="20"/>
                <w:szCs w:val="20"/>
              </w:rPr>
            </w:pPr>
            <w:r>
              <w:rPr>
                <w:rFonts w:ascii="Calibri"/>
                <w:sz w:val="20"/>
              </w:rPr>
              <w:t>1.03</w:t>
            </w:r>
          </w:p>
        </w:tc>
        <w:tc>
          <w:tcPr>
            <w:tcW w:w="822" w:type="dxa"/>
            <w:tcBorders>
              <w:top w:val="single" w:sz="8" w:space="0" w:color="000000"/>
              <w:left w:val="single" w:sz="8" w:space="0" w:color="000000"/>
              <w:bottom w:val="single" w:sz="8" w:space="0" w:color="000000"/>
              <w:right w:val="single" w:sz="8" w:space="0" w:color="000000"/>
            </w:tcBorders>
            <w:shd w:val="clear" w:color="auto" w:fill="FF0000"/>
          </w:tcPr>
          <w:p w14:paraId="2FEA05B2" w14:textId="77777777" w:rsidR="00EA1397" w:rsidRDefault="00F1501D">
            <w:pPr>
              <w:pStyle w:val="TableParagraph"/>
              <w:spacing w:before="56"/>
              <w:jc w:val="center"/>
              <w:rPr>
                <w:rFonts w:ascii="Calibri" w:eastAsia="Calibri" w:hAnsi="Calibri" w:cs="Calibri"/>
                <w:sz w:val="20"/>
                <w:szCs w:val="20"/>
              </w:rPr>
            </w:pPr>
            <w:r>
              <w:rPr>
                <w:rFonts w:ascii="Calibri"/>
                <w:sz w:val="20"/>
              </w:rPr>
              <w:t>0.05</w:t>
            </w:r>
          </w:p>
        </w:tc>
        <w:tc>
          <w:tcPr>
            <w:tcW w:w="926" w:type="dxa"/>
            <w:tcBorders>
              <w:top w:val="single" w:sz="8" w:space="0" w:color="000000"/>
              <w:left w:val="single" w:sz="8" w:space="0" w:color="000000"/>
              <w:bottom w:val="single" w:sz="8" w:space="0" w:color="000000"/>
              <w:right w:val="single" w:sz="8" w:space="0" w:color="000000"/>
            </w:tcBorders>
            <w:shd w:val="clear" w:color="auto" w:fill="FF0000"/>
          </w:tcPr>
          <w:p w14:paraId="2FEA05B3" w14:textId="77777777" w:rsidR="00EA1397" w:rsidRDefault="00F1501D">
            <w:pPr>
              <w:pStyle w:val="TableParagraph"/>
              <w:spacing w:before="56"/>
              <w:jc w:val="center"/>
              <w:rPr>
                <w:rFonts w:ascii="Calibri" w:eastAsia="Calibri" w:hAnsi="Calibri" w:cs="Calibri"/>
                <w:sz w:val="20"/>
                <w:szCs w:val="20"/>
              </w:rPr>
            </w:pPr>
            <w:r>
              <w:rPr>
                <w:rFonts w:ascii="Calibri"/>
                <w:sz w:val="20"/>
              </w:rPr>
              <w:t>10.4</w:t>
            </w:r>
          </w:p>
        </w:tc>
        <w:tc>
          <w:tcPr>
            <w:tcW w:w="823" w:type="dxa"/>
            <w:tcBorders>
              <w:top w:val="single" w:sz="8" w:space="0" w:color="000000"/>
              <w:left w:val="single" w:sz="8" w:space="0" w:color="000000"/>
              <w:bottom w:val="single" w:sz="8" w:space="0" w:color="000000"/>
              <w:right w:val="single" w:sz="8" w:space="0" w:color="000000"/>
            </w:tcBorders>
            <w:shd w:val="clear" w:color="auto" w:fill="92D050"/>
          </w:tcPr>
          <w:p w14:paraId="2FEA05B4" w14:textId="77777777" w:rsidR="00EA1397" w:rsidRDefault="00F1501D">
            <w:pPr>
              <w:pStyle w:val="TableParagraph"/>
              <w:spacing w:before="56"/>
              <w:ind w:right="1"/>
              <w:jc w:val="center"/>
              <w:rPr>
                <w:rFonts w:ascii="Calibri" w:eastAsia="Calibri" w:hAnsi="Calibri" w:cs="Calibri"/>
                <w:sz w:val="20"/>
                <w:szCs w:val="20"/>
              </w:rPr>
            </w:pPr>
            <w:r>
              <w:rPr>
                <w:rFonts w:ascii="Calibri"/>
                <w:sz w:val="20"/>
              </w:rPr>
              <w:t>1.03</w:t>
            </w:r>
          </w:p>
        </w:tc>
        <w:tc>
          <w:tcPr>
            <w:tcW w:w="823" w:type="dxa"/>
            <w:tcBorders>
              <w:top w:val="single" w:sz="8" w:space="0" w:color="000000"/>
              <w:left w:val="single" w:sz="8" w:space="0" w:color="000000"/>
              <w:bottom w:val="single" w:sz="8" w:space="0" w:color="000000"/>
              <w:right w:val="single" w:sz="8" w:space="0" w:color="000000"/>
            </w:tcBorders>
            <w:shd w:val="clear" w:color="auto" w:fill="FF0000"/>
          </w:tcPr>
          <w:p w14:paraId="2FEA05B5" w14:textId="77777777" w:rsidR="00EA1397" w:rsidRDefault="00F1501D">
            <w:pPr>
              <w:pStyle w:val="TableParagraph"/>
              <w:spacing w:before="56"/>
              <w:ind w:right="1"/>
              <w:jc w:val="center"/>
              <w:rPr>
                <w:rFonts w:ascii="Calibri" w:eastAsia="Calibri" w:hAnsi="Calibri" w:cs="Calibri"/>
                <w:sz w:val="20"/>
                <w:szCs w:val="20"/>
              </w:rPr>
            </w:pPr>
            <w:r>
              <w:rPr>
                <w:rFonts w:ascii="Calibri"/>
                <w:sz w:val="20"/>
              </w:rPr>
              <w:t>0.05</w:t>
            </w:r>
          </w:p>
        </w:tc>
        <w:tc>
          <w:tcPr>
            <w:tcW w:w="925" w:type="dxa"/>
            <w:tcBorders>
              <w:top w:val="single" w:sz="8" w:space="0" w:color="000000"/>
              <w:left w:val="single" w:sz="8" w:space="0" w:color="000000"/>
              <w:bottom w:val="single" w:sz="8" w:space="0" w:color="000000"/>
              <w:right w:val="single" w:sz="8" w:space="0" w:color="000000"/>
            </w:tcBorders>
            <w:shd w:val="clear" w:color="auto" w:fill="FF0000"/>
          </w:tcPr>
          <w:p w14:paraId="2FEA05B6" w14:textId="77777777" w:rsidR="00EA1397" w:rsidRDefault="00F1501D">
            <w:pPr>
              <w:pStyle w:val="TableParagraph"/>
              <w:spacing w:before="56"/>
              <w:ind w:right="273"/>
              <w:jc w:val="right"/>
              <w:rPr>
                <w:rFonts w:ascii="Calibri" w:eastAsia="Calibri" w:hAnsi="Calibri" w:cs="Calibri"/>
                <w:sz w:val="20"/>
                <w:szCs w:val="20"/>
              </w:rPr>
            </w:pPr>
            <w:r>
              <w:rPr>
                <w:rFonts w:ascii="Calibri"/>
                <w:spacing w:val="-1"/>
                <w:sz w:val="20"/>
              </w:rPr>
              <w:t>10.4</w:t>
            </w:r>
          </w:p>
        </w:tc>
      </w:tr>
      <w:tr w:rsidR="00EA1397" w14:paraId="2FEA05C2" w14:textId="77777777">
        <w:trPr>
          <w:trHeight w:hRule="exact" w:val="320"/>
        </w:trPr>
        <w:tc>
          <w:tcPr>
            <w:tcW w:w="1366" w:type="dxa"/>
            <w:tcBorders>
              <w:top w:val="single" w:sz="8" w:space="0" w:color="000000"/>
              <w:left w:val="single" w:sz="8" w:space="0" w:color="000000"/>
              <w:bottom w:val="single" w:sz="8" w:space="0" w:color="000000"/>
              <w:right w:val="single" w:sz="8" w:space="0" w:color="000000"/>
            </w:tcBorders>
          </w:tcPr>
          <w:p w14:paraId="2FEA05B8" w14:textId="77777777" w:rsidR="00EA1397" w:rsidRDefault="00F1501D">
            <w:pPr>
              <w:pStyle w:val="TableParagraph"/>
              <w:spacing w:before="33"/>
              <w:jc w:val="center"/>
              <w:rPr>
                <w:rFonts w:ascii="Arial" w:eastAsia="Arial" w:hAnsi="Arial" w:cs="Arial"/>
                <w:sz w:val="20"/>
                <w:szCs w:val="20"/>
              </w:rPr>
            </w:pPr>
            <w:r>
              <w:rPr>
                <w:rFonts w:ascii="Arial"/>
                <w:sz w:val="20"/>
              </w:rPr>
              <w:t>2014</w:t>
            </w:r>
          </w:p>
        </w:tc>
        <w:tc>
          <w:tcPr>
            <w:tcW w:w="990" w:type="dxa"/>
            <w:tcBorders>
              <w:top w:val="single" w:sz="8" w:space="0" w:color="000000"/>
              <w:left w:val="single" w:sz="8" w:space="0" w:color="000000"/>
              <w:bottom w:val="single" w:sz="8" w:space="0" w:color="000000"/>
              <w:right w:val="single" w:sz="8" w:space="0" w:color="000000"/>
            </w:tcBorders>
            <w:shd w:val="clear" w:color="auto" w:fill="92D050"/>
          </w:tcPr>
          <w:p w14:paraId="2FEA05B9" w14:textId="77777777" w:rsidR="00EA1397" w:rsidRDefault="00F1501D">
            <w:pPr>
              <w:pStyle w:val="TableParagraph"/>
              <w:spacing w:before="55"/>
              <w:jc w:val="center"/>
              <w:rPr>
                <w:rFonts w:ascii="Calibri" w:eastAsia="Calibri" w:hAnsi="Calibri" w:cs="Calibri"/>
                <w:sz w:val="20"/>
                <w:szCs w:val="20"/>
              </w:rPr>
            </w:pPr>
            <w:r>
              <w:rPr>
                <w:rFonts w:ascii="Calibri"/>
                <w:sz w:val="20"/>
              </w:rPr>
              <w:t>0.85</w:t>
            </w:r>
          </w:p>
        </w:tc>
        <w:tc>
          <w:tcPr>
            <w:tcW w:w="990" w:type="dxa"/>
            <w:tcBorders>
              <w:top w:val="single" w:sz="8" w:space="0" w:color="000000"/>
              <w:left w:val="single" w:sz="8" w:space="0" w:color="000000"/>
              <w:bottom w:val="single" w:sz="8" w:space="0" w:color="000000"/>
              <w:right w:val="single" w:sz="8" w:space="0" w:color="000000"/>
            </w:tcBorders>
            <w:shd w:val="clear" w:color="auto" w:fill="92D050"/>
          </w:tcPr>
          <w:p w14:paraId="2FEA05BA" w14:textId="77777777" w:rsidR="00EA1397" w:rsidRDefault="00F1501D">
            <w:pPr>
              <w:pStyle w:val="TableParagraph"/>
              <w:spacing w:before="55"/>
              <w:ind w:right="306"/>
              <w:jc w:val="right"/>
              <w:rPr>
                <w:rFonts w:ascii="Calibri" w:eastAsia="Calibri" w:hAnsi="Calibri" w:cs="Calibri"/>
                <w:sz w:val="20"/>
                <w:szCs w:val="20"/>
              </w:rPr>
            </w:pPr>
            <w:r>
              <w:rPr>
                <w:rFonts w:ascii="Calibri"/>
                <w:spacing w:val="-1"/>
                <w:sz w:val="20"/>
              </w:rPr>
              <w:t>0.03</w:t>
            </w:r>
          </w:p>
        </w:tc>
        <w:tc>
          <w:tcPr>
            <w:tcW w:w="1080" w:type="dxa"/>
            <w:tcBorders>
              <w:top w:val="single" w:sz="8" w:space="0" w:color="000000"/>
              <w:left w:val="single" w:sz="8" w:space="0" w:color="000000"/>
              <w:bottom w:val="single" w:sz="8" w:space="0" w:color="000000"/>
              <w:right w:val="single" w:sz="8" w:space="0" w:color="000000"/>
            </w:tcBorders>
            <w:shd w:val="clear" w:color="auto" w:fill="FF0000"/>
          </w:tcPr>
          <w:p w14:paraId="2FEA05BB" w14:textId="77777777" w:rsidR="00EA1397" w:rsidRDefault="00F1501D">
            <w:pPr>
              <w:pStyle w:val="TableParagraph"/>
              <w:spacing w:before="55"/>
              <w:jc w:val="center"/>
              <w:rPr>
                <w:rFonts w:ascii="Calibri" w:eastAsia="Calibri" w:hAnsi="Calibri" w:cs="Calibri"/>
                <w:sz w:val="20"/>
                <w:szCs w:val="20"/>
              </w:rPr>
            </w:pPr>
            <w:r>
              <w:rPr>
                <w:rFonts w:ascii="Calibri"/>
                <w:sz w:val="20"/>
              </w:rPr>
              <w:t>3.3</w:t>
            </w:r>
          </w:p>
        </w:tc>
        <w:tc>
          <w:tcPr>
            <w:tcW w:w="1078" w:type="dxa"/>
            <w:tcBorders>
              <w:top w:val="single" w:sz="8" w:space="0" w:color="000000"/>
              <w:left w:val="single" w:sz="8" w:space="0" w:color="000000"/>
              <w:bottom w:val="single" w:sz="8" w:space="0" w:color="000000"/>
              <w:right w:val="single" w:sz="8" w:space="0" w:color="000000"/>
            </w:tcBorders>
            <w:shd w:val="clear" w:color="auto" w:fill="92D050"/>
          </w:tcPr>
          <w:p w14:paraId="2FEA05BC" w14:textId="77777777" w:rsidR="00EA1397" w:rsidRDefault="00F1501D">
            <w:pPr>
              <w:pStyle w:val="TableParagraph"/>
              <w:spacing w:before="55"/>
              <w:ind w:right="1"/>
              <w:jc w:val="center"/>
              <w:rPr>
                <w:rFonts w:ascii="Calibri" w:eastAsia="Calibri" w:hAnsi="Calibri" w:cs="Calibri"/>
                <w:sz w:val="20"/>
                <w:szCs w:val="20"/>
              </w:rPr>
            </w:pPr>
            <w:r>
              <w:rPr>
                <w:rFonts w:ascii="Calibri"/>
                <w:sz w:val="20"/>
              </w:rPr>
              <w:t>0.85</w:t>
            </w:r>
          </w:p>
        </w:tc>
        <w:tc>
          <w:tcPr>
            <w:tcW w:w="822" w:type="dxa"/>
            <w:tcBorders>
              <w:top w:val="single" w:sz="8" w:space="0" w:color="000000"/>
              <w:left w:val="single" w:sz="8" w:space="0" w:color="000000"/>
              <w:bottom w:val="single" w:sz="8" w:space="0" w:color="000000"/>
              <w:right w:val="single" w:sz="8" w:space="0" w:color="000000"/>
            </w:tcBorders>
            <w:shd w:val="clear" w:color="auto" w:fill="92D050"/>
          </w:tcPr>
          <w:p w14:paraId="2FEA05BD" w14:textId="77777777" w:rsidR="00EA1397" w:rsidRDefault="00F1501D">
            <w:pPr>
              <w:pStyle w:val="TableParagraph"/>
              <w:spacing w:before="55"/>
              <w:jc w:val="center"/>
              <w:rPr>
                <w:rFonts w:ascii="Calibri" w:eastAsia="Calibri" w:hAnsi="Calibri" w:cs="Calibri"/>
                <w:sz w:val="20"/>
                <w:szCs w:val="20"/>
              </w:rPr>
            </w:pPr>
            <w:r>
              <w:rPr>
                <w:rFonts w:ascii="Calibri"/>
                <w:sz w:val="20"/>
              </w:rPr>
              <w:t>0.03</w:t>
            </w:r>
          </w:p>
        </w:tc>
        <w:tc>
          <w:tcPr>
            <w:tcW w:w="926" w:type="dxa"/>
            <w:tcBorders>
              <w:top w:val="single" w:sz="8" w:space="0" w:color="000000"/>
              <w:left w:val="single" w:sz="8" w:space="0" w:color="000000"/>
              <w:bottom w:val="single" w:sz="8" w:space="0" w:color="000000"/>
              <w:right w:val="single" w:sz="8" w:space="0" w:color="000000"/>
            </w:tcBorders>
            <w:shd w:val="clear" w:color="auto" w:fill="92D050"/>
          </w:tcPr>
          <w:p w14:paraId="2FEA05BE" w14:textId="77777777" w:rsidR="00EA1397" w:rsidRDefault="00F1501D">
            <w:pPr>
              <w:pStyle w:val="TableParagraph"/>
              <w:spacing w:before="55"/>
              <w:jc w:val="center"/>
              <w:rPr>
                <w:rFonts w:ascii="Calibri" w:eastAsia="Calibri" w:hAnsi="Calibri" w:cs="Calibri"/>
                <w:sz w:val="20"/>
                <w:szCs w:val="20"/>
              </w:rPr>
            </w:pPr>
            <w:r>
              <w:rPr>
                <w:rFonts w:ascii="Calibri"/>
                <w:sz w:val="20"/>
              </w:rPr>
              <w:t>3.3</w:t>
            </w:r>
          </w:p>
        </w:tc>
        <w:tc>
          <w:tcPr>
            <w:tcW w:w="823" w:type="dxa"/>
            <w:tcBorders>
              <w:top w:val="single" w:sz="8" w:space="0" w:color="000000"/>
              <w:left w:val="single" w:sz="8" w:space="0" w:color="000000"/>
              <w:bottom w:val="single" w:sz="8" w:space="0" w:color="000000"/>
              <w:right w:val="single" w:sz="8" w:space="0" w:color="000000"/>
            </w:tcBorders>
            <w:shd w:val="clear" w:color="auto" w:fill="92D050"/>
          </w:tcPr>
          <w:p w14:paraId="2FEA05BF" w14:textId="77777777" w:rsidR="00EA1397" w:rsidRDefault="00F1501D">
            <w:pPr>
              <w:pStyle w:val="TableParagraph"/>
              <w:spacing w:before="55"/>
              <w:ind w:right="1"/>
              <w:jc w:val="center"/>
              <w:rPr>
                <w:rFonts w:ascii="Calibri" w:eastAsia="Calibri" w:hAnsi="Calibri" w:cs="Calibri"/>
                <w:sz w:val="20"/>
                <w:szCs w:val="20"/>
              </w:rPr>
            </w:pPr>
            <w:r>
              <w:rPr>
                <w:rFonts w:ascii="Calibri"/>
                <w:sz w:val="20"/>
              </w:rPr>
              <w:t>0.85</w:t>
            </w:r>
          </w:p>
        </w:tc>
        <w:tc>
          <w:tcPr>
            <w:tcW w:w="823" w:type="dxa"/>
            <w:tcBorders>
              <w:top w:val="single" w:sz="8" w:space="0" w:color="000000"/>
              <w:left w:val="single" w:sz="8" w:space="0" w:color="000000"/>
              <w:bottom w:val="single" w:sz="8" w:space="0" w:color="000000"/>
              <w:right w:val="single" w:sz="8" w:space="0" w:color="000000"/>
            </w:tcBorders>
            <w:shd w:val="clear" w:color="auto" w:fill="92D050"/>
          </w:tcPr>
          <w:p w14:paraId="2FEA05C0" w14:textId="77777777" w:rsidR="00EA1397" w:rsidRDefault="00F1501D">
            <w:pPr>
              <w:pStyle w:val="TableParagraph"/>
              <w:spacing w:before="55"/>
              <w:ind w:right="1"/>
              <w:jc w:val="center"/>
              <w:rPr>
                <w:rFonts w:ascii="Calibri" w:eastAsia="Calibri" w:hAnsi="Calibri" w:cs="Calibri"/>
                <w:sz w:val="20"/>
                <w:szCs w:val="20"/>
              </w:rPr>
            </w:pPr>
            <w:r>
              <w:rPr>
                <w:rFonts w:ascii="Calibri"/>
                <w:sz w:val="20"/>
              </w:rPr>
              <w:t>0.03</w:t>
            </w:r>
          </w:p>
        </w:tc>
        <w:tc>
          <w:tcPr>
            <w:tcW w:w="925" w:type="dxa"/>
            <w:tcBorders>
              <w:top w:val="single" w:sz="8" w:space="0" w:color="000000"/>
              <w:left w:val="single" w:sz="8" w:space="0" w:color="000000"/>
              <w:bottom w:val="single" w:sz="8" w:space="0" w:color="000000"/>
              <w:right w:val="single" w:sz="8" w:space="0" w:color="000000"/>
            </w:tcBorders>
            <w:shd w:val="clear" w:color="auto" w:fill="92D050"/>
          </w:tcPr>
          <w:p w14:paraId="2FEA05C1" w14:textId="77777777" w:rsidR="00EA1397" w:rsidRDefault="00F1501D">
            <w:pPr>
              <w:pStyle w:val="TableParagraph"/>
              <w:spacing w:before="55"/>
              <w:jc w:val="center"/>
              <w:rPr>
                <w:rFonts w:ascii="Calibri" w:eastAsia="Calibri" w:hAnsi="Calibri" w:cs="Calibri"/>
                <w:sz w:val="20"/>
                <w:szCs w:val="20"/>
              </w:rPr>
            </w:pPr>
            <w:r>
              <w:rPr>
                <w:rFonts w:ascii="Calibri"/>
                <w:sz w:val="20"/>
              </w:rPr>
              <w:t>3.3</w:t>
            </w:r>
          </w:p>
        </w:tc>
      </w:tr>
      <w:tr w:rsidR="00EA1397" w14:paraId="2FEA05CD" w14:textId="77777777">
        <w:trPr>
          <w:trHeight w:hRule="exact" w:val="335"/>
        </w:trPr>
        <w:tc>
          <w:tcPr>
            <w:tcW w:w="1366" w:type="dxa"/>
            <w:tcBorders>
              <w:top w:val="single" w:sz="8" w:space="0" w:color="000000"/>
              <w:left w:val="single" w:sz="8" w:space="0" w:color="000000"/>
              <w:bottom w:val="single" w:sz="8" w:space="0" w:color="000000"/>
              <w:right w:val="single" w:sz="8" w:space="0" w:color="000000"/>
            </w:tcBorders>
          </w:tcPr>
          <w:p w14:paraId="2FEA05C3" w14:textId="77777777" w:rsidR="00EA1397" w:rsidRDefault="00F1501D">
            <w:pPr>
              <w:pStyle w:val="TableParagraph"/>
              <w:spacing w:before="40"/>
              <w:jc w:val="center"/>
              <w:rPr>
                <w:rFonts w:ascii="Arial" w:eastAsia="Arial" w:hAnsi="Arial" w:cs="Arial"/>
                <w:sz w:val="20"/>
                <w:szCs w:val="20"/>
              </w:rPr>
            </w:pPr>
            <w:r>
              <w:rPr>
                <w:rFonts w:ascii="Arial"/>
                <w:sz w:val="20"/>
              </w:rPr>
              <w:t>2015</w:t>
            </w:r>
          </w:p>
        </w:tc>
        <w:tc>
          <w:tcPr>
            <w:tcW w:w="990" w:type="dxa"/>
            <w:tcBorders>
              <w:top w:val="single" w:sz="8" w:space="0" w:color="000000"/>
              <w:left w:val="single" w:sz="8" w:space="0" w:color="000000"/>
              <w:bottom w:val="single" w:sz="8" w:space="0" w:color="000000"/>
              <w:right w:val="single" w:sz="8" w:space="0" w:color="000000"/>
            </w:tcBorders>
            <w:shd w:val="clear" w:color="auto" w:fill="92D050"/>
          </w:tcPr>
          <w:p w14:paraId="2FEA05C4" w14:textId="77777777" w:rsidR="00EA1397" w:rsidRDefault="00F1501D">
            <w:pPr>
              <w:pStyle w:val="TableParagraph"/>
              <w:spacing w:before="71"/>
              <w:jc w:val="center"/>
              <w:rPr>
                <w:rFonts w:ascii="Calibri" w:eastAsia="Calibri" w:hAnsi="Calibri" w:cs="Calibri"/>
                <w:sz w:val="20"/>
                <w:szCs w:val="20"/>
              </w:rPr>
            </w:pPr>
            <w:r>
              <w:rPr>
                <w:rFonts w:ascii="Calibri"/>
                <w:sz w:val="20"/>
              </w:rPr>
              <w:t>1.01</w:t>
            </w:r>
          </w:p>
        </w:tc>
        <w:tc>
          <w:tcPr>
            <w:tcW w:w="990" w:type="dxa"/>
            <w:tcBorders>
              <w:top w:val="single" w:sz="8" w:space="0" w:color="000000"/>
              <w:left w:val="single" w:sz="8" w:space="0" w:color="000000"/>
              <w:bottom w:val="single" w:sz="8" w:space="0" w:color="000000"/>
              <w:right w:val="single" w:sz="8" w:space="0" w:color="000000"/>
            </w:tcBorders>
            <w:shd w:val="clear" w:color="auto" w:fill="FF0000"/>
          </w:tcPr>
          <w:p w14:paraId="2FEA05C5" w14:textId="77777777" w:rsidR="00EA1397" w:rsidRDefault="00F1501D">
            <w:pPr>
              <w:pStyle w:val="TableParagraph"/>
              <w:spacing w:before="71"/>
              <w:ind w:right="306"/>
              <w:jc w:val="right"/>
              <w:rPr>
                <w:rFonts w:ascii="Calibri" w:eastAsia="Calibri" w:hAnsi="Calibri" w:cs="Calibri"/>
                <w:sz w:val="20"/>
                <w:szCs w:val="20"/>
              </w:rPr>
            </w:pPr>
            <w:r>
              <w:rPr>
                <w:rFonts w:ascii="Calibri"/>
                <w:spacing w:val="-1"/>
                <w:sz w:val="20"/>
              </w:rPr>
              <w:t>0.06</w:t>
            </w:r>
          </w:p>
        </w:tc>
        <w:tc>
          <w:tcPr>
            <w:tcW w:w="1080" w:type="dxa"/>
            <w:tcBorders>
              <w:top w:val="single" w:sz="8" w:space="0" w:color="000000"/>
              <w:left w:val="single" w:sz="8" w:space="0" w:color="000000"/>
              <w:bottom w:val="single" w:sz="8" w:space="0" w:color="000000"/>
              <w:right w:val="single" w:sz="8" w:space="0" w:color="000000"/>
            </w:tcBorders>
            <w:shd w:val="clear" w:color="auto" w:fill="FF0000"/>
          </w:tcPr>
          <w:p w14:paraId="2FEA05C6" w14:textId="77777777" w:rsidR="00EA1397" w:rsidRDefault="00F1501D">
            <w:pPr>
              <w:pStyle w:val="TableParagraph"/>
              <w:spacing w:before="71"/>
              <w:ind w:right="351"/>
              <w:jc w:val="right"/>
              <w:rPr>
                <w:rFonts w:ascii="Calibri" w:eastAsia="Calibri" w:hAnsi="Calibri" w:cs="Calibri"/>
                <w:sz w:val="20"/>
                <w:szCs w:val="20"/>
              </w:rPr>
            </w:pPr>
            <w:r>
              <w:rPr>
                <w:rFonts w:ascii="Calibri"/>
                <w:spacing w:val="-1"/>
                <w:sz w:val="20"/>
              </w:rPr>
              <w:t>10.8</w:t>
            </w:r>
          </w:p>
        </w:tc>
        <w:tc>
          <w:tcPr>
            <w:tcW w:w="1078" w:type="dxa"/>
            <w:tcBorders>
              <w:top w:val="single" w:sz="8" w:space="0" w:color="000000"/>
              <w:left w:val="single" w:sz="8" w:space="0" w:color="000000"/>
              <w:bottom w:val="single" w:sz="8" w:space="0" w:color="000000"/>
              <w:right w:val="single" w:sz="8" w:space="0" w:color="000000"/>
            </w:tcBorders>
            <w:shd w:val="clear" w:color="auto" w:fill="92D050"/>
          </w:tcPr>
          <w:p w14:paraId="2FEA05C7" w14:textId="77777777" w:rsidR="00EA1397" w:rsidRDefault="00F1501D">
            <w:pPr>
              <w:pStyle w:val="TableParagraph"/>
              <w:spacing w:before="71"/>
              <w:ind w:right="1"/>
              <w:jc w:val="center"/>
              <w:rPr>
                <w:rFonts w:ascii="Calibri" w:eastAsia="Calibri" w:hAnsi="Calibri" w:cs="Calibri"/>
                <w:sz w:val="20"/>
                <w:szCs w:val="20"/>
              </w:rPr>
            </w:pPr>
            <w:r>
              <w:rPr>
                <w:rFonts w:ascii="Calibri"/>
                <w:sz w:val="20"/>
              </w:rPr>
              <w:t>1.01</w:t>
            </w:r>
          </w:p>
        </w:tc>
        <w:tc>
          <w:tcPr>
            <w:tcW w:w="822" w:type="dxa"/>
            <w:tcBorders>
              <w:top w:val="single" w:sz="8" w:space="0" w:color="000000"/>
              <w:left w:val="single" w:sz="8" w:space="0" w:color="000000"/>
              <w:bottom w:val="single" w:sz="8" w:space="0" w:color="000000"/>
              <w:right w:val="single" w:sz="8" w:space="0" w:color="000000"/>
            </w:tcBorders>
            <w:shd w:val="clear" w:color="auto" w:fill="FF0000"/>
          </w:tcPr>
          <w:p w14:paraId="2FEA05C8" w14:textId="77777777" w:rsidR="00EA1397" w:rsidRDefault="00F1501D">
            <w:pPr>
              <w:pStyle w:val="TableParagraph"/>
              <w:spacing w:before="71"/>
              <w:jc w:val="center"/>
              <w:rPr>
                <w:rFonts w:ascii="Calibri" w:eastAsia="Calibri" w:hAnsi="Calibri" w:cs="Calibri"/>
                <w:sz w:val="20"/>
                <w:szCs w:val="20"/>
              </w:rPr>
            </w:pPr>
            <w:r>
              <w:rPr>
                <w:rFonts w:ascii="Calibri"/>
                <w:sz w:val="20"/>
              </w:rPr>
              <w:t>0.06</w:t>
            </w:r>
          </w:p>
        </w:tc>
        <w:tc>
          <w:tcPr>
            <w:tcW w:w="926" w:type="dxa"/>
            <w:tcBorders>
              <w:top w:val="single" w:sz="8" w:space="0" w:color="000000"/>
              <w:left w:val="single" w:sz="8" w:space="0" w:color="000000"/>
              <w:bottom w:val="single" w:sz="8" w:space="0" w:color="000000"/>
              <w:right w:val="single" w:sz="8" w:space="0" w:color="000000"/>
            </w:tcBorders>
            <w:shd w:val="clear" w:color="auto" w:fill="FF0000"/>
          </w:tcPr>
          <w:p w14:paraId="2FEA05C9" w14:textId="77777777" w:rsidR="00EA1397" w:rsidRDefault="00F1501D">
            <w:pPr>
              <w:pStyle w:val="TableParagraph"/>
              <w:spacing w:before="71"/>
              <w:jc w:val="center"/>
              <w:rPr>
                <w:rFonts w:ascii="Calibri" w:eastAsia="Calibri" w:hAnsi="Calibri" w:cs="Calibri"/>
                <w:sz w:val="20"/>
                <w:szCs w:val="20"/>
              </w:rPr>
            </w:pPr>
            <w:r>
              <w:rPr>
                <w:rFonts w:ascii="Calibri"/>
                <w:sz w:val="20"/>
              </w:rPr>
              <w:t>10.8</w:t>
            </w:r>
          </w:p>
        </w:tc>
        <w:tc>
          <w:tcPr>
            <w:tcW w:w="823" w:type="dxa"/>
            <w:tcBorders>
              <w:top w:val="single" w:sz="8" w:space="0" w:color="000000"/>
              <w:left w:val="single" w:sz="8" w:space="0" w:color="000000"/>
              <w:bottom w:val="single" w:sz="8" w:space="0" w:color="000000"/>
              <w:right w:val="single" w:sz="8" w:space="0" w:color="000000"/>
            </w:tcBorders>
            <w:shd w:val="clear" w:color="auto" w:fill="92D050"/>
          </w:tcPr>
          <w:p w14:paraId="2FEA05CA" w14:textId="77777777" w:rsidR="00EA1397" w:rsidRDefault="00F1501D">
            <w:pPr>
              <w:pStyle w:val="TableParagraph"/>
              <w:spacing w:before="71"/>
              <w:ind w:right="1"/>
              <w:jc w:val="center"/>
              <w:rPr>
                <w:rFonts w:ascii="Calibri" w:eastAsia="Calibri" w:hAnsi="Calibri" w:cs="Calibri"/>
                <w:sz w:val="20"/>
                <w:szCs w:val="20"/>
              </w:rPr>
            </w:pPr>
            <w:r>
              <w:rPr>
                <w:rFonts w:ascii="Calibri"/>
                <w:sz w:val="20"/>
              </w:rPr>
              <w:t>1.01</w:t>
            </w:r>
          </w:p>
        </w:tc>
        <w:tc>
          <w:tcPr>
            <w:tcW w:w="823" w:type="dxa"/>
            <w:tcBorders>
              <w:top w:val="single" w:sz="8" w:space="0" w:color="000000"/>
              <w:left w:val="single" w:sz="8" w:space="0" w:color="000000"/>
              <w:bottom w:val="single" w:sz="8" w:space="0" w:color="000000"/>
              <w:right w:val="single" w:sz="8" w:space="0" w:color="000000"/>
            </w:tcBorders>
            <w:shd w:val="clear" w:color="auto" w:fill="FF0000"/>
          </w:tcPr>
          <w:p w14:paraId="2FEA05CB" w14:textId="77777777" w:rsidR="00EA1397" w:rsidRDefault="00F1501D">
            <w:pPr>
              <w:pStyle w:val="TableParagraph"/>
              <w:spacing w:before="71"/>
              <w:ind w:right="1"/>
              <w:jc w:val="center"/>
              <w:rPr>
                <w:rFonts w:ascii="Calibri" w:eastAsia="Calibri" w:hAnsi="Calibri" w:cs="Calibri"/>
                <w:sz w:val="20"/>
                <w:szCs w:val="20"/>
              </w:rPr>
            </w:pPr>
            <w:r>
              <w:rPr>
                <w:rFonts w:ascii="Calibri"/>
                <w:sz w:val="20"/>
              </w:rPr>
              <w:t>0.06</w:t>
            </w:r>
          </w:p>
        </w:tc>
        <w:tc>
          <w:tcPr>
            <w:tcW w:w="925" w:type="dxa"/>
            <w:tcBorders>
              <w:top w:val="single" w:sz="8" w:space="0" w:color="000000"/>
              <w:left w:val="single" w:sz="8" w:space="0" w:color="000000"/>
              <w:bottom w:val="single" w:sz="8" w:space="0" w:color="000000"/>
              <w:right w:val="single" w:sz="8" w:space="0" w:color="000000"/>
            </w:tcBorders>
            <w:shd w:val="clear" w:color="auto" w:fill="FF0000"/>
          </w:tcPr>
          <w:p w14:paraId="2FEA05CC" w14:textId="77777777" w:rsidR="00EA1397" w:rsidRDefault="00F1501D">
            <w:pPr>
              <w:pStyle w:val="TableParagraph"/>
              <w:spacing w:before="71"/>
              <w:ind w:right="273"/>
              <w:jc w:val="right"/>
              <w:rPr>
                <w:rFonts w:ascii="Calibri" w:eastAsia="Calibri" w:hAnsi="Calibri" w:cs="Calibri"/>
                <w:sz w:val="20"/>
                <w:szCs w:val="20"/>
              </w:rPr>
            </w:pPr>
            <w:r>
              <w:rPr>
                <w:rFonts w:ascii="Calibri"/>
                <w:spacing w:val="-1"/>
                <w:sz w:val="20"/>
              </w:rPr>
              <w:t>10.8</w:t>
            </w:r>
          </w:p>
        </w:tc>
      </w:tr>
    </w:tbl>
    <w:p w14:paraId="2FEA05CE" w14:textId="77777777" w:rsidR="00EA1397" w:rsidRDefault="00EA1397">
      <w:pPr>
        <w:rPr>
          <w:rFonts w:ascii="Arial" w:eastAsia="Arial" w:hAnsi="Arial" w:cs="Arial"/>
          <w:sz w:val="20"/>
          <w:szCs w:val="20"/>
        </w:rPr>
      </w:pPr>
    </w:p>
    <w:p w14:paraId="2FEA05CF" w14:textId="77777777" w:rsidR="00EA1397" w:rsidRDefault="00EA1397">
      <w:pPr>
        <w:rPr>
          <w:rFonts w:ascii="Arial" w:eastAsia="Arial" w:hAnsi="Arial" w:cs="Arial"/>
          <w:sz w:val="20"/>
          <w:szCs w:val="20"/>
        </w:rPr>
      </w:pPr>
    </w:p>
    <w:p w14:paraId="2FEA05D0" w14:textId="77777777" w:rsidR="00EA1397" w:rsidRDefault="00EA1397">
      <w:pPr>
        <w:rPr>
          <w:rFonts w:ascii="Arial" w:eastAsia="Arial" w:hAnsi="Arial" w:cs="Arial"/>
          <w:sz w:val="20"/>
          <w:szCs w:val="20"/>
        </w:rPr>
      </w:pPr>
    </w:p>
    <w:p w14:paraId="2FEA05D1" w14:textId="77777777" w:rsidR="00EA1397" w:rsidRDefault="00EA1397">
      <w:pPr>
        <w:rPr>
          <w:rFonts w:ascii="Arial" w:eastAsia="Arial" w:hAnsi="Arial" w:cs="Arial"/>
          <w:sz w:val="20"/>
          <w:szCs w:val="20"/>
        </w:rPr>
      </w:pPr>
    </w:p>
    <w:p w14:paraId="2FEA05D2" w14:textId="77777777" w:rsidR="00EA1397" w:rsidRDefault="00EA1397">
      <w:pPr>
        <w:rPr>
          <w:rFonts w:ascii="Arial" w:eastAsia="Arial" w:hAnsi="Arial" w:cs="Arial"/>
          <w:sz w:val="20"/>
          <w:szCs w:val="20"/>
        </w:rPr>
      </w:pPr>
    </w:p>
    <w:p w14:paraId="2FEA05D3" w14:textId="77777777" w:rsidR="00EA1397" w:rsidRDefault="00EA1397">
      <w:pPr>
        <w:rPr>
          <w:rFonts w:ascii="Arial" w:eastAsia="Arial" w:hAnsi="Arial" w:cs="Arial"/>
          <w:sz w:val="20"/>
          <w:szCs w:val="20"/>
        </w:rPr>
      </w:pPr>
    </w:p>
    <w:p w14:paraId="2FEA05D4" w14:textId="77777777" w:rsidR="00EA1397" w:rsidRDefault="00EA1397">
      <w:pPr>
        <w:rPr>
          <w:rFonts w:ascii="Arial" w:eastAsia="Arial" w:hAnsi="Arial" w:cs="Arial"/>
          <w:sz w:val="20"/>
          <w:szCs w:val="20"/>
        </w:rPr>
      </w:pPr>
    </w:p>
    <w:p w14:paraId="2FEA05D5" w14:textId="77777777" w:rsidR="00EA1397" w:rsidRDefault="00EA1397">
      <w:pPr>
        <w:rPr>
          <w:rFonts w:ascii="Arial" w:eastAsia="Arial" w:hAnsi="Arial" w:cs="Arial"/>
          <w:sz w:val="20"/>
          <w:szCs w:val="20"/>
        </w:rPr>
      </w:pPr>
    </w:p>
    <w:p w14:paraId="2FEA05D6" w14:textId="77777777" w:rsidR="00EA1397" w:rsidRDefault="00EA1397">
      <w:pPr>
        <w:rPr>
          <w:rFonts w:ascii="Arial" w:eastAsia="Arial" w:hAnsi="Arial" w:cs="Arial"/>
          <w:sz w:val="20"/>
          <w:szCs w:val="20"/>
        </w:rPr>
      </w:pPr>
    </w:p>
    <w:p w14:paraId="2FEA05D7" w14:textId="77777777" w:rsidR="00EA1397" w:rsidRDefault="00EA1397">
      <w:pPr>
        <w:rPr>
          <w:rFonts w:ascii="Arial" w:eastAsia="Arial" w:hAnsi="Arial" w:cs="Arial"/>
          <w:sz w:val="20"/>
          <w:szCs w:val="20"/>
        </w:rPr>
      </w:pPr>
    </w:p>
    <w:p w14:paraId="2FEA05D8" w14:textId="77777777" w:rsidR="00EA1397" w:rsidRDefault="00EA1397">
      <w:pPr>
        <w:rPr>
          <w:rFonts w:ascii="Arial" w:eastAsia="Arial" w:hAnsi="Arial" w:cs="Arial"/>
          <w:sz w:val="20"/>
          <w:szCs w:val="20"/>
        </w:rPr>
      </w:pPr>
    </w:p>
    <w:p w14:paraId="2FEA05D9" w14:textId="77777777" w:rsidR="00EA1397" w:rsidRDefault="00EA1397">
      <w:pPr>
        <w:rPr>
          <w:rFonts w:ascii="Arial" w:eastAsia="Arial" w:hAnsi="Arial" w:cs="Arial"/>
          <w:sz w:val="20"/>
          <w:szCs w:val="20"/>
        </w:rPr>
      </w:pPr>
    </w:p>
    <w:p w14:paraId="2FEA05DA" w14:textId="77777777" w:rsidR="00EA1397" w:rsidRDefault="00EA1397">
      <w:pPr>
        <w:rPr>
          <w:rFonts w:ascii="Arial" w:eastAsia="Arial" w:hAnsi="Arial" w:cs="Arial"/>
          <w:sz w:val="20"/>
          <w:szCs w:val="20"/>
        </w:rPr>
      </w:pPr>
    </w:p>
    <w:p w14:paraId="2FEA05DB" w14:textId="77777777" w:rsidR="00EA1397" w:rsidRDefault="00EA1397">
      <w:pPr>
        <w:rPr>
          <w:rFonts w:ascii="Arial" w:eastAsia="Arial" w:hAnsi="Arial" w:cs="Arial"/>
          <w:sz w:val="20"/>
          <w:szCs w:val="20"/>
        </w:rPr>
      </w:pPr>
    </w:p>
    <w:p w14:paraId="2FEA05DC" w14:textId="77777777" w:rsidR="00EA1397" w:rsidRDefault="00EA1397">
      <w:pPr>
        <w:spacing w:before="11"/>
        <w:rPr>
          <w:rFonts w:ascii="Arial" w:eastAsia="Arial" w:hAnsi="Arial" w:cs="Arial"/>
          <w:sz w:val="15"/>
          <w:szCs w:val="15"/>
        </w:rPr>
      </w:pPr>
    </w:p>
    <w:p w14:paraId="2FEA05DD" w14:textId="408BCB17" w:rsidR="00EA1397" w:rsidRDefault="009417B0">
      <w:pPr>
        <w:spacing w:line="20" w:lineRule="exact"/>
        <w:ind w:left="105"/>
        <w:rPr>
          <w:rFonts w:ascii="Arial" w:eastAsia="Arial" w:hAnsi="Arial" w:cs="Arial"/>
          <w:sz w:val="2"/>
          <w:szCs w:val="2"/>
        </w:rPr>
      </w:pPr>
      <w:r>
        <w:rPr>
          <w:rFonts w:ascii="Arial" w:eastAsia="Arial" w:hAnsi="Arial" w:cs="Arial"/>
          <w:noProof/>
          <w:sz w:val="2"/>
          <w:szCs w:val="2"/>
        </w:rPr>
        <mc:AlternateContent>
          <mc:Choice Requires="wpg">
            <w:drawing>
              <wp:inline distT="0" distB="0" distL="0" distR="0" wp14:anchorId="2FEA0B74" wp14:editId="64FC5D15">
                <wp:extent cx="6445250" cy="6350"/>
                <wp:effectExtent l="9525" t="9525" r="3175" b="3175"/>
                <wp:docPr id="3762" name="Group 37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45250" cy="6350"/>
                          <a:chOff x="0" y="0"/>
                          <a:chExt cx="10150" cy="10"/>
                        </a:xfrm>
                      </wpg:grpSpPr>
                      <wpg:grpSp>
                        <wpg:cNvPr id="3763" name="Group 3728"/>
                        <wpg:cNvGrpSpPr>
                          <a:grpSpLocks/>
                        </wpg:cNvGrpSpPr>
                        <wpg:grpSpPr bwMode="auto">
                          <a:xfrm>
                            <a:off x="5" y="5"/>
                            <a:ext cx="10140" cy="2"/>
                            <a:chOff x="5" y="5"/>
                            <a:chExt cx="10140" cy="2"/>
                          </a:xfrm>
                        </wpg:grpSpPr>
                        <wps:wsp>
                          <wps:cNvPr id="3764" name="Freeform 3729"/>
                          <wps:cNvSpPr>
                            <a:spLocks/>
                          </wps:cNvSpPr>
                          <wps:spPr bwMode="auto">
                            <a:xfrm>
                              <a:off x="5" y="5"/>
                              <a:ext cx="10140" cy="2"/>
                            </a:xfrm>
                            <a:custGeom>
                              <a:avLst/>
                              <a:gdLst>
                                <a:gd name="T0" fmla="+- 0 5 5"/>
                                <a:gd name="T1" fmla="*/ T0 w 10140"/>
                                <a:gd name="T2" fmla="+- 0 10145 5"/>
                                <a:gd name="T3" fmla="*/ T2 w 10140"/>
                              </a:gdLst>
                              <a:ahLst/>
                              <a:cxnLst>
                                <a:cxn ang="0">
                                  <a:pos x="T1" y="0"/>
                                </a:cxn>
                                <a:cxn ang="0">
                                  <a:pos x="T3" y="0"/>
                                </a:cxn>
                              </a:cxnLst>
                              <a:rect l="0" t="0" r="r" b="b"/>
                              <a:pathLst>
                                <a:path w="10140">
                                  <a:moveTo>
                                    <a:pt x="0" y="0"/>
                                  </a:moveTo>
                                  <a:lnTo>
                                    <a:pt x="101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FDBE517" id="Group 3727" o:spid="_x0000_s1026" style="width:507.5pt;height:.5pt;mso-position-horizontal-relative:char;mso-position-vertical-relative:line" coordsize="1015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">
                <v:group id="Group 3728" o:spid="_x0000_s1027" style="position:absolute;left:5;top:5;width:10140;height:2" coordorigin="5,5" coordsize="101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">
                  <v:shape id="Freeform 3729" o:spid="_x0000_s1028" style="position:absolute;left:5;top:5;width:10140;height:2;visibility:visible;mso-wrap-style:square;v-text-anchor:top" coordsize="101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" path="m,l10140,e" filled="f" strokeweight=".48pt">
                    <v:path arrowok="t" o:connecttype="custom" o:connectlocs="0,0;10140,0" o:connectangles="0,0"/>
                  </v:shape>
                </v:group>
                <w10:anchorlock/>
              </v:group>
            </w:pict>
          </mc:Fallback>
        </mc:AlternateContent>
      </w:r>
    </w:p>
    <w:p w14:paraId="2FEA05DE" w14:textId="77777777" w:rsidR="00EA1397" w:rsidRDefault="00EA1397">
      <w:pPr>
        <w:spacing w:line="20" w:lineRule="exact"/>
        <w:rPr>
          <w:rFonts w:ascii="Arial" w:eastAsia="Arial" w:hAnsi="Arial" w:cs="Arial"/>
          <w:sz w:val="2"/>
          <w:szCs w:val="2"/>
        </w:rPr>
        <w:sectPr w:rsidR="00EA1397">
          <w:pgSz w:w="12240" w:h="15840"/>
          <w:pgMar w:top="1440" w:right="940" w:bottom="1020" w:left="940" w:header="0" w:footer="830" w:gutter="0"/>
          <w:cols w:space="720"/>
        </w:sectPr>
      </w:pPr>
    </w:p>
    <w:p w14:paraId="2FEA05DF" w14:textId="77777777" w:rsidR="00EA1397" w:rsidRDefault="00F1501D">
      <w:pPr>
        <w:pStyle w:val="Heading2"/>
        <w:numPr>
          <w:ilvl w:val="0"/>
          <w:numId w:val="2"/>
        </w:numPr>
        <w:tabs>
          <w:tab w:val="left" w:pos="572"/>
        </w:tabs>
        <w:spacing w:before="39"/>
        <w:jc w:val="both"/>
        <w:rPr>
          <w:b w:val="0"/>
          <w:bCs w:val="0"/>
        </w:rPr>
      </w:pPr>
      <w:bookmarkStart w:id="62" w:name="4_CONCLUSIONS_AND_RECOMMENDATIONS"/>
      <w:bookmarkStart w:id="63" w:name="_Toc521592451"/>
      <w:bookmarkEnd w:id="62"/>
      <w:r>
        <w:t>CONCLUSIONS AND</w:t>
      </w:r>
      <w:r>
        <w:rPr>
          <w:spacing w:val="-21"/>
        </w:rPr>
        <w:t xml:space="preserve"> </w:t>
      </w:r>
      <w:r>
        <w:t>RECOMMENDATIONS</w:t>
      </w:r>
      <w:bookmarkEnd w:id="63"/>
    </w:p>
    <w:p w14:paraId="2FEA05E0" w14:textId="77777777" w:rsidR="00EA1397" w:rsidRDefault="00EA1397">
      <w:pPr>
        <w:rPr>
          <w:rFonts w:ascii="Arial" w:eastAsia="Arial" w:hAnsi="Arial" w:cs="Arial"/>
          <w:b/>
          <w:bCs/>
          <w:sz w:val="24"/>
          <w:szCs w:val="24"/>
        </w:rPr>
      </w:pPr>
    </w:p>
    <w:p w14:paraId="2FEA05E1" w14:textId="7B68F6C4" w:rsidR="00EA1397" w:rsidRDefault="00F1501D">
      <w:pPr>
        <w:pStyle w:val="BodyText"/>
        <w:ind w:right="137"/>
        <w:jc w:val="both"/>
      </w:pPr>
      <w:r>
        <w:t>Evaluation of the current NNCs developed by FDEP indicated that while the analytical approach was defensible the choice of the 2004-2008 reference period represented a limited range of environmental variability. An analysis of existing seagrass and water quality data supports the proposed reference period of 1992–2010 as shown by the compliance with the EPA Three-legged Stool. Two alternative expressions of the water quality target options were evaluated. Alternative 2 is the recommended expression of the Mosquito Lagoon water quality targets for two reasons. First, as FDEP concluded the use of a prediction interval approach is the “most appropriate statistical tool”. Their conclusion is supported by the need to establish magnitude and frequency limits, which if exceeded in the future, would allow one to conclude with sufficient statistical certainty that the new distribution is not consistent with the reference period condition. Secondly, Alternative 2 is recommended as there is clear concordance with both the observed stability in seagrass coverage and deep edges and the years in which algal blooms were present in Mosquito</w:t>
      </w:r>
      <w:r>
        <w:rPr>
          <w:spacing w:val="-12"/>
        </w:rPr>
        <w:t xml:space="preserve"> </w:t>
      </w:r>
      <w:r>
        <w:t>Lagoon.</w:t>
      </w:r>
    </w:p>
    <w:p w14:paraId="2FEA05E2" w14:textId="77777777" w:rsidR="00EA1397" w:rsidRDefault="00EA1397">
      <w:pPr>
        <w:rPr>
          <w:rFonts w:ascii="Arial" w:eastAsia="Arial" w:hAnsi="Arial" w:cs="Arial"/>
          <w:sz w:val="20"/>
          <w:szCs w:val="20"/>
        </w:rPr>
      </w:pPr>
    </w:p>
    <w:p w14:paraId="2FEA05E3" w14:textId="77777777" w:rsidR="00EA1397" w:rsidRDefault="00EA1397">
      <w:pPr>
        <w:spacing w:before="9"/>
        <w:rPr>
          <w:rFonts w:ascii="Arial" w:eastAsia="Arial" w:hAnsi="Arial" w:cs="Arial"/>
          <w:sz w:val="21"/>
          <w:szCs w:val="21"/>
        </w:rPr>
      </w:pPr>
    </w:p>
    <w:p w14:paraId="2FEA05E4" w14:textId="77777777" w:rsidR="00EA1397" w:rsidRDefault="00F1501D">
      <w:pPr>
        <w:pStyle w:val="Heading2"/>
        <w:numPr>
          <w:ilvl w:val="0"/>
          <w:numId w:val="2"/>
        </w:numPr>
        <w:tabs>
          <w:tab w:val="left" w:pos="572"/>
        </w:tabs>
        <w:spacing w:before="0"/>
        <w:jc w:val="both"/>
        <w:rPr>
          <w:b w:val="0"/>
          <w:bCs w:val="0"/>
        </w:rPr>
      </w:pPr>
      <w:bookmarkStart w:id="64" w:name="5_REFERENCES"/>
      <w:bookmarkStart w:id="65" w:name="_Toc521592452"/>
      <w:bookmarkEnd w:id="64"/>
      <w:r>
        <w:t>REFERENCES</w:t>
      </w:r>
      <w:bookmarkEnd w:id="65"/>
    </w:p>
    <w:p w14:paraId="2FEA05E5" w14:textId="77777777" w:rsidR="00EA1397" w:rsidRDefault="00F1501D">
      <w:pPr>
        <w:spacing w:before="228"/>
        <w:ind w:left="139" w:right="138"/>
        <w:jc w:val="both"/>
        <w:rPr>
          <w:rFonts w:ascii="Arial" w:eastAsia="Arial" w:hAnsi="Arial" w:cs="Arial"/>
          <w:sz w:val="20"/>
          <w:szCs w:val="20"/>
        </w:rPr>
      </w:pPr>
      <w:r>
        <w:rPr>
          <w:rFonts w:ascii="Arial"/>
          <w:sz w:val="20"/>
        </w:rPr>
        <w:t>Duarte, C.M., Conley, D.J., Carstensen, J. 2009</w:t>
      </w:r>
      <w:r>
        <w:rPr>
          <w:rFonts w:ascii="Arial"/>
          <w:i/>
          <w:sz w:val="20"/>
        </w:rPr>
        <w:t>. Return to Neverland: Shifting Baselines Affect Eutrophication Restoration Targets</w:t>
      </w:r>
      <w:r>
        <w:rPr>
          <w:rFonts w:ascii="Arial"/>
          <w:sz w:val="20"/>
        </w:rPr>
        <w:t>.  Estuaries and Coasts.</w:t>
      </w:r>
      <w:r>
        <w:rPr>
          <w:rFonts w:ascii="Arial"/>
          <w:spacing w:val="-14"/>
          <w:sz w:val="20"/>
        </w:rPr>
        <w:t xml:space="preserve"> </w:t>
      </w:r>
      <w:r>
        <w:rPr>
          <w:rFonts w:ascii="Arial"/>
          <w:sz w:val="20"/>
        </w:rPr>
        <w:t>32:29-36.</w:t>
      </w:r>
    </w:p>
    <w:p w14:paraId="2FEA05E6" w14:textId="77777777" w:rsidR="00EA1397" w:rsidRDefault="00EA1397">
      <w:pPr>
        <w:spacing w:before="11"/>
        <w:rPr>
          <w:rFonts w:ascii="Arial" w:eastAsia="Arial" w:hAnsi="Arial" w:cs="Arial"/>
          <w:sz w:val="19"/>
          <w:szCs w:val="19"/>
        </w:rPr>
      </w:pPr>
    </w:p>
    <w:p w14:paraId="2FEA05E7" w14:textId="77777777" w:rsidR="00EA1397" w:rsidRDefault="00F1501D">
      <w:pPr>
        <w:ind w:left="139" w:right="137"/>
        <w:jc w:val="both"/>
        <w:rPr>
          <w:rFonts w:ascii="Arial" w:eastAsia="Arial" w:hAnsi="Arial" w:cs="Arial"/>
          <w:sz w:val="20"/>
          <w:szCs w:val="20"/>
        </w:rPr>
      </w:pPr>
      <w:r>
        <w:rPr>
          <w:rFonts w:ascii="Arial" w:eastAsia="Arial" w:hAnsi="Arial" w:cs="Arial"/>
          <w:sz w:val="20"/>
          <w:szCs w:val="20"/>
        </w:rPr>
        <w:t>EPA, 2012. T</w:t>
      </w:r>
      <w:r>
        <w:rPr>
          <w:rFonts w:ascii="Arial" w:eastAsia="Arial" w:hAnsi="Arial" w:cs="Arial"/>
          <w:i/>
          <w:sz w:val="20"/>
          <w:szCs w:val="20"/>
        </w:rPr>
        <w:t xml:space="preserve">echnical support document for U.S. EPA’s proposed rule for numeric nutrient criteria for Florida’s estuaries, coastal waters, and south Florida inland flowing waters, Volume 1: Estuaries. </w:t>
      </w:r>
      <w:r>
        <w:rPr>
          <w:rFonts w:ascii="Arial" w:eastAsia="Arial" w:hAnsi="Arial" w:cs="Arial"/>
          <w:sz w:val="20"/>
          <w:szCs w:val="20"/>
        </w:rPr>
        <w:t>Washington, DC: Office  of</w:t>
      </w:r>
      <w:r>
        <w:rPr>
          <w:rFonts w:ascii="Arial" w:eastAsia="Arial" w:hAnsi="Arial" w:cs="Arial"/>
          <w:spacing w:val="-2"/>
          <w:sz w:val="20"/>
          <w:szCs w:val="20"/>
        </w:rPr>
        <w:t xml:space="preserve"> </w:t>
      </w:r>
      <w:r>
        <w:rPr>
          <w:rFonts w:ascii="Arial" w:eastAsia="Arial" w:hAnsi="Arial" w:cs="Arial"/>
          <w:sz w:val="20"/>
          <w:szCs w:val="20"/>
        </w:rPr>
        <w:t>Water.</w:t>
      </w:r>
    </w:p>
    <w:p w14:paraId="2FEA05E8" w14:textId="77777777" w:rsidR="00EA1397" w:rsidRDefault="00EA1397">
      <w:pPr>
        <w:spacing w:before="11"/>
        <w:rPr>
          <w:rFonts w:ascii="Arial" w:eastAsia="Arial" w:hAnsi="Arial" w:cs="Arial"/>
          <w:sz w:val="19"/>
          <w:szCs w:val="19"/>
        </w:rPr>
      </w:pPr>
    </w:p>
    <w:p w14:paraId="2FEA05E9" w14:textId="77777777" w:rsidR="00EA1397" w:rsidRDefault="00F1501D">
      <w:pPr>
        <w:ind w:left="139" w:right="137"/>
        <w:jc w:val="both"/>
        <w:rPr>
          <w:rFonts w:ascii="Arial" w:eastAsia="Arial" w:hAnsi="Arial" w:cs="Arial"/>
          <w:sz w:val="20"/>
          <w:szCs w:val="20"/>
        </w:rPr>
      </w:pPr>
      <w:r>
        <w:rPr>
          <w:rFonts w:ascii="Arial"/>
          <w:sz w:val="20"/>
        </w:rPr>
        <w:t xml:space="preserve">FDEP, 2012. </w:t>
      </w:r>
      <w:r>
        <w:rPr>
          <w:rFonts w:ascii="Arial"/>
          <w:i/>
          <w:sz w:val="20"/>
        </w:rPr>
        <w:t xml:space="preserve">Overview of approaches for numeric nutrient criteria development in marine waters. </w:t>
      </w:r>
      <w:r>
        <w:rPr>
          <w:rFonts w:ascii="Arial"/>
          <w:sz w:val="20"/>
        </w:rPr>
        <w:t>Tallahassee,  FL: Standards and Assessment</w:t>
      </w:r>
      <w:r>
        <w:rPr>
          <w:rFonts w:ascii="Arial"/>
          <w:spacing w:val="-11"/>
          <w:sz w:val="20"/>
        </w:rPr>
        <w:t xml:space="preserve"> </w:t>
      </w:r>
      <w:r>
        <w:rPr>
          <w:rFonts w:ascii="Arial"/>
          <w:sz w:val="20"/>
        </w:rPr>
        <w:t>Section.</w:t>
      </w:r>
    </w:p>
    <w:p w14:paraId="2FEA05EA" w14:textId="77777777" w:rsidR="00EA1397" w:rsidRDefault="00EA1397">
      <w:pPr>
        <w:spacing w:before="11"/>
        <w:rPr>
          <w:rFonts w:ascii="Arial" w:eastAsia="Arial" w:hAnsi="Arial" w:cs="Arial"/>
          <w:sz w:val="19"/>
          <w:szCs w:val="19"/>
        </w:rPr>
      </w:pPr>
    </w:p>
    <w:p w14:paraId="2FEA05EB" w14:textId="77777777" w:rsidR="00EA1397" w:rsidRDefault="00F1501D">
      <w:pPr>
        <w:ind w:left="139" w:right="137"/>
        <w:jc w:val="both"/>
        <w:rPr>
          <w:rFonts w:ascii="Arial" w:eastAsia="Arial" w:hAnsi="Arial" w:cs="Arial"/>
          <w:sz w:val="20"/>
          <w:szCs w:val="20"/>
        </w:rPr>
      </w:pPr>
      <w:r>
        <w:rPr>
          <w:rFonts w:ascii="Arial"/>
          <w:sz w:val="20"/>
        </w:rPr>
        <w:t xml:space="preserve">FDEP, 2014. </w:t>
      </w:r>
      <w:r>
        <w:rPr>
          <w:rFonts w:ascii="Arial"/>
          <w:i/>
          <w:sz w:val="20"/>
        </w:rPr>
        <w:t xml:space="preserve">Report on Numeric Nutrient Criteria for Estuaries, October 2014. </w:t>
      </w:r>
      <w:r>
        <w:rPr>
          <w:rFonts w:ascii="Arial"/>
          <w:sz w:val="20"/>
        </w:rPr>
        <w:t>Tallahassee, FL: Standards and Assessment</w:t>
      </w:r>
      <w:r>
        <w:rPr>
          <w:rFonts w:ascii="Arial"/>
          <w:spacing w:val="-7"/>
          <w:sz w:val="20"/>
        </w:rPr>
        <w:t xml:space="preserve"> </w:t>
      </w:r>
      <w:r>
        <w:rPr>
          <w:rFonts w:ascii="Arial"/>
          <w:sz w:val="20"/>
        </w:rPr>
        <w:t>Section.</w:t>
      </w:r>
    </w:p>
    <w:p w14:paraId="2FEA05EC" w14:textId="77777777" w:rsidR="00EA1397" w:rsidRDefault="00EA1397">
      <w:pPr>
        <w:spacing w:before="1"/>
        <w:rPr>
          <w:rFonts w:ascii="Arial" w:eastAsia="Arial" w:hAnsi="Arial" w:cs="Arial"/>
          <w:sz w:val="20"/>
          <w:szCs w:val="20"/>
        </w:rPr>
      </w:pPr>
    </w:p>
    <w:p w14:paraId="2FEA05ED" w14:textId="77777777" w:rsidR="00EA1397" w:rsidRDefault="00F1501D">
      <w:pPr>
        <w:ind w:left="139" w:right="782" w:hanging="1"/>
        <w:rPr>
          <w:rFonts w:ascii="Arial" w:eastAsia="Arial" w:hAnsi="Arial" w:cs="Arial"/>
          <w:sz w:val="20"/>
          <w:szCs w:val="20"/>
        </w:rPr>
      </w:pPr>
      <w:r>
        <w:rPr>
          <w:rFonts w:ascii="Arial"/>
          <w:sz w:val="20"/>
        </w:rPr>
        <w:t xml:space="preserve">Janicki Environmental, 2017a. Revised </w:t>
      </w:r>
      <w:r>
        <w:rPr>
          <w:rFonts w:ascii="Arial"/>
          <w:i/>
          <w:sz w:val="20"/>
        </w:rPr>
        <w:t xml:space="preserve">TMDL Report for Nutrient TMDLs for the Indian River Lagoon and Banana River Lagoon.  </w:t>
      </w:r>
      <w:r>
        <w:rPr>
          <w:rFonts w:ascii="Arial"/>
          <w:sz w:val="20"/>
        </w:rPr>
        <w:t>Janicki Environmental, Inc. In</w:t>
      </w:r>
      <w:r>
        <w:rPr>
          <w:rFonts w:ascii="Arial"/>
          <w:spacing w:val="-19"/>
          <w:sz w:val="20"/>
        </w:rPr>
        <w:t xml:space="preserve"> </w:t>
      </w:r>
      <w:r>
        <w:rPr>
          <w:rFonts w:ascii="Arial"/>
          <w:sz w:val="20"/>
        </w:rPr>
        <w:t>prep.</w:t>
      </w:r>
    </w:p>
    <w:p w14:paraId="2FEA05EE" w14:textId="77777777" w:rsidR="00EA1397" w:rsidRDefault="00EA1397">
      <w:pPr>
        <w:spacing w:before="1"/>
        <w:rPr>
          <w:rFonts w:ascii="Arial" w:eastAsia="Arial" w:hAnsi="Arial" w:cs="Arial"/>
          <w:sz w:val="20"/>
          <w:szCs w:val="20"/>
        </w:rPr>
      </w:pPr>
    </w:p>
    <w:p w14:paraId="2FEA05EF" w14:textId="77777777" w:rsidR="00EA1397" w:rsidRDefault="00F1501D">
      <w:pPr>
        <w:pStyle w:val="BodyText"/>
        <w:ind w:left="140" w:hanging="1"/>
      </w:pPr>
      <w:r>
        <w:t>Janicki Environmental, 2017b. Mosquito Lagoon Water Quality and Associated Data Summary, Janicki Environmental,</w:t>
      </w:r>
      <w:r>
        <w:rPr>
          <w:spacing w:val="-6"/>
        </w:rPr>
        <w:t xml:space="preserve"> </w:t>
      </w:r>
      <w:r>
        <w:t>Inc.</w:t>
      </w:r>
    </w:p>
    <w:p w14:paraId="2FEA05F0" w14:textId="77777777" w:rsidR="00EA1397" w:rsidRDefault="00EA1397">
      <w:pPr>
        <w:spacing w:before="1"/>
        <w:rPr>
          <w:rFonts w:ascii="Arial" w:eastAsia="Arial" w:hAnsi="Arial" w:cs="Arial"/>
          <w:sz w:val="20"/>
          <w:szCs w:val="20"/>
        </w:rPr>
      </w:pPr>
    </w:p>
    <w:p w14:paraId="2FEA05F1" w14:textId="77777777" w:rsidR="00EA1397" w:rsidRDefault="00F1501D">
      <w:pPr>
        <w:pStyle w:val="BodyText"/>
      </w:pPr>
      <w:r>
        <w:t>Janicki Environmental, 2018. Determination of the Mosquito Lagoon Nutrient Loading Targets. Prepared for the Volusia County and Mosquito Lagoon RAP Stakeholder Group. , Janicki Environmental,</w:t>
      </w:r>
      <w:r>
        <w:rPr>
          <w:spacing w:val="-26"/>
        </w:rPr>
        <w:t xml:space="preserve"> </w:t>
      </w:r>
      <w:r>
        <w:t>Inc.</w:t>
      </w:r>
    </w:p>
    <w:p w14:paraId="2FEA05F2" w14:textId="77777777" w:rsidR="00EA1397" w:rsidRDefault="00EA1397">
      <w:pPr>
        <w:spacing w:before="1"/>
        <w:rPr>
          <w:rFonts w:ascii="Arial" w:eastAsia="Arial" w:hAnsi="Arial" w:cs="Arial"/>
          <w:sz w:val="20"/>
          <w:szCs w:val="20"/>
        </w:rPr>
      </w:pPr>
    </w:p>
    <w:p w14:paraId="2FEA05F3" w14:textId="77777777" w:rsidR="00EA1397" w:rsidRDefault="00F1501D">
      <w:pPr>
        <w:pStyle w:val="BodyText"/>
        <w:ind w:right="140"/>
        <w:jc w:val="both"/>
      </w:pPr>
      <w:r>
        <w:t>IRL 2011 Consortium, 2015. 2011 Superbloom Report: Evaluating Effects and Possible Causes with Available Data. St. Johns River Water Management</w:t>
      </w:r>
      <w:r>
        <w:rPr>
          <w:spacing w:val="-16"/>
        </w:rPr>
        <w:t xml:space="preserve"> </w:t>
      </w:r>
      <w:r>
        <w:t>District.</w:t>
      </w:r>
      <w:bookmarkStart w:id="66" w:name="_GoBack"/>
      <w:bookmarkEnd w:id="66"/>
    </w:p>
    <w:p w14:paraId="2FEA05F4" w14:textId="77777777" w:rsidR="00EA1397" w:rsidRDefault="00EA1397">
      <w:pPr>
        <w:spacing w:before="1"/>
        <w:rPr>
          <w:rFonts w:ascii="Arial" w:eastAsia="Arial" w:hAnsi="Arial" w:cs="Arial"/>
          <w:sz w:val="20"/>
          <w:szCs w:val="20"/>
        </w:rPr>
      </w:pPr>
    </w:p>
    <w:p w14:paraId="2FEA05F5" w14:textId="77777777" w:rsidR="00EA1397" w:rsidRDefault="00F1501D">
      <w:pPr>
        <w:pStyle w:val="BodyText"/>
        <w:ind w:right="137"/>
        <w:jc w:val="both"/>
      </w:pPr>
      <w:r>
        <w:t>Steward J. S., R.W. Virnstein, L. J. Morris, and E.F. Lowe, 2005. Setting seagrass depth, coverage, and light targets for the Indian River Lagoon system, Florida.  Estuaries</w:t>
      </w:r>
      <w:r>
        <w:rPr>
          <w:spacing w:val="-19"/>
        </w:rPr>
        <w:t xml:space="preserve"> </w:t>
      </w:r>
      <w:r>
        <w:t>28:923-935.</w:t>
      </w:r>
    </w:p>
    <w:p w14:paraId="2FEA05F6" w14:textId="77777777" w:rsidR="00EA1397" w:rsidRDefault="00EA1397">
      <w:pPr>
        <w:spacing w:before="1"/>
        <w:rPr>
          <w:rFonts w:ascii="Arial" w:eastAsia="Arial" w:hAnsi="Arial" w:cs="Arial"/>
          <w:sz w:val="20"/>
          <w:szCs w:val="20"/>
        </w:rPr>
      </w:pPr>
    </w:p>
    <w:p w14:paraId="2FEA05F7" w14:textId="77777777" w:rsidR="00EA1397" w:rsidRDefault="00F1501D">
      <w:pPr>
        <w:ind w:left="139" w:right="137"/>
        <w:jc w:val="both"/>
        <w:rPr>
          <w:rFonts w:ascii="Arial" w:eastAsia="Arial" w:hAnsi="Arial" w:cs="Arial"/>
          <w:sz w:val="20"/>
          <w:szCs w:val="20"/>
        </w:rPr>
      </w:pPr>
      <w:r>
        <w:rPr>
          <w:rFonts w:ascii="Arial"/>
          <w:sz w:val="20"/>
        </w:rPr>
        <w:t xml:space="preserve">Steward, J.S., D.J. Christian, W.C. Green, M.A. Lasi, and J.D. Miller, 2010. </w:t>
      </w:r>
      <w:r>
        <w:rPr>
          <w:rFonts w:ascii="Arial"/>
          <w:i/>
          <w:sz w:val="20"/>
        </w:rPr>
        <w:t xml:space="preserve">Using multiple lines of evidence for developing numeric nutrient criteria for Mosquito Lagoon, Florida. </w:t>
      </w:r>
      <w:r>
        <w:rPr>
          <w:rFonts w:ascii="Arial"/>
          <w:sz w:val="20"/>
        </w:rPr>
        <w:t>St. Johns River Water Management District, Department of Water</w:t>
      </w:r>
      <w:r>
        <w:rPr>
          <w:rFonts w:ascii="Arial"/>
          <w:spacing w:val="-9"/>
          <w:sz w:val="20"/>
        </w:rPr>
        <w:t xml:space="preserve"> </w:t>
      </w:r>
      <w:r>
        <w:rPr>
          <w:rFonts w:ascii="Arial"/>
          <w:sz w:val="20"/>
        </w:rPr>
        <w:t>Resources.</w:t>
      </w:r>
    </w:p>
    <w:p w14:paraId="2FEA05F8" w14:textId="77777777" w:rsidR="00EA1397" w:rsidRDefault="00EA1397">
      <w:pPr>
        <w:spacing w:before="11"/>
        <w:rPr>
          <w:rFonts w:ascii="Arial" w:eastAsia="Arial" w:hAnsi="Arial" w:cs="Arial"/>
          <w:sz w:val="19"/>
          <w:szCs w:val="19"/>
        </w:rPr>
      </w:pPr>
    </w:p>
    <w:p w14:paraId="2FEA05F9" w14:textId="77777777" w:rsidR="00EA1397" w:rsidRDefault="00F1501D">
      <w:pPr>
        <w:pStyle w:val="BodyText"/>
        <w:spacing w:line="276" w:lineRule="auto"/>
        <w:ind w:right="139"/>
        <w:jc w:val="both"/>
      </w:pPr>
      <w:r>
        <w:t>Steward, J.S. and Lowe, E.F., 2010. General empirical models for estimating nutriet load limits for Florida’s estuaries and inland waters. Limnol. Oceanogr. 55,</w:t>
      </w:r>
      <w:r>
        <w:rPr>
          <w:spacing w:val="-18"/>
        </w:rPr>
        <w:t xml:space="preserve"> </w:t>
      </w:r>
      <w:r>
        <w:t>433-445.</w:t>
      </w:r>
    </w:p>
    <w:p w14:paraId="2FEA05FA" w14:textId="77777777" w:rsidR="00EA1397" w:rsidRDefault="00EA1397">
      <w:pPr>
        <w:rPr>
          <w:rFonts w:ascii="Arial" w:eastAsia="Arial" w:hAnsi="Arial" w:cs="Arial"/>
          <w:sz w:val="20"/>
          <w:szCs w:val="20"/>
        </w:rPr>
      </w:pPr>
    </w:p>
    <w:p w14:paraId="2FEA05FB" w14:textId="77777777" w:rsidR="00EA1397" w:rsidRDefault="00EA1397">
      <w:pPr>
        <w:rPr>
          <w:rFonts w:ascii="Arial" w:eastAsia="Arial" w:hAnsi="Arial" w:cs="Arial"/>
          <w:sz w:val="20"/>
          <w:szCs w:val="20"/>
        </w:rPr>
      </w:pPr>
    </w:p>
    <w:p w14:paraId="2FEA05FC" w14:textId="77777777" w:rsidR="00EA1397" w:rsidRDefault="00EA1397">
      <w:pPr>
        <w:rPr>
          <w:rFonts w:ascii="Arial" w:eastAsia="Arial" w:hAnsi="Arial" w:cs="Arial"/>
          <w:sz w:val="20"/>
          <w:szCs w:val="20"/>
        </w:rPr>
      </w:pPr>
    </w:p>
    <w:p w14:paraId="2FEA05FD" w14:textId="77777777" w:rsidR="00EA1397" w:rsidRDefault="00EA1397">
      <w:pPr>
        <w:rPr>
          <w:rFonts w:ascii="Arial" w:eastAsia="Arial" w:hAnsi="Arial" w:cs="Arial"/>
          <w:sz w:val="20"/>
          <w:szCs w:val="20"/>
        </w:rPr>
      </w:pPr>
    </w:p>
    <w:p w14:paraId="2FEA05FE" w14:textId="77777777" w:rsidR="00EA1397" w:rsidRDefault="00EA1397">
      <w:pPr>
        <w:spacing w:before="2"/>
        <w:rPr>
          <w:rFonts w:ascii="Arial" w:eastAsia="Arial" w:hAnsi="Arial" w:cs="Arial"/>
          <w:sz w:val="27"/>
          <w:szCs w:val="27"/>
        </w:rPr>
      </w:pPr>
    </w:p>
    <w:p w14:paraId="2FEA05FF" w14:textId="1C4D2FA5" w:rsidR="00EA1397" w:rsidRDefault="009417B0">
      <w:pPr>
        <w:spacing w:line="20" w:lineRule="exact"/>
        <w:ind w:left="105"/>
        <w:rPr>
          <w:rFonts w:ascii="Arial" w:eastAsia="Arial" w:hAnsi="Arial" w:cs="Arial"/>
          <w:sz w:val="2"/>
          <w:szCs w:val="2"/>
        </w:rPr>
      </w:pPr>
      <w:r>
        <w:rPr>
          <w:rFonts w:ascii="Arial" w:eastAsia="Arial" w:hAnsi="Arial" w:cs="Arial"/>
          <w:noProof/>
          <w:sz w:val="2"/>
          <w:szCs w:val="2"/>
        </w:rPr>
        <mc:AlternateContent>
          <mc:Choice Requires="wpg">
            <w:drawing>
              <wp:inline distT="0" distB="0" distL="0" distR="0" wp14:anchorId="2FEA0B76" wp14:editId="49494E49">
                <wp:extent cx="6445250" cy="6350"/>
                <wp:effectExtent l="9525" t="9525" r="3175" b="3175"/>
                <wp:docPr id="3759" name="Group 37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45250" cy="6350"/>
                          <a:chOff x="0" y="0"/>
                          <a:chExt cx="10150" cy="10"/>
                        </a:xfrm>
                      </wpg:grpSpPr>
                      <wpg:grpSp>
                        <wpg:cNvPr id="3760" name="Group 3725"/>
                        <wpg:cNvGrpSpPr>
                          <a:grpSpLocks/>
                        </wpg:cNvGrpSpPr>
                        <wpg:grpSpPr bwMode="auto">
                          <a:xfrm>
                            <a:off x="5" y="5"/>
                            <a:ext cx="10140" cy="2"/>
                            <a:chOff x="5" y="5"/>
                            <a:chExt cx="10140" cy="2"/>
                          </a:xfrm>
                        </wpg:grpSpPr>
                        <wps:wsp>
                          <wps:cNvPr id="3761" name="Freeform 3726"/>
                          <wps:cNvSpPr>
                            <a:spLocks/>
                          </wps:cNvSpPr>
                          <wps:spPr bwMode="auto">
                            <a:xfrm>
                              <a:off x="5" y="5"/>
                              <a:ext cx="10140" cy="2"/>
                            </a:xfrm>
                            <a:custGeom>
                              <a:avLst/>
                              <a:gdLst>
                                <a:gd name="T0" fmla="+- 0 5 5"/>
                                <a:gd name="T1" fmla="*/ T0 w 10140"/>
                                <a:gd name="T2" fmla="+- 0 10145 5"/>
                                <a:gd name="T3" fmla="*/ T2 w 10140"/>
                              </a:gdLst>
                              <a:ahLst/>
                              <a:cxnLst>
                                <a:cxn ang="0">
                                  <a:pos x="T1" y="0"/>
                                </a:cxn>
                                <a:cxn ang="0">
                                  <a:pos x="T3" y="0"/>
                                </a:cxn>
                              </a:cxnLst>
                              <a:rect l="0" t="0" r="r" b="b"/>
                              <a:pathLst>
                                <a:path w="10140">
                                  <a:moveTo>
                                    <a:pt x="0" y="0"/>
                                  </a:moveTo>
                                  <a:lnTo>
                                    <a:pt x="101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2FC038E" id="Group 3724" o:spid="_x0000_s1026" style="width:507.5pt;height:.5pt;mso-position-horizontal-relative:char;mso-position-vertical-relative:line" coordsize="1015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">
                <v:group id="Group 3725" o:spid="_x0000_s1027" style="position:absolute;left:5;top:5;width:10140;height:2" coordorigin="5,5" coordsize="101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">
                  <v:shape id="Freeform 3726" o:spid="_x0000_s1028" style="position:absolute;left:5;top:5;width:10140;height:2;visibility:visible;mso-wrap-style:square;v-text-anchor:top" coordsize="101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" path="m,l10140,e" filled="f" strokeweight=".48pt">
                    <v:path arrowok="t" o:connecttype="custom" o:connectlocs="0,0;10140,0" o:connectangles="0,0"/>
                  </v:shape>
                </v:group>
                <w10:anchorlock/>
              </v:group>
            </w:pict>
          </mc:Fallback>
        </mc:AlternateContent>
      </w:r>
    </w:p>
    <w:p w14:paraId="2FEA0600" w14:textId="77777777" w:rsidR="00EA1397" w:rsidRDefault="00EA1397">
      <w:pPr>
        <w:spacing w:line="20" w:lineRule="exact"/>
        <w:rPr>
          <w:rFonts w:ascii="Arial" w:eastAsia="Arial" w:hAnsi="Arial" w:cs="Arial"/>
          <w:sz w:val="2"/>
          <w:szCs w:val="2"/>
        </w:rPr>
        <w:sectPr w:rsidR="00EA1397">
          <w:pgSz w:w="12240" w:h="15840"/>
          <w:pgMar w:top="1400" w:right="940" w:bottom="1020" w:left="940" w:header="0" w:footer="830" w:gutter="0"/>
          <w:cols w:space="720"/>
        </w:sectPr>
      </w:pPr>
    </w:p>
    <w:p w14:paraId="2FEA0601" w14:textId="77777777" w:rsidR="00EA1397" w:rsidRDefault="00EA1397">
      <w:pPr>
        <w:rPr>
          <w:rFonts w:ascii="Arial" w:eastAsia="Arial" w:hAnsi="Arial" w:cs="Arial"/>
          <w:sz w:val="20"/>
          <w:szCs w:val="20"/>
        </w:rPr>
      </w:pPr>
    </w:p>
    <w:p w14:paraId="2FEA0602" w14:textId="77777777" w:rsidR="00EA1397" w:rsidRDefault="00EA1397">
      <w:pPr>
        <w:rPr>
          <w:rFonts w:ascii="Arial" w:eastAsia="Arial" w:hAnsi="Arial" w:cs="Arial"/>
          <w:sz w:val="20"/>
          <w:szCs w:val="20"/>
        </w:rPr>
      </w:pPr>
    </w:p>
    <w:p w14:paraId="2FEA0603" w14:textId="77777777" w:rsidR="00EA1397" w:rsidRDefault="00F1501D" w:rsidP="0071449F">
      <w:pPr>
        <w:pStyle w:val="Heading2"/>
        <w:numPr>
          <w:ilvl w:val="0"/>
          <w:numId w:val="0"/>
        </w:numPr>
        <w:spacing w:before="223"/>
        <w:ind w:left="2115"/>
        <w:rPr>
          <w:b w:val="0"/>
          <w:bCs w:val="0"/>
        </w:rPr>
      </w:pPr>
      <w:bookmarkStart w:id="67" w:name="APPENDIX_A_WATER_QUALITY_SAMPLING_MAPS"/>
      <w:bookmarkStart w:id="68" w:name="_bookmark29"/>
      <w:bookmarkStart w:id="69" w:name="_Toc521588155"/>
      <w:bookmarkStart w:id="70" w:name="_Toc521592453"/>
      <w:bookmarkEnd w:id="67"/>
      <w:bookmarkEnd w:id="68"/>
      <w:r>
        <w:t>APPENDIX A WATER QUALITY SAMPLING</w:t>
      </w:r>
      <w:r>
        <w:rPr>
          <w:spacing w:val="-23"/>
        </w:rPr>
        <w:t xml:space="preserve"> </w:t>
      </w:r>
      <w:r>
        <w:t>MAPS</w:t>
      </w:r>
      <w:bookmarkEnd w:id="69"/>
      <w:bookmarkEnd w:id="70"/>
    </w:p>
    <w:p w14:paraId="2FEA0604" w14:textId="77777777" w:rsidR="00EA1397" w:rsidRDefault="00EA1397">
      <w:pPr>
        <w:rPr>
          <w:rFonts w:ascii="Arial" w:eastAsia="Arial" w:hAnsi="Arial" w:cs="Arial"/>
          <w:b/>
          <w:bCs/>
          <w:sz w:val="20"/>
          <w:szCs w:val="20"/>
        </w:rPr>
      </w:pPr>
    </w:p>
    <w:p w14:paraId="2FEA0605" w14:textId="77777777" w:rsidR="00EA1397" w:rsidRDefault="00EA1397">
      <w:pPr>
        <w:rPr>
          <w:rFonts w:ascii="Arial" w:eastAsia="Arial" w:hAnsi="Arial" w:cs="Arial"/>
          <w:b/>
          <w:bCs/>
          <w:sz w:val="20"/>
          <w:szCs w:val="20"/>
        </w:rPr>
      </w:pPr>
    </w:p>
    <w:p w14:paraId="2FEA0606" w14:textId="77777777" w:rsidR="00EA1397" w:rsidRDefault="00EA1397">
      <w:pPr>
        <w:rPr>
          <w:rFonts w:ascii="Arial" w:eastAsia="Arial" w:hAnsi="Arial" w:cs="Arial"/>
          <w:b/>
          <w:bCs/>
          <w:sz w:val="20"/>
          <w:szCs w:val="20"/>
        </w:rPr>
      </w:pPr>
    </w:p>
    <w:p w14:paraId="2FEA0607" w14:textId="77777777" w:rsidR="00EA1397" w:rsidRDefault="00EA1397">
      <w:pPr>
        <w:rPr>
          <w:rFonts w:ascii="Arial" w:eastAsia="Arial" w:hAnsi="Arial" w:cs="Arial"/>
          <w:b/>
          <w:bCs/>
          <w:sz w:val="20"/>
          <w:szCs w:val="20"/>
        </w:rPr>
      </w:pPr>
    </w:p>
    <w:p w14:paraId="2FEA0608" w14:textId="77777777" w:rsidR="00EA1397" w:rsidRDefault="00EA1397">
      <w:pPr>
        <w:rPr>
          <w:rFonts w:ascii="Arial" w:eastAsia="Arial" w:hAnsi="Arial" w:cs="Arial"/>
          <w:b/>
          <w:bCs/>
          <w:sz w:val="20"/>
          <w:szCs w:val="20"/>
        </w:rPr>
      </w:pPr>
    </w:p>
    <w:p w14:paraId="2FEA0609" w14:textId="77777777" w:rsidR="00EA1397" w:rsidRDefault="00EA1397">
      <w:pPr>
        <w:rPr>
          <w:rFonts w:ascii="Arial" w:eastAsia="Arial" w:hAnsi="Arial" w:cs="Arial"/>
          <w:b/>
          <w:bCs/>
          <w:sz w:val="20"/>
          <w:szCs w:val="20"/>
        </w:rPr>
      </w:pPr>
    </w:p>
    <w:p w14:paraId="2FEA060A" w14:textId="77777777" w:rsidR="00EA1397" w:rsidRDefault="00EA1397">
      <w:pPr>
        <w:rPr>
          <w:rFonts w:ascii="Arial" w:eastAsia="Arial" w:hAnsi="Arial" w:cs="Arial"/>
          <w:b/>
          <w:bCs/>
          <w:sz w:val="20"/>
          <w:szCs w:val="20"/>
        </w:rPr>
      </w:pPr>
    </w:p>
    <w:p w14:paraId="2FEA060B" w14:textId="77777777" w:rsidR="00EA1397" w:rsidRDefault="00EA1397">
      <w:pPr>
        <w:rPr>
          <w:rFonts w:ascii="Arial" w:eastAsia="Arial" w:hAnsi="Arial" w:cs="Arial"/>
          <w:b/>
          <w:bCs/>
          <w:sz w:val="20"/>
          <w:szCs w:val="20"/>
        </w:rPr>
      </w:pPr>
    </w:p>
    <w:p w14:paraId="2FEA060C" w14:textId="77777777" w:rsidR="00EA1397" w:rsidRDefault="00EA1397">
      <w:pPr>
        <w:rPr>
          <w:rFonts w:ascii="Arial" w:eastAsia="Arial" w:hAnsi="Arial" w:cs="Arial"/>
          <w:b/>
          <w:bCs/>
          <w:sz w:val="20"/>
          <w:szCs w:val="20"/>
        </w:rPr>
      </w:pPr>
    </w:p>
    <w:p w14:paraId="2FEA060D" w14:textId="77777777" w:rsidR="00EA1397" w:rsidRDefault="00EA1397">
      <w:pPr>
        <w:rPr>
          <w:rFonts w:ascii="Arial" w:eastAsia="Arial" w:hAnsi="Arial" w:cs="Arial"/>
          <w:b/>
          <w:bCs/>
          <w:sz w:val="20"/>
          <w:szCs w:val="20"/>
        </w:rPr>
      </w:pPr>
    </w:p>
    <w:p w14:paraId="2FEA060E" w14:textId="77777777" w:rsidR="00EA1397" w:rsidRDefault="00EA1397">
      <w:pPr>
        <w:rPr>
          <w:rFonts w:ascii="Arial" w:eastAsia="Arial" w:hAnsi="Arial" w:cs="Arial"/>
          <w:b/>
          <w:bCs/>
          <w:sz w:val="20"/>
          <w:szCs w:val="20"/>
        </w:rPr>
      </w:pPr>
    </w:p>
    <w:p w14:paraId="2FEA060F" w14:textId="77777777" w:rsidR="00EA1397" w:rsidRDefault="00EA1397">
      <w:pPr>
        <w:rPr>
          <w:rFonts w:ascii="Arial" w:eastAsia="Arial" w:hAnsi="Arial" w:cs="Arial"/>
          <w:b/>
          <w:bCs/>
          <w:sz w:val="20"/>
          <w:szCs w:val="20"/>
        </w:rPr>
      </w:pPr>
    </w:p>
    <w:p w14:paraId="2FEA0610" w14:textId="77777777" w:rsidR="00EA1397" w:rsidRDefault="00EA1397">
      <w:pPr>
        <w:rPr>
          <w:rFonts w:ascii="Arial" w:eastAsia="Arial" w:hAnsi="Arial" w:cs="Arial"/>
          <w:b/>
          <w:bCs/>
          <w:sz w:val="20"/>
          <w:szCs w:val="20"/>
        </w:rPr>
      </w:pPr>
    </w:p>
    <w:p w14:paraId="2FEA0611" w14:textId="77777777" w:rsidR="00EA1397" w:rsidRDefault="00EA1397">
      <w:pPr>
        <w:rPr>
          <w:rFonts w:ascii="Arial" w:eastAsia="Arial" w:hAnsi="Arial" w:cs="Arial"/>
          <w:b/>
          <w:bCs/>
          <w:sz w:val="20"/>
          <w:szCs w:val="20"/>
        </w:rPr>
      </w:pPr>
    </w:p>
    <w:p w14:paraId="2FEA0612" w14:textId="77777777" w:rsidR="00EA1397" w:rsidRDefault="00EA1397">
      <w:pPr>
        <w:rPr>
          <w:rFonts w:ascii="Arial" w:eastAsia="Arial" w:hAnsi="Arial" w:cs="Arial"/>
          <w:b/>
          <w:bCs/>
          <w:sz w:val="20"/>
          <w:szCs w:val="20"/>
        </w:rPr>
      </w:pPr>
    </w:p>
    <w:p w14:paraId="2FEA0613" w14:textId="77777777" w:rsidR="00EA1397" w:rsidRDefault="00EA1397">
      <w:pPr>
        <w:rPr>
          <w:rFonts w:ascii="Arial" w:eastAsia="Arial" w:hAnsi="Arial" w:cs="Arial"/>
          <w:b/>
          <w:bCs/>
          <w:sz w:val="20"/>
          <w:szCs w:val="20"/>
        </w:rPr>
      </w:pPr>
    </w:p>
    <w:p w14:paraId="2FEA0614" w14:textId="77777777" w:rsidR="00EA1397" w:rsidRDefault="00EA1397">
      <w:pPr>
        <w:rPr>
          <w:rFonts w:ascii="Arial" w:eastAsia="Arial" w:hAnsi="Arial" w:cs="Arial"/>
          <w:b/>
          <w:bCs/>
          <w:sz w:val="20"/>
          <w:szCs w:val="20"/>
        </w:rPr>
      </w:pPr>
    </w:p>
    <w:p w14:paraId="2FEA0615" w14:textId="77777777" w:rsidR="00EA1397" w:rsidRDefault="00EA1397">
      <w:pPr>
        <w:rPr>
          <w:rFonts w:ascii="Arial" w:eastAsia="Arial" w:hAnsi="Arial" w:cs="Arial"/>
          <w:b/>
          <w:bCs/>
          <w:sz w:val="20"/>
          <w:szCs w:val="20"/>
        </w:rPr>
      </w:pPr>
    </w:p>
    <w:p w14:paraId="2FEA0616" w14:textId="77777777" w:rsidR="00EA1397" w:rsidRDefault="00EA1397">
      <w:pPr>
        <w:rPr>
          <w:rFonts w:ascii="Arial" w:eastAsia="Arial" w:hAnsi="Arial" w:cs="Arial"/>
          <w:b/>
          <w:bCs/>
          <w:sz w:val="20"/>
          <w:szCs w:val="20"/>
        </w:rPr>
      </w:pPr>
    </w:p>
    <w:p w14:paraId="2FEA0617" w14:textId="77777777" w:rsidR="00EA1397" w:rsidRDefault="00EA1397">
      <w:pPr>
        <w:rPr>
          <w:rFonts w:ascii="Arial" w:eastAsia="Arial" w:hAnsi="Arial" w:cs="Arial"/>
          <w:b/>
          <w:bCs/>
          <w:sz w:val="20"/>
          <w:szCs w:val="20"/>
        </w:rPr>
      </w:pPr>
    </w:p>
    <w:p w14:paraId="2FEA0618" w14:textId="77777777" w:rsidR="00EA1397" w:rsidRDefault="00EA1397">
      <w:pPr>
        <w:rPr>
          <w:rFonts w:ascii="Arial" w:eastAsia="Arial" w:hAnsi="Arial" w:cs="Arial"/>
          <w:b/>
          <w:bCs/>
          <w:sz w:val="20"/>
          <w:szCs w:val="20"/>
        </w:rPr>
      </w:pPr>
    </w:p>
    <w:p w14:paraId="2FEA0619" w14:textId="77777777" w:rsidR="00EA1397" w:rsidRDefault="00EA1397">
      <w:pPr>
        <w:rPr>
          <w:rFonts w:ascii="Arial" w:eastAsia="Arial" w:hAnsi="Arial" w:cs="Arial"/>
          <w:b/>
          <w:bCs/>
          <w:sz w:val="20"/>
          <w:szCs w:val="20"/>
        </w:rPr>
      </w:pPr>
    </w:p>
    <w:p w14:paraId="2FEA061A" w14:textId="77777777" w:rsidR="00EA1397" w:rsidRDefault="00EA1397">
      <w:pPr>
        <w:rPr>
          <w:rFonts w:ascii="Arial" w:eastAsia="Arial" w:hAnsi="Arial" w:cs="Arial"/>
          <w:b/>
          <w:bCs/>
          <w:sz w:val="20"/>
          <w:szCs w:val="20"/>
        </w:rPr>
      </w:pPr>
    </w:p>
    <w:p w14:paraId="2FEA061B" w14:textId="77777777" w:rsidR="00EA1397" w:rsidRDefault="00EA1397">
      <w:pPr>
        <w:rPr>
          <w:rFonts w:ascii="Arial" w:eastAsia="Arial" w:hAnsi="Arial" w:cs="Arial"/>
          <w:b/>
          <w:bCs/>
          <w:sz w:val="20"/>
          <w:szCs w:val="20"/>
        </w:rPr>
      </w:pPr>
    </w:p>
    <w:p w14:paraId="2FEA061C" w14:textId="77777777" w:rsidR="00EA1397" w:rsidRDefault="00EA1397">
      <w:pPr>
        <w:rPr>
          <w:rFonts w:ascii="Arial" w:eastAsia="Arial" w:hAnsi="Arial" w:cs="Arial"/>
          <w:b/>
          <w:bCs/>
          <w:sz w:val="20"/>
          <w:szCs w:val="20"/>
        </w:rPr>
      </w:pPr>
    </w:p>
    <w:p w14:paraId="2FEA061D" w14:textId="77777777" w:rsidR="00EA1397" w:rsidRDefault="00EA1397">
      <w:pPr>
        <w:rPr>
          <w:rFonts w:ascii="Arial" w:eastAsia="Arial" w:hAnsi="Arial" w:cs="Arial"/>
          <w:b/>
          <w:bCs/>
          <w:sz w:val="20"/>
          <w:szCs w:val="20"/>
        </w:rPr>
      </w:pPr>
    </w:p>
    <w:p w14:paraId="2FEA061E" w14:textId="77777777" w:rsidR="00EA1397" w:rsidRDefault="00EA1397">
      <w:pPr>
        <w:rPr>
          <w:rFonts w:ascii="Arial" w:eastAsia="Arial" w:hAnsi="Arial" w:cs="Arial"/>
          <w:b/>
          <w:bCs/>
          <w:sz w:val="20"/>
          <w:szCs w:val="20"/>
        </w:rPr>
      </w:pPr>
    </w:p>
    <w:p w14:paraId="2FEA061F" w14:textId="77777777" w:rsidR="00EA1397" w:rsidRDefault="00EA1397">
      <w:pPr>
        <w:rPr>
          <w:rFonts w:ascii="Arial" w:eastAsia="Arial" w:hAnsi="Arial" w:cs="Arial"/>
          <w:b/>
          <w:bCs/>
          <w:sz w:val="20"/>
          <w:szCs w:val="20"/>
        </w:rPr>
      </w:pPr>
    </w:p>
    <w:p w14:paraId="2FEA0620" w14:textId="77777777" w:rsidR="00EA1397" w:rsidRDefault="00EA1397">
      <w:pPr>
        <w:rPr>
          <w:rFonts w:ascii="Arial" w:eastAsia="Arial" w:hAnsi="Arial" w:cs="Arial"/>
          <w:b/>
          <w:bCs/>
          <w:sz w:val="20"/>
          <w:szCs w:val="20"/>
        </w:rPr>
      </w:pPr>
    </w:p>
    <w:p w14:paraId="2FEA0621" w14:textId="77777777" w:rsidR="00EA1397" w:rsidRDefault="00EA1397">
      <w:pPr>
        <w:rPr>
          <w:rFonts w:ascii="Arial" w:eastAsia="Arial" w:hAnsi="Arial" w:cs="Arial"/>
          <w:b/>
          <w:bCs/>
          <w:sz w:val="20"/>
          <w:szCs w:val="20"/>
        </w:rPr>
      </w:pPr>
    </w:p>
    <w:p w14:paraId="2FEA0622" w14:textId="77777777" w:rsidR="00EA1397" w:rsidRDefault="00EA1397">
      <w:pPr>
        <w:rPr>
          <w:rFonts w:ascii="Arial" w:eastAsia="Arial" w:hAnsi="Arial" w:cs="Arial"/>
          <w:b/>
          <w:bCs/>
          <w:sz w:val="20"/>
          <w:szCs w:val="20"/>
        </w:rPr>
      </w:pPr>
    </w:p>
    <w:p w14:paraId="2FEA0623" w14:textId="77777777" w:rsidR="00EA1397" w:rsidRDefault="00EA1397">
      <w:pPr>
        <w:rPr>
          <w:rFonts w:ascii="Arial" w:eastAsia="Arial" w:hAnsi="Arial" w:cs="Arial"/>
          <w:b/>
          <w:bCs/>
          <w:sz w:val="20"/>
          <w:szCs w:val="20"/>
        </w:rPr>
      </w:pPr>
    </w:p>
    <w:p w14:paraId="2FEA0624" w14:textId="77777777" w:rsidR="00EA1397" w:rsidRDefault="00EA1397">
      <w:pPr>
        <w:rPr>
          <w:rFonts w:ascii="Arial" w:eastAsia="Arial" w:hAnsi="Arial" w:cs="Arial"/>
          <w:b/>
          <w:bCs/>
          <w:sz w:val="20"/>
          <w:szCs w:val="20"/>
        </w:rPr>
      </w:pPr>
    </w:p>
    <w:p w14:paraId="2FEA0625" w14:textId="77777777" w:rsidR="00EA1397" w:rsidRDefault="00EA1397">
      <w:pPr>
        <w:rPr>
          <w:rFonts w:ascii="Arial" w:eastAsia="Arial" w:hAnsi="Arial" w:cs="Arial"/>
          <w:b/>
          <w:bCs/>
          <w:sz w:val="20"/>
          <w:szCs w:val="20"/>
        </w:rPr>
      </w:pPr>
    </w:p>
    <w:p w14:paraId="2FEA0626" w14:textId="77777777" w:rsidR="00EA1397" w:rsidRDefault="00EA1397">
      <w:pPr>
        <w:rPr>
          <w:rFonts w:ascii="Arial" w:eastAsia="Arial" w:hAnsi="Arial" w:cs="Arial"/>
          <w:b/>
          <w:bCs/>
          <w:sz w:val="20"/>
          <w:szCs w:val="20"/>
        </w:rPr>
      </w:pPr>
    </w:p>
    <w:p w14:paraId="2FEA0627" w14:textId="77777777" w:rsidR="00EA1397" w:rsidRDefault="00EA1397">
      <w:pPr>
        <w:rPr>
          <w:rFonts w:ascii="Arial" w:eastAsia="Arial" w:hAnsi="Arial" w:cs="Arial"/>
          <w:b/>
          <w:bCs/>
          <w:sz w:val="20"/>
          <w:szCs w:val="20"/>
        </w:rPr>
      </w:pPr>
    </w:p>
    <w:p w14:paraId="2FEA0628" w14:textId="77777777" w:rsidR="00EA1397" w:rsidRDefault="00EA1397">
      <w:pPr>
        <w:rPr>
          <w:rFonts w:ascii="Arial" w:eastAsia="Arial" w:hAnsi="Arial" w:cs="Arial"/>
          <w:b/>
          <w:bCs/>
          <w:sz w:val="20"/>
          <w:szCs w:val="20"/>
        </w:rPr>
      </w:pPr>
    </w:p>
    <w:p w14:paraId="2FEA0629" w14:textId="77777777" w:rsidR="00EA1397" w:rsidRDefault="00EA1397">
      <w:pPr>
        <w:rPr>
          <w:rFonts w:ascii="Arial" w:eastAsia="Arial" w:hAnsi="Arial" w:cs="Arial"/>
          <w:b/>
          <w:bCs/>
          <w:sz w:val="20"/>
          <w:szCs w:val="20"/>
        </w:rPr>
      </w:pPr>
    </w:p>
    <w:p w14:paraId="2FEA062A" w14:textId="77777777" w:rsidR="00EA1397" w:rsidRDefault="00EA1397">
      <w:pPr>
        <w:rPr>
          <w:rFonts w:ascii="Arial" w:eastAsia="Arial" w:hAnsi="Arial" w:cs="Arial"/>
          <w:b/>
          <w:bCs/>
          <w:sz w:val="20"/>
          <w:szCs w:val="20"/>
        </w:rPr>
      </w:pPr>
    </w:p>
    <w:p w14:paraId="2FEA062B" w14:textId="77777777" w:rsidR="00EA1397" w:rsidRDefault="00EA1397">
      <w:pPr>
        <w:rPr>
          <w:rFonts w:ascii="Arial" w:eastAsia="Arial" w:hAnsi="Arial" w:cs="Arial"/>
          <w:b/>
          <w:bCs/>
          <w:sz w:val="20"/>
          <w:szCs w:val="20"/>
        </w:rPr>
      </w:pPr>
    </w:p>
    <w:p w14:paraId="2FEA062C" w14:textId="77777777" w:rsidR="00EA1397" w:rsidRDefault="00EA1397">
      <w:pPr>
        <w:rPr>
          <w:rFonts w:ascii="Arial" w:eastAsia="Arial" w:hAnsi="Arial" w:cs="Arial"/>
          <w:b/>
          <w:bCs/>
          <w:sz w:val="20"/>
          <w:szCs w:val="20"/>
        </w:rPr>
      </w:pPr>
    </w:p>
    <w:p w14:paraId="2FEA062D" w14:textId="77777777" w:rsidR="00EA1397" w:rsidRDefault="00EA1397">
      <w:pPr>
        <w:rPr>
          <w:rFonts w:ascii="Arial" w:eastAsia="Arial" w:hAnsi="Arial" w:cs="Arial"/>
          <w:b/>
          <w:bCs/>
          <w:sz w:val="20"/>
          <w:szCs w:val="20"/>
        </w:rPr>
      </w:pPr>
    </w:p>
    <w:p w14:paraId="2FEA062E" w14:textId="77777777" w:rsidR="00EA1397" w:rsidRDefault="00EA1397">
      <w:pPr>
        <w:rPr>
          <w:rFonts w:ascii="Arial" w:eastAsia="Arial" w:hAnsi="Arial" w:cs="Arial"/>
          <w:b/>
          <w:bCs/>
          <w:sz w:val="20"/>
          <w:szCs w:val="20"/>
        </w:rPr>
      </w:pPr>
    </w:p>
    <w:p w14:paraId="2FEA062F" w14:textId="77777777" w:rsidR="00EA1397" w:rsidRDefault="00EA1397">
      <w:pPr>
        <w:rPr>
          <w:rFonts w:ascii="Arial" w:eastAsia="Arial" w:hAnsi="Arial" w:cs="Arial"/>
          <w:b/>
          <w:bCs/>
          <w:sz w:val="20"/>
          <w:szCs w:val="20"/>
        </w:rPr>
      </w:pPr>
    </w:p>
    <w:p w14:paraId="2FEA0630" w14:textId="77777777" w:rsidR="00EA1397" w:rsidRDefault="00EA1397">
      <w:pPr>
        <w:rPr>
          <w:rFonts w:ascii="Arial" w:eastAsia="Arial" w:hAnsi="Arial" w:cs="Arial"/>
          <w:b/>
          <w:bCs/>
          <w:sz w:val="20"/>
          <w:szCs w:val="20"/>
        </w:rPr>
      </w:pPr>
    </w:p>
    <w:p w14:paraId="2FEA0631" w14:textId="77777777" w:rsidR="00EA1397" w:rsidRDefault="00EA1397">
      <w:pPr>
        <w:rPr>
          <w:rFonts w:ascii="Arial" w:eastAsia="Arial" w:hAnsi="Arial" w:cs="Arial"/>
          <w:b/>
          <w:bCs/>
          <w:sz w:val="20"/>
          <w:szCs w:val="20"/>
        </w:rPr>
      </w:pPr>
    </w:p>
    <w:p w14:paraId="2FEA0632" w14:textId="77777777" w:rsidR="00EA1397" w:rsidRDefault="00EA1397">
      <w:pPr>
        <w:rPr>
          <w:rFonts w:ascii="Arial" w:eastAsia="Arial" w:hAnsi="Arial" w:cs="Arial"/>
          <w:b/>
          <w:bCs/>
          <w:sz w:val="20"/>
          <w:szCs w:val="20"/>
        </w:rPr>
      </w:pPr>
    </w:p>
    <w:p w14:paraId="2FEA0633" w14:textId="77777777" w:rsidR="00EA1397" w:rsidRDefault="00EA1397">
      <w:pPr>
        <w:rPr>
          <w:rFonts w:ascii="Arial" w:eastAsia="Arial" w:hAnsi="Arial" w:cs="Arial"/>
          <w:b/>
          <w:bCs/>
          <w:sz w:val="20"/>
          <w:szCs w:val="20"/>
        </w:rPr>
      </w:pPr>
    </w:p>
    <w:p w14:paraId="2FEA0634" w14:textId="77777777" w:rsidR="00EA1397" w:rsidRDefault="00EA1397">
      <w:pPr>
        <w:rPr>
          <w:rFonts w:ascii="Arial" w:eastAsia="Arial" w:hAnsi="Arial" w:cs="Arial"/>
          <w:b/>
          <w:bCs/>
          <w:sz w:val="20"/>
          <w:szCs w:val="20"/>
        </w:rPr>
      </w:pPr>
    </w:p>
    <w:p w14:paraId="2FEA0635" w14:textId="77777777" w:rsidR="00EA1397" w:rsidRDefault="00EA1397">
      <w:pPr>
        <w:rPr>
          <w:rFonts w:ascii="Arial" w:eastAsia="Arial" w:hAnsi="Arial" w:cs="Arial"/>
          <w:b/>
          <w:bCs/>
          <w:sz w:val="20"/>
          <w:szCs w:val="20"/>
        </w:rPr>
      </w:pPr>
    </w:p>
    <w:p w14:paraId="2FEA0636" w14:textId="77777777" w:rsidR="00EA1397" w:rsidRDefault="00EA1397">
      <w:pPr>
        <w:rPr>
          <w:rFonts w:ascii="Arial" w:eastAsia="Arial" w:hAnsi="Arial" w:cs="Arial"/>
          <w:b/>
          <w:bCs/>
          <w:sz w:val="20"/>
          <w:szCs w:val="20"/>
        </w:rPr>
      </w:pPr>
    </w:p>
    <w:p w14:paraId="2FEA0637" w14:textId="77777777" w:rsidR="00EA1397" w:rsidRDefault="00EA1397">
      <w:pPr>
        <w:rPr>
          <w:rFonts w:ascii="Arial" w:eastAsia="Arial" w:hAnsi="Arial" w:cs="Arial"/>
          <w:b/>
          <w:bCs/>
          <w:sz w:val="20"/>
          <w:szCs w:val="20"/>
        </w:rPr>
      </w:pPr>
    </w:p>
    <w:p w14:paraId="2FEA0638" w14:textId="77777777" w:rsidR="00EA1397" w:rsidRDefault="00EA1397">
      <w:pPr>
        <w:spacing w:before="5"/>
        <w:rPr>
          <w:rFonts w:ascii="Arial" w:eastAsia="Arial" w:hAnsi="Arial" w:cs="Arial"/>
          <w:b/>
          <w:bCs/>
        </w:rPr>
      </w:pPr>
    </w:p>
    <w:p w14:paraId="2FEA0639" w14:textId="3766D96F" w:rsidR="00EA1397" w:rsidRDefault="009417B0">
      <w:pPr>
        <w:spacing w:line="20" w:lineRule="exact"/>
        <w:ind w:left="105"/>
        <w:rPr>
          <w:rFonts w:ascii="Arial" w:eastAsia="Arial" w:hAnsi="Arial" w:cs="Arial"/>
          <w:sz w:val="2"/>
          <w:szCs w:val="2"/>
        </w:rPr>
      </w:pPr>
      <w:r>
        <w:rPr>
          <w:rFonts w:ascii="Arial" w:eastAsia="Arial" w:hAnsi="Arial" w:cs="Arial"/>
          <w:noProof/>
          <w:sz w:val="2"/>
          <w:szCs w:val="2"/>
        </w:rPr>
        <mc:AlternateContent>
          <mc:Choice Requires="wpg">
            <w:drawing>
              <wp:inline distT="0" distB="0" distL="0" distR="0" wp14:anchorId="2FEA0B78" wp14:editId="5DA8FFB6">
                <wp:extent cx="6445250" cy="6350"/>
                <wp:effectExtent l="9525" t="9525" r="3175" b="3175"/>
                <wp:docPr id="3756" name="Group 37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45250" cy="6350"/>
                          <a:chOff x="0" y="0"/>
                          <a:chExt cx="10150" cy="10"/>
                        </a:xfrm>
                      </wpg:grpSpPr>
                      <wpg:grpSp>
                        <wpg:cNvPr id="3757" name="Group 3722"/>
                        <wpg:cNvGrpSpPr>
                          <a:grpSpLocks/>
                        </wpg:cNvGrpSpPr>
                        <wpg:grpSpPr bwMode="auto">
                          <a:xfrm>
                            <a:off x="5" y="5"/>
                            <a:ext cx="10140" cy="2"/>
                            <a:chOff x="5" y="5"/>
                            <a:chExt cx="10140" cy="2"/>
                          </a:xfrm>
                        </wpg:grpSpPr>
                        <wps:wsp>
                          <wps:cNvPr id="3758" name="Freeform 3723"/>
                          <wps:cNvSpPr>
                            <a:spLocks/>
                          </wps:cNvSpPr>
                          <wps:spPr bwMode="auto">
                            <a:xfrm>
                              <a:off x="5" y="5"/>
                              <a:ext cx="10140" cy="2"/>
                            </a:xfrm>
                            <a:custGeom>
                              <a:avLst/>
                              <a:gdLst>
                                <a:gd name="T0" fmla="+- 0 5 5"/>
                                <a:gd name="T1" fmla="*/ T0 w 10140"/>
                                <a:gd name="T2" fmla="+- 0 10145 5"/>
                                <a:gd name="T3" fmla="*/ T2 w 10140"/>
                              </a:gdLst>
                              <a:ahLst/>
                              <a:cxnLst>
                                <a:cxn ang="0">
                                  <a:pos x="T1" y="0"/>
                                </a:cxn>
                                <a:cxn ang="0">
                                  <a:pos x="T3" y="0"/>
                                </a:cxn>
                              </a:cxnLst>
                              <a:rect l="0" t="0" r="r" b="b"/>
                              <a:pathLst>
                                <a:path w="10140">
                                  <a:moveTo>
                                    <a:pt x="0" y="0"/>
                                  </a:moveTo>
                                  <a:lnTo>
                                    <a:pt x="101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D2E1FB6" id="Group 3721" o:spid="_x0000_s1026" style="width:507.5pt;height:.5pt;mso-position-horizontal-relative:char;mso-position-vertical-relative:line" coordsize="1015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">
                <v:group id="Group 3722" o:spid="_x0000_s1027" style="position:absolute;left:5;top:5;width:10140;height:2" coordorigin="5,5" coordsize="101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">
                  <v:shape id="Freeform 3723" o:spid="_x0000_s1028" style="position:absolute;left:5;top:5;width:10140;height:2;visibility:visible;mso-wrap-style:square;v-text-anchor:top" coordsize="101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" path="m,l10140,e" filled="f" strokeweight=".48pt">
                    <v:path arrowok="t" o:connecttype="custom" o:connectlocs="0,0;10140,0" o:connectangles="0,0"/>
                  </v:shape>
                </v:group>
                <w10:anchorlock/>
              </v:group>
            </w:pict>
          </mc:Fallback>
        </mc:AlternateContent>
      </w:r>
    </w:p>
    <w:p w14:paraId="2FEA063A" w14:textId="77777777" w:rsidR="00EA1397" w:rsidRDefault="00EA1397">
      <w:pPr>
        <w:spacing w:line="20" w:lineRule="exact"/>
        <w:rPr>
          <w:rFonts w:ascii="Arial" w:eastAsia="Arial" w:hAnsi="Arial" w:cs="Arial"/>
          <w:sz w:val="2"/>
          <w:szCs w:val="2"/>
        </w:rPr>
        <w:sectPr w:rsidR="00EA1397">
          <w:footerReference w:type="default" r:id="rId17"/>
          <w:pgSz w:w="12240" w:h="15840"/>
          <w:pgMar w:top="1500" w:right="940" w:bottom="1020" w:left="940" w:header="0" w:footer="830" w:gutter="0"/>
          <w:pgNumType w:start="1"/>
          <w:cols w:space="720"/>
        </w:sectPr>
      </w:pPr>
    </w:p>
    <w:p w14:paraId="2FEA063B" w14:textId="77777777" w:rsidR="00EA1397" w:rsidRDefault="00F1501D">
      <w:pPr>
        <w:ind w:left="143"/>
        <w:rPr>
          <w:rFonts w:ascii="Arial" w:eastAsia="Arial" w:hAnsi="Arial" w:cs="Arial"/>
          <w:sz w:val="20"/>
          <w:szCs w:val="20"/>
        </w:rPr>
      </w:pPr>
      <w:r>
        <w:rPr>
          <w:rFonts w:ascii="Arial" w:eastAsia="Arial" w:hAnsi="Arial" w:cs="Arial"/>
          <w:noProof/>
          <w:sz w:val="20"/>
          <w:szCs w:val="20"/>
        </w:rPr>
        <w:drawing>
          <wp:inline distT="0" distB="0" distL="0" distR="0" wp14:anchorId="2FEA0B79" wp14:editId="2FEA0B7A">
            <wp:extent cx="6404386" cy="8285607"/>
            <wp:effectExtent l="0" t="0" r="0" b="0"/>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8" cstate="print"/>
                    <a:stretch>
                      <a:fillRect/>
                    </a:stretch>
                  </pic:blipFill>
                  <pic:spPr>
                    <a:xfrm>
                      <a:off x="0" y="0"/>
                      <a:ext cx="6404386" cy="8285607"/>
                    </a:xfrm>
                    <a:prstGeom prst="rect">
                      <a:avLst/>
                    </a:prstGeom>
                  </pic:spPr>
                </pic:pic>
              </a:graphicData>
            </a:graphic>
          </wp:inline>
        </w:drawing>
      </w:r>
    </w:p>
    <w:p w14:paraId="2FEA063C" w14:textId="77777777" w:rsidR="00EA1397" w:rsidRDefault="00EA1397">
      <w:pPr>
        <w:spacing w:before="3"/>
        <w:rPr>
          <w:rFonts w:ascii="Arial" w:eastAsia="Arial" w:hAnsi="Arial" w:cs="Arial"/>
          <w:b/>
          <w:bCs/>
          <w:sz w:val="20"/>
          <w:szCs w:val="20"/>
        </w:rPr>
      </w:pPr>
    </w:p>
    <w:p w14:paraId="2FEA063D" w14:textId="2EB678FC" w:rsidR="00EA1397" w:rsidRDefault="009417B0">
      <w:pPr>
        <w:spacing w:line="20" w:lineRule="exact"/>
        <w:ind w:left="105"/>
        <w:rPr>
          <w:rFonts w:ascii="Arial" w:eastAsia="Arial" w:hAnsi="Arial" w:cs="Arial"/>
          <w:sz w:val="2"/>
          <w:szCs w:val="2"/>
        </w:rPr>
      </w:pPr>
      <w:r>
        <w:rPr>
          <w:rFonts w:ascii="Arial" w:eastAsia="Arial" w:hAnsi="Arial" w:cs="Arial"/>
          <w:noProof/>
          <w:sz w:val="2"/>
          <w:szCs w:val="2"/>
        </w:rPr>
        <mc:AlternateContent>
          <mc:Choice Requires="wpg">
            <w:drawing>
              <wp:inline distT="0" distB="0" distL="0" distR="0" wp14:anchorId="2FEA0B7C" wp14:editId="3631C745">
                <wp:extent cx="6445250" cy="6350"/>
                <wp:effectExtent l="9525" t="9525" r="3175" b="3175"/>
                <wp:docPr id="3753" name="Group 37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45250" cy="6350"/>
                          <a:chOff x="0" y="0"/>
                          <a:chExt cx="10150" cy="10"/>
                        </a:xfrm>
                      </wpg:grpSpPr>
                      <wpg:grpSp>
                        <wpg:cNvPr id="3754" name="Group 3719"/>
                        <wpg:cNvGrpSpPr>
                          <a:grpSpLocks/>
                        </wpg:cNvGrpSpPr>
                        <wpg:grpSpPr bwMode="auto">
                          <a:xfrm>
                            <a:off x="5" y="5"/>
                            <a:ext cx="10140" cy="2"/>
                            <a:chOff x="5" y="5"/>
                            <a:chExt cx="10140" cy="2"/>
                          </a:xfrm>
                        </wpg:grpSpPr>
                        <wps:wsp>
                          <wps:cNvPr id="3755" name="Freeform 3720"/>
                          <wps:cNvSpPr>
                            <a:spLocks/>
                          </wps:cNvSpPr>
                          <wps:spPr bwMode="auto">
                            <a:xfrm>
                              <a:off x="5" y="5"/>
                              <a:ext cx="10140" cy="2"/>
                            </a:xfrm>
                            <a:custGeom>
                              <a:avLst/>
                              <a:gdLst>
                                <a:gd name="T0" fmla="+- 0 5 5"/>
                                <a:gd name="T1" fmla="*/ T0 w 10140"/>
                                <a:gd name="T2" fmla="+- 0 10145 5"/>
                                <a:gd name="T3" fmla="*/ T2 w 10140"/>
                              </a:gdLst>
                              <a:ahLst/>
                              <a:cxnLst>
                                <a:cxn ang="0">
                                  <a:pos x="T1" y="0"/>
                                </a:cxn>
                                <a:cxn ang="0">
                                  <a:pos x="T3" y="0"/>
                                </a:cxn>
                              </a:cxnLst>
                              <a:rect l="0" t="0" r="r" b="b"/>
                              <a:pathLst>
                                <a:path w="10140">
                                  <a:moveTo>
                                    <a:pt x="0" y="0"/>
                                  </a:moveTo>
                                  <a:lnTo>
                                    <a:pt x="101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1F49285" id="Group 3718" o:spid="_x0000_s1026" style="width:507.5pt;height:.5pt;mso-position-horizontal-relative:char;mso-position-vertical-relative:line" coordsize="1015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">
                <v:group id="Group 3719" o:spid="_x0000_s1027" style="position:absolute;left:5;top:5;width:10140;height:2" coordorigin="5,5" coordsize="101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">
                  <v:shape id="Freeform 3720" o:spid="_x0000_s1028" style="position:absolute;left:5;top:5;width:10140;height:2;visibility:visible;mso-wrap-style:square;v-text-anchor:top" coordsize="101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" path="m,l10140,e" filled="f" strokeweight=".48pt">
                    <v:path arrowok="t" o:connecttype="custom" o:connectlocs="0,0;10140,0" o:connectangles="0,0"/>
                  </v:shape>
                </v:group>
                <w10:anchorlock/>
              </v:group>
            </w:pict>
          </mc:Fallback>
        </mc:AlternateContent>
      </w:r>
    </w:p>
    <w:p w14:paraId="2FEA063E" w14:textId="77777777" w:rsidR="00EA1397" w:rsidRDefault="00EA1397">
      <w:pPr>
        <w:spacing w:line="20" w:lineRule="exact"/>
        <w:rPr>
          <w:rFonts w:ascii="Arial" w:eastAsia="Arial" w:hAnsi="Arial" w:cs="Arial"/>
          <w:sz w:val="2"/>
          <w:szCs w:val="2"/>
        </w:rPr>
        <w:sectPr w:rsidR="00EA1397">
          <w:pgSz w:w="12240" w:h="15840"/>
          <w:pgMar w:top="1440" w:right="940" w:bottom="1020" w:left="940" w:header="0" w:footer="830" w:gutter="0"/>
          <w:cols w:space="720"/>
        </w:sectPr>
      </w:pPr>
    </w:p>
    <w:p w14:paraId="2FEA063F" w14:textId="77777777" w:rsidR="00EA1397" w:rsidRDefault="00F1501D">
      <w:pPr>
        <w:ind w:left="143"/>
        <w:rPr>
          <w:rFonts w:ascii="Arial" w:eastAsia="Arial" w:hAnsi="Arial" w:cs="Arial"/>
          <w:sz w:val="20"/>
          <w:szCs w:val="20"/>
        </w:rPr>
      </w:pPr>
      <w:r>
        <w:rPr>
          <w:rFonts w:ascii="Arial" w:eastAsia="Arial" w:hAnsi="Arial" w:cs="Arial"/>
          <w:noProof/>
          <w:sz w:val="20"/>
          <w:szCs w:val="20"/>
        </w:rPr>
        <w:drawing>
          <wp:inline distT="0" distB="0" distL="0" distR="0" wp14:anchorId="2FEA0B7D" wp14:editId="2FEA0B7E">
            <wp:extent cx="6406003" cy="8289798"/>
            <wp:effectExtent l="0" t="0" r="0" b="0"/>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19" cstate="print"/>
                    <a:stretch>
                      <a:fillRect/>
                    </a:stretch>
                  </pic:blipFill>
                  <pic:spPr>
                    <a:xfrm>
                      <a:off x="0" y="0"/>
                      <a:ext cx="6406003" cy="8289798"/>
                    </a:xfrm>
                    <a:prstGeom prst="rect">
                      <a:avLst/>
                    </a:prstGeom>
                  </pic:spPr>
                </pic:pic>
              </a:graphicData>
            </a:graphic>
          </wp:inline>
        </w:drawing>
      </w:r>
    </w:p>
    <w:p w14:paraId="2FEA0640" w14:textId="77777777" w:rsidR="00EA1397" w:rsidRDefault="00EA1397">
      <w:pPr>
        <w:spacing w:before="8"/>
        <w:rPr>
          <w:rFonts w:ascii="Arial" w:eastAsia="Arial" w:hAnsi="Arial" w:cs="Arial"/>
          <w:b/>
          <w:bCs/>
          <w:sz w:val="19"/>
          <w:szCs w:val="19"/>
        </w:rPr>
      </w:pPr>
    </w:p>
    <w:p w14:paraId="2FEA0641" w14:textId="1F8A3819" w:rsidR="00EA1397" w:rsidRDefault="009417B0">
      <w:pPr>
        <w:spacing w:line="20" w:lineRule="exact"/>
        <w:ind w:left="105"/>
        <w:rPr>
          <w:rFonts w:ascii="Arial" w:eastAsia="Arial" w:hAnsi="Arial" w:cs="Arial"/>
          <w:sz w:val="2"/>
          <w:szCs w:val="2"/>
        </w:rPr>
      </w:pPr>
      <w:r>
        <w:rPr>
          <w:rFonts w:ascii="Arial" w:eastAsia="Arial" w:hAnsi="Arial" w:cs="Arial"/>
          <w:noProof/>
          <w:sz w:val="2"/>
          <w:szCs w:val="2"/>
        </w:rPr>
        <mc:AlternateContent>
          <mc:Choice Requires="wpg">
            <w:drawing>
              <wp:inline distT="0" distB="0" distL="0" distR="0" wp14:anchorId="2FEA0B80" wp14:editId="58110218">
                <wp:extent cx="6445250" cy="6350"/>
                <wp:effectExtent l="9525" t="9525" r="3175" b="3175"/>
                <wp:docPr id="3750" name="Group 37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45250" cy="6350"/>
                          <a:chOff x="0" y="0"/>
                          <a:chExt cx="10150" cy="10"/>
                        </a:xfrm>
                      </wpg:grpSpPr>
                      <wpg:grpSp>
                        <wpg:cNvPr id="3751" name="Group 3716"/>
                        <wpg:cNvGrpSpPr>
                          <a:grpSpLocks/>
                        </wpg:cNvGrpSpPr>
                        <wpg:grpSpPr bwMode="auto">
                          <a:xfrm>
                            <a:off x="5" y="5"/>
                            <a:ext cx="10140" cy="2"/>
                            <a:chOff x="5" y="5"/>
                            <a:chExt cx="10140" cy="2"/>
                          </a:xfrm>
                        </wpg:grpSpPr>
                        <wps:wsp>
                          <wps:cNvPr id="3752" name="Freeform 3717"/>
                          <wps:cNvSpPr>
                            <a:spLocks/>
                          </wps:cNvSpPr>
                          <wps:spPr bwMode="auto">
                            <a:xfrm>
                              <a:off x="5" y="5"/>
                              <a:ext cx="10140" cy="2"/>
                            </a:xfrm>
                            <a:custGeom>
                              <a:avLst/>
                              <a:gdLst>
                                <a:gd name="T0" fmla="+- 0 5 5"/>
                                <a:gd name="T1" fmla="*/ T0 w 10140"/>
                                <a:gd name="T2" fmla="+- 0 10145 5"/>
                                <a:gd name="T3" fmla="*/ T2 w 10140"/>
                              </a:gdLst>
                              <a:ahLst/>
                              <a:cxnLst>
                                <a:cxn ang="0">
                                  <a:pos x="T1" y="0"/>
                                </a:cxn>
                                <a:cxn ang="0">
                                  <a:pos x="T3" y="0"/>
                                </a:cxn>
                              </a:cxnLst>
                              <a:rect l="0" t="0" r="r" b="b"/>
                              <a:pathLst>
                                <a:path w="10140">
                                  <a:moveTo>
                                    <a:pt x="0" y="0"/>
                                  </a:moveTo>
                                  <a:lnTo>
                                    <a:pt x="101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451BFE4" id="Group 3715" o:spid="_x0000_s1026" style="width:507.5pt;height:.5pt;mso-position-horizontal-relative:char;mso-position-vertical-relative:line" coordsize="1015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">
                <v:group id="Group 3716" o:spid="_x0000_s1027" style="position:absolute;left:5;top:5;width:10140;height:2" coordorigin="5,5" coordsize="101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">
                  <v:shape id="Freeform 3717" o:spid="_x0000_s1028" style="position:absolute;left:5;top:5;width:10140;height:2;visibility:visible;mso-wrap-style:square;v-text-anchor:top" coordsize="101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" path="m,l10140,e" filled="f" strokeweight=".48pt">
                    <v:path arrowok="t" o:connecttype="custom" o:connectlocs="0,0;10140,0" o:connectangles="0,0"/>
                  </v:shape>
                </v:group>
                <w10:anchorlock/>
              </v:group>
            </w:pict>
          </mc:Fallback>
        </mc:AlternateContent>
      </w:r>
    </w:p>
    <w:p w14:paraId="2FEA0642" w14:textId="77777777" w:rsidR="00EA1397" w:rsidRDefault="00EA1397">
      <w:pPr>
        <w:spacing w:line="20" w:lineRule="exact"/>
        <w:rPr>
          <w:rFonts w:ascii="Arial" w:eastAsia="Arial" w:hAnsi="Arial" w:cs="Arial"/>
          <w:sz w:val="2"/>
          <w:szCs w:val="2"/>
        </w:rPr>
        <w:sectPr w:rsidR="00EA1397">
          <w:pgSz w:w="12240" w:h="15840"/>
          <w:pgMar w:top="1440" w:right="940" w:bottom="1020" w:left="940" w:header="0" w:footer="830" w:gutter="0"/>
          <w:cols w:space="720"/>
        </w:sectPr>
      </w:pPr>
    </w:p>
    <w:p w14:paraId="2FEA0643" w14:textId="77777777" w:rsidR="00EA1397" w:rsidRDefault="00F1501D">
      <w:pPr>
        <w:ind w:left="143"/>
        <w:rPr>
          <w:rFonts w:ascii="Arial" w:eastAsia="Arial" w:hAnsi="Arial" w:cs="Arial"/>
          <w:sz w:val="20"/>
          <w:szCs w:val="20"/>
        </w:rPr>
      </w:pPr>
      <w:r>
        <w:rPr>
          <w:rFonts w:ascii="Arial" w:eastAsia="Arial" w:hAnsi="Arial" w:cs="Arial"/>
          <w:noProof/>
          <w:sz w:val="20"/>
          <w:szCs w:val="20"/>
        </w:rPr>
        <w:drawing>
          <wp:inline distT="0" distB="0" distL="0" distR="0" wp14:anchorId="2FEA0B81" wp14:editId="2FEA0B82">
            <wp:extent cx="6406003" cy="8289798"/>
            <wp:effectExtent l="0" t="0" r="0" b="0"/>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20" cstate="print"/>
                    <a:stretch>
                      <a:fillRect/>
                    </a:stretch>
                  </pic:blipFill>
                  <pic:spPr>
                    <a:xfrm>
                      <a:off x="0" y="0"/>
                      <a:ext cx="6406003" cy="8289798"/>
                    </a:xfrm>
                    <a:prstGeom prst="rect">
                      <a:avLst/>
                    </a:prstGeom>
                  </pic:spPr>
                </pic:pic>
              </a:graphicData>
            </a:graphic>
          </wp:inline>
        </w:drawing>
      </w:r>
    </w:p>
    <w:p w14:paraId="2FEA0644" w14:textId="77777777" w:rsidR="00EA1397" w:rsidRDefault="00EA1397">
      <w:pPr>
        <w:spacing w:before="8"/>
        <w:rPr>
          <w:rFonts w:ascii="Arial" w:eastAsia="Arial" w:hAnsi="Arial" w:cs="Arial"/>
          <w:b/>
          <w:bCs/>
          <w:sz w:val="19"/>
          <w:szCs w:val="19"/>
        </w:rPr>
      </w:pPr>
    </w:p>
    <w:p w14:paraId="2FEA0645" w14:textId="7D918AFE" w:rsidR="00EA1397" w:rsidRDefault="009417B0">
      <w:pPr>
        <w:spacing w:line="20" w:lineRule="exact"/>
        <w:ind w:left="105"/>
        <w:rPr>
          <w:rFonts w:ascii="Arial" w:eastAsia="Arial" w:hAnsi="Arial" w:cs="Arial"/>
          <w:sz w:val="2"/>
          <w:szCs w:val="2"/>
        </w:rPr>
      </w:pPr>
      <w:r>
        <w:rPr>
          <w:rFonts w:ascii="Arial" w:eastAsia="Arial" w:hAnsi="Arial" w:cs="Arial"/>
          <w:noProof/>
          <w:sz w:val="2"/>
          <w:szCs w:val="2"/>
        </w:rPr>
        <mc:AlternateContent>
          <mc:Choice Requires="wpg">
            <w:drawing>
              <wp:inline distT="0" distB="0" distL="0" distR="0" wp14:anchorId="2FEA0B84" wp14:editId="780BF3B6">
                <wp:extent cx="6445250" cy="6350"/>
                <wp:effectExtent l="9525" t="9525" r="3175" b="3175"/>
                <wp:docPr id="3747" name="Group 37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45250" cy="6350"/>
                          <a:chOff x="0" y="0"/>
                          <a:chExt cx="10150" cy="10"/>
                        </a:xfrm>
                      </wpg:grpSpPr>
                      <wpg:grpSp>
                        <wpg:cNvPr id="3748" name="Group 3713"/>
                        <wpg:cNvGrpSpPr>
                          <a:grpSpLocks/>
                        </wpg:cNvGrpSpPr>
                        <wpg:grpSpPr bwMode="auto">
                          <a:xfrm>
                            <a:off x="5" y="5"/>
                            <a:ext cx="10140" cy="2"/>
                            <a:chOff x="5" y="5"/>
                            <a:chExt cx="10140" cy="2"/>
                          </a:xfrm>
                        </wpg:grpSpPr>
                        <wps:wsp>
                          <wps:cNvPr id="3749" name="Freeform 3714"/>
                          <wps:cNvSpPr>
                            <a:spLocks/>
                          </wps:cNvSpPr>
                          <wps:spPr bwMode="auto">
                            <a:xfrm>
                              <a:off x="5" y="5"/>
                              <a:ext cx="10140" cy="2"/>
                            </a:xfrm>
                            <a:custGeom>
                              <a:avLst/>
                              <a:gdLst>
                                <a:gd name="T0" fmla="+- 0 5 5"/>
                                <a:gd name="T1" fmla="*/ T0 w 10140"/>
                                <a:gd name="T2" fmla="+- 0 10145 5"/>
                                <a:gd name="T3" fmla="*/ T2 w 10140"/>
                              </a:gdLst>
                              <a:ahLst/>
                              <a:cxnLst>
                                <a:cxn ang="0">
                                  <a:pos x="T1" y="0"/>
                                </a:cxn>
                                <a:cxn ang="0">
                                  <a:pos x="T3" y="0"/>
                                </a:cxn>
                              </a:cxnLst>
                              <a:rect l="0" t="0" r="r" b="b"/>
                              <a:pathLst>
                                <a:path w="10140">
                                  <a:moveTo>
                                    <a:pt x="0" y="0"/>
                                  </a:moveTo>
                                  <a:lnTo>
                                    <a:pt x="101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1B85E74" id="Group 3712" o:spid="_x0000_s1026" style="width:507.5pt;height:.5pt;mso-position-horizontal-relative:char;mso-position-vertical-relative:line" coordsize="1015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">
                <v:group id="Group 3713" o:spid="_x0000_s1027" style="position:absolute;left:5;top:5;width:10140;height:2" coordorigin="5,5" coordsize="101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">
                  <v:shape id="Freeform 3714" o:spid="_x0000_s1028" style="position:absolute;left:5;top:5;width:10140;height:2;visibility:visible;mso-wrap-style:square;v-text-anchor:top" coordsize="101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" path="m,l10140,e" filled="f" strokeweight=".48pt">
                    <v:path arrowok="t" o:connecttype="custom" o:connectlocs="0,0;10140,0" o:connectangles="0,0"/>
                  </v:shape>
                </v:group>
                <w10:anchorlock/>
              </v:group>
            </w:pict>
          </mc:Fallback>
        </mc:AlternateContent>
      </w:r>
    </w:p>
    <w:p w14:paraId="2FEA0646" w14:textId="77777777" w:rsidR="00EA1397" w:rsidRDefault="00EA1397">
      <w:pPr>
        <w:spacing w:line="20" w:lineRule="exact"/>
        <w:rPr>
          <w:rFonts w:ascii="Arial" w:eastAsia="Arial" w:hAnsi="Arial" w:cs="Arial"/>
          <w:sz w:val="2"/>
          <w:szCs w:val="2"/>
        </w:rPr>
        <w:sectPr w:rsidR="00EA1397">
          <w:pgSz w:w="12240" w:h="15840"/>
          <w:pgMar w:top="1440" w:right="940" w:bottom="1020" w:left="940" w:header="0" w:footer="830" w:gutter="0"/>
          <w:cols w:space="720"/>
        </w:sectPr>
      </w:pPr>
    </w:p>
    <w:p w14:paraId="2FEA0647" w14:textId="77777777" w:rsidR="00EA1397" w:rsidRDefault="00EA1397">
      <w:pPr>
        <w:spacing w:before="5"/>
        <w:rPr>
          <w:rFonts w:ascii="Arial" w:eastAsia="Arial" w:hAnsi="Arial" w:cs="Arial"/>
          <w:b/>
          <w:bCs/>
          <w:sz w:val="13"/>
          <w:szCs w:val="13"/>
        </w:rPr>
      </w:pPr>
    </w:p>
    <w:p w14:paraId="2FEA0648" w14:textId="77777777" w:rsidR="00EA1397" w:rsidRDefault="00F1501D" w:rsidP="0071449F">
      <w:pPr>
        <w:pStyle w:val="Heading2"/>
        <w:numPr>
          <w:ilvl w:val="0"/>
          <w:numId w:val="0"/>
        </w:numPr>
        <w:ind w:left="2122"/>
        <w:rPr>
          <w:b w:val="0"/>
          <w:bCs w:val="0"/>
        </w:rPr>
      </w:pPr>
      <w:bookmarkStart w:id="71" w:name="APPENDIX_B_WATER_QUALITY_TREND_RESULTS"/>
      <w:bookmarkStart w:id="72" w:name="_bookmark30"/>
      <w:bookmarkStart w:id="73" w:name="_Toc521588156"/>
      <w:bookmarkStart w:id="74" w:name="_Toc521592454"/>
      <w:bookmarkEnd w:id="71"/>
      <w:bookmarkEnd w:id="72"/>
      <w:r>
        <w:t>APPENDIX B WATER QUALITY TREND</w:t>
      </w:r>
      <w:r>
        <w:rPr>
          <w:spacing w:val="-25"/>
        </w:rPr>
        <w:t xml:space="preserve"> </w:t>
      </w:r>
      <w:r>
        <w:t>RESULTS</w:t>
      </w:r>
      <w:bookmarkEnd w:id="73"/>
      <w:bookmarkEnd w:id="74"/>
    </w:p>
    <w:p w14:paraId="2FEA0649" w14:textId="77777777" w:rsidR="00EA1397" w:rsidRDefault="00EA1397">
      <w:pPr>
        <w:sectPr w:rsidR="00EA1397">
          <w:footerReference w:type="default" r:id="rId21"/>
          <w:pgSz w:w="12240" w:h="15840"/>
          <w:pgMar w:top="1500" w:right="940" w:bottom="1060" w:left="940" w:header="0" w:footer="878" w:gutter="0"/>
          <w:pgNumType w:start="1"/>
          <w:cols w:space="720"/>
        </w:sectPr>
      </w:pPr>
    </w:p>
    <w:p w14:paraId="2FEA064A" w14:textId="77777777" w:rsidR="00EA1397" w:rsidRDefault="00F1501D">
      <w:pPr>
        <w:pStyle w:val="BodyText"/>
        <w:spacing w:before="167"/>
        <w:ind w:left="219" w:right="137"/>
        <w:jc w:val="both"/>
      </w:pPr>
      <w:r>
        <w:t xml:space="preserve">Temporal trends in water quality were assessed using time-series analyses to examine trends in water quality conditions in each ENR. ENR monthly mean water quality values were submitted for trend tests for the following parameters: TN, TP, chlorophyll </w:t>
      </w:r>
      <w:r>
        <w:rPr>
          <w:i/>
        </w:rPr>
        <w:t>a</w:t>
      </w:r>
      <w:r>
        <w:t>, and salinity. The period of time spanned 1989-2015 and was assessed to determine their suitability for trend and status analysis. If the data met the requirements for inclusion then the following assessment was made to determine the analysis</w:t>
      </w:r>
      <w:r>
        <w:rPr>
          <w:spacing w:val="-19"/>
        </w:rPr>
        <w:t xml:space="preserve"> </w:t>
      </w:r>
      <w:r>
        <w:t>path:</w:t>
      </w:r>
    </w:p>
    <w:p w14:paraId="2FEA064B" w14:textId="77777777" w:rsidR="00EA1397" w:rsidRDefault="00EA1397">
      <w:pPr>
        <w:spacing w:before="6"/>
        <w:rPr>
          <w:rFonts w:ascii="Arial" w:eastAsia="Arial" w:hAnsi="Arial" w:cs="Arial"/>
          <w:sz w:val="21"/>
          <w:szCs w:val="21"/>
        </w:rPr>
      </w:pPr>
    </w:p>
    <w:p w14:paraId="2FEA064C" w14:textId="77777777" w:rsidR="00EA1397" w:rsidRDefault="00F1501D">
      <w:pPr>
        <w:pStyle w:val="ListParagraph"/>
        <w:numPr>
          <w:ilvl w:val="1"/>
          <w:numId w:val="2"/>
        </w:numPr>
        <w:tabs>
          <w:tab w:val="left" w:pos="940"/>
        </w:tabs>
        <w:spacing w:line="230" w:lineRule="exact"/>
        <w:ind w:right="138"/>
        <w:rPr>
          <w:rFonts w:ascii="Arial" w:eastAsia="Arial" w:hAnsi="Arial" w:cs="Arial"/>
          <w:sz w:val="20"/>
          <w:szCs w:val="20"/>
        </w:rPr>
      </w:pPr>
      <w:r>
        <w:rPr>
          <w:rFonts w:ascii="Arial"/>
          <w:sz w:val="20"/>
        </w:rPr>
        <w:t>A data point was defined for the purposes of assessing sampling sizes as the mean of all stations and sampling levels (surface, middle, bottom) within a</w:t>
      </w:r>
      <w:r>
        <w:rPr>
          <w:rFonts w:ascii="Arial"/>
          <w:spacing w:val="-22"/>
          <w:sz w:val="20"/>
        </w:rPr>
        <w:t xml:space="preserve"> </w:t>
      </w:r>
      <w:r>
        <w:rPr>
          <w:rFonts w:ascii="Arial"/>
          <w:sz w:val="20"/>
        </w:rPr>
        <w:t>basin;</w:t>
      </w:r>
    </w:p>
    <w:p w14:paraId="2FEA064D" w14:textId="77777777" w:rsidR="00EA1397" w:rsidRDefault="00F1501D">
      <w:pPr>
        <w:pStyle w:val="ListParagraph"/>
        <w:numPr>
          <w:ilvl w:val="1"/>
          <w:numId w:val="2"/>
        </w:numPr>
        <w:tabs>
          <w:tab w:val="left" w:pos="995"/>
        </w:tabs>
        <w:spacing w:before="13" w:line="230" w:lineRule="exact"/>
        <w:ind w:right="138"/>
        <w:rPr>
          <w:rFonts w:ascii="Arial" w:eastAsia="Arial" w:hAnsi="Arial" w:cs="Arial"/>
          <w:sz w:val="20"/>
          <w:szCs w:val="20"/>
        </w:rPr>
      </w:pPr>
      <w:r>
        <w:rPr>
          <w:rFonts w:ascii="Arial"/>
          <w:sz w:val="20"/>
        </w:rPr>
        <w:t>Trend testing was performed for the period of record corresponding to the beginning of monthly water quality sampling provided at least 60 samples and 5 years of monthly data were available for</w:t>
      </w:r>
      <w:r>
        <w:rPr>
          <w:rFonts w:ascii="Arial"/>
          <w:spacing w:val="-35"/>
          <w:sz w:val="20"/>
        </w:rPr>
        <w:t xml:space="preserve"> </w:t>
      </w:r>
      <w:r>
        <w:rPr>
          <w:rFonts w:ascii="Arial"/>
          <w:sz w:val="20"/>
        </w:rPr>
        <w:t>analysis.</w:t>
      </w:r>
    </w:p>
    <w:p w14:paraId="2FEA064E" w14:textId="77777777" w:rsidR="00EA1397" w:rsidRDefault="00EA1397">
      <w:pPr>
        <w:spacing w:before="8"/>
        <w:rPr>
          <w:rFonts w:ascii="Arial" w:eastAsia="Arial" w:hAnsi="Arial" w:cs="Arial"/>
          <w:sz w:val="19"/>
          <w:szCs w:val="19"/>
        </w:rPr>
      </w:pPr>
    </w:p>
    <w:p w14:paraId="2FEA064F" w14:textId="19613F39" w:rsidR="00EA1397" w:rsidRDefault="00F1501D">
      <w:pPr>
        <w:pStyle w:val="BodyText"/>
        <w:ind w:left="219" w:right="137"/>
        <w:jc w:val="both"/>
      </w:pPr>
      <w:r>
        <w:t>All of the trend analyses were completed using a seasonal Kendall Tau approach. This approach removes seasonal trends that are common in water quality data as a result of seasonal fluctuations in temperature and rainfall and allows better resolution of increasing or decreasing trends in the data, independent of seasonal trends. The core statistical testing procedures were provided by the Environmental Protection Agency’s (EPA’s) seasonal Kendall Tau Fortran programs available from the EPA Laboratory in Corvallis, Oregon. The authors developed statistical software to drive these core programs, and produce the automated</w:t>
      </w:r>
      <w:r>
        <w:rPr>
          <w:spacing w:val="-30"/>
        </w:rPr>
        <w:t xml:space="preserve"> </w:t>
      </w:r>
      <w:r>
        <w:t>outputs.</w:t>
      </w:r>
    </w:p>
    <w:p w14:paraId="2FEA0650" w14:textId="77777777" w:rsidR="00EA1397" w:rsidRDefault="00EA1397">
      <w:pPr>
        <w:spacing w:before="11"/>
        <w:rPr>
          <w:rFonts w:ascii="Arial" w:eastAsia="Arial" w:hAnsi="Arial" w:cs="Arial"/>
          <w:sz w:val="19"/>
          <w:szCs w:val="19"/>
        </w:rPr>
      </w:pPr>
    </w:p>
    <w:p w14:paraId="2FEA0651" w14:textId="06522BA6" w:rsidR="00EA1397" w:rsidRDefault="00F1501D">
      <w:pPr>
        <w:pStyle w:val="BodyText"/>
        <w:ind w:left="219"/>
        <w:jc w:val="both"/>
      </w:pPr>
      <w:r>
        <w:t xml:space="preserve">The results are summarized in Table </w:t>
      </w:r>
      <w:r w:rsidR="00481302">
        <w:t xml:space="preserve">B1 </w:t>
      </w:r>
      <w:r>
        <w:t>and shown in Figures</w:t>
      </w:r>
      <w:r>
        <w:rPr>
          <w:spacing w:val="-20"/>
        </w:rPr>
        <w:t xml:space="preserve"> </w:t>
      </w:r>
      <w:r w:rsidR="00481302">
        <w:t>B1</w:t>
      </w:r>
      <w:r>
        <w:t>-</w:t>
      </w:r>
      <w:r w:rsidR="00481302">
        <w:t>B4</w:t>
      </w:r>
      <w:r>
        <w:t>.</w:t>
      </w:r>
    </w:p>
    <w:p w14:paraId="2FEA0652" w14:textId="77777777" w:rsidR="00EA1397" w:rsidRDefault="00EA1397">
      <w:pPr>
        <w:spacing w:before="11"/>
        <w:rPr>
          <w:rFonts w:ascii="Arial" w:eastAsia="Arial" w:hAnsi="Arial" w:cs="Arial"/>
          <w:sz w:val="19"/>
          <w:szCs w:val="19"/>
        </w:rPr>
      </w:pPr>
    </w:p>
    <w:p w14:paraId="2FEA0653" w14:textId="4551D637" w:rsidR="00EA1397" w:rsidRDefault="00F1501D">
      <w:pPr>
        <w:pStyle w:val="BodyText"/>
        <w:ind w:left="219" w:right="136" w:firstLine="55"/>
        <w:jc w:val="both"/>
      </w:pPr>
      <w:r>
        <w:t xml:space="preserve">For all nutrient parameters, TN, TP, or chlorophyll </w:t>
      </w:r>
      <w:r>
        <w:rPr>
          <w:i/>
        </w:rPr>
        <w:t xml:space="preserve">a, </w:t>
      </w:r>
      <w:r>
        <w:t>the results either indicated no trends or decreasing trends.  In the North ENR, both TN and TP were decreasing, and TN decreasing the in the Central ENR. Increasing trends in salinity were seen in both the North and South</w:t>
      </w:r>
      <w:r>
        <w:rPr>
          <w:spacing w:val="-20"/>
        </w:rPr>
        <w:t xml:space="preserve"> </w:t>
      </w:r>
      <w:r>
        <w:t>ENRs.</w:t>
      </w:r>
    </w:p>
    <w:p w14:paraId="2FEA0654" w14:textId="77777777" w:rsidR="00EA1397" w:rsidRDefault="00EA1397">
      <w:pPr>
        <w:rPr>
          <w:rFonts w:ascii="Arial" w:eastAsia="Arial" w:hAnsi="Arial" w:cs="Arial"/>
          <w:sz w:val="20"/>
          <w:szCs w:val="20"/>
        </w:rPr>
      </w:pPr>
    </w:p>
    <w:p w14:paraId="2FEA0655" w14:textId="77777777" w:rsidR="00EA1397" w:rsidRDefault="00EA1397">
      <w:pPr>
        <w:spacing w:before="2"/>
        <w:rPr>
          <w:rFonts w:ascii="Arial" w:eastAsia="Arial" w:hAnsi="Arial" w:cs="Arial"/>
          <w:sz w:val="20"/>
          <w:szCs w:val="20"/>
        </w:rPr>
      </w:pPr>
    </w:p>
    <w:tbl>
      <w:tblPr>
        <w:tblW w:w="0" w:type="auto"/>
        <w:tblInd w:w="107" w:type="dxa"/>
        <w:tblLayout w:type="fixed"/>
        <w:tblCellMar>
          <w:left w:w="0" w:type="dxa"/>
          <w:right w:w="0" w:type="dxa"/>
        </w:tblCellMar>
        <w:tblLook w:val="01E0" w:firstRow="1" w:lastRow="1" w:firstColumn="1" w:lastColumn="1" w:noHBand="0" w:noVBand="0"/>
      </w:tblPr>
      <w:tblGrid>
        <w:gridCol w:w="1182"/>
        <w:gridCol w:w="1391"/>
        <w:gridCol w:w="859"/>
        <w:gridCol w:w="868"/>
        <w:gridCol w:w="947"/>
        <w:gridCol w:w="678"/>
        <w:gridCol w:w="772"/>
        <w:gridCol w:w="871"/>
        <w:gridCol w:w="1354"/>
        <w:gridCol w:w="1260"/>
      </w:tblGrid>
      <w:tr w:rsidR="00EA1397" w14:paraId="2FEA0657" w14:textId="77777777">
        <w:trPr>
          <w:trHeight w:hRule="exact" w:val="963"/>
        </w:trPr>
        <w:tc>
          <w:tcPr>
            <w:tcW w:w="10181" w:type="dxa"/>
            <w:gridSpan w:val="10"/>
            <w:tcBorders>
              <w:top w:val="single" w:sz="4" w:space="0" w:color="000000"/>
              <w:left w:val="single" w:sz="4" w:space="0" w:color="000000"/>
              <w:bottom w:val="single" w:sz="4" w:space="0" w:color="000000"/>
              <w:right w:val="single" w:sz="4" w:space="0" w:color="000000"/>
            </w:tcBorders>
            <w:shd w:val="clear" w:color="auto" w:fill="CDCDCD"/>
          </w:tcPr>
          <w:p w14:paraId="2FEA0656" w14:textId="160CFE18" w:rsidR="00EA1397" w:rsidRDefault="00F1501D" w:rsidP="00375BA9">
            <w:pPr>
              <w:pStyle w:val="TableCaption"/>
              <w:rPr>
                <w:rFonts w:eastAsia="Arial" w:cs="Arial"/>
                <w:szCs w:val="20"/>
              </w:rPr>
            </w:pPr>
            <w:bookmarkStart w:id="75" w:name="_Toc521589293"/>
            <w:r>
              <w:t xml:space="preserve">Table </w:t>
            </w:r>
            <w:r w:rsidR="00481302">
              <w:t>B1</w:t>
            </w:r>
            <w:r>
              <w:t>. Results of the seasonal Kendall Tau trends test. Units: TN (mg/L), TP (mg/L), Chl a (</w:t>
            </w:r>
            <w:r>
              <w:t>µ</w:t>
            </w:r>
            <w:r>
              <w:t xml:space="preserve">g/L). N=number of samples, p=probability of a greater </w:t>
            </w:r>
            <w:r>
              <w:t>Τ</w:t>
            </w:r>
            <w:r>
              <w:t>, Slope=slope of trend line, Magnitude=relative magnitude of the change over</w:t>
            </w:r>
            <w:r>
              <w:rPr>
                <w:spacing w:val="-10"/>
              </w:rPr>
              <w:t xml:space="preserve"> </w:t>
            </w:r>
            <w:r>
              <w:t>time.</w:t>
            </w:r>
            <w:bookmarkEnd w:id="75"/>
          </w:p>
        </w:tc>
      </w:tr>
      <w:tr w:rsidR="00EA1397" w14:paraId="2FEA0662" w14:textId="77777777">
        <w:trPr>
          <w:trHeight w:hRule="exact" w:val="450"/>
        </w:trPr>
        <w:tc>
          <w:tcPr>
            <w:tcW w:w="1182" w:type="dxa"/>
            <w:tcBorders>
              <w:top w:val="single" w:sz="4" w:space="0" w:color="000000"/>
              <w:left w:val="single" w:sz="4" w:space="0" w:color="000000"/>
              <w:bottom w:val="single" w:sz="4" w:space="0" w:color="000000"/>
              <w:right w:val="single" w:sz="4" w:space="0" w:color="000000"/>
            </w:tcBorders>
          </w:tcPr>
          <w:p w14:paraId="2FEA0658" w14:textId="77777777" w:rsidR="00EA1397" w:rsidRDefault="00F1501D">
            <w:pPr>
              <w:pStyle w:val="TableParagraph"/>
              <w:spacing w:before="113"/>
              <w:ind w:right="1"/>
              <w:jc w:val="center"/>
              <w:rPr>
                <w:rFonts w:ascii="Arial" w:eastAsia="Arial" w:hAnsi="Arial" w:cs="Arial"/>
                <w:sz w:val="18"/>
                <w:szCs w:val="18"/>
              </w:rPr>
            </w:pPr>
            <w:r>
              <w:rPr>
                <w:rFonts w:ascii="Arial"/>
                <w:b/>
                <w:sz w:val="18"/>
              </w:rPr>
              <w:t>ENR</w:t>
            </w:r>
          </w:p>
        </w:tc>
        <w:tc>
          <w:tcPr>
            <w:tcW w:w="1391" w:type="dxa"/>
            <w:tcBorders>
              <w:top w:val="single" w:sz="4" w:space="0" w:color="000000"/>
              <w:left w:val="single" w:sz="4" w:space="0" w:color="000000"/>
              <w:bottom w:val="single" w:sz="4" w:space="0" w:color="000000"/>
              <w:right w:val="single" w:sz="4" w:space="0" w:color="000000"/>
            </w:tcBorders>
          </w:tcPr>
          <w:p w14:paraId="2FEA0659" w14:textId="77777777" w:rsidR="00EA1397" w:rsidRDefault="00F1501D">
            <w:pPr>
              <w:pStyle w:val="TableParagraph"/>
              <w:spacing w:before="113"/>
              <w:jc w:val="center"/>
              <w:rPr>
                <w:rFonts w:ascii="Arial" w:eastAsia="Arial" w:hAnsi="Arial" w:cs="Arial"/>
                <w:sz w:val="18"/>
                <w:szCs w:val="18"/>
              </w:rPr>
            </w:pPr>
            <w:r>
              <w:rPr>
                <w:rFonts w:ascii="Arial"/>
                <w:b/>
                <w:sz w:val="18"/>
              </w:rPr>
              <w:t>Parameter</w:t>
            </w:r>
          </w:p>
        </w:tc>
        <w:tc>
          <w:tcPr>
            <w:tcW w:w="859" w:type="dxa"/>
            <w:tcBorders>
              <w:top w:val="single" w:sz="4" w:space="0" w:color="000000"/>
              <w:left w:val="single" w:sz="4" w:space="0" w:color="000000"/>
              <w:bottom w:val="single" w:sz="4" w:space="0" w:color="000000"/>
              <w:right w:val="single" w:sz="4" w:space="0" w:color="000000"/>
            </w:tcBorders>
          </w:tcPr>
          <w:p w14:paraId="2FEA065A" w14:textId="77777777" w:rsidR="00EA1397" w:rsidRDefault="00F1501D">
            <w:pPr>
              <w:pStyle w:val="TableParagraph"/>
              <w:spacing w:before="10"/>
              <w:ind w:left="229" w:right="173" w:hanging="56"/>
              <w:rPr>
                <w:rFonts w:ascii="Arial" w:eastAsia="Arial" w:hAnsi="Arial" w:cs="Arial"/>
                <w:sz w:val="18"/>
                <w:szCs w:val="18"/>
              </w:rPr>
            </w:pPr>
            <w:r>
              <w:rPr>
                <w:rFonts w:ascii="Arial"/>
                <w:b/>
                <w:sz w:val="18"/>
              </w:rPr>
              <w:t>Begin Year</w:t>
            </w:r>
          </w:p>
        </w:tc>
        <w:tc>
          <w:tcPr>
            <w:tcW w:w="868" w:type="dxa"/>
            <w:tcBorders>
              <w:top w:val="single" w:sz="4" w:space="0" w:color="000000"/>
              <w:left w:val="single" w:sz="4" w:space="0" w:color="000000"/>
              <w:bottom w:val="single" w:sz="4" w:space="0" w:color="000000"/>
              <w:right w:val="single" w:sz="4" w:space="0" w:color="000000"/>
            </w:tcBorders>
          </w:tcPr>
          <w:p w14:paraId="2FEA065B" w14:textId="77777777" w:rsidR="00EA1397" w:rsidRDefault="00F1501D">
            <w:pPr>
              <w:pStyle w:val="TableParagraph"/>
              <w:spacing w:before="10"/>
              <w:ind w:left="233" w:right="233" w:firstLine="24"/>
              <w:rPr>
                <w:rFonts w:ascii="Arial" w:eastAsia="Arial" w:hAnsi="Arial" w:cs="Arial"/>
                <w:sz w:val="18"/>
                <w:szCs w:val="18"/>
              </w:rPr>
            </w:pPr>
            <w:r>
              <w:rPr>
                <w:rFonts w:ascii="Arial"/>
                <w:b/>
                <w:sz w:val="18"/>
              </w:rPr>
              <w:t>End Year</w:t>
            </w:r>
          </w:p>
        </w:tc>
        <w:tc>
          <w:tcPr>
            <w:tcW w:w="947" w:type="dxa"/>
            <w:tcBorders>
              <w:top w:val="single" w:sz="4" w:space="0" w:color="000000"/>
              <w:left w:val="single" w:sz="4" w:space="0" w:color="000000"/>
              <w:bottom w:val="single" w:sz="4" w:space="0" w:color="000000"/>
              <w:right w:val="single" w:sz="4" w:space="0" w:color="000000"/>
            </w:tcBorders>
          </w:tcPr>
          <w:p w14:paraId="2FEA065C" w14:textId="77777777" w:rsidR="00EA1397" w:rsidRDefault="00F1501D">
            <w:pPr>
              <w:pStyle w:val="TableParagraph"/>
              <w:spacing w:before="113"/>
              <w:ind w:right="1"/>
              <w:jc w:val="center"/>
              <w:rPr>
                <w:rFonts w:ascii="Arial" w:eastAsia="Arial" w:hAnsi="Arial" w:cs="Arial"/>
                <w:sz w:val="18"/>
                <w:szCs w:val="18"/>
              </w:rPr>
            </w:pPr>
            <w:r>
              <w:rPr>
                <w:rFonts w:ascii="Arial"/>
                <w:b/>
                <w:sz w:val="18"/>
              </w:rPr>
              <w:t>Median</w:t>
            </w:r>
          </w:p>
        </w:tc>
        <w:tc>
          <w:tcPr>
            <w:tcW w:w="678" w:type="dxa"/>
            <w:tcBorders>
              <w:top w:val="single" w:sz="4" w:space="0" w:color="000000"/>
              <w:left w:val="single" w:sz="4" w:space="0" w:color="000000"/>
              <w:bottom w:val="single" w:sz="4" w:space="0" w:color="000000"/>
              <w:right w:val="single" w:sz="4" w:space="0" w:color="000000"/>
            </w:tcBorders>
          </w:tcPr>
          <w:p w14:paraId="2FEA065D" w14:textId="77777777" w:rsidR="00EA1397" w:rsidRDefault="00F1501D">
            <w:pPr>
              <w:pStyle w:val="TableParagraph"/>
              <w:spacing w:before="113"/>
              <w:jc w:val="center"/>
              <w:rPr>
                <w:rFonts w:ascii="Arial" w:eastAsia="Arial" w:hAnsi="Arial" w:cs="Arial"/>
                <w:sz w:val="18"/>
                <w:szCs w:val="18"/>
              </w:rPr>
            </w:pPr>
            <w:r>
              <w:rPr>
                <w:rFonts w:ascii="Arial"/>
                <w:b/>
                <w:sz w:val="18"/>
              </w:rPr>
              <w:t>N</w:t>
            </w:r>
          </w:p>
        </w:tc>
        <w:tc>
          <w:tcPr>
            <w:tcW w:w="772" w:type="dxa"/>
            <w:tcBorders>
              <w:top w:val="single" w:sz="4" w:space="0" w:color="000000"/>
              <w:left w:val="single" w:sz="4" w:space="0" w:color="000000"/>
              <w:bottom w:val="single" w:sz="4" w:space="0" w:color="000000"/>
              <w:right w:val="single" w:sz="4" w:space="0" w:color="000000"/>
            </w:tcBorders>
          </w:tcPr>
          <w:p w14:paraId="2FEA065E" w14:textId="77777777" w:rsidR="00EA1397" w:rsidRDefault="00F1501D">
            <w:pPr>
              <w:pStyle w:val="TableParagraph"/>
              <w:spacing w:before="113"/>
              <w:ind w:right="1"/>
              <w:jc w:val="center"/>
              <w:rPr>
                <w:rFonts w:ascii="Arial" w:eastAsia="Arial" w:hAnsi="Arial" w:cs="Arial"/>
                <w:sz w:val="18"/>
                <w:szCs w:val="18"/>
              </w:rPr>
            </w:pPr>
            <w:r>
              <w:rPr>
                <w:rFonts w:ascii="Arial"/>
                <w:b/>
                <w:sz w:val="18"/>
              </w:rPr>
              <w:t>p</w:t>
            </w:r>
          </w:p>
        </w:tc>
        <w:tc>
          <w:tcPr>
            <w:tcW w:w="871" w:type="dxa"/>
            <w:tcBorders>
              <w:top w:val="single" w:sz="4" w:space="0" w:color="000000"/>
              <w:left w:val="single" w:sz="4" w:space="0" w:color="000000"/>
              <w:bottom w:val="single" w:sz="4" w:space="0" w:color="000000"/>
              <w:right w:val="single" w:sz="4" w:space="0" w:color="000000"/>
            </w:tcBorders>
          </w:tcPr>
          <w:p w14:paraId="2FEA065F" w14:textId="77777777" w:rsidR="00EA1397" w:rsidRDefault="00F1501D">
            <w:pPr>
              <w:pStyle w:val="TableParagraph"/>
              <w:spacing w:before="113"/>
              <w:ind w:left="185"/>
              <w:rPr>
                <w:rFonts w:ascii="Arial" w:eastAsia="Arial" w:hAnsi="Arial" w:cs="Arial"/>
                <w:sz w:val="18"/>
                <w:szCs w:val="18"/>
              </w:rPr>
            </w:pPr>
            <w:r>
              <w:rPr>
                <w:rFonts w:ascii="Arial"/>
                <w:b/>
                <w:sz w:val="18"/>
              </w:rPr>
              <w:t>Slope</w:t>
            </w:r>
          </w:p>
        </w:tc>
        <w:tc>
          <w:tcPr>
            <w:tcW w:w="1354" w:type="dxa"/>
            <w:tcBorders>
              <w:top w:val="single" w:sz="4" w:space="0" w:color="000000"/>
              <w:left w:val="single" w:sz="4" w:space="0" w:color="000000"/>
              <w:bottom w:val="single" w:sz="4" w:space="0" w:color="000000"/>
              <w:right w:val="single" w:sz="4" w:space="0" w:color="000000"/>
            </w:tcBorders>
          </w:tcPr>
          <w:p w14:paraId="2FEA0660" w14:textId="77777777" w:rsidR="00EA1397" w:rsidRDefault="00F1501D">
            <w:pPr>
              <w:pStyle w:val="TableParagraph"/>
              <w:spacing w:before="113"/>
              <w:ind w:right="1"/>
              <w:jc w:val="center"/>
              <w:rPr>
                <w:rFonts w:ascii="Arial" w:eastAsia="Arial" w:hAnsi="Arial" w:cs="Arial"/>
                <w:sz w:val="18"/>
                <w:szCs w:val="18"/>
              </w:rPr>
            </w:pPr>
            <w:r>
              <w:rPr>
                <w:rFonts w:ascii="Arial"/>
                <w:b/>
                <w:sz w:val="18"/>
              </w:rPr>
              <w:t>Trend</w:t>
            </w:r>
          </w:p>
        </w:tc>
        <w:tc>
          <w:tcPr>
            <w:tcW w:w="1260" w:type="dxa"/>
            <w:tcBorders>
              <w:top w:val="single" w:sz="4" w:space="0" w:color="000000"/>
              <w:left w:val="single" w:sz="4" w:space="0" w:color="000000"/>
              <w:bottom w:val="single" w:sz="4" w:space="0" w:color="000000"/>
              <w:right w:val="single" w:sz="4" w:space="0" w:color="000000"/>
            </w:tcBorders>
          </w:tcPr>
          <w:p w14:paraId="2FEA0661" w14:textId="77777777" w:rsidR="00EA1397" w:rsidRDefault="00F1501D">
            <w:pPr>
              <w:pStyle w:val="TableParagraph"/>
              <w:spacing w:before="113"/>
              <w:jc w:val="center"/>
              <w:rPr>
                <w:rFonts w:ascii="Arial" w:eastAsia="Arial" w:hAnsi="Arial" w:cs="Arial"/>
                <w:sz w:val="18"/>
                <w:szCs w:val="18"/>
              </w:rPr>
            </w:pPr>
            <w:r>
              <w:rPr>
                <w:rFonts w:ascii="Arial"/>
                <w:b/>
                <w:sz w:val="18"/>
              </w:rPr>
              <w:t>Magnitude</w:t>
            </w:r>
          </w:p>
        </w:tc>
      </w:tr>
      <w:tr w:rsidR="00EA1397" w14:paraId="2FEA066F" w14:textId="77777777">
        <w:trPr>
          <w:trHeight w:hRule="exact" w:val="310"/>
        </w:trPr>
        <w:tc>
          <w:tcPr>
            <w:tcW w:w="1182" w:type="dxa"/>
            <w:vMerge w:val="restart"/>
            <w:tcBorders>
              <w:top w:val="single" w:sz="4" w:space="0" w:color="000000"/>
              <w:left w:val="single" w:sz="4" w:space="0" w:color="000000"/>
              <w:right w:val="single" w:sz="4" w:space="0" w:color="000000"/>
            </w:tcBorders>
          </w:tcPr>
          <w:p w14:paraId="2FEA0663" w14:textId="77777777" w:rsidR="00EA1397" w:rsidRDefault="00EA1397">
            <w:pPr>
              <w:pStyle w:val="TableParagraph"/>
              <w:rPr>
                <w:rFonts w:ascii="Arial" w:eastAsia="Arial" w:hAnsi="Arial" w:cs="Arial"/>
                <w:sz w:val="18"/>
                <w:szCs w:val="18"/>
              </w:rPr>
            </w:pPr>
          </w:p>
          <w:p w14:paraId="2FEA0664" w14:textId="77777777" w:rsidR="00EA1397" w:rsidRDefault="00EA1397">
            <w:pPr>
              <w:pStyle w:val="TableParagraph"/>
              <w:spacing w:before="3"/>
              <w:rPr>
                <w:rFonts w:ascii="Arial" w:eastAsia="Arial" w:hAnsi="Arial" w:cs="Arial"/>
                <w:sz w:val="26"/>
                <w:szCs w:val="26"/>
              </w:rPr>
            </w:pPr>
          </w:p>
          <w:p w14:paraId="2FEA0665" w14:textId="77777777" w:rsidR="00EA1397" w:rsidRDefault="00F1501D">
            <w:pPr>
              <w:pStyle w:val="TableParagraph"/>
              <w:ind w:left="365"/>
              <w:rPr>
                <w:rFonts w:ascii="Arial" w:eastAsia="Arial" w:hAnsi="Arial" w:cs="Arial"/>
                <w:sz w:val="18"/>
                <w:szCs w:val="18"/>
              </w:rPr>
            </w:pPr>
            <w:r>
              <w:rPr>
                <w:rFonts w:ascii="Arial"/>
                <w:sz w:val="18"/>
              </w:rPr>
              <w:t>North</w:t>
            </w:r>
          </w:p>
        </w:tc>
        <w:tc>
          <w:tcPr>
            <w:tcW w:w="1391" w:type="dxa"/>
            <w:tcBorders>
              <w:top w:val="single" w:sz="4" w:space="0" w:color="000000"/>
              <w:left w:val="single" w:sz="4" w:space="0" w:color="000000"/>
              <w:bottom w:val="single" w:sz="4" w:space="0" w:color="000000"/>
              <w:right w:val="single" w:sz="4" w:space="0" w:color="000000"/>
            </w:tcBorders>
          </w:tcPr>
          <w:p w14:paraId="2FEA0666" w14:textId="77777777" w:rsidR="00EA1397" w:rsidRDefault="00F1501D">
            <w:pPr>
              <w:pStyle w:val="TableParagraph"/>
              <w:spacing w:before="44"/>
              <w:jc w:val="center"/>
              <w:rPr>
                <w:rFonts w:ascii="Arial" w:eastAsia="Arial" w:hAnsi="Arial" w:cs="Arial"/>
                <w:sz w:val="18"/>
                <w:szCs w:val="18"/>
              </w:rPr>
            </w:pPr>
            <w:r>
              <w:rPr>
                <w:rFonts w:ascii="Arial"/>
                <w:sz w:val="18"/>
              </w:rPr>
              <w:t>Chlorophyll</w:t>
            </w:r>
            <w:r>
              <w:rPr>
                <w:rFonts w:ascii="Arial"/>
                <w:spacing w:val="-8"/>
                <w:sz w:val="18"/>
              </w:rPr>
              <w:t xml:space="preserve"> </w:t>
            </w:r>
            <w:r>
              <w:rPr>
                <w:rFonts w:ascii="Arial"/>
                <w:sz w:val="18"/>
              </w:rPr>
              <w:t>a</w:t>
            </w:r>
          </w:p>
        </w:tc>
        <w:tc>
          <w:tcPr>
            <w:tcW w:w="859" w:type="dxa"/>
            <w:tcBorders>
              <w:top w:val="single" w:sz="4" w:space="0" w:color="000000"/>
              <w:left w:val="single" w:sz="4" w:space="0" w:color="000000"/>
              <w:bottom w:val="single" w:sz="4" w:space="0" w:color="000000"/>
              <w:right w:val="single" w:sz="4" w:space="0" w:color="000000"/>
            </w:tcBorders>
          </w:tcPr>
          <w:p w14:paraId="2FEA0667" w14:textId="77777777" w:rsidR="00EA1397" w:rsidRDefault="00F1501D">
            <w:pPr>
              <w:pStyle w:val="TableParagraph"/>
              <w:spacing w:before="44"/>
              <w:jc w:val="center"/>
              <w:rPr>
                <w:rFonts w:ascii="Arial" w:eastAsia="Arial" w:hAnsi="Arial" w:cs="Arial"/>
                <w:sz w:val="18"/>
                <w:szCs w:val="18"/>
              </w:rPr>
            </w:pPr>
            <w:r>
              <w:rPr>
                <w:rFonts w:ascii="Arial"/>
                <w:sz w:val="18"/>
              </w:rPr>
              <w:t>1989</w:t>
            </w:r>
          </w:p>
        </w:tc>
        <w:tc>
          <w:tcPr>
            <w:tcW w:w="868" w:type="dxa"/>
            <w:tcBorders>
              <w:top w:val="single" w:sz="4" w:space="0" w:color="000000"/>
              <w:left w:val="single" w:sz="4" w:space="0" w:color="000000"/>
              <w:bottom w:val="single" w:sz="4" w:space="0" w:color="000000"/>
              <w:right w:val="single" w:sz="4" w:space="0" w:color="000000"/>
            </w:tcBorders>
          </w:tcPr>
          <w:p w14:paraId="2FEA0668" w14:textId="77777777" w:rsidR="00EA1397" w:rsidRDefault="00F1501D">
            <w:pPr>
              <w:pStyle w:val="TableParagraph"/>
              <w:spacing w:before="44"/>
              <w:ind w:right="1"/>
              <w:jc w:val="center"/>
              <w:rPr>
                <w:rFonts w:ascii="Arial" w:eastAsia="Arial" w:hAnsi="Arial" w:cs="Arial"/>
                <w:sz w:val="18"/>
                <w:szCs w:val="18"/>
              </w:rPr>
            </w:pPr>
            <w:r>
              <w:rPr>
                <w:rFonts w:ascii="Arial"/>
                <w:sz w:val="18"/>
              </w:rPr>
              <w:t>2015</w:t>
            </w:r>
          </w:p>
        </w:tc>
        <w:tc>
          <w:tcPr>
            <w:tcW w:w="947" w:type="dxa"/>
            <w:tcBorders>
              <w:top w:val="single" w:sz="4" w:space="0" w:color="000000"/>
              <w:left w:val="single" w:sz="4" w:space="0" w:color="000000"/>
              <w:bottom w:val="single" w:sz="4" w:space="0" w:color="000000"/>
              <w:right w:val="single" w:sz="4" w:space="0" w:color="000000"/>
            </w:tcBorders>
          </w:tcPr>
          <w:p w14:paraId="2FEA0669" w14:textId="77777777" w:rsidR="00EA1397" w:rsidRDefault="00F1501D">
            <w:pPr>
              <w:pStyle w:val="TableParagraph"/>
              <w:spacing w:before="44"/>
              <w:ind w:right="2"/>
              <w:jc w:val="center"/>
              <w:rPr>
                <w:rFonts w:ascii="Arial" w:eastAsia="Arial" w:hAnsi="Arial" w:cs="Arial"/>
                <w:sz w:val="18"/>
                <w:szCs w:val="18"/>
              </w:rPr>
            </w:pPr>
            <w:r>
              <w:rPr>
                <w:rFonts w:ascii="Arial"/>
                <w:sz w:val="18"/>
              </w:rPr>
              <w:t>4.61</w:t>
            </w:r>
          </w:p>
        </w:tc>
        <w:tc>
          <w:tcPr>
            <w:tcW w:w="678" w:type="dxa"/>
            <w:tcBorders>
              <w:top w:val="single" w:sz="4" w:space="0" w:color="000000"/>
              <w:left w:val="single" w:sz="4" w:space="0" w:color="000000"/>
              <w:bottom w:val="single" w:sz="4" w:space="0" w:color="000000"/>
              <w:right w:val="single" w:sz="4" w:space="0" w:color="000000"/>
            </w:tcBorders>
          </w:tcPr>
          <w:p w14:paraId="2FEA066A" w14:textId="77777777" w:rsidR="00EA1397" w:rsidRDefault="00F1501D">
            <w:pPr>
              <w:pStyle w:val="TableParagraph"/>
              <w:spacing w:before="44"/>
              <w:ind w:right="1"/>
              <w:jc w:val="center"/>
              <w:rPr>
                <w:rFonts w:ascii="Arial" w:eastAsia="Arial" w:hAnsi="Arial" w:cs="Arial"/>
                <w:sz w:val="18"/>
                <w:szCs w:val="18"/>
              </w:rPr>
            </w:pPr>
            <w:r>
              <w:rPr>
                <w:rFonts w:ascii="Arial"/>
                <w:sz w:val="18"/>
              </w:rPr>
              <w:t>315</w:t>
            </w:r>
          </w:p>
        </w:tc>
        <w:tc>
          <w:tcPr>
            <w:tcW w:w="772" w:type="dxa"/>
            <w:tcBorders>
              <w:top w:val="single" w:sz="4" w:space="0" w:color="000000"/>
              <w:left w:val="single" w:sz="4" w:space="0" w:color="000000"/>
              <w:bottom w:val="single" w:sz="4" w:space="0" w:color="000000"/>
              <w:right w:val="single" w:sz="4" w:space="0" w:color="000000"/>
            </w:tcBorders>
          </w:tcPr>
          <w:p w14:paraId="2FEA066B" w14:textId="77777777" w:rsidR="00EA1397" w:rsidRDefault="00F1501D">
            <w:pPr>
              <w:pStyle w:val="TableParagraph"/>
              <w:spacing w:before="44"/>
              <w:jc w:val="center"/>
              <w:rPr>
                <w:rFonts w:ascii="Arial" w:eastAsia="Arial" w:hAnsi="Arial" w:cs="Arial"/>
                <w:sz w:val="18"/>
                <w:szCs w:val="18"/>
              </w:rPr>
            </w:pPr>
            <w:r>
              <w:rPr>
                <w:rFonts w:ascii="Arial"/>
                <w:sz w:val="18"/>
              </w:rPr>
              <w:t>0.895</w:t>
            </w:r>
          </w:p>
        </w:tc>
        <w:tc>
          <w:tcPr>
            <w:tcW w:w="871" w:type="dxa"/>
            <w:tcBorders>
              <w:top w:val="single" w:sz="4" w:space="0" w:color="000000"/>
              <w:left w:val="single" w:sz="4" w:space="0" w:color="000000"/>
              <w:bottom w:val="single" w:sz="4" w:space="0" w:color="000000"/>
              <w:right w:val="single" w:sz="4" w:space="0" w:color="000000"/>
            </w:tcBorders>
          </w:tcPr>
          <w:p w14:paraId="2FEA066C" w14:textId="77777777" w:rsidR="00EA1397" w:rsidRDefault="00F1501D">
            <w:pPr>
              <w:pStyle w:val="TableParagraph"/>
              <w:spacing w:before="44"/>
              <w:ind w:left="175"/>
              <w:rPr>
                <w:rFonts w:ascii="Arial" w:eastAsia="Arial" w:hAnsi="Arial" w:cs="Arial"/>
                <w:sz w:val="18"/>
                <w:szCs w:val="18"/>
              </w:rPr>
            </w:pPr>
            <w:r>
              <w:rPr>
                <w:rFonts w:ascii="Arial"/>
                <w:sz w:val="18"/>
              </w:rPr>
              <w:t>-0.004</w:t>
            </w:r>
          </w:p>
        </w:tc>
        <w:tc>
          <w:tcPr>
            <w:tcW w:w="1354" w:type="dxa"/>
            <w:tcBorders>
              <w:top w:val="single" w:sz="4" w:space="0" w:color="000000"/>
              <w:left w:val="single" w:sz="4" w:space="0" w:color="000000"/>
              <w:bottom w:val="single" w:sz="4" w:space="0" w:color="000000"/>
              <w:right w:val="single" w:sz="4" w:space="0" w:color="000000"/>
            </w:tcBorders>
          </w:tcPr>
          <w:p w14:paraId="2FEA066D" w14:textId="77777777" w:rsidR="00EA1397" w:rsidRDefault="00F1501D">
            <w:pPr>
              <w:pStyle w:val="TableParagraph"/>
              <w:spacing w:before="44"/>
              <w:jc w:val="center"/>
              <w:rPr>
                <w:rFonts w:ascii="Arial" w:eastAsia="Arial" w:hAnsi="Arial" w:cs="Arial"/>
                <w:sz w:val="18"/>
                <w:szCs w:val="18"/>
              </w:rPr>
            </w:pPr>
            <w:r>
              <w:rPr>
                <w:rFonts w:ascii="Arial"/>
                <w:sz w:val="18"/>
              </w:rPr>
              <w:t>No</w:t>
            </w:r>
            <w:r>
              <w:rPr>
                <w:rFonts w:ascii="Arial"/>
                <w:spacing w:val="-5"/>
                <w:sz w:val="18"/>
              </w:rPr>
              <w:t xml:space="preserve"> </w:t>
            </w:r>
            <w:r>
              <w:rPr>
                <w:rFonts w:ascii="Arial"/>
                <w:sz w:val="18"/>
              </w:rPr>
              <w:t>Trend</w:t>
            </w:r>
          </w:p>
        </w:tc>
        <w:tc>
          <w:tcPr>
            <w:tcW w:w="1260" w:type="dxa"/>
            <w:tcBorders>
              <w:top w:val="single" w:sz="4" w:space="0" w:color="000000"/>
              <w:left w:val="single" w:sz="4" w:space="0" w:color="000000"/>
              <w:bottom w:val="single" w:sz="4" w:space="0" w:color="000000"/>
              <w:right w:val="single" w:sz="4" w:space="0" w:color="000000"/>
            </w:tcBorders>
          </w:tcPr>
          <w:p w14:paraId="2FEA066E" w14:textId="77777777" w:rsidR="00EA1397" w:rsidRDefault="00EA1397"/>
        </w:tc>
      </w:tr>
      <w:tr w:rsidR="00EA1397" w14:paraId="2FEA067A" w14:textId="77777777">
        <w:trPr>
          <w:trHeight w:hRule="exact" w:val="311"/>
        </w:trPr>
        <w:tc>
          <w:tcPr>
            <w:tcW w:w="1182" w:type="dxa"/>
            <w:vMerge/>
            <w:tcBorders>
              <w:left w:val="single" w:sz="4" w:space="0" w:color="000000"/>
              <w:right w:val="single" w:sz="4" w:space="0" w:color="000000"/>
            </w:tcBorders>
          </w:tcPr>
          <w:p w14:paraId="2FEA0670" w14:textId="77777777" w:rsidR="00EA1397" w:rsidRDefault="00EA1397"/>
        </w:tc>
        <w:tc>
          <w:tcPr>
            <w:tcW w:w="1391" w:type="dxa"/>
            <w:tcBorders>
              <w:top w:val="single" w:sz="4" w:space="0" w:color="000000"/>
              <w:left w:val="single" w:sz="4" w:space="0" w:color="000000"/>
              <w:bottom w:val="single" w:sz="4" w:space="0" w:color="000000"/>
              <w:right w:val="single" w:sz="4" w:space="0" w:color="000000"/>
            </w:tcBorders>
          </w:tcPr>
          <w:p w14:paraId="2FEA0671" w14:textId="77777777" w:rsidR="00EA1397" w:rsidRDefault="00F1501D">
            <w:pPr>
              <w:pStyle w:val="TableParagraph"/>
              <w:spacing w:before="44"/>
              <w:ind w:left="1"/>
              <w:jc w:val="center"/>
              <w:rPr>
                <w:rFonts w:ascii="Arial" w:eastAsia="Arial" w:hAnsi="Arial" w:cs="Arial"/>
                <w:sz w:val="18"/>
                <w:szCs w:val="18"/>
              </w:rPr>
            </w:pPr>
            <w:r>
              <w:rPr>
                <w:rFonts w:ascii="Arial"/>
                <w:sz w:val="18"/>
              </w:rPr>
              <w:t>TN</w:t>
            </w:r>
          </w:p>
        </w:tc>
        <w:tc>
          <w:tcPr>
            <w:tcW w:w="859" w:type="dxa"/>
            <w:tcBorders>
              <w:top w:val="single" w:sz="4" w:space="0" w:color="000000"/>
              <w:left w:val="single" w:sz="4" w:space="0" w:color="000000"/>
              <w:bottom w:val="single" w:sz="4" w:space="0" w:color="000000"/>
              <w:right w:val="single" w:sz="4" w:space="0" w:color="000000"/>
            </w:tcBorders>
          </w:tcPr>
          <w:p w14:paraId="2FEA0672" w14:textId="77777777" w:rsidR="00EA1397" w:rsidRDefault="00F1501D">
            <w:pPr>
              <w:pStyle w:val="TableParagraph"/>
              <w:spacing w:before="44"/>
              <w:ind w:right="1"/>
              <w:jc w:val="center"/>
              <w:rPr>
                <w:rFonts w:ascii="Arial" w:eastAsia="Arial" w:hAnsi="Arial" w:cs="Arial"/>
                <w:sz w:val="18"/>
                <w:szCs w:val="18"/>
              </w:rPr>
            </w:pPr>
            <w:r>
              <w:rPr>
                <w:rFonts w:ascii="Arial"/>
                <w:sz w:val="18"/>
              </w:rPr>
              <w:t>1989</w:t>
            </w:r>
          </w:p>
        </w:tc>
        <w:tc>
          <w:tcPr>
            <w:tcW w:w="868" w:type="dxa"/>
            <w:tcBorders>
              <w:top w:val="single" w:sz="4" w:space="0" w:color="000000"/>
              <w:left w:val="single" w:sz="4" w:space="0" w:color="000000"/>
              <w:bottom w:val="single" w:sz="4" w:space="0" w:color="000000"/>
              <w:right w:val="single" w:sz="4" w:space="0" w:color="000000"/>
            </w:tcBorders>
          </w:tcPr>
          <w:p w14:paraId="2FEA0673" w14:textId="77777777" w:rsidR="00EA1397" w:rsidRDefault="00F1501D">
            <w:pPr>
              <w:pStyle w:val="TableParagraph"/>
              <w:spacing w:before="44"/>
              <w:jc w:val="center"/>
              <w:rPr>
                <w:rFonts w:ascii="Arial" w:eastAsia="Arial" w:hAnsi="Arial" w:cs="Arial"/>
                <w:sz w:val="18"/>
                <w:szCs w:val="18"/>
              </w:rPr>
            </w:pPr>
            <w:r>
              <w:rPr>
                <w:rFonts w:ascii="Arial"/>
                <w:sz w:val="18"/>
              </w:rPr>
              <w:t>2015</w:t>
            </w:r>
          </w:p>
        </w:tc>
        <w:tc>
          <w:tcPr>
            <w:tcW w:w="947" w:type="dxa"/>
            <w:tcBorders>
              <w:top w:val="single" w:sz="4" w:space="0" w:color="000000"/>
              <w:left w:val="single" w:sz="4" w:space="0" w:color="000000"/>
              <w:bottom w:val="single" w:sz="4" w:space="0" w:color="000000"/>
              <w:right w:val="single" w:sz="4" w:space="0" w:color="000000"/>
            </w:tcBorders>
          </w:tcPr>
          <w:p w14:paraId="2FEA0674" w14:textId="77777777" w:rsidR="00EA1397" w:rsidRDefault="00F1501D">
            <w:pPr>
              <w:pStyle w:val="TableParagraph"/>
              <w:spacing w:before="44"/>
              <w:ind w:right="2"/>
              <w:jc w:val="center"/>
              <w:rPr>
                <w:rFonts w:ascii="Arial" w:eastAsia="Arial" w:hAnsi="Arial" w:cs="Arial"/>
                <w:sz w:val="18"/>
                <w:szCs w:val="18"/>
              </w:rPr>
            </w:pPr>
            <w:r>
              <w:rPr>
                <w:rFonts w:ascii="Arial"/>
                <w:sz w:val="18"/>
              </w:rPr>
              <w:t>0.57</w:t>
            </w:r>
          </w:p>
        </w:tc>
        <w:tc>
          <w:tcPr>
            <w:tcW w:w="678" w:type="dxa"/>
            <w:tcBorders>
              <w:top w:val="single" w:sz="4" w:space="0" w:color="000000"/>
              <w:left w:val="single" w:sz="4" w:space="0" w:color="000000"/>
              <w:bottom w:val="single" w:sz="4" w:space="0" w:color="000000"/>
              <w:right w:val="single" w:sz="4" w:space="0" w:color="000000"/>
            </w:tcBorders>
          </w:tcPr>
          <w:p w14:paraId="2FEA0675" w14:textId="77777777" w:rsidR="00EA1397" w:rsidRDefault="00F1501D">
            <w:pPr>
              <w:pStyle w:val="TableParagraph"/>
              <w:spacing w:before="44"/>
              <w:jc w:val="center"/>
              <w:rPr>
                <w:rFonts w:ascii="Arial" w:eastAsia="Arial" w:hAnsi="Arial" w:cs="Arial"/>
                <w:sz w:val="18"/>
                <w:szCs w:val="18"/>
              </w:rPr>
            </w:pPr>
            <w:r>
              <w:rPr>
                <w:rFonts w:ascii="Arial"/>
                <w:sz w:val="18"/>
              </w:rPr>
              <w:t>310</w:t>
            </w:r>
          </w:p>
        </w:tc>
        <w:tc>
          <w:tcPr>
            <w:tcW w:w="772" w:type="dxa"/>
            <w:tcBorders>
              <w:top w:val="single" w:sz="4" w:space="0" w:color="000000"/>
              <w:left w:val="single" w:sz="4" w:space="0" w:color="000000"/>
              <w:bottom w:val="single" w:sz="4" w:space="0" w:color="000000"/>
              <w:right w:val="single" w:sz="4" w:space="0" w:color="000000"/>
            </w:tcBorders>
          </w:tcPr>
          <w:p w14:paraId="2FEA0676" w14:textId="77777777" w:rsidR="00EA1397" w:rsidRDefault="00F1501D">
            <w:pPr>
              <w:pStyle w:val="TableParagraph"/>
              <w:spacing w:before="44"/>
              <w:jc w:val="center"/>
              <w:rPr>
                <w:rFonts w:ascii="Arial" w:eastAsia="Arial" w:hAnsi="Arial" w:cs="Arial"/>
                <w:sz w:val="18"/>
                <w:szCs w:val="18"/>
              </w:rPr>
            </w:pPr>
            <w:r>
              <w:rPr>
                <w:rFonts w:ascii="Arial"/>
                <w:sz w:val="18"/>
              </w:rPr>
              <w:t>0.001</w:t>
            </w:r>
          </w:p>
        </w:tc>
        <w:tc>
          <w:tcPr>
            <w:tcW w:w="871" w:type="dxa"/>
            <w:tcBorders>
              <w:top w:val="single" w:sz="4" w:space="0" w:color="000000"/>
              <w:left w:val="single" w:sz="4" w:space="0" w:color="000000"/>
              <w:bottom w:val="single" w:sz="4" w:space="0" w:color="000000"/>
              <w:right w:val="single" w:sz="4" w:space="0" w:color="000000"/>
            </w:tcBorders>
          </w:tcPr>
          <w:p w14:paraId="2FEA0677" w14:textId="77777777" w:rsidR="00EA1397" w:rsidRDefault="00F1501D">
            <w:pPr>
              <w:pStyle w:val="TableParagraph"/>
              <w:spacing w:before="44"/>
              <w:ind w:left="175"/>
              <w:rPr>
                <w:rFonts w:ascii="Arial" w:eastAsia="Arial" w:hAnsi="Arial" w:cs="Arial"/>
                <w:sz w:val="18"/>
                <w:szCs w:val="18"/>
              </w:rPr>
            </w:pPr>
            <w:r>
              <w:rPr>
                <w:rFonts w:ascii="Arial"/>
                <w:sz w:val="18"/>
              </w:rPr>
              <w:t>-0.016</w:t>
            </w:r>
          </w:p>
        </w:tc>
        <w:tc>
          <w:tcPr>
            <w:tcW w:w="1354" w:type="dxa"/>
            <w:tcBorders>
              <w:top w:val="single" w:sz="4" w:space="0" w:color="000000"/>
              <w:left w:val="single" w:sz="4" w:space="0" w:color="000000"/>
              <w:bottom w:val="single" w:sz="4" w:space="0" w:color="000000"/>
              <w:right w:val="single" w:sz="4" w:space="0" w:color="000000"/>
            </w:tcBorders>
          </w:tcPr>
          <w:p w14:paraId="2FEA0678" w14:textId="77777777" w:rsidR="00EA1397" w:rsidRDefault="00F1501D">
            <w:pPr>
              <w:pStyle w:val="TableParagraph"/>
              <w:spacing w:before="44"/>
              <w:ind w:right="1"/>
              <w:jc w:val="center"/>
              <w:rPr>
                <w:rFonts w:ascii="Arial" w:eastAsia="Arial" w:hAnsi="Arial" w:cs="Arial"/>
                <w:sz w:val="18"/>
                <w:szCs w:val="18"/>
              </w:rPr>
            </w:pPr>
            <w:r>
              <w:rPr>
                <w:rFonts w:ascii="Arial"/>
                <w:sz w:val="18"/>
              </w:rPr>
              <w:t>Decreasing</w:t>
            </w:r>
          </w:p>
        </w:tc>
        <w:tc>
          <w:tcPr>
            <w:tcW w:w="1260" w:type="dxa"/>
            <w:tcBorders>
              <w:top w:val="single" w:sz="4" w:space="0" w:color="000000"/>
              <w:left w:val="single" w:sz="4" w:space="0" w:color="000000"/>
              <w:bottom w:val="single" w:sz="4" w:space="0" w:color="000000"/>
              <w:right w:val="single" w:sz="4" w:space="0" w:color="000000"/>
            </w:tcBorders>
          </w:tcPr>
          <w:p w14:paraId="2FEA0679" w14:textId="77777777" w:rsidR="00EA1397" w:rsidRDefault="00F1501D">
            <w:pPr>
              <w:pStyle w:val="TableParagraph"/>
              <w:spacing w:before="44"/>
              <w:ind w:right="1"/>
              <w:jc w:val="center"/>
              <w:rPr>
                <w:rFonts w:ascii="Arial" w:eastAsia="Arial" w:hAnsi="Arial" w:cs="Arial"/>
                <w:sz w:val="18"/>
                <w:szCs w:val="18"/>
              </w:rPr>
            </w:pPr>
            <w:r>
              <w:rPr>
                <w:rFonts w:ascii="Arial"/>
                <w:sz w:val="18"/>
              </w:rPr>
              <w:t>Small</w:t>
            </w:r>
          </w:p>
        </w:tc>
      </w:tr>
      <w:tr w:rsidR="00EA1397" w14:paraId="2FEA0685" w14:textId="77777777">
        <w:trPr>
          <w:trHeight w:hRule="exact" w:val="310"/>
        </w:trPr>
        <w:tc>
          <w:tcPr>
            <w:tcW w:w="1182" w:type="dxa"/>
            <w:vMerge/>
            <w:tcBorders>
              <w:left w:val="single" w:sz="4" w:space="0" w:color="000000"/>
              <w:right w:val="single" w:sz="4" w:space="0" w:color="000000"/>
            </w:tcBorders>
          </w:tcPr>
          <w:p w14:paraId="2FEA067B" w14:textId="77777777" w:rsidR="00EA1397" w:rsidRDefault="00EA1397"/>
        </w:tc>
        <w:tc>
          <w:tcPr>
            <w:tcW w:w="1391" w:type="dxa"/>
            <w:tcBorders>
              <w:top w:val="single" w:sz="4" w:space="0" w:color="000000"/>
              <w:left w:val="single" w:sz="4" w:space="0" w:color="000000"/>
              <w:bottom w:val="single" w:sz="4" w:space="0" w:color="000000"/>
              <w:right w:val="single" w:sz="4" w:space="0" w:color="000000"/>
            </w:tcBorders>
          </w:tcPr>
          <w:p w14:paraId="2FEA067C" w14:textId="77777777" w:rsidR="00EA1397" w:rsidRDefault="00F1501D">
            <w:pPr>
              <w:pStyle w:val="TableParagraph"/>
              <w:spacing w:before="44"/>
              <w:ind w:left="1"/>
              <w:jc w:val="center"/>
              <w:rPr>
                <w:rFonts w:ascii="Arial" w:eastAsia="Arial" w:hAnsi="Arial" w:cs="Arial"/>
                <w:sz w:val="18"/>
                <w:szCs w:val="18"/>
              </w:rPr>
            </w:pPr>
            <w:r>
              <w:rPr>
                <w:rFonts w:ascii="Arial"/>
                <w:sz w:val="18"/>
              </w:rPr>
              <w:t>TP</w:t>
            </w:r>
          </w:p>
        </w:tc>
        <w:tc>
          <w:tcPr>
            <w:tcW w:w="859" w:type="dxa"/>
            <w:tcBorders>
              <w:top w:val="single" w:sz="4" w:space="0" w:color="000000"/>
              <w:left w:val="single" w:sz="4" w:space="0" w:color="000000"/>
              <w:bottom w:val="single" w:sz="4" w:space="0" w:color="000000"/>
              <w:right w:val="single" w:sz="4" w:space="0" w:color="000000"/>
            </w:tcBorders>
          </w:tcPr>
          <w:p w14:paraId="2FEA067D" w14:textId="77777777" w:rsidR="00EA1397" w:rsidRDefault="00F1501D">
            <w:pPr>
              <w:pStyle w:val="TableParagraph"/>
              <w:spacing w:before="44"/>
              <w:jc w:val="center"/>
              <w:rPr>
                <w:rFonts w:ascii="Arial" w:eastAsia="Arial" w:hAnsi="Arial" w:cs="Arial"/>
                <w:sz w:val="18"/>
                <w:szCs w:val="18"/>
              </w:rPr>
            </w:pPr>
            <w:r>
              <w:rPr>
                <w:rFonts w:ascii="Arial"/>
                <w:sz w:val="18"/>
              </w:rPr>
              <w:t>1989</w:t>
            </w:r>
          </w:p>
        </w:tc>
        <w:tc>
          <w:tcPr>
            <w:tcW w:w="868" w:type="dxa"/>
            <w:tcBorders>
              <w:top w:val="single" w:sz="4" w:space="0" w:color="000000"/>
              <w:left w:val="single" w:sz="4" w:space="0" w:color="000000"/>
              <w:bottom w:val="single" w:sz="4" w:space="0" w:color="000000"/>
              <w:right w:val="single" w:sz="4" w:space="0" w:color="000000"/>
            </w:tcBorders>
          </w:tcPr>
          <w:p w14:paraId="2FEA067E" w14:textId="77777777" w:rsidR="00EA1397" w:rsidRDefault="00F1501D">
            <w:pPr>
              <w:pStyle w:val="TableParagraph"/>
              <w:spacing w:before="44"/>
              <w:ind w:right="1"/>
              <w:jc w:val="center"/>
              <w:rPr>
                <w:rFonts w:ascii="Arial" w:eastAsia="Arial" w:hAnsi="Arial" w:cs="Arial"/>
                <w:sz w:val="18"/>
                <w:szCs w:val="18"/>
              </w:rPr>
            </w:pPr>
            <w:r>
              <w:rPr>
                <w:rFonts w:ascii="Arial"/>
                <w:sz w:val="18"/>
              </w:rPr>
              <w:t>2015</w:t>
            </w:r>
          </w:p>
        </w:tc>
        <w:tc>
          <w:tcPr>
            <w:tcW w:w="947" w:type="dxa"/>
            <w:tcBorders>
              <w:top w:val="single" w:sz="4" w:space="0" w:color="000000"/>
              <w:left w:val="single" w:sz="4" w:space="0" w:color="000000"/>
              <w:bottom w:val="single" w:sz="4" w:space="0" w:color="000000"/>
              <w:right w:val="single" w:sz="4" w:space="0" w:color="000000"/>
            </w:tcBorders>
          </w:tcPr>
          <w:p w14:paraId="2FEA067F" w14:textId="77777777" w:rsidR="00EA1397" w:rsidRDefault="00F1501D">
            <w:pPr>
              <w:pStyle w:val="TableParagraph"/>
              <w:spacing w:before="44"/>
              <w:ind w:right="2"/>
              <w:jc w:val="center"/>
              <w:rPr>
                <w:rFonts w:ascii="Arial" w:eastAsia="Arial" w:hAnsi="Arial" w:cs="Arial"/>
                <w:sz w:val="18"/>
                <w:szCs w:val="18"/>
              </w:rPr>
            </w:pPr>
            <w:r>
              <w:rPr>
                <w:rFonts w:ascii="Arial"/>
                <w:sz w:val="18"/>
              </w:rPr>
              <w:t>0.05</w:t>
            </w:r>
          </w:p>
        </w:tc>
        <w:tc>
          <w:tcPr>
            <w:tcW w:w="678" w:type="dxa"/>
            <w:tcBorders>
              <w:top w:val="single" w:sz="4" w:space="0" w:color="000000"/>
              <w:left w:val="single" w:sz="4" w:space="0" w:color="000000"/>
              <w:bottom w:val="single" w:sz="4" w:space="0" w:color="000000"/>
              <w:right w:val="single" w:sz="4" w:space="0" w:color="000000"/>
            </w:tcBorders>
          </w:tcPr>
          <w:p w14:paraId="2FEA0680" w14:textId="77777777" w:rsidR="00EA1397" w:rsidRDefault="00F1501D">
            <w:pPr>
              <w:pStyle w:val="TableParagraph"/>
              <w:spacing w:before="44"/>
              <w:jc w:val="center"/>
              <w:rPr>
                <w:rFonts w:ascii="Arial" w:eastAsia="Arial" w:hAnsi="Arial" w:cs="Arial"/>
                <w:sz w:val="18"/>
                <w:szCs w:val="18"/>
              </w:rPr>
            </w:pPr>
            <w:r>
              <w:rPr>
                <w:rFonts w:ascii="Arial"/>
                <w:sz w:val="18"/>
              </w:rPr>
              <w:t>312</w:t>
            </w:r>
          </w:p>
        </w:tc>
        <w:tc>
          <w:tcPr>
            <w:tcW w:w="772" w:type="dxa"/>
            <w:tcBorders>
              <w:top w:val="single" w:sz="4" w:space="0" w:color="000000"/>
              <w:left w:val="single" w:sz="4" w:space="0" w:color="000000"/>
              <w:bottom w:val="single" w:sz="4" w:space="0" w:color="000000"/>
              <w:right w:val="single" w:sz="4" w:space="0" w:color="000000"/>
            </w:tcBorders>
          </w:tcPr>
          <w:p w14:paraId="2FEA0681" w14:textId="77777777" w:rsidR="00EA1397" w:rsidRDefault="00F1501D">
            <w:pPr>
              <w:pStyle w:val="TableParagraph"/>
              <w:spacing w:before="44"/>
              <w:jc w:val="center"/>
              <w:rPr>
                <w:rFonts w:ascii="Arial" w:eastAsia="Arial" w:hAnsi="Arial" w:cs="Arial"/>
                <w:sz w:val="18"/>
                <w:szCs w:val="18"/>
              </w:rPr>
            </w:pPr>
            <w:r>
              <w:rPr>
                <w:rFonts w:ascii="Arial"/>
                <w:sz w:val="18"/>
              </w:rPr>
              <w:t>0.034</w:t>
            </w:r>
          </w:p>
        </w:tc>
        <w:tc>
          <w:tcPr>
            <w:tcW w:w="871" w:type="dxa"/>
            <w:tcBorders>
              <w:top w:val="single" w:sz="4" w:space="0" w:color="000000"/>
              <w:left w:val="single" w:sz="4" w:space="0" w:color="000000"/>
              <w:bottom w:val="single" w:sz="4" w:space="0" w:color="000000"/>
              <w:right w:val="single" w:sz="4" w:space="0" w:color="000000"/>
            </w:tcBorders>
          </w:tcPr>
          <w:p w14:paraId="2FEA0682" w14:textId="77777777" w:rsidR="00EA1397" w:rsidRDefault="00F1501D">
            <w:pPr>
              <w:pStyle w:val="TableParagraph"/>
              <w:spacing w:before="44"/>
              <w:ind w:left="175"/>
              <w:rPr>
                <w:rFonts w:ascii="Arial" w:eastAsia="Arial" w:hAnsi="Arial" w:cs="Arial"/>
                <w:sz w:val="18"/>
                <w:szCs w:val="18"/>
              </w:rPr>
            </w:pPr>
            <w:r>
              <w:rPr>
                <w:rFonts w:ascii="Arial"/>
                <w:sz w:val="18"/>
              </w:rPr>
              <w:t>-0.001</w:t>
            </w:r>
          </w:p>
        </w:tc>
        <w:tc>
          <w:tcPr>
            <w:tcW w:w="1354" w:type="dxa"/>
            <w:tcBorders>
              <w:top w:val="single" w:sz="4" w:space="0" w:color="000000"/>
              <w:left w:val="single" w:sz="4" w:space="0" w:color="000000"/>
              <w:bottom w:val="single" w:sz="4" w:space="0" w:color="000000"/>
              <w:right w:val="single" w:sz="4" w:space="0" w:color="000000"/>
            </w:tcBorders>
          </w:tcPr>
          <w:p w14:paraId="2FEA0683" w14:textId="77777777" w:rsidR="00EA1397" w:rsidRDefault="00F1501D">
            <w:pPr>
              <w:pStyle w:val="TableParagraph"/>
              <w:spacing w:before="44"/>
              <w:ind w:right="1"/>
              <w:jc w:val="center"/>
              <w:rPr>
                <w:rFonts w:ascii="Arial" w:eastAsia="Arial" w:hAnsi="Arial" w:cs="Arial"/>
                <w:sz w:val="18"/>
                <w:szCs w:val="18"/>
              </w:rPr>
            </w:pPr>
            <w:r>
              <w:rPr>
                <w:rFonts w:ascii="Arial"/>
                <w:sz w:val="18"/>
              </w:rPr>
              <w:t>Decreasing</w:t>
            </w:r>
          </w:p>
        </w:tc>
        <w:tc>
          <w:tcPr>
            <w:tcW w:w="1260" w:type="dxa"/>
            <w:tcBorders>
              <w:top w:val="single" w:sz="4" w:space="0" w:color="000000"/>
              <w:left w:val="single" w:sz="4" w:space="0" w:color="000000"/>
              <w:bottom w:val="single" w:sz="4" w:space="0" w:color="000000"/>
              <w:right w:val="single" w:sz="4" w:space="0" w:color="000000"/>
            </w:tcBorders>
          </w:tcPr>
          <w:p w14:paraId="2FEA0684" w14:textId="77777777" w:rsidR="00EA1397" w:rsidRDefault="00F1501D">
            <w:pPr>
              <w:pStyle w:val="TableParagraph"/>
              <w:spacing w:before="44"/>
              <w:ind w:right="1"/>
              <w:jc w:val="center"/>
              <w:rPr>
                <w:rFonts w:ascii="Arial" w:eastAsia="Arial" w:hAnsi="Arial" w:cs="Arial"/>
                <w:sz w:val="18"/>
                <w:szCs w:val="18"/>
              </w:rPr>
            </w:pPr>
            <w:r>
              <w:rPr>
                <w:rFonts w:ascii="Arial"/>
                <w:sz w:val="18"/>
              </w:rPr>
              <w:t>Small</w:t>
            </w:r>
          </w:p>
        </w:tc>
      </w:tr>
      <w:tr w:rsidR="00EA1397" w14:paraId="2FEA0690" w14:textId="77777777">
        <w:trPr>
          <w:trHeight w:hRule="exact" w:val="310"/>
        </w:trPr>
        <w:tc>
          <w:tcPr>
            <w:tcW w:w="1182" w:type="dxa"/>
            <w:vMerge/>
            <w:tcBorders>
              <w:left w:val="single" w:sz="4" w:space="0" w:color="000000"/>
              <w:bottom w:val="single" w:sz="4" w:space="0" w:color="000000"/>
              <w:right w:val="single" w:sz="4" w:space="0" w:color="000000"/>
            </w:tcBorders>
          </w:tcPr>
          <w:p w14:paraId="2FEA0686" w14:textId="77777777" w:rsidR="00EA1397" w:rsidRDefault="00EA1397"/>
        </w:tc>
        <w:tc>
          <w:tcPr>
            <w:tcW w:w="1391" w:type="dxa"/>
            <w:tcBorders>
              <w:top w:val="single" w:sz="4" w:space="0" w:color="000000"/>
              <w:left w:val="single" w:sz="4" w:space="0" w:color="000000"/>
              <w:bottom w:val="single" w:sz="4" w:space="0" w:color="000000"/>
              <w:right w:val="single" w:sz="4" w:space="0" w:color="000000"/>
            </w:tcBorders>
          </w:tcPr>
          <w:p w14:paraId="2FEA0687" w14:textId="77777777" w:rsidR="00EA1397" w:rsidRDefault="00F1501D">
            <w:pPr>
              <w:pStyle w:val="TableParagraph"/>
              <w:spacing w:before="44"/>
              <w:ind w:right="1"/>
              <w:jc w:val="center"/>
              <w:rPr>
                <w:rFonts w:ascii="Arial" w:eastAsia="Arial" w:hAnsi="Arial" w:cs="Arial"/>
                <w:sz w:val="18"/>
                <w:szCs w:val="18"/>
              </w:rPr>
            </w:pPr>
            <w:r>
              <w:rPr>
                <w:rFonts w:ascii="Arial"/>
                <w:sz w:val="18"/>
              </w:rPr>
              <w:t>Salinity</w:t>
            </w:r>
          </w:p>
        </w:tc>
        <w:tc>
          <w:tcPr>
            <w:tcW w:w="859" w:type="dxa"/>
            <w:tcBorders>
              <w:top w:val="single" w:sz="4" w:space="0" w:color="000000"/>
              <w:left w:val="single" w:sz="4" w:space="0" w:color="000000"/>
              <w:bottom w:val="single" w:sz="4" w:space="0" w:color="000000"/>
              <w:right w:val="single" w:sz="4" w:space="0" w:color="000000"/>
            </w:tcBorders>
          </w:tcPr>
          <w:p w14:paraId="2FEA0688" w14:textId="77777777" w:rsidR="00EA1397" w:rsidRDefault="00F1501D">
            <w:pPr>
              <w:pStyle w:val="TableParagraph"/>
              <w:spacing w:before="44"/>
              <w:jc w:val="center"/>
              <w:rPr>
                <w:rFonts w:ascii="Arial" w:eastAsia="Arial" w:hAnsi="Arial" w:cs="Arial"/>
                <w:sz w:val="18"/>
                <w:szCs w:val="18"/>
              </w:rPr>
            </w:pPr>
            <w:r>
              <w:rPr>
                <w:rFonts w:ascii="Arial"/>
                <w:sz w:val="18"/>
              </w:rPr>
              <w:t>1989</w:t>
            </w:r>
          </w:p>
        </w:tc>
        <w:tc>
          <w:tcPr>
            <w:tcW w:w="868" w:type="dxa"/>
            <w:tcBorders>
              <w:top w:val="single" w:sz="4" w:space="0" w:color="000000"/>
              <w:left w:val="single" w:sz="4" w:space="0" w:color="000000"/>
              <w:bottom w:val="single" w:sz="4" w:space="0" w:color="000000"/>
              <w:right w:val="single" w:sz="4" w:space="0" w:color="000000"/>
            </w:tcBorders>
          </w:tcPr>
          <w:p w14:paraId="2FEA0689" w14:textId="77777777" w:rsidR="00EA1397" w:rsidRDefault="00F1501D">
            <w:pPr>
              <w:pStyle w:val="TableParagraph"/>
              <w:spacing w:before="44"/>
              <w:ind w:right="1"/>
              <w:jc w:val="center"/>
              <w:rPr>
                <w:rFonts w:ascii="Arial" w:eastAsia="Arial" w:hAnsi="Arial" w:cs="Arial"/>
                <w:sz w:val="18"/>
                <w:szCs w:val="18"/>
              </w:rPr>
            </w:pPr>
            <w:r>
              <w:rPr>
                <w:rFonts w:ascii="Arial"/>
                <w:sz w:val="18"/>
              </w:rPr>
              <w:t>2015</w:t>
            </w:r>
          </w:p>
        </w:tc>
        <w:tc>
          <w:tcPr>
            <w:tcW w:w="947" w:type="dxa"/>
            <w:tcBorders>
              <w:top w:val="single" w:sz="4" w:space="0" w:color="000000"/>
              <w:left w:val="single" w:sz="4" w:space="0" w:color="000000"/>
              <w:bottom w:val="single" w:sz="4" w:space="0" w:color="000000"/>
              <w:right w:val="single" w:sz="4" w:space="0" w:color="000000"/>
            </w:tcBorders>
          </w:tcPr>
          <w:p w14:paraId="2FEA068A" w14:textId="77777777" w:rsidR="00EA1397" w:rsidRDefault="00F1501D">
            <w:pPr>
              <w:pStyle w:val="TableParagraph"/>
              <w:spacing w:before="44"/>
              <w:ind w:right="1"/>
              <w:jc w:val="center"/>
              <w:rPr>
                <w:rFonts w:ascii="Arial" w:eastAsia="Arial" w:hAnsi="Arial" w:cs="Arial"/>
                <w:sz w:val="18"/>
                <w:szCs w:val="18"/>
              </w:rPr>
            </w:pPr>
            <w:r>
              <w:rPr>
                <w:rFonts w:ascii="Arial"/>
                <w:sz w:val="18"/>
              </w:rPr>
              <w:t>33.93</w:t>
            </w:r>
          </w:p>
        </w:tc>
        <w:tc>
          <w:tcPr>
            <w:tcW w:w="678" w:type="dxa"/>
            <w:tcBorders>
              <w:top w:val="single" w:sz="4" w:space="0" w:color="000000"/>
              <w:left w:val="single" w:sz="4" w:space="0" w:color="000000"/>
              <w:bottom w:val="single" w:sz="4" w:space="0" w:color="000000"/>
              <w:right w:val="single" w:sz="4" w:space="0" w:color="000000"/>
            </w:tcBorders>
          </w:tcPr>
          <w:p w14:paraId="2FEA068B" w14:textId="77777777" w:rsidR="00EA1397" w:rsidRDefault="00F1501D">
            <w:pPr>
              <w:pStyle w:val="TableParagraph"/>
              <w:spacing w:before="44"/>
              <w:jc w:val="center"/>
              <w:rPr>
                <w:rFonts w:ascii="Arial" w:eastAsia="Arial" w:hAnsi="Arial" w:cs="Arial"/>
                <w:sz w:val="18"/>
                <w:szCs w:val="18"/>
              </w:rPr>
            </w:pPr>
            <w:r>
              <w:rPr>
                <w:rFonts w:ascii="Arial"/>
                <w:sz w:val="18"/>
              </w:rPr>
              <w:t>315</w:t>
            </w:r>
          </w:p>
        </w:tc>
        <w:tc>
          <w:tcPr>
            <w:tcW w:w="772" w:type="dxa"/>
            <w:tcBorders>
              <w:top w:val="single" w:sz="4" w:space="0" w:color="000000"/>
              <w:left w:val="single" w:sz="4" w:space="0" w:color="000000"/>
              <w:bottom w:val="single" w:sz="4" w:space="0" w:color="000000"/>
              <w:right w:val="single" w:sz="4" w:space="0" w:color="000000"/>
            </w:tcBorders>
          </w:tcPr>
          <w:p w14:paraId="2FEA068C" w14:textId="77777777" w:rsidR="00EA1397" w:rsidRDefault="00F1501D">
            <w:pPr>
              <w:pStyle w:val="TableParagraph"/>
              <w:spacing w:before="44"/>
              <w:jc w:val="center"/>
              <w:rPr>
                <w:rFonts w:ascii="Arial" w:eastAsia="Arial" w:hAnsi="Arial" w:cs="Arial"/>
                <w:sz w:val="18"/>
                <w:szCs w:val="18"/>
              </w:rPr>
            </w:pPr>
            <w:r>
              <w:rPr>
                <w:rFonts w:ascii="Arial"/>
                <w:sz w:val="18"/>
              </w:rPr>
              <w:t>0.044</w:t>
            </w:r>
          </w:p>
        </w:tc>
        <w:tc>
          <w:tcPr>
            <w:tcW w:w="871" w:type="dxa"/>
            <w:tcBorders>
              <w:top w:val="single" w:sz="4" w:space="0" w:color="000000"/>
              <w:left w:val="single" w:sz="4" w:space="0" w:color="000000"/>
              <w:bottom w:val="single" w:sz="4" w:space="0" w:color="000000"/>
              <w:right w:val="single" w:sz="4" w:space="0" w:color="000000"/>
            </w:tcBorders>
          </w:tcPr>
          <w:p w14:paraId="2FEA068D" w14:textId="77777777" w:rsidR="00EA1397" w:rsidRDefault="00F1501D">
            <w:pPr>
              <w:pStyle w:val="TableParagraph"/>
              <w:spacing w:before="44"/>
              <w:ind w:left="205"/>
              <w:rPr>
                <w:rFonts w:ascii="Arial" w:eastAsia="Arial" w:hAnsi="Arial" w:cs="Arial"/>
                <w:sz w:val="18"/>
                <w:szCs w:val="18"/>
              </w:rPr>
            </w:pPr>
            <w:r>
              <w:rPr>
                <w:rFonts w:ascii="Arial"/>
                <w:sz w:val="18"/>
              </w:rPr>
              <w:t>0.088</w:t>
            </w:r>
          </w:p>
        </w:tc>
        <w:tc>
          <w:tcPr>
            <w:tcW w:w="1354" w:type="dxa"/>
            <w:tcBorders>
              <w:top w:val="single" w:sz="4" w:space="0" w:color="000000"/>
              <w:left w:val="single" w:sz="4" w:space="0" w:color="000000"/>
              <w:bottom w:val="single" w:sz="4" w:space="0" w:color="000000"/>
              <w:right w:val="single" w:sz="4" w:space="0" w:color="000000"/>
            </w:tcBorders>
          </w:tcPr>
          <w:p w14:paraId="2FEA068E" w14:textId="77777777" w:rsidR="00EA1397" w:rsidRDefault="00F1501D">
            <w:pPr>
              <w:pStyle w:val="TableParagraph"/>
              <w:spacing w:before="44"/>
              <w:jc w:val="center"/>
              <w:rPr>
                <w:rFonts w:ascii="Arial" w:eastAsia="Arial" w:hAnsi="Arial" w:cs="Arial"/>
                <w:sz w:val="18"/>
                <w:szCs w:val="18"/>
              </w:rPr>
            </w:pPr>
            <w:r>
              <w:rPr>
                <w:rFonts w:ascii="Arial"/>
                <w:sz w:val="18"/>
              </w:rPr>
              <w:t>Increasing</w:t>
            </w:r>
          </w:p>
        </w:tc>
        <w:tc>
          <w:tcPr>
            <w:tcW w:w="1260" w:type="dxa"/>
            <w:tcBorders>
              <w:top w:val="single" w:sz="4" w:space="0" w:color="000000"/>
              <w:left w:val="single" w:sz="4" w:space="0" w:color="000000"/>
              <w:bottom w:val="single" w:sz="4" w:space="0" w:color="000000"/>
              <w:right w:val="single" w:sz="4" w:space="0" w:color="000000"/>
            </w:tcBorders>
          </w:tcPr>
          <w:p w14:paraId="2FEA068F" w14:textId="77777777" w:rsidR="00EA1397" w:rsidRDefault="00F1501D">
            <w:pPr>
              <w:pStyle w:val="TableParagraph"/>
              <w:spacing w:before="44"/>
              <w:ind w:right="1"/>
              <w:jc w:val="center"/>
              <w:rPr>
                <w:rFonts w:ascii="Arial" w:eastAsia="Arial" w:hAnsi="Arial" w:cs="Arial"/>
                <w:sz w:val="18"/>
                <w:szCs w:val="18"/>
              </w:rPr>
            </w:pPr>
            <w:r>
              <w:rPr>
                <w:rFonts w:ascii="Arial"/>
                <w:sz w:val="18"/>
              </w:rPr>
              <w:t>Small</w:t>
            </w:r>
          </w:p>
        </w:tc>
      </w:tr>
      <w:tr w:rsidR="00EA1397" w14:paraId="2FEA069D" w14:textId="77777777">
        <w:trPr>
          <w:trHeight w:hRule="exact" w:val="311"/>
        </w:trPr>
        <w:tc>
          <w:tcPr>
            <w:tcW w:w="1182" w:type="dxa"/>
            <w:vMerge w:val="restart"/>
            <w:tcBorders>
              <w:top w:val="single" w:sz="4" w:space="0" w:color="000000"/>
              <w:left w:val="single" w:sz="4" w:space="0" w:color="000000"/>
              <w:right w:val="single" w:sz="4" w:space="0" w:color="000000"/>
            </w:tcBorders>
          </w:tcPr>
          <w:p w14:paraId="2FEA0691" w14:textId="77777777" w:rsidR="00EA1397" w:rsidRDefault="00EA1397">
            <w:pPr>
              <w:pStyle w:val="TableParagraph"/>
              <w:rPr>
                <w:rFonts w:ascii="Arial" w:eastAsia="Arial" w:hAnsi="Arial" w:cs="Arial"/>
                <w:sz w:val="18"/>
                <w:szCs w:val="18"/>
              </w:rPr>
            </w:pPr>
          </w:p>
          <w:p w14:paraId="2FEA0692" w14:textId="77777777" w:rsidR="00EA1397" w:rsidRDefault="00EA1397">
            <w:pPr>
              <w:pStyle w:val="TableParagraph"/>
              <w:spacing w:before="4"/>
              <w:rPr>
                <w:rFonts w:ascii="Arial" w:eastAsia="Arial" w:hAnsi="Arial" w:cs="Arial"/>
                <w:sz w:val="26"/>
                <w:szCs w:val="26"/>
              </w:rPr>
            </w:pPr>
          </w:p>
          <w:p w14:paraId="2FEA0693" w14:textId="77777777" w:rsidR="00EA1397" w:rsidRDefault="00F1501D">
            <w:pPr>
              <w:pStyle w:val="TableParagraph"/>
              <w:ind w:left="295"/>
              <w:rPr>
                <w:rFonts w:ascii="Arial" w:eastAsia="Arial" w:hAnsi="Arial" w:cs="Arial"/>
                <w:sz w:val="18"/>
                <w:szCs w:val="18"/>
              </w:rPr>
            </w:pPr>
            <w:r>
              <w:rPr>
                <w:rFonts w:ascii="Arial"/>
                <w:sz w:val="18"/>
              </w:rPr>
              <w:t>Central</w:t>
            </w:r>
          </w:p>
        </w:tc>
        <w:tc>
          <w:tcPr>
            <w:tcW w:w="1391" w:type="dxa"/>
            <w:tcBorders>
              <w:top w:val="single" w:sz="4" w:space="0" w:color="000000"/>
              <w:left w:val="single" w:sz="4" w:space="0" w:color="000000"/>
              <w:bottom w:val="single" w:sz="4" w:space="0" w:color="000000"/>
              <w:right w:val="single" w:sz="4" w:space="0" w:color="000000"/>
            </w:tcBorders>
          </w:tcPr>
          <w:p w14:paraId="2FEA0694" w14:textId="77777777" w:rsidR="00EA1397" w:rsidRDefault="00F1501D">
            <w:pPr>
              <w:pStyle w:val="TableParagraph"/>
              <w:spacing w:before="44"/>
              <w:jc w:val="center"/>
              <w:rPr>
                <w:rFonts w:ascii="Arial" w:eastAsia="Arial" w:hAnsi="Arial" w:cs="Arial"/>
                <w:sz w:val="18"/>
                <w:szCs w:val="18"/>
              </w:rPr>
            </w:pPr>
            <w:r>
              <w:rPr>
                <w:rFonts w:ascii="Arial"/>
                <w:sz w:val="18"/>
              </w:rPr>
              <w:t>Chlorophyll</w:t>
            </w:r>
            <w:r>
              <w:rPr>
                <w:rFonts w:ascii="Arial"/>
                <w:spacing w:val="-8"/>
                <w:sz w:val="18"/>
              </w:rPr>
              <w:t xml:space="preserve"> </w:t>
            </w:r>
            <w:r>
              <w:rPr>
                <w:rFonts w:ascii="Arial"/>
                <w:sz w:val="18"/>
              </w:rPr>
              <w:t>a</w:t>
            </w:r>
          </w:p>
        </w:tc>
        <w:tc>
          <w:tcPr>
            <w:tcW w:w="859" w:type="dxa"/>
            <w:tcBorders>
              <w:top w:val="single" w:sz="4" w:space="0" w:color="000000"/>
              <w:left w:val="single" w:sz="4" w:space="0" w:color="000000"/>
              <w:bottom w:val="single" w:sz="4" w:space="0" w:color="000000"/>
              <w:right w:val="single" w:sz="4" w:space="0" w:color="000000"/>
            </w:tcBorders>
          </w:tcPr>
          <w:p w14:paraId="2FEA0695" w14:textId="77777777" w:rsidR="00EA1397" w:rsidRDefault="00F1501D">
            <w:pPr>
              <w:pStyle w:val="TableParagraph"/>
              <w:spacing w:before="44"/>
              <w:jc w:val="center"/>
              <w:rPr>
                <w:rFonts w:ascii="Arial" w:eastAsia="Arial" w:hAnsi="Arial" w:cs="Arial"/>
                <w:sz w:val="18"/>
                <w:szCs w:val="18"/>
              </w:rPr>
            </w:pPr>
            <w:r>
              <w:rPr>
                <w:rFonts w:ascii="Arial"/>
                <w:sz w:val="18"/>
              </w:rPr>
              <w:t>1989</w:t>
            </w:r>
          </w:p>
        </w:tc>
        <w:tc>
          <w:tcPr>
            <w:tcW w:w="868" w:type="dxa"/>
            <w:tcBorders>
              <w:top w:val="single" w:sz="4" w:space="0" w:color="000000"/>
              <w:left w:val="single" w:sz="4" w:space="0" w:color="000000"/>
              <w:bottom w:val="single" w:sz="4" w:space="0" w:color="000000"/>
              <w:right w:val="single" w:sz="4" w:space="0" w:color="000000"/>
            </w:tcBorders>
          </w:tcPr>
          <w:p w14:paraId="2FEA0696" w14:textId="77777777" w:rsidR="00EA1397" w:rsidRDefault="00F1501D">
            <w:pPr>
              <w:pStyle w:val="TableParagraph"/>
              <w:spacing w:before="44"/>
              <w:ind w:right="1"/>
              <w:jc w:val="center"/>
              <w:rPr>
                <w:rFonts w:ascii="Arial" w:eastAsia="Arial" w:hAnsi="Arial" w:cs="Arial"/>
                <w:sz w:val="18"/>
                <w:szCs w:val="18"/>
              </w:rPr>
            </w:pPr>
            <w:r>
              <w:rPr>
                <w:rFonts w:ascii="Arial"/>
                <w:sz w:val="18"/>
              </w:rPr>
              <w:t>2015</w:t>
            </w:r>
          </w:p>
        </w:tc>
        <w:tc>
          <w:tcPr>
            <w:tcW w:w="947" w:type="dxa"/>
            <w:tcBorders>
              <w:top w:val="single" w:sz="4" w:space="0" w:color="000000"/>
              <w:left w:val="single" w:sz="4" w:space="0" w:color="000000"/>
              <w:bottom w:val="single" w:sz="4" w:space="0" w:color="000000"/>
              <w:right w:val="single" w:sz="4" w:space="0" w:color="000000"/>
            </w:tcBorders>
          </w:tcPr>
          <w:p w14:paraId="2FEA0697" w14:textId="77777777" w:rsidR="00EA1397" w:rsidRDefault="00F1501D">
            <w:pPr>
              <w:pStyle w:val="TableParagraph"/>
              <w:spacing w:before="44"/>
              <w:ind w:right="2"/>
              <w:jc w:val="center"/>
              <w:rPr>
                <w:rFonts w:ascii="Arial" w:eastAsia="Arial" w:hAnsi="Arial" w:cs="Arial"/>
                <w:sz w:val="18"/>
                <w:szCs w:val="18"/>
              </w:rPr>
            </w:pPr>
            <w:r>
              <w:rPr>
                <w:rFonts w:ascii="Arial"/>
                <w:sz w:val="18"/>
              </w:rPr>
              <w:t>4.97</w:t>
            </w:r>
          </w:p>
        </w:tc>
        <w:tc>
          <w:tcPr>
            <w:tcW w:w="678" w:type="dxa"/>
            <w:tcBorders>
              <w:top w:val="single" w:sz="4" w:space="0" w:color="000000"/>
              <w:left w:val="single" w:sz="4" w:space="0" w:color="000000"/>
              <w:bottom w:val="single" w:sz="4" w:space="0" w:color="000000"/>
              <w:right w:val="single" w:sz="4" w:space="0" w:color="000000"/>
            </w:tcBorders>
          </w:tcPr>
          <w:p w14:paraId="2FEA0698" w14:textId="77777777" w:rsidR="00EA1397" w:rsidRDefault="00F1501D">
            <w:pPr>
              <w:pStyle w:val="TableParagraph"/>
              <w:spacing w:before="44"/>
              <w:jc w:val="center"/>
              <w:rPr>
                <w:rFonts w:ascii="Arial" w:eastAsia="Arial" w:hAnsi="Arial" w:cs="Arial"/>
                <w:sz w:val="18"/>
                <w:szCs w:val="18"/>
              </w:rPr>
            </w:pPr>
            <w:r>
              <w:rPr>
                <w:rFonts w:ascii="Arial"/>
                <w:sz w:val="18"/>
              </w:rPr>
              <w:t>314</w:t>
            </w:r>
          </w:p>
        </w:tc>
        <w:tc>
          <w:tcPr>
            <w:tcW w:w="772" w:type="dxa"/>
            <w:tcBorders>
              <w:top w:val="single" w:sz="4" w:space="0" w:color="000000"/>
              <w:left w:val="single" w:sz="4" w:space="0" w:color="000000"/>
              <w:bottom w:val="single" w:sz="4" w:space="0" w:color="000000"/>
              <w:right w:val="single" w:sz="4" w:space="0" w:color="000000"/>
            </w:tcBorders>
          </w:tcPr>
          <w:p w14:paraId="2FEA0699" w14:textId="77777777" w:rsidR="00EA1397" w:rsidRDefault="00F1501D">
            <w:pPr>
              <w:pStyle w:val="TableParagraph"/>
              <w:spacing w:before="44"/>
              <w:jc w:val="center"/>
              <w:rPr>
                <w:rFonts w:ascii="Arial" w:eastAsia="Arial" w:hAnsi="Arial" w:cs="Arial"/>
                <w:sz w:val="18"/>
                <w:szCs w:val="18"/>
              </w:rPr>
            </w:pPr>
            <w:r>
              <w:rPr>
                <w:rFonts w:ascii="Arial"/>
                <w:sz w:val="18"/>
              </w:rPr>
              <w:t>0.687</w:t>
            </w:r>
          </w:p>
        </w:tc>
        <w:tc>
          <w:tcPr>
            <w:tcW w:w="871" w:type="dxa"/>
            <w:tcBorders>
              <w:top w:val="single" w:sz="4" w:space="0" w:color="000000"/>
              <w:left w:val="single" w:sz="4" w:space="0" w:color="000000"/>
              <w:bottom w:val="single" w:sz="4" w:space="0" w:color="000000"/>
              <w:right w:val="single" w:sz="4" w:space="0" w:color="000000"/>
            </w:tcBorders>
          </w:tcPr>
          <w:p w14:paraId="2FEA069A" w14:textId="77777777" w:rsidR="00EA1397" w:rsidRDefault="00F1501D">
            <w:pPr>
              <w:pStyle w:val="TableParagraph"/>
              <w:spacing w:before="44"/>
              <w:ind w:left="175"/>
              <w:rPr>
                <w:rFonts w:ascii="Arial" w:eastAsia="Arial" w:hAnsi="Arial" w:cs="Arial"/>
                <w:sz w:val="18"/>
                <w:szCs w:val="18"/>
              </w:rPr>
            </w:pPr>
            <w:r>
              <w:rPr>
                <w:rFonts w:ascii="Arial"/>
                <w:sz w:val="18"/>
              </w:rPr>
              <w:t>-0.008</w:t>
            </w:r>
          </w:p>
        </w:tc>
        <w:tc>
          <w:tcPr>
            <w:tcW w:w="1354" w:type="dxa"/>
            <w:tcBorders>
              <w:top w:val="single" w:sz="4" w:space="0" w:color="000000"/>
              <w:left w:val="single" w:sz="4" w:space="0" w:color="000000"/>
              <w:bottom w:val="single" w:sz="4" w:space="0" w:color="000000"/>
              <w:right w:val="single" w:sz="4" w:space="0" w:color="000000"/>
            </w:tcBorders>
          </w:tcPr>
          <w:p w14:paraId="2FEA069B" w14:textId="77777777" w:rsidR="00EA1397" w:rsidRDefault="00F1501D">
            <w:pPr>
              <w:pStyle w:val="TableParagraph"/>
              <w:spacing w:before="44"/>
              <w:ind w:right="1"/>
              <w:jc w:val="center"/>
              <w:rPr>
                <w:rFonts w:ascii="Arial" w:eastAsia="Arial" w:hAnsi="Arial" w:cs="Arial"/>
                <w:sz w:val="18"/>
                <w:szCs w:val="18"/>
              </w:rPr>
            </w:pPr>
            <w:r>
              <w:rPr>
                <w:rFonts w:ascii="Arial"/>
                <w:sz w:val="18"/>
              </w:rPr>
              <w:t>No</w:t>
            </w:r>
            <w:r>
              <w:rPr>
                <w:rFonts w:ascii="Arial"/>
                <w:spacing w:val="-5"/>
                <w:sz w:val="18"/>
              </w:rPr>
              <w:t xml:space="preserve"> </w:t>
            </w:r>
            <w:r>
              <w:rPr>
                <w:rFonts w:ascii="Arial"/>
                <w:sz w:val="18"/>
              </w:rPr>
              <w:t>Trend</w:t>
            </w:r>
          </w:p>
        </w:tc>
        <w:tc>
          <w:tcPr>
            <w:tcW w:w="1260" w:type="dxa"/>
            <w:tcBorders>
              <w:top w:val="single" w:sz="4" w:space="0" w:color="000000"/>
              <w:left w:val="single" w:sz="4" w:space="0" w:color="000000"/>
              <w:bottom w:val="single" w:sz="4" w:space="0" w:color="000000"/>
              <w:right w:val="single" w:sz="4" w:space="0" w:color="000000"/>
            </w:tcBorders>
          </w:tcPr>
          <w:p w14:paraId="2FEA069C" w14:textId="77777777" w:rsidR="00EA1397" w:rsidRDefault="00EA1397"/>
        </w:tc>
      </w:tr>
      <w:tr w:rsidR="00EA1397" w14:paraId="2FEA06A8" w14:textId="77777777">
        <w:trPr>
          <w:trHeight w:hRule="exact" w:val="310"/>
        </w:trPr>
        <w:tc>
          <w:tcPr>
            <w:tcW w:w="1182" w:type="dxa"/>
            <w:vMerge/>
            <w:tcBorders>
              <w:left w:val="single" w:sz="4" w:space="0" w:color="000000"/>
              <w:right w:val="single" w:sz="4" w:space="0" w:color="000000"/>
            </w:tcBorders>
          </w:tcPr>
          <w:p w14:paraId="2FEA069E" w14:textId="77777777" w:rsidR="00EA1397" w:rsidRDefault="00EA1397"/>
        </w:tc>
        <w:tc>
          <w:tcPr>
            <w:tcW w:w="1391" w:type="dxa"/>
            <w:tcBorders>
              <w:top w:val="single" w:sz="4" w:space="0" w:color="000000"/>
              <w:left w:val="single" w:sz="4" w:space="0" w:color="000000"/>
              <w:bottom w:val="single" w:sz="4" w:space="0" w:color="000000"/>
              <w:right w:val="single" w:sz="4" w:space="0" w:color="000000"/>
            </w:tcBorders>
          </w:tcPr>
          <w:p w14:paraId="2FEA069F" w14:textId="77777777" w:rsidR="00EA1397" w:rsidRDefault="00F1501D">
            <w:pPr>
              <w:pStyle w:val="TableParagraph"/>
              <w:spacing w:before="44"/>
              <w:ind w:left="1"/>
              <w:jc w:val="center"/>
              <w:rPr>
                <w:rFonts w:ascii="Arial" w:eastAsia="Arial" w:hAnsi="Arial" w:cs="Arial"/>
                <w:sz w:val="18"/>
                <w:szCs w:val="18"/>
              </w:rPr>
            </w:pPr>
            <w:r>
              <w:rPr>
                <w:rFonts w:ascii="Arial"/>
                <w:sz w:val="18"/>
              </w:rPr>
              <w:t>TN</w:t>
            </w:r>
          </w:p>
        </w:tc>
        <w:tc>
          <w:tcPr>
            <w:tcW w:w="859" w:type="dxa"/>
            <w:tcBorders>
              <w:top w:val="single" w:sz="4" w:space="0" w:color="000000"/>
              <w:left w:val="single" w:sz="4" w:space="0" w:color="000000"/>
              <w:bottom w:val="single" w:sz="4" w:space="0" w:color="000000"/>
              <w:right w:val="single" w:sz="4" w:space="0" w:color="000000"/>
            </w:tcBorders>
          </w:tcPr>
          <w:p w14:paraId="2FEA06A0" w14:textId="77777777" w:rsidR="00EA1397" w:rsidRDefault="00F1501D">
            <w:pPr>
              <w:pStyle w:val="TableParagraph"/>
              <w:spacing w:before="44"/>
              <w:ind w:right="1"/>
              <w:jc w:val="center"/>
              <w:rPr>
                <w:rFonts w:ascii="Arial" w:eastAsia="Arial" w:hAnsi="Arial" w:cs="Arial"/>
                <w:sz w:val="18"/>
                <w:szCs w:val="18"/>
              </w:rPr>
            </w:pPr>
            <w:r>
              <w:rPr>
                <w:rFonts w:ascii="Arial"/>
                <w:sz w:val="18"/>
              </w:rPr>
              <w:t>1989</w:t>
            </w:r>
          </w:p>
        </w:tc>
        <w:tc>
          <w:tcPr>
            <w:tcW w:w="868" w:type="dxa"/>
            <w:tcBorders>
              <w:top w:val="single" w:sz="4" w:space="0" w:color="000000"/>
              <w:left w:val="single" w:sz="4" w:space="0" w:color="000000"/>
              <w:bottom w:val="single" w:sz="4" w:space="0" w:color="000000"/>
              <w:right w:val="single" w:sz="4" w:space="0" w:color="000000"/>
            </w:tcBorders>
          </w:tcPr>
          <w:p w14:paraId="2FEA06A1" w14:textId="77777777" w:rsidR="00EA1397" w:rsidRDefault="00F1501D">
            <w:pPr>
              <w:pStyle w:val="TableParagraph"/>
              <w:spacing w:before="44"/>
              <w:jc w:val="center"/>
              <w:rPr>
                <w:rFonts w:ascii="Arial" w:eastAsia="Arial" w:hAnsi="Arial" w:cs="Arial"/>
                <w:sz w:val="18"/>
                <w:szCs w:val="18"/>
              </w:rPr>
            </w:pPr>
            <w:r>
              <w:rPr>
                <w:rFonts w:ascii="Arial"/>
                <w:sz w:val="18"/>
              </w:rPr>
              <w:t>2015</w:t>
            </w:r>
          </w:p>
        </w:tc>
        <w:tc>
          <w:tcPr>
            <w:tcW w:w="947" w:type="dxa"/>
            <w:tcBorders>
              <w:top w:val="single" w:sz="4" w:space="0" w:color="000000"/>
              <w:left w:val="single" w:sz="4" w:space="0" w:color="000000"/>
              <w:bottom w:val="single" w:sz="4" w:space="0" w:color="000000"/>
              <w:right w:val="single" w:sz="4" w:space="0" w:color="000000"/>
            </w:tcBorders>
          </w:tcPr>
          <w:p w14:paraId="2FEA06A2" w14:textId="77777777" w:rsidR="00EA1397" w:rsidRDefault="00F1501D">
            <w:pPr>
              <w:pStyle w:val="TableParagraph"/>
              <w:spacing w:before="44"/>
              <w:ind w:right="2"/>
              <w:jc w:val="center"/>
              <w:rPr>
                <w:rFonts w:ascii="Arial" w:eastAsia="Arial" w:hAnsi="Arial" w:cs="Arial"/>
                <w:sz w:val="18"/>
                <w:szCs w:val="18"/>
              </w:rPr>
            </w:pPr>
            <w:r>
              <w:rPr>
                <w:rFonts w:ascii="Arial"/>
                <w:sz w:val="18"/>
              </w:rPr>
              <w:t>0.77</w:t>
            </w:r>
          </w:p>
        </w:tc>
        <w:tc>
          <w:tcPr>
            <w:tcW w:w="678" w:type="dxa"/>
            <w:tcBorders>
              <w:top w:val="single" w:sz="4" w:space="0" w:color="000000"/>
              <w:left w:val="single" w:sz="4" w:space="0" w:color="000000"/>
              <w:bottom w:val="single" w:sz="4" w:space="0" w:color="000000"/>
              <w:right w:val="single" w:sz="4" w:space="0" w:color="000000"/>
            </w:tcBorders>
          </w:tcPr>
          <w:p w14:paraId="2FEA06A3" w14:textId="77777777" w:rsidR="00EA1397" w:rsidRDefault="00F1501D">
            <w:pPr>
              <w:pStyle w:val="TableParagraph"/>
              <w:spacing w:before="44"/>
              <w:jc w:val="center"/>
              <w:rPr>
                <w:rFonts w:ascii="Arial" w:eastAsia="Arial" w:hAnsi="Arial" w:cs="Arial"/>
                <w:sz w:val="18"/>
                <w:szCs w:val="18"/>
              </w:rPr>
            </w:pPr>
            <w:r>
              <w:rPr>
                <w:rFonts w:ascii="Arial"/>
                <w:sz w:val="18"/>
              </w:rPr>
              <w:t>304</w:t>
            </w:r>
          </w:p>
        </w:tc>
        <w:tc>
          <w:tcPr>
            <w:tcW w:w="772" w:type="dxa"/>
            <w:tcBorders>
              <w:top w:val="single" w:sz="4" w:space="0" w:color="000000"/>
              <w:left w:val="single" w:sz="4" w:space="0" w:color="000000"/>
              <w:bottom w:val="single" w:sz="4" w:space="0" w:color="000000"/>
              <w:right w:val="single" w:sz="4" w:space="0" w:color="000000"/>
            </w:tcBorders>
          </w:tcPr>
          <w:p w14:paraId="2FEA06A4" w14:textId="77777777" w:rsidR="00EA1397" w:rsidRDefault="00F1501D">
            <w:pPr>
              <w:pStyle w:val="TableParagraph"/>
              <w:spacing w:before="44"/>
              <w:jc w:val="center"/>
              <w:rPr>
                <w:rFonts w:ascii="Arial" w:eastAsia="Arial" w:hAnsi="Arial" w:cs="Arial"/>
                <w:sz w:val="18"/>
                <w:szCs w:val="18"/>
              </w:rPr>
            </w:pPr>
            <w:r>
              <w:rPr>
                <w:rFonts w:ascii="Arial"/>
                <w:sz w:val="18"/>
              </w:rPr>
              <w:t>0.000</w:t>
            </w:r>
          </w:p>
        </w:tc>
        <w:tc>
          <w:tcPr>
            <w:tcW w:w="871" w:type="dxa"/>
            <w:tcBorders>
              <w:top w:val="single" w:sz="4" w:space="0" w:color="000000"/>
              <w:left w:val="single" w:sz="4" w:space="0" w:color="000000"/>
              <w:bottom w:val="single" w:sz="4" w:space="0" w:color="000000"/>
              <w:right w:val="single" w:sz="4" w:space="0" w:color="000000"/>
            </w:tcBorders>
          </w:tcPr>
          <w:p w14:paraId="2FEA06A5" w14:textId="77777777" w:rsidR="00EA1397" w:rsidRDefault="00F1501D">
            <w:pPr>
              <w:pStyle w:val="TableParagraph"/>
              <w:spacing w:before="44"/>
              <w:ind w:left="175"/>
              <w:rPr>
                <w:rFonts w:ascii="Arial" w:eastAsia="Arial" w:hAnsi="Arial" w:cs="Arial"/>
                <w:sz w:val="18"/>
                <w:szCs w:val="18"/>
              </w:rPr>
            </w:pPr>
            <w:r>
              <w:rPr>
                <w:rFonts w:ascii="Arial"/>
                <w:sz w:val="18"/>
              </w:rPr>
              <w:t>-0.016</w:t>
            </w:r>
          </w:p>
        </w:tc>
        <w:tc>
          <w:tcPr>
            <w:tcW w:w="1354" w:type="dxa"/>
            <w:tcBorders>
              <w:top w:val="single" w:sz="4" w:space="0" w:color="000000"/>
              <w:left w:val="single" w:sz="4" w:space="0" w:color="000000"/>
              <w:bottom w:val="single" w:sz="4" w:space="0" w:color="000000"/>
              <w:right w:val="single" w:sz="4" w:space="0" w:color="000000"/>
            </w:tcBorders>
          </w:tcPr>
          <w:p w14:paraId="2FEA06A6" w14:textId="77777777" w:rsidR="00EA1397" w:rsidRDefault="00F1501D">
            <w:pPr>
              <w:pStyle w:val="TableParagraph"/>
              <w:spacing w:before="44"/>
              <w:ind w:right="1"/>
              <w:jc w:val="center"/>
              <w:rPr>
                <w:rFonts w:ascii="Arial" w:eastAsia="Arial" w:hAnsi="Arial" w:cs="Arial"/>
                <w:sz w:val="18"/>
                <w:szCs w:val="18"/>
              </w:rPr>
            </w:pPr>
            <w:r>
              <w:rPr>
                <w:rFonts w:ascii="Arial"/>
                <w:sz w:val="18"/>
              </w:rPr>
              <w:t>Decreasing</w:t>
            </w:r>
          </w:p>
        </w:tc>
        <w:tc>
          <w:tcPr>
            <w:tcW w:w="1260" w:type="dxa"/>
            <w:tcBorders>
              <w:top w:val="single" w:sz="4" w:space="0" w:color="000000"/>
              <w:left w:val="single" w:sz="4" w:space="0" w:color="000000"/>
              <w:bottom w:val="single" w:sz="4" w:space="0" w:color="000000"/>
              <w:right w:val="single" w:sz="4" w:space="0" w:color="000000"/>
            </w:tcBorders>
          </w:tcPr>
          <w:p w14:paraId="2FEA06A7" w14:textId="77777777" w:rsidR="00EA1397" w:rsidRDefault="00F1501D">
            <w:pPr>
              <w:pStyle w:val="TableParagraph"/>
              <w:spacing w:before="44"/>
              <w:ind w:right="1"/>
              <w:jc w:val="center"/>
              <w:rPr>
                <w:rFonts w:ascii="Arial" w:eastAsia="Arial" w:hAnsi="Arial" w:cs="Arial"/>
                <w:sz w:val="18"/>
                <w:szCs w:val="18"/>
              </w:rPr>
            </w:pPr>
            <w:r>
              <w:rPr>
                <w:rFonts w:ascii="Arial"/>
                <w:sz w:val="18"/>
              </w:rPr>
              <w:t>Small</w:t>
            </w:r>
          </w:p>
        </w:tc>
      </w:tr>
      <w:tr w:rsidR="00EA1397" w14:paraId="2FEA06B3" w14:textId="77777777">
        <w:trPr>
          <w:trHeight w:hRule="exact" w:val="310"/>
        </w:trPr>
        <w:tc>
          <w:tcPr>
            <w:tcW w:w="1182" w:type="dxa"/>
            <w:vMerge/>
            <w:tcBorders>
              <w:left w:val="single" w:sz="4" w:space="0" w:color="000000"/>
              <w:right w:val="single" w:sz="4" w:space="0" w:color="000000"/>
            </w:tcBorders>
          </w:tcPr>
          <w:p w14:paraId="2FEA06A9" w14:textId="77777777" w:rsidR="00EA1397" w:rsidRDefault="00EA1397"/>
        </w:tc>
        <w:tc>
          <w:tcPr>
            <w:tcW w:w="1391" w:type="dxa"/>
            <w:tcBorders>
              <w:top w:val="single" w:sz="4" w:space="0" w:color="000000"/>
              <w:left w:val="single" w:sz="4" w:space="0" w:color="000000"/>
              <w:bottom w:val="single" w:sz="4" w:space="0" w:color="000000"/>
              <w:right w:val="single" w:sz="4" w:space="0" w:color="000000"/>
            </w:tcBorders>
          </w:tcPr>
          <w:p w14:paraId="2FEA06AA" w14:textId="77777777" w:rsidR="00EA1397" w:rsidRDefault="00F1501D">
            <w:pPr>
              <w:pStyle w:val="TableParagraph"/>
              <w:spacing w:before="44"/>
              <w:ind w:left="1"/>
              <w:jc w:val="center"/>
              <w:rPr>
                <w:rFonts w:ascii="Arial" w:eastAsia="Arial" w:hAnsi="Arial" w:cs="Arial"/>
                <w:sz w:val="18"/>
                <w:szCs w:val="18"/>
              </w:rPr>
            </w:pPr>
            <w:r>
              <w:rPr>
                <w:rFonts w:ascii="Arial"/>
                <w:sz w:val="18"/>
              </w:rPr>
              <w:t>TP</w:t>
            </w:r>
          </w:p>
        </w:tc>
        <w:tc>
          <w:tcPr>
            <w:tcW w:w="859" w:type="dxa"/>
            <w:tcBorders>
              <w:top w:val="single" w:sz="4" w:space="0" w:color="000000"/>
              <w:left w:val="single" w:sz="4" w:space="0" w:color="000000"/>
              <w:bottom w:val="single" w:sz="4" w:space="0" w:color="000000"/>
              <w:right w:val="single" w:sz="4" w:space="0" w:color="000000"/>
            </w:tcBorders>
          </w:tcPr>
          <w:p w14:paraId="2FEA06AB" w14:textId="77777777" w:rsidR="00EA1397" w:rsidRDefault="00F1501D">
            <w:pPr>
              <w:pStyle w:val="TableParagraph"/>
              <w:spacing w:before="44"/>
              <w:jc w:val="center"/>
              <w:rPr>
                <w:rFonts w:ascii="Arial" w:eastAsia="Arial" w:hAnsi="Arial" w:cs="Arial"/>
                <w:sz w:val="18"/>
                <w:szCs w:val="18"/>
              </w:rPr>
            </w:pPr>
            <w:r>
              <w:rPr>
                <w:rFonts w:ascii="Arial"/>
                <w:sz w:val="18"/>
              </w:rPr>
              <w:t>1989</w:t>
            </w:r>
          </w:p>
        </w:tc>
        <w:tc>
          <w:tcPr>
            <w:tcW w:w="868" w:type="dxa"/>
            <w:tcBorders>
              <w:top w:val="single" w:sz="4" w:space="0" w:color="000000"/>
              <w:left w:val="single" w:sz="4" w:space="0" w:color="000000"/>
              <w:bottom w:val="single" w:sz="4" w:space="0" w:color="000000"/>
              <w:right w:val="single" w:sz="4" w:space="0" w:color="000000"/>
            </w:tcBorders>
          </w:tcPr>
          <w:p w14:paraId="2FEA06AC" w14:textId="77777777" w:rsidR="00EA1397" w:rsidRDefault="00F1501D">
            <w:pPr>
              <w:pStyle w:val="TableParagraph"/>
              <w:spacing w:before="44"/>
              <w:ind w:right="1"/>
              <w:jc w:val="center"/>
              <w:rPr>
                <w:rFonts w:ascii="Arial" w:eastAsia="Arial" w:hAnsi="Arial" w:cs="Arial"/>
                <w:sz w:val="18"/>
                <w:szCs w:val="18"/>
              </w:rPr>
            </w:pPr>
            <w:r>
              <w:rPr>
                <w:rFonts w:ascii="Arial"/>
                <w:sz w:val="18"/>
              </w:rPr>
              <w:t>2015</w:t>
            </w:r>
          </w:p>
        </w:tc>
        <w:tc>
          <w:tcPr>
            <w:tcW w:w="947" w:type="dxa"/>
            <w:tcBorders>
              <w:top w:val="single" w:sz="4" w:space="0" w:color="000000"/>
              <w:left w:val="single" w:sz="4" w:space="0" w:color="000000"/>
              <w:bottom w:val="single" w:sz="4" w:space="0" w:color="000000"/>
              <w:right w:val="single" w:sz="4" w:space="0" w:color="000000"/>
            </w:tcBorders>
          </w:tcPr>
          <w:p w14:paraId="2FEA06AD" w14:textId="77777777" w:rsidR="00EA1397" w:rsidRDefault="00F1501D">
            <w:pPr>
              <w:pStyle w:val="TableParagraph"/>
              <w:spacing w:before="44"/>
              <w:ind w:right="2"/>
              <w:jc w:val="center"/>
              <w:rPr>
                <w:rFonts w:ascii="Arial" w:eastAsia="Arial" w:hAnsi="Arial" w:cs="Arial"/>
                <w:sz w:val="18"/>
                <w:szCs w:val="18"/>
              </w:rPr>
            </w:pPr>
            <w:r>
              <w:rPr>
                <w:rFonts w:ascii="Arial"/>
                <w:sz w:val="18"/>
              </w:rPr>
              <w:t>0.06</w:t>
            </w:r>
          </w:p>
        </w:tc>
        <w:tc>
          <w:tcPr>
            <w:tcW w:w="678" w:type="dxa"/>
            <w:tcBorders>
              <w:top w:val="single" w:sz="4" w:space="0" w:color="000000"/>
              <w:left w:val="single" w:sz="4" w:space="0" w:color="000000"/>
              <w:bottom w:val="single" w:sz="4" w:space="0" w:color="000000"/>
              <w:right w:val="single" w:sz="4" w:space="0" w:color="000000"/>
            </w:tcBorders>
          </w:tcPr>
          <w:p w14:paraId="2FEA06AE" w14:textId="77777777" w:rsidR="00EA1397" w:rsidRDefault="00F1501D">
            <w:pPr>
              <w:pStyle w:val="TableParagraph"/>
              <w:spacing w:before="44"/>
              <w:jc w:val="center"/>
              <w:rPr>
                <w:rFonts w:ascii="Arial" w:eastAsia="Arial" w:hAnsi="Arial" w:cs="Arial"/>
                <w:sz w:val="18"/>
                <w:szCs w:val="18"/>
              </w:rPr>
            </w:pPr>
            <w:r>
              <w:rPr>
                <w:rFonts w:ascii="Arial"/>
                <w:sz w:val="18"/>
              </w:rPr>
              <w:t>312</w:t>
            </w:r>
          </w:p>
        </w:tc>
        <w:tc>
          <w:tcPr>
            <w:tcW w:w="772" w:type="dxa"/>
            <w:tcBorders>
              <w:top w:val="single" w:sz="4" w:space="0" w:color="000000"/>
              <w:left w:val="single" w:sz="4" w:space="0" w:color="000000"/>
              <w:bottom w:val="single" w:sz="4" w:space="0" w:color="000000"/>
              <w:right w:val="single" w:sz="4" w:space="0" w:color="000000"/>
            </w:tcBorders>
          </w:tcPr>
          <w:p w14:paraId="2FEA06AF" w14:textId="77777777" w:rsidR="00EA1397" w:rsidRDefault="00F1501D">
            <w:pPr>
              <w:pStyle w:val="TableParagraph"/>
              <w:spacing w:before="44"/>
              <w:jc w:val="center"/>
              <w:rPr>
                <w:rFonts w:ascii="Arial" w:eastAsia="Arial" w:hAnsi="Arial" w:cs="Arial"/>
                <w:sz w:val="18"/>
                <w:szCs w:val="18"/>
              </w:rPr>
            </w:pPr>
            <w:r>
              <w:rPr>
                <w:rFonts w:ascii="Arial"/>
                <w:sz w:val="18"/>
              </w:rPr>
              <w:t>0.818</w:t>
            </w:r>
          </w:p>
        </w:tc>
        <w:tc>
          <w:tcPr>
            <w:tcW w:w="871" w:type="dxa"/>
            <w:tcBorders>
              <w:top w:val="single" w:sz="4" w:space="0" w:color="000000"/>
              <w:left w:val="single" w:sz="4" w:space="0" w:color="000000"/>
              <w:bottom w:val="single" w:sz="4" w:space="0" w:color="000000"/>
              <w:right w:val="single" w:sz="4" w:space="0" w:color="000000"/>
            </w:tcBorders>
          </w:tcPr>
          <w:p w14:paraId="2FEA06B0" w14:textId="77777777" w:rsidR="00EA1397" w:rsidRDefault="00F1501D">
            <w:pPr>
              <w:pStyle w:val="TableParagraph"/>
              <w:spacing w:before="44"/>
              <w:ind w:left="205"/>
              <w:rPr>
                <w:rFonts w:ascii="Arial" w:eastAsia="Arial" w:hAnsi="Arial" w:cs="Arial"/>
                <w:sz w:val="18"/>
                <w:szCs w:val="18"/>
              </w:rPr>
            </w:pPr>
            <w:r>
              <w:rPr>
                <w:rFonts w:ascii="Arial"/>
                <w:sz w:val="18"/>
              </w:rPr>
              <w:t>0.000</w:t>
            </w:r>
          </w:p>
        </w:tc>
        <w:tc>
          <w:tcPr>
            <w:tcW w:w="1354" w:type="dxa"/>
            <w:tcBorders>
              <w:top w:val="single" w:sz="4" w:space="0" w:color="000000"/>
              <w:left w:val="single" w:sz="4" w:space="0" w:color="000000"/>
              <w:bottom w:val="single" w:sz="4" w:space="0" w:color="000000"/>
              <w:right w:val="single" w:sz="4" w:space="0" w:color="000000"/>
            </w:tcBorders>
          </w:tcPr>
          <w:p w14:paraId="2FEA06B1" w14:textId="77777777" w:rsidR="00EA1397" w:rsidRDefault="00F1501D">
            <w:pPr>
              <w:pStyle w:val="TableParagraph"/>
              <w:spacing w:before="44"/>
              <w:jc w:val="center"/>
              <w:rPr>
                <w:rFonts w:ascii="Arial" w:eastAsia="Arial" w:hAnsi="Arial" w:cs="Arial"/>
                <w:sz w:val="18"/>
                <w:szCs w:val="18"/>
              </w:rPr>
            </w:pPr>
            <w:r>
              <w:rPr>
                <w:rFonts w:ascii="Arial"/>
                <w:sz w:val="18"/>
              </w:rPr>
              <w:t>No</w:t>
            </w:r>
            <w:r>
              <w:rPr>
                <w:rFonts w:ascii="Arial"/>
                <w:spacing w:val="-5"/>
                <w:sz w:val="18"/>
              </w:rPr>
              <w:t xml:space="preserve"> </w:t>
            </w:r>
            <w:r>
              <w:rPr>
                <w:rFonts w:ascii="Arial"/>
                <w:sz w:val="18"/>
              </w:rPr>
              <w:t>Trend</w:t>
            </w:r>
          </w:p>
        </w:tc>
        <w:tc>
          <w:tcPr>
            <w:tcW w:w="1260" w:type="dxa"/>
            <w:tcBorders>
              <w:top w:val="single" w:sz="4" w:space="0" w:color="000000"/>
              <w:left w:val="single" w:sz="4" w:space="0" w:color="000000"/>
              <w:bottom w:val="single" w:sz="4" w:space="0" w:color="000000"/>
              <w:right w:val="single" w:sz="4" w:space="0" w:color="000000"/>
            </w:tcBorders>
          </w:tcPr>
          <w:p w14:paraId="2FEA06B2" w14:textId="77777777" w:rsidR="00EA1397" w:rsidRDefault="00EA1397"/>
        </w:tc>
      </w:tr>
      <w:tr w:rsidR="00EA1397" w14:paraId="2FEA06BE" w14:textId="77777777">
        <w:trPr>
          <w:trHeight w:hRule="exact" w:val="311"/>
        </w:trPr>
        <w:tc>
          <w:tcPr>
            <w:tcW w:w="1182" w:type="dxa"/>
            <w:vMerge/>
            <w:tcBorders>
              <w:left w:val="single" w:sz="4" w:space="0" w:color="000000"/>
              <w:bottom w:val="single" w:sz="4" w:space="0" w:color="000000"/>
              <w:right w:val="single" w:sz="4" w:space="0" w:color="000000"/>
            </w:tcBorders>
          </w:tcPr>
          <w:p w14:paraId="2FEA06B4" w14:textId="77777777" w:rsidR="00EA1397" w:rsidRDefault="00EA1397"/>
        </w:tc>
        <w:tc>
          <w:tcPr>
            <w:tcW w:w="1391" w:type="dxa"/>
            <w:tcBorders>
              <w:top w:val="single" w:sz="4" w:space="0" w:color="000000"/>
              <w:left w:val="single" w:sz="4" w:space="0" w:color="000000"/>
              <w:bottom w:val="single" w:sz="4" w:space="0" w:color="000000"/>
              <w:right w:val="single" w:sz="4" w:space="0" w:color="000000"/>
            </w:tcBorders>
          </w:tcPr>
          <w:p w14:paraId="2FEA06B5" w14:textId="77777777" w:rsidR="00EA1397" w:rsidRDefault="00F1501D">
            <w:pPr>
              <w:pStyle w:val="TableParagraph"/>
              <w:spacing w:before="44"/>
              <w:ind w:right="1"/>
              <w:jc w:val="center"/>
              <w:rPr>
                <w:rFonts w:ascii="Arial" w:eastAsia="Arial" w:hAnsi="Arial" w:cs="Arial"/>
                <w:sz w:val="18"/>
                <w:szCs w:val="18"/>
              </w:rPr>
            </w:pPr>
            <w:r>
              <w:rPr>
                <w:rFonts w:ascii="Arial"/>
                <w:sz w:val="18"/>
              </w:rPr>
              <w:t>Salinity</w:t>
            </w:r>
          </w:p>
        </w:tc>
        <w:tc>
          <w:tcPr>
            <w:tcW w:w="859" w:type="dxa"/>
            <w:tcBorders>
              <w:top w:val="single" w:sz="4" w:space="0" w:color="000000"/>
              <w:left w:val="single" w:sz="4" w:space="0" w:color="000000"/>
              <w:bottom w:val="single" w:sz="4" w:space="0" w:color="000000"/>
              <w:right w:val="single" w:sz="4" w:space="0" w:color="000000"/>
            </w:tcBorders>
          </w:tcPr>
          <w:p w14:paraId="2FEA06B6" w14:textId="77777777" w:rsidR="00EA1397" w:rsidRDefault="00F1501D">
            <w:pPr>
              <w:pStyle w:val="TableParagraph"/>
              <w:spacing w:before="44"/>
              <w:jc w:val="center"/>
              <w:rPr>
                <w:rFonts w:ascii="Arial" w:eastAsia="Arial" w:hAnsi="Arial" w:cs="Arial"/>
                <w:sz w:val="18"/>
                <w:szCs w:val="18"/>
              </w:rPr>
            </w:pPr>
            <w:r>
              <w:rPr>
                <w:rFonts w:ascii="Arial"/>
                <w:sz w:val="18"/>
              </w:rPr>
              <w:t>1989</w:t>
            </w:r>
          </w:p>
        </w:tc>
        <w:tc>
          <w:tcPr>
            <w:tcW w:w="868" w:type="dxa"/>
            <w:tcBorders>
              <w:top w:val="single" w:sz="4" w:space="0" w:color="000000"/>
              <w:left w:val="single" w:sz="4" w:space="0" w:color="000000"/>
              <w:bottom w:val="single" w:sz="4" w:space="0" w:color="000000"/>
              <w:right w:val="single" w:sz="4" w:space="0" w:color="000000"/>
            </w:tcBorders>
          </w:tcPr>
          <w:p w14:paraId="2FEA06B7" w14:textId="77777777" w:rsidR="00EA1397" w:rsidRDefault="00F1501D">
            <w:pPr>
              <w:pStyle w:val="TableParagraph"/>
              <w:spacing w:before="44"/>
              <w:ind w:right="1"/>
              <w:jc w:val="center"/>
              <w:rPr>
                <w:rFonts w:ascii="Arial" w:eastAsia="Arial" w:hAnsi="Arial" w:cs="Arial"/>
                <w:sz w:val="18"/>
                <w:szCs w:val="18"/>
              </w:rPr>
            </w:pPr>
            <w:r>
              <w:rPr>
                <w:rFonts w:ascii="Arial"/>
                <w:sz w:val="18"/>
              </w:rPr>
              <w:t>2015</w:t>
            </w:r>
          </w:p>
        </w:tc>
        <w:tc>
          <w:tcPr>
            <w:tcW w:w="947" w:type="dxa"/>
            <w:tcBorders>
              <w:top w:val="single" w:sz="4" w:space="0" w:color="000000"/>
              <w:left w:val="single" w:sz="4" w:space="0" w:color="000000"/>
              <w:bottom w:val="single" w:sz="4" w:space="0" w:color="000000"/>
              <w:right w:val="single" w:sz="4" w:space="0" w:color="000000"/>
            </w:tcBorders>
          </w:tcPr>
          <w:p w14:paraId="2FEA06B8" w14:textId="77777777" w:rsidR="00EA1397" w:rsidRDefault="00F1501D">
            <w:pPr>
              <w:pStyle w:val="TableParagraph"/>
              <w:spacing w:before="44"/>
              <w:ind w:right="1"/>
              <w:jc w:val="center"/>
              <w:rPr>
                <w:rFonts w:ascii="Arial" w:eastAsia="Arial" w:hAnsi="Arial" w:cs="Arial"/>
                <w:sz w:val="18"/>
                <w:szCs w:val="18"/>
              </w:rPr>
            </w:pPr>
            <w:r>
              <w:rPr>
                <w:rFonts w:ascii="Arial"/>
                <w:sz w:val="18"/>
              </w:rPr>
              <w:t>33.40</w:t>
            </w:r>
          </w:p>
        </w:tc>
        <w:tc>
          <w:tcPr>
            <w:tcW w:w="678" w:type="dxa"/>
            <w:tcBorders>
              <w:top w:val="single" w:sz="4" w:space="0" w:color="000000"/>
              <w:left w:val="single" w:sz="4" w:space="0" w:color="000000"/>
              <w:bottom w:val="single" w:sz="4" w:space="0" w:color="000000"/>
              <w:right w:val="single" w:sz="4" w:space="0" w:color="000000"/>
            </w:tcBorders>
          </w:tcPr>
          <w:p w14:paraId="2FEA06B9" w14:textId="77777777" w:rsidR="00EA1397" w:rsidRDefault="00F1501D">
            <w:pPr>
              <w:pStyle w:val="TableParagraph"/>
              <w:spacing w:before="44"/>
              <w:jc w:val="center"/>
              <w:rPr>
                <w:rFonts w:ascii="Arial" w:eastAsia="Arial" w:hAnsi="Arial" w:cs="Arial"/>
                <w:sz w:val="18"/>
                <w:szCs w:val="18"/>
              </w:rPr>
            </w:pPr>
            <w:r>
              <w:rPr>
                <w:rFonts w:ascii="Arial"/>
                <w:sz w:val="18"/>
              </w:rPr>
              <w:t>323</w:t>
            </w:r>
          </w:p>
        </w:tc>
        <w:tc>
          <w:tcPr>
            <w:tcW w:w="772" w:type="dxa"/>
            <w:tcBorders>
              <w:top w:val="single" w:sz="4" w:space="0" w:color="000000"/>
              <w:left w:val="single" w:sz="4" w:space="0" w:color="000000"/>
              <w:bottom w:val="single" w:sz="4" w:space="0" w:color="000000"/>
              <w:right w:val="single" w:sz="4" w:space="0" w:color="000000"/>
            </w:tcBorders>
          </w:tcPr>
          <w:p w14:paraId="2FEA06BA" w14:textId="77777777" w:rsidR="00EA1397" w:rsidRDefault="00F1501D">
            <w:pPr>
              <w:pStyle w:val="TableParagraph"/>
              <w:spacing w:before="44"/>
              <w:jc w:val="center"/>
              <w:rPr>
                <w:rFonts w:ascii="Arial" w:eastAsia="Arial" w:hAnsi="Arial" w:cs="Arial"/>
                <w:sz w:val="18"/>
                <w:szCs w:val="18"/>
              </w:rPr>
            </w:pPr>
            <w:r>
              <w:rPr>
                <w:rFonts w:ascii="Arial"/>
                <w:sz w:val="18"/>
              </w:rPr>
              <w:t>0.052</w:t>
            </w:r>
          </w:p>
        </w:tc>
        <w:tc>
          <w:tcPr>
            <w:tcW w:w="871" w:type="dxa"/>
            <w:tcBorders>
              <w:top w:val="single" w:sz="4" w:space="0" w:color="000000"/>
              <w:left w:val="single" w:sz="4" w:space="0" w:color="000000"/>
              <w:bottom w:val="single" w:sz="4" w:space="0" w:color="000000"/>
              <w:right w:val="single" w:sz="4" w:space="0" w:color="000000"/>
            </w:tcBorders>
          </w:tcPr>
          <w:p w14:paraId="2FEA06BB" w14:textId="77777777" w:rsidR="00EA1397" w:rsidRDefault="00F1501D">
            <w:pPr>
              <w:pStyle w:val="TableParagraph"/>
              <w:spacing w:before="44"/>
              <w:ind w:left="205"/>
              <w:rPr>
                <w:rFonts w:ascii="Arial" w:eastAsia="Arial" w:hAnsi="Arial" w:cs="Arial"/>
                <w:sz w:val="18"/>
                <w:szCs w:val="18"/>
              </w:rPr>
            </w:pPr>
            <w:r>
              <w:rPr>
                <w:rFonts w:ascii="Arial"/>
                <w:sz w:val="18"/>
              </w:rPr>
              <w:t>0.105</w:t>
            </w:r>
          </w:p>
        </w:tc>
        <w:tc>
          <w:tcPr>
            <w:tcW w:w="1354" w:type="dxa"/>
            <w:tcBorders>
              <w:top w:val="single" w:sz="4" w:space="0" w:color="000000"/>
              <w:left w:val="single" w:sz="4" w:space="0" w:color="000000"/>
              <w:bottom w:val="single" w:sz="4" w:space="0" w:color="000000"/>
              <w:right w:val="single" w:sz="4" w:space="0" w:color="000000"/>
            </w:tcBorders>
          </w:tcPr>
          <w:p w14:paraId="2FEA06BC" w14:textId="77777777" w:rsidR="00EA1397" w:rsidRDefault="00F1501D">
            <w:pPr>
              <w:pStyle w:val="TableParagraph"/>
              <w:spacing w:before="44"/>
              <w:jc w:val="center"/>
              <w:rPr>
                <w:rFonts w:ascii="Arial" w:eastAsia="Arial" w:hAnsi="Arial" w:cs="Arial"/>
                <w:sz w:val="18"/>
                <w:szCs w:val="18"/>
              </w:rPr>
            </w:pPr>
            <w:r>
              <w:rPr>
                <w:rFonts w:ascii="Arial"/>
                <w:sz w:val="18"/>
              </w:rPr>
              <w:t>No</w:t>
            </w:r>
            <w:r>
              <w:rPr>
                <w:rFonts w:ascii="Arial"/>
                <w:spacing w:val="-5"/>
                <w:sz w:val="18"/>
              </w:rPr>
              <w:t xml:space="preserve"> </w:t>
            </w:r>
            <w:r>
              <w:rPr>
                <w:rFonts w:ascii="Arial"/>
                <w:sz w:val="18"/>
              </w:rPr>
              <w:t>Trend</w:t>
            </w:r>
          </w:p>
        </w:tc>
        <w:tc>
          <w:tcPr>
            <w:tcW w:w="1260" w:type="dxa"/>
            <w:tcBorders>
              <w:top w:val="single" w:sz="4" w:space="0" w:color="000000"/>
              <w:left w:val="single" w:sz="4" w:space="0" w:color="000000"/>
              <w:bottom w:val="single" w:sz="4" w:space="0" w:color="000000"/>
              <w:right w:val="single" w:sz="4" w:space="0" w:color="000000"/>
            </w:tcBorders>
          </w:tcPr>
          <w:p w14:paraId="2FEA06BD" w14:textId="77777777" w:rsidR="00EA1397" w:rsidRDefault="00EA1397"/>
        </w:tc>
      </w:tr>
      <w:tr w:rsidR="00EA1397" w14:paraId="2FEA06CB" w14:textId="77777777">
        <w:trPr>
          <w:trHeight w:hRule="exact" w:val="310"/>
        </w:trPr>
        <w:tc>
          <w:tcPr>
            <w:tcW w:w="1182" w:type="dxa"/>
            <w:vMerge w:val="restart"/>
            <w:tcBorders>
              <w:top w:val="single" w:sz="4" w:space="0" w:color="000000"/>
              <w:left w:val="single" w:sz="4" w:space="0" w:color="000000"/>
              <w:right w:val="single" w:sz="4" w:space="0" w:color="000000"/>
            </w:tcBorders>
          </w:tcPr>
          <w:p w14:paraId="2FEA06BF" w14:textId="77777777" w:rsidR="00EA1397" w:rsidRDefault="00EA1397">
            <w:pPr>
              <w:pStyle w:val="TableParagraph"/>
              <w:rPr>
                <w:rFonts w:ascii="Arial" w:eastAsia="Arial" w:hAnsi="Arial" w:cs="Arial"/>
                <w:sz w:val="18"/>
                <w:szCs w:val="18"/>
              </w:rPr>
            </w:pPr>
          </w:p>
          <w:p w14:paraId="2FEA06C0" w14:textId="77777777" w:rsidR="00EA1397" w:rsidRDefault="00EA1397">
            <w:pPr>
              <w:pStyle w:val="TableParagraph"/>
              <w:spacing w:before="3"/>
              <w:rPr>
                <w:rFonts w:ascii="Arial" w:eastAsia="Arial" w:hAnsi="Arial" w:cs="Arial"/>
                <w:sz w:val="26"/>
                <w:szCs w:val="26"/>
              </w:rPr>
            </w:pPr>
          </w:p>
          <w:p w14:paraId="2FEA06C1" w14:textId="77777777" w:rsidR="00EA1397" w:rsidRDefault="00F1501D">
            <w:pPr>
              <w:pStyle w:val="TableParagraph"/>
              <w:ind w:left="350"/>
              <w:rPr>
                <w:rFonts w:ascii="Arial" w:eastAsia="Arial" w:hAnsi="Arial" w:cs="Arial"/>
                <w:sz w:val="18"/>
                <w:szCs w:val="18"/>
              </w:rPr>
            </w:pPr>
            <w:r>
              <w:rPr>
                <w:rFonts w:ascii="Arial"/>
                <w:sz w:val="18"/>
              </w:rPr>
              <w:t>South</w:t>
            </w:r>
          </w:p>
        </w:tc>
        <w:tc>
          <w:tcPr>
            <w:tcW w:w="1391" w:type="dxa"/>
            <w:tcBorders>
              <w:top w:val="single" w:sz="4" w:space="0" w:color="000000"/>
              <w:left w:val="single" w:sz="4" w:space="0" w:color="000000"/>
              <w:bottom w:val="single" w:sz="4" w:space="0" w:color="000000"/>
              <w:right w:val="single" w:sz="4" w:space="0" w:color="000000"/>
            </w:tcBorders>
          </w:tcPr>
          <w:p w14:paraId="2FEA06C2" w14:textId="77777777" w:rsidR="00EA1397" w:rsidRDefault="00F1501D">
            <w:pPr>
              <w:pStyle w:val="TableParagraph"/>
              <w:spacing w:before="44"/>
              <w:jc w:val="center"/>
              <w:rPr>
                <w:rFonts w:ascii="Arial" w:eastAsia="Arial" w:hAnsi="Arial" w:cs="Arial"/>
                <w:sz w:val="18"/>
                <w:szCs w:val="18"/>
              </w:rPr>
            </w:pPr>
            <w:r>
              <w:rPr>
                <w:rFonts w:ascii="Arial"/>
                <w:sz w:val="18"/>
              </w:rPr>
              <w:t>Chlorophyll</w:t>
            </w:r>
            <w:r>
              <w:rPr>
                <w:rFonts w:ascii="Arial"/>
                <w:spacing w:val="-8"/>
                <w:sz w:val="18"/>
              </w:rPr>
              <w:t xml:space="preserve"> </w:t>
            </w:r>
            <w:r>
              <w:rPr>
                <w:rFonts w:ascii="Arial"/>
                <w:sz w:val="18"/>
              </w:rPr>
              <w:t>a</w:t>
            </w:r>
          </w:p>
        </w:tc>
        <w:tc>
          <w:tcPr>
            <w:tcW w:w="859" w:type="dxa"/>
            <w:tcBorders>
              <w:top w:val="single" w:sz="4" w:space="0" w:color="000000"/>
              <w:left w:val="single" w:sz="4" w:space="0" w:color="000000"/>
              <w:bottom w:val="single" w:sz="4" w:space="0" w:color="000000"/>
              <w:right w:val="single" w:sz="4" w:space="0" w:color="000000"/>
            </w:tcBorders>
          </w:tcPr>
          <w:p w14:paraId="2FEA06C3" w14:textId="77777777" w:rsidR="00EA1397" w:rsidRDefault="00F1501D">
            <w:pPr>
              <w:pStyle w:val="TableParagraph"/>
              <w:spacing w:before="44"/>
              <w:jc w:val="center"/>
              <w:rPr>
                <w:rFonts w:ascii="Arial" w:eastAsia="Arial" w:hAnsi="Arial" w:cs="Arial"/>
                <w:sz w:val="18"/>
                <w:szCs w:val="18"/>
              </w:rPr>
            </w:pPr>
            <w:r>
              <w:rPr>
                <w:rFonts w:ascii="Arial"/>
                <w:sz w:val="18"/>
              </w:rPr>
              <w:t>1989</w:t>
            </w:r>
          </w:p>
        </w:tc>
        <w:tc>
          <w:tcPr>
            <w:tcW w:w="868" w:type="dxa"/>
            <w:tcBorders>
              <w:top w:val="single" w:sz="4" w:space="0" w:color="000000"/>
              <w:left w:val="single" w:sz="4" w:space="0" w:color="000000"/>
              <w:bottom w:val="single" w:sz="4" w:space="0" w:color="000000"/>
              <w:right w:val="single" w:sz="4" w:space="0" w:color="000000"/>
            </w:tcBorders>
          </w:tcPr>
          <w:p w14:paraId="2FEA06C4" w14:textId="77777777" w:rsidR="00EA1397" w:rsidRDefault="00F1501D">
            <w:pPr>
              <w:pStyle w:val="TableParagraph"/>
              <w:spacing w:before="44"/>
              <w:ind w:right="1"/>
              <w:jc w:val="center"/>
              <w:rPr>
                <w:rFonts w:ascii="Arial" w:eastAsia="Arial" w:hAnsi="Arial" w:cs="Arial"/>
                <w:sz w:val="18"/>
                <w:szCs w:val="18"/>
              </w:rPr>
            </w:pPr>
            <w:r>
              <w:rPr>
                <w:rFonts w:ascii="Arial"/>
                <w:sz w:val="18"/>
              </w:rPr>
              <w:t>2015</w:t>
            </w:r>
          </w:p>
        </w:tc>
        <w:tc>
          <w:tcPr>
            <w:tcW w:w="947" w:type="dxa"/>
            <w:tcBorders>
              <w:top w:val="single" w:sz="4" w:space="0" w:color="000000"/>
              <w:left w:val="single" w:sz="4" w:space="0" w:color="000000"/>
              <w:bottom w:val="single" w:sz="4" w:space="0" w:color="000000"/>
              <w:right w:val="single" w:sz="4" w:space="0" w:color="000000"/>
            </w:tcBorders>
          </w:tcPr>
          <w:p w14:paraId="2FEA06C5" w14:textId="77777777" w:rsidR="00EA1397" w:rsidRDefault="00F1501D">
            <w:pPr>
              <w:pStyle w:val="TableParagraph"/>
              <w:spacing w:before="44"/>
              <w:ind w:right="2"/>
              <w:jc w:val="center"/>
              <w:rPr>
                <w:rFonts w:ascii="Arial" w:eastAsia="Arial" w:hAnsi="Arial" w:cs="Arial"/>
                <w:sz w:val="18"/>
                <w:szCs w:val="18"/>
              </w:rPr>
            </w:pPr>
            <w:r>
              <w:rPr>
                <w:rFonts w:ascii="Arial"/>
                <w:sz w:val="18"/>
              </w:rPr>
              <w:t>4.50</w:t>
            </w:r>
          </w:p>
        </w:tc>
        <w:tc>
          <w:tcPr>
            <w:tcW w:w="678" w:type="dxa"/>
            <w:tcBorders>
              <w:top w:val="single" w:sz="4" w:space="0" w:color="000000"/>
              <w:left w:val="single" w:sz="4" w:space="0" w:color="000000"/>
              <w:bottom w:val="single" w:sz="4" w:space="0" w:color="000000"/>
              <w:right w:val="single" w:sz="4" w:space="0" w:color="000000"/>
            </w:tcBorders>
          </w:tcPr>
          <w:p w14:paraId="2FEA06C6" w14:textId="77777777" w:rsidR="00EA1397" w:rsidRDefault="00F1501D">
            <w:pPr>
              <w:pStyle w:val="TableParagraph"/>
              <w:spacing w:before="44"/>
              <w:jc w:val="center"/>
              <w:rPr>
                <w:rFonts w:ascii="Arial" w:eastAsia="Arial" w:hAnsi="Arial" w:cs="Arial"/>
                <w:sz w:val="18"/>
                <w:szCs w:val="18"/>
              </w:rPr>
            </w:pPr>
            <w:r>
              <w:rPr>
                <w:rFonts w:ascii="Arial"/>
                <w:sz w:val="18"/>
              </w:rPr>
              <w:t>313</w:t>
            </w:r>
          </w:p>
        </w:tc>
        <w:tc>
          <w:tcPr>
            <w:tcW w:w="772" w:type="dxa"/>
            <w:tcBorders>
              <w:top w:val="single" w:sz="4" w:space="0" w:color="000000"/>
              <w:left w:val="single" w:sz="4" w:space="0" w:color="000000"/>
              <w:bottom w:val="single" w:sz="4" w:space="0" w:color="000000"/>
              <w:right w:val="single" w:sz="4" w:space="0" w:color="000000"/>
            </w:tcBorders>
          </w:tcPr>
          <w:p w14:paraId="2FEA06C7" w14:textId="77777777" w:rsidR="00EA1397" w:rsidRDefault="00F1501D">
            <w:pPr>
              <w:pStyle w:val="TableParagraph"/>
              <w:spacing w:before="44"/>
              <w:jc w:val="center"/>
              <w:rPr>
                <w:rFonts w:ascii="Arial" w:eastAsia="Arial" w:hAnsi="Arial" w:cs="Arial"/>
                <w:sz w:val="18"/>
                <w:szCs w:val="18"/>
              </w:rPr>
            </w:pPr>
            <w:r>
              <w:rPr>
                <w:rFonts w:ascii="Arial"/>
                <w:sz w:val="18"/>
              </w:rPr>
              <w:t>0.471</w:t>
            </w:r>
          </w:p>
        </w:tc>
        <w:tc>
          <w:tcPr>
            <w:tcW w:w="871" w:type="dxa"/>
            <w:tcBorders>
              <w:top w:val="single" w:sz="4" w:space="0" w:color="000000"/>
              <w:left w:val="single" w:sz="4" w:space="0" w:color="000000"/>
              <w:bottom w:val="single" w:sz="4" w:space="0" w:color="000000"/>
              <w:right w:val="single" w:sz="4" w:space="0" w:color="000000"/>
            </w:tcBorders>
          </w:tcPr>
          <w:p w14:paraId="2FEA06C8" w14:textId="77777777" w:rsidR="00EA1397" w:rsidRDefault="00F1501D">
            <w:pPr>
              <w:pStyle w:val="TableParagraph"/>
              <w:spacing w:before="44"/>
              <w:ind w:left="205"/>
              <w:rPr>
                <w:rFonts w:ascii="Arial" w:eastAsia="Arial" w:hAnsi="Arial" w:cs="Arial"/>
                <w:sz w:val="18"/>
                <w:szCs w:val="18"/>
              </w:rPr>
            </w:pPr>
            <w:r>
              <w:rPr>
                <w:rFonts w:ascii="Arial"/>
                <w:sz w:val="18"/>
              </w:rPr>
              <w:t>0.016</w:t>
            </w:r>
          </w:p>
        </w:tc>
        <w:tc>
          <w:tcPr>
            <w:tcW w:w="1354" w:type="dxa"/>
            <w:tcBorders>
              <w:top w:val="single" w:sz="4" w:space="0" w:color="000000"/>
              <w:left w:val="single" w:sz="4" w:space="0" w:color="000000"/>
              <w:bottom w:val="single" w:sz="4" w:space="0" w:color="000000"/>
              <w:right w:val="single" w:sz="4" w:space="0" w:color="000000"/>
            </w:tcBorders>
          </w:tcPr>
          <w:p w14:paraId="2FEA06C9" w14:textId="77777777" w:rsidR="00EA1397" w:rsidRDefault="00F1501D">
            <w:pPr>
              <w:pStyle w:val="TableParagraph"/>
              <w:spacing w:before="44"/>
              <w:jc w:val="center"/>
              <w:rPr>
                <w:rFonts w:ascii="Arial" w:eastAsia="Arial" w:hAnsi="Arial" w:cs="Arial"/>
                <w:sz w:val="18"/>
                <w:szCs w:val="18"/>
              </w:rPr>
            </w:pPr>
            <w:r>
              <w:rPr>
                <w:rFonts w:ascii="Arial"/>
                <w:sz w:val="18"/>
              </w:rPr>
              <w:t>No</w:t>
            </w:r>
            <w:r>
              <w:rPr>
                <w:rFonts w:ascii="Arial"/>
                <w:spacing w:val="-5"/>
                <w:sz w:val="18"/>
              </w:rPr>
              <w:t xml:space="preserve"> </w:t>
            </w:r>
            <w:r>
              <w:rPr>
                <w:rFonts w:ascii="Arial"/>
                <w:sz w:val="18"/>
              </w:rPr>
              <w:t>Trend</w:t>
            </w:r>
          </w:p>
        </w:tc>
        <w:tc>
          <w:tcPr>
            <w:tcW w:w="1260" w:type="dxa"/>
            <w:tcBorders>
              <w:top w:val="single" w:sz="4" w:space="0" w:color="000000"/>
              <w:left w:val="single" w:sz="4" w:space="0" w:color="000000"/>
              <w:bottom w:val="single" w:sz="4" w:space="0" w:color="000000"/>
              <w:right w:val="single" w:sz="4" w:space="0" w:color="000000"/>
            </w:tcBorders>
          </w:tcPr>
          <w:p w14:paraId="2FEA06CA" w14:textId="77777777" w:rsidR="00EA1397" w:rsidRDefault="00EA1397"/>
        </w:tc>
      </w:tr>
      <w:tr w:rsidR="00EA1397" w14:paraId="2FEA06D6" w14:textId="77777777">
        <w:trPr>
          <w:trHeight w:hRule="exact" w:val="310"/>
        </w:trPr>
        <w:tc>
          <w:tcPr>
            <w:tcW w:w="1182" w:type="dxa"/>
            <w:vMerge/>
            <w:tcBorders>
              <w:left w:val="single" w:sz="4" w:space="0" w:color="000000"/>
              <w:right w:val="single" w:sz="4" w:space="0" w:color="000000"/>
            </w:tcBorders>
          </w:tcPr>
          <w:p w14:paraId="2FEA06CC" w14:textId="77777777" w:rsidR="00EA1397" w:rsidRDefault="00EA1397"/>
        </w:tc>
        <w:tc>
          <w:tcPr>
            <w:tcW w:w="1391" w:type="dxa"/>
            <w:tcBorders>
              <w:top w:val="single" w:sz="4" w:space="0" w:color="000000"/>
              <w:left w:val="single" w:sz="4" w:space="0" w:color="000000"/>
              <w:bottom w:val="single" w:sz="4" w:space="0" w:color="000000"/>
              <w:right w:val="single" w:sz="4" w:space="0" w:color="000000"/>
            </w:tcBorders>
          </w:tcPr>
          <w:p w14:paraId="2FEA06CD" w14:textId="77777777" w:rsidR="00EA1397" w:rsidRDefault="00F1501D">
            <w:pPr>
              <w:pStyle w:val="TableParagraph"/>
              <w:spacing w:before="44"/>
              <w:ind w:left="1"/>
              <w:jc w:val="center"/>
              <w:rPr>
                <w:rFonts w:ascii="Arial" w:eastAsia="Arial" w:hAnsi="Arial" w:cs="Arial"/>
                <w:sz w:val="18"/>
                <w:szCs w:val="18"/>
              </w:rPr>
            </w:pPr>
            <w:r>
              <w:rPr>
                <w:rFonts w:ascii="Arial"/>
                <w:sz w:val="18"/>
              </w:rPr>
              <w:t>TN</w:t>
            </w:r>
          </w:p>
        </w:tc>
        <w:tc>
          <w:tcPr>
            <w:tcW w:w="859" w:type="dxa"/>
            <w:tcBorders>
              <w:top w:val="single" w:sz="4" w:space="0" w:color="000000"/>
              <w:left w:val="single" w:sz="4" w:space="0" w:color="000000"/>
              <w:bottom w:val="single" w:sz="4" w:space="0" w:color="000000"/>
              <w:right w:val="single" w:sz="4" w:space="0" w:color="000000"/>
            </w:tcBorders>
          </w:tcPr>
          <w:p w14:paraId="2FEA06CE" w14:textId="77777777" w:rsidR="00EA1397" w:rsidRDefault="00F1501D">
            <w:pPr>
              <w:pStyle w:val="TableParagraph"/>
              <w:spacing w:before="44"/>
              <w:ind w:right="1"/>
              <w:jc w:val="center"/>
              <w:rPr>
                <w:rFonts w:ascii="Arial" w:eastAsia="Arial" w:hAnsi="Arial" w:cs="Arial"/>
                <w:sz w:val="18"/>
                <w:szCs w:val="18"/>
              </w:rPr>
            </w:pPr>
            <w:r>
              <w:rPr>
                <w:rFonts w:ascii="Arial"/>
                <w:sz w:val="18"/>
              </w:rPr>
              <w:t>1989</w:t>
            </w:r>
          </w:p>
        </w:tc>
        <w:tc>
          <w:tcPr>
            <w:tcW w:w="868" w:type="dxa"/>
            <w:tcBorders>
              <w:top w:val="single" w:sz="4" w:space="0" w:color="000000"/>
              <w:left w:val="single" w:sz="4" w:space="0" w:color="000000"/>
              <w:bottom w:val="single" w:sz="4" w:space="0" w:color="000000"/>
              <w:right w:val="single" w:sz="4" w:space="0" w:color="000000"/>
            </w:tcBorders>
          </w:tcPr>
          <w:p w14:paraId="2FEA06CF" w14:textId="77777777" w:rsidR="00EA1397" w:rsidRDefault="00F1501D">
            <w:pPr>
              <w:pStyle w:val="TableParagraph"/>
              <w:spacing w:before="44"/>
              <w:jc w:val="center"/>
              <w:rPr>
                <w:rFonts w:ascii="Arial" w:eastAsia="Arial" w:hAnsi="Arial" w:cs="Arial"/>
                <w:sz w:val="18"/>
                <w:szCs w:val="18"/>
              </w:rPr>
            </w:pPr>
            <w:r>
              <w:rPr>
                <w:rFonts w:ascii="Arial"/>
                <w:sz w:val="18"/>
              </w:rPr>
              <w:t>2015</w:t>
            </w:r>
          </w:p>
        </w:tc>
        <w:tc>
          <w:tcPr>
            <w:tcW w:w="947" w:type="dxa"/>
            <w:tcBorders>
              <w:top w:val="single" w:sz="4" w:space="0" w:color="000000"/>
              <w:left w:val="single" w:sz="4" w:space="0" w:color="000000"/>
              <w:bottom w:val="single" w:sz="4" w:space="0" w:color="000000"/>
              <w:right w:val="single" w:sz="4" w:space="0" w:color="000000"/>
            </w:tcBorders>
          </w:tcPr>
          <w:p w14:paraId="2FEA06D0" w14:textId="77777777" w:rsidR="00EA1397" w:rsidRDefault="00F1501D">
            <w:pPr>
              <w:pStyle w:val="TableParagraph"/>
              <w:spacing w:before="44"/>
              <w:ind w:right="2"/>
              <w:jc w:val="center"/>
              <w:rPr>
                <w:rFonts w:ascii="Arial" w:eastAsia="Arial" w:hAnsi="Arial" w:cs="Arial"/>
                <w:sz w:val="18"/>
                <w:szCs w:val="18"/>
              </w:rPr>
            </w:pPr>
            <w:r>
              <w:rPr>
                <w:rFonts w:ascii="Arial"/>
                <w:sz w:val="18"/>
              </w:rPr>
              <w:t>1.13</w:t>
            </w:r>
          </w:p>
        </w:tc>
        <w:tc>
          <w:tcPr>
            <w:tcW w:w="678" w:type="dxa"/>
            <w:tcBorders>
              <w:top w:val="single" w:sz="4" w:space="0" w:color="000000"/>
              <w:left w:val="single" w:sz="4" w:space="0" w:color="000000"/>
              <w:bottom w:val="single" w:sz="4" w:space="0" w:color="000000"/>
              <w:right w:val="single" w:sz="4" w:space="0" w:color="000000"/>
            </w:tcBorders>
          </w:tcPr>
          <w:p w14:paraId="2FEA06D1" w14:textId="77777777" w:rsidR="00EA1397" w:rsidRDefault="00F1501D">
            <w:pPr>
              <w:pStyle w:val="TableParagraph"/>
              <w:spacing w:before="44"/>
              <w:jc w:val="center"/>
              <w:rPr>
                <w:rFonts w:ascii="Arial" w:eastAsia="Arial" w:hAnsi="Arial" w:cs="Arial"/>
                <w:sz w:val="18"/>
                <w:szCs w:val="18"/>
              </w:rPr>
            </w:pPr>
            <w:r>
              <w:rPr>
                <w:rFonts w:ascii="Arial"/>
                <w:sz w:val="18"/>
              </w:rPr>
              <w:t>284</w:t>
            </w:r>
          </w:p>
        </w:tc>
        <w:tc>
          <w:tcPr>
            <w:tcW w:w="772" w:type="dxa"/>
            <w:tcBorders>
              <w:top w:val="single" w:sz="4" w:space="0" w:color="000000"/>
              <w:left w:val="single" w:sz="4" w:space="0" w:color="000000"/>
              <w:bottom w:val="single" w:sz="4" w:space="0" w:color="000000"/>
              <w:right w:val="single" w:sz="4" w:space="0" w:color="000000"/>
            </w:tcBorders>
          </w:tcPr>
          <w:p w14:paraId="2FEA06D2" w14:textId="77777777" w:rsidR="00EA1397" w:rsidRDefault="00F1501D">
            <w:pPr>
              <w:pStyle w:val="TableParagraph"/>
              <w:spacing w:before="44"/>
              <w:jc w:val="center"/>
              <w:rPr>
                <w:rFonts w:ascii="Arial" w:eastAsia="Arial" w:hAnsi="Arial" w:cs="Arial"/>
                <w:sz w:val="18"/>
                <w:szCs w:val="18"/>
              </w:rPr>
            </w:pPr>
            <w:r>
              <w:rPr>
                <w:rFonts w:ascii="Arial"/>
                <w:sz w:val="18"/>
              </w:rPr>
              <w:t>0.196</w:t>
            </w:r>
          </w:p>
        </w:tc>
        <w:tc>
          <w:tcPr>
            <w:tcW w:w="871" w:type="dxa"/>
            <w:tcBorders>
              <w:top w:val="single" w:sz="4" w:space="0" w:color="000000"/>
              <w:left w:val="single" w:sz="4" w:space="0" w:color="000000"/>
              <w:bottom w:val="single" w:sz="4" w:space="0" w:color="000000"/>
              <w:right w:val="single" w:sz="4" w:space="0" w:color="000000"/>
            </w:tcBorders>
          </w:tcPr>
          <w:p w14:paraId="2FEA06D3" w14:textId="77777777" w:rsidR="00EA1397" w:rsidRDefault="00F1501D">
            <w:pPr>
              <w:pStyle w:val="TableParagraph"/>
              <w:spacing w:before="44"/>
              <w:ind w:left="175"/>
              <w:rPr>
                <w:rFonts w:ascii="Arial" w:eastAsia="Arial" w:hAnsi="Arial" w:cs="Arial"/>
                <w:sz w:val="18"/>
                <w:szCs w:val="18"/>
              </w:rPr>
            </w:pPr>
            <w:r>
              <w:rPr>
                <w:rFonts w:ascii="Arial"/>
                <w:sz w:val="18"/>
              </w:rPr>
              <w:t>-0.007</w:t>
            </w:r>
          </w:p>
        </w:tc>
        <w:tc>
          <w:tcPr>
            <w:tcW w:w="1354" w:type="dxa"/>
            <w:tcBorders>
              <w:top w:val="single" w:sz="4" w:space="0" w:color="000000"/>
              <w:left w:val="single" w:sz="4" w:space="0" w:color="000000"/>
              <w:bottom w:val="single" w:sz="4" w:space="0" w:color="000000"/>
              <w:right w:val="single" w:sz="4" w:space="0" w:color="000000"/>
            </w:tcBorders>
          </w:tcPr>
          <w:p w14:paraId="2FEA06D4" w14:textId="77777777" w:rsidR="00EA1397" w:rsidRDefault="00F1501D">
            <w:pPr>
              <w:pStyle w:val="TableParagraph"/>
              <w:spacing w:before="44"/>
              <w:ind w:right="1"/>
              <w:jc w:val="center"/>
              <w:rPr>
                <w:rFonts w:ascii="Arial" w:eastAsia="Arial" w:hAnsi="Arial" w:cs="Arial"/>
                <w:sz w:val="18"/>
                <w:szCs w:val="18"/>
              </w:rPr>
            </w:pPr>
            <w:r>
              <w:rPr>
                <w:rFonts w:ascii="Arial"/>
                <w:sz w:val="18"/>
              </w:rPr>
              <w:t>No</w:t>
            </w:r>
            <w:r>
              <w:rPr>
                <w:rFonts w:ascii="Arial"/>
                <w:spacing w:val="-5"/>
                <w:sz w:val="18"/>
              </w:rPr>
              <w:t xml:space="preserve"> </w:t>
            </w:r>
            <w:r>
              <w:rPr>
                <w:rFonts w:ascii="Arial"/>
                <w:sz w:val="18"/>
              </w:rPr>
              <w:t>Trend</w:t>
            </w:r>
          </w:p>
        </w:tc>
        <w:tc>
          <w:tcPr>
            <w:tcW w:w="1260" w:type="dxa"/>
            <w:tcBorders>
              <w:top w:val="single" w:sz="4" w:space="0" w:color="000000"/>
              <w:left w:val="single" w:sz="4" w:space="0" w:color="000000"/>
              <w:bottom w:val="single" w:sz="4" w:space="0" w:color="000000"/>
              <w:right w:val="single" w:sz="4" w:space="0" w:color="000000"/>
            </w:tcBorders>
          </w:tcPr>
          <w:p w14:paraId="2FEA06D5" w14:textId="77777777" w:rsidR="00EA1397" w:rsidRDefault="00EA1397"/>
        </w:tc>
      </w:tr>
      <w:tr w:rsidR="00EA1397" w14:paraId="2FEA06E1" w14:textId="77777777">
        <w:trPr>
          <w:trHeight w:hRule="exact" w:val="311"/>
        </w:trPr>
        <w:tc>
          <w:tcPr>
            <w:tcW w:w="1182" w:type="dxa"/>
            <w:vMerge/>
            <w:tcBorders>
              <w:left w:val="single" w:sz="4" w:space="0" w:color="000000"/>
              <w:right w:val="single" w:sz="4" w:space="0" w:color="000000"/>
            </w:tcBorders>
          </w:tcPr>
          <w:p w14:paraId="2FEA06D7" w14:textId="77777777" w:rsidR="00EA1397" w:rsidRDefault="00EA1397"/>
        </w:tc>
        <w:tc>
          <w:tcPr>
            <w:tcW w:w="1391" w:type="dxa"/>
            <w:tcBorders>
              <w:top w:val="single" w:sz="4" w:space="0" w:color="000000"/>
              <w:left w:val="single" w:sz="4" w:space="0" w:color="000000"/>
              <w:bottom w:val="single" w:sz="4" w:space="0" w:color="000000"/>
              <w:right w:val="single" w:sz="4" w:space="0" w:color="000000"/>
            </w:tcBorders>
          </w:tcPr>
          <w:p w14:paraId="2FEA06D8" w14:textId="77777777" w:rsidR="00EA1397" w:rsidRDefault="00F1501D">
            <w:pPr>
              <w:pStyle w:val="TableParagraph"/>
              <w:spacing w:before="44"/>
              <w:ind w:left="1"/>
              <w:jc w:val="center"/>
              <w:rPr>
                <w:rFonts w:ascii="Arial" w:eastAsia="Arial" w:hAnsi="Arial" w:cs="Arial"/>
                <w:sz w:val="18"/>
                <w:szCs w:val="18"/>
              </w:rPr>
            </w:pPr>
            <w:r>
              <w:rPr>
                <w:rFonts w:ascii="Arial"/>
                <w:sz w:val="18"/>
              </w:rPr>
              <w:t>TP</w:t>
            </w:r>
          </w:p>
        </w:tc>
        <w:tc>
          <w:tcPr>
            <w:tcW w:w="859" w:type="dxa"/>
            <w:tcBorders>
              <w:top w:val="single" w:sz="4" w:space="0" w:color="000000"/>
              <w:left w:val="single" w:sz="4" w:space="0" w:color="000000"/>
              <w:bottom w:val="single" w:sz="4" w:space="0" w:color="000000"/>
              <w:right w:val="single" w:sz="4" w:space="0" w:color="000000"/>
            </w:tcBorders>
          </w:tcPr>
          <w:p w14:paraId="2FEA06D9" w14:textId="77777777" w:rsidR="00EA1397" w:rsidRDefault="00F1501D">
            <w:pPr>
              <w:pStyle w:val="TableParagraph"/>
              <w:spacing w:before="44"/>
              <w:jc w:val="center"/>
              <w:rPr>
                <w:rFonts w:ascii="Arial" w:eastAsia="Arial" w:hAnsi="Arial" w:cs="Arial"/>
                <w:sz w:val="18"/>
                <w:szCs w:val="18"/>
              </w:rPr>
            </w:pPr>
            <w:r>
              <w:rPr>
                <w:rFonts w:ascii="Arial"/>
                <w:sz w:val="18"/>
              </w:rPr>
              <w:t>1989</w:t>
            </w:r>
          </w:p>
        </w:tc>
        <w:tc>
          <w:tcPr>
            <w:tcW w:w="868" w:type="dxa"/>
            <w:tcBorders>
              <w:top w:val="single" w:sz="4" w:space="0" w:color="000000"/>
              <w:left w:val="single" w:sz="4" w:space="0" w:color="000000"/>
              <w:bottom w:val="single" w:sz="4" w:space="0" w:color="000000"/>
              <w:right w:val="single" w:sz="4" w:space="0" w:color="000000"/>
            </w:tcBorders>
          </w:tcPr>
          <w:p w14:paraId="2FEA06DA" w14:textId="77777777" w:rsidR="00EA1397" w:rsidRDefault="00F1501D">
            <w:pPr>
              <w:pStyle w:val="TableParagraph"/>
              <w:spacing w:before="44"/>
              <w:ind w:right="1"/>
              <w:jc w:val="center"/>
              <w:rPr>
                <w:rFonts w:ascii="Arial" w:eastAsia="Arial" w:hAnsi="Arial" w:cs="Arial"/>
                <w:sz w:val="18"/>
                <w:szCs w:val="18"/>
              </w:rPr>
            </w:pPr>
            <w:r>
              <w:rPr>
                <w:rFonts w:ascii="Arial"/>
                <w:sz w:val="18"/>
              </w:rPr>
              <w:t>2015</w:t>
            </w:r>
          </w:p>
        </w:tc>
        <w:tc>
          <w:tcPr>
            <w:tcW w:w="947" w:type="dxa"/>
            <w:tcBorders>
              <w:top w:val="single" w:sz="4" w:space="0" w:color="000000"/>
              <w:left w:val="single" w:sz="4" w:space="0" w:color="000000"/>
              <w:bottom w:val="single" w:sz="4" w:space="0" w:color="000000"/>
              <w:right w:val="single" w:sz="4" w:space="0" w:color="000000"/>
            </w:tcBorders>
          </w:tcPr>
          <w:p w14:paraId="2FEA06DB" w14:textId="77777777" w:rsidR="00EA1397" w:rsidRDefault="00F1501D">
            <w:pPr>
              <w:pStyle w:val="TableParagraph"/>
              <w:spacing w:before="44"/>
              <w:ind w:right="2"/>
              <w:jc w:val="center"/>
              <w:rPr>
                <w:rFonts w:ascii="Arial" w:eastAsia="Arial" w:hAnsi="Arial" w:cs="Arial"/>
                <w:sz w:val="18"/>
                <w:szCs w:val="18"/>
              </w:rPr>
            </w:pPr>
            <w:r>
              <w:rPr>
                <w:rFonts w:ascii="Arial"/>
                <w:sz w:val="18"/>
              </w:rPr>
              <w:t>0.04</w:t>
            </w:r>
          </w:p>
        </w:tc>
        <w:tc>
          <w:tcPr>
            <w:tcW w:w="678" w:type="dxa"/>
            <w:tcBorders>
              <w:top w:val="single" w:sz="4" w:space="0" w:color="000000"/>
              <w:left w:val="single" w:sz="4" w:space="0" w:color="000000"/>
              <w:bottom w:val="single" w:sz="4" w:space="0" w:color="000000"/>
              <w:right w:val="single" w:sz="4" w:space="0" w:color="000000"/>
            </w:tcBorders>
          </w:tcPr>
          <w:p w14:paraId="2FEA06DC" w14:textId="77777777" w:rsidR="00EA1397" w:rsidRDefault="00F1501D">
            <w:pPr>
              <w:pStyle w:val="TableParagraph"/>
              <w:spacing w:before="44"/>
              <w:jc w:val="center"/>
              <w:rPr>
                <w:rFonts w:ascii="Arial" w:eastAsia="Arial" w:hAnsi="Arial" w:cs="Arial"/>
                <w:sz w:val="18"/>
                <w:szCs w:val="18"/>
              </w:rPr>
            </w:pPr>
            <w:r>
              <w:rPr>
                <w:rFonts w:ascii="Arial"/>
                <w:sz w:val="18"/>
              </w:rPr>
              <w:t>296</w:t>
            </w:r>
          </w:p>
        </w:tc>
        <w:tc>
          <w:tcPr>
            <w:tcW w:w="772" w:type="dxa"/>
            <w:tcBorders>
              <w:top w:val="single" w:sz="4" w:space="0" w:color="000000"/>
              <w:left w:val="single" w:sz="4" w:space="0" w:color="000000"/>
              <w:bottom w:val="single" w:sz="4" w:space="0" w:color="000000"/>
              <w:right w:val="single" w:sz="4" w:space="0" w:color="000000"/>
            </w:tcBorders>
          </w:tcPr>
          <w:p w14:paraId="2FEA06DD" w14:textId="77777777" w:rsidR="00EA1397" w:rsidRDefault="00F1501D">
            <w:pPr>
              <w:pStyle w:val="TableParagraph"/>
              <w:spacing w:before="44"/>
              <w:jc w:val="center"/>
              <w:rPr>
                <w:rFonts w:ascii="Arial" w:eastAsia="Arial" w:hAnsi="Arial" w:cs="Arial"/>
                <w:sz w:val="18"/>
                <w:szCs w:val="18"/>
              </w:rPr>
            </w:pPr>
            <w:r>
              <w:rPr>
                <w:rFonts w:ascii="Arial"/>
                <w:sz w:val="18"/>
              </w:rPr>
              <w:t>0.857</w:t>
            </w:r>
          </w:p>
        </w:tc>
        <w:tc>
          <w:tcPr>
            <w:tcW w:w="871" w:type="dxa"/>
            <w:tcBorders>
              <w:top w:val="single" w:sz="4" w:space="0" w:color="000000"/>
              <w:left w:val="single" w:sz="4" w:space="0" w:color="000000"/>
              <w:bottom w:val="single" w:sz="4" w:space="0" w:color="000000"/>
              <w:right w:val="single" w:sz="4" w:space="0" w:color="000000"/>
            </w:tcBorders>
          </w:tcPr>
          <w:p w14:paraId="2FEA06DE" w14:textId="77777777" w:rsidR="00EA1397" w:rsidRDefault="00F1501D">
            <w:pPr>
              <w:pStyle w:val="TableParagraph"/>
              <w:spacing w:before="44"/>
              <w:ind w:left="205"/>
              <w:rPr>
                <w:rFonts w:ascii="Arial" w:eastAsia="Arial" w:hAnsi="Arial" w:cs="Arial"/>
                <w:sz w:val="18"/>
                <w:szCs w:val="18"/>
              </w:rPr>
            </w:pPr>
            <w:r>
              <w:rPr>
                <w:rFonts w:ascii="Arial"/>
                <w:sz w:val="18"/>
              </w:rPr>
              <w:t>0.000</w:t>
            </w:r>
          </w:p>
        </w:tc>
        <w:tc>
          <w:tcPr>
            <w:tcW w:w="1354" w:type="dxa"/>
            <w:tcBorders>
              <w:top w:val="single" w:sz="4" w:space="0" w:color="000000"/>
              <w:left w:val="single" w:sz="4" w:space="0" w:color="000000"/>
              <w:bottom w:val="single" w:sz="4" w:space="0" w:color="000000"/>
              <w:right w:val="single" w:sz="4" w:space="0" w:color="000000"/>
            </w:tcBorders>
          </w:tcPr>
          <w:p w14:paraId="2FEA06DF" w14:textId="77777777" w:rsidR="00EA1397" w:rsidRDefault="00F1501D">
            <w:pPr>
              <w:pStyle w:val="TableParagraph"/>
              <w:spacing w:before="44"/>
              <w:jc w:val="center"/>
              <w:rPr>
                <w:rFonts w:ascii="Arial" w:eastAsia="Arial" w:hAnsi="Arial" w:cs="Arial"/>
                <w:sz w:val="18"/>
                <w:szCs w:val="18"/>
              </w:rPr>
            </w:pPr>
            <w:r>
              <w:rPr>
                <w:rFonts w:ascii="Arial"/>
                <w:sz w:val="18"/>
              </w:rPr>
              <w:t>No</w:t>
            </w:r>
            <w:r>
              <w:rPr>
                <w:rFonts w:ascii="Arial"/>
                <w:spacing w:val="-5"/>
                <w:sz w:val="18"/>
              </w:rPr>
              <w:t xml:space="preserve"> </w:t>
            </w:r>
            <w:r>
              <w:rPr>
                <w:rFonts w:ascii="Arial"/>
                <w:sz w:val="18"/>
              </w:rPr>
              <w:t>Trend</w:t>
            </w:r>
          </w:p>
        </w:tc>
        <w:tc>
          <w:tcPr>
            <w:tcW w:w="1260" w:type="dxa"/>
            <w:tcBorders>
              <w:top w:val="single" w:sz="4" w:space="0" w:color="000000"/>
              <w:left w:val="single" w:sz="4" w:space="0" w:color="000000"/>
              <w:bottom w:val="single" w:sz="4" w:space="0" w:color="000000"/>
              <w:right w:val="single" w:sz="4" w:space="0" w:color="000000"/>
            </w:tcBorders>
          </w:tcPr>
          <w:p w14:paraId="2FEA06E0" w14:textId="77777777" w:rsidR="00EA1397" w:rsidRDefault="00EA1397"/>
        </w:tc>
      </w:tr>
      <w:tr w:rsidR="00EA1397" w14:paraId="2FEA06EC" w14:textId="77777777">
        <w:trPr>
          <w:trHeight w:hRule="exact" w:val="310"/>
        </w:trPr>
        <w:tc>
          <w:tcPr>
            <w:tcW w:w="1182" w:type="dxa"/>
            <w:vMerge/>
            <w:tcBorders>
              <w:left w:val="single" w:sz="4" w:space="0" w:color="000000"/>
              <w:bottom w:val="single" w:sz="4" w:space="0" w:color="000000"/>
              <w:right w:val="single" w:sz="4" w:space="0" w:color="000000"/>
            </w:tcBorders>
          </w:tcPr>
          <w:p w14:paraId="2FEA06E2" w14:textId="77777777" w:rsidR="00EA1397" w:rsidRDefault="00EA1397"/>
        </w:tc>
        <w:tc>
          <w:tcPr>
            <w:tcW w:w="1391" w:type="dxa"/>
            <w:tcBorders>
              <w:top w:val="single" w:sz="4" w:space="0" w:color="000000"/>
              <w:left w:val="single" w:sz="4" w:space="0" w:color="000000"/>
              <w:bottom w:val="single" w:sz="4" w:space="0" w:color="000000"/>
              <w:right w:val="single" w:sz="4" w:space="0" w:color="000000"/>
            </w:tcBorders>
          </w:tcPr>
          <w:p w14:paraId="2FEA06E3" w14:textId="77777777" w:rsidR="00EA1397" w:rsidRDefault="00F1501D">
            <w:pPr>
              <w:pStyle w:val="TableParagraph"/>
              <w:spacing w:before="44"/>
              <w:ind w:right="1"/>
              <w:jc w:val="center"/>
              <w:rPr>
                <w:rFonts w:ascii="Arial" w:eastAsia="Arial" w:hAnsi="Arial" w:cs="Arial"/>
                <w:sz w:val="18"/>
                <w:szCs w:val="18"/>
              </w:rPr>
            </w:pPr>
            <w:r>
              <w:rPr>
                <w:rFonts w:ascii="Arial"/>
                <w:sz w:val="18"/>
              </w:rPr>
              <w:t>Salinity</w:t>
            </w:r>
          </w:p>
        </w:tc>
        <w:tc>
          <w:tcPr>
            <w:tcW w:w="859" w:type="dxa"/>
            <w:tcBorders>
              <w:top w:val="single" w:sz="4" w:space="0" w:color="000000"/>
              <w:left w:val="single" w:sz="4" w:space="0" w:color="000000"/>
              <w:bottom w:val="single" w:sz="4" w:space="0" w:color="000000"/>
              <w:right w:val="single" w:sz="4" w:space="0" w:color="000000"/>
            </w:tcBorders>
          </w:tcPr>
          <w:p w14:paraId="2FEA06E4" w14:textId="77777777" w:rsidR="00EA1397" w:rsidRDefault="00F1501D">
            <w:pPr>
              <w:pStyle w:val="TableParagraph"/>
              <w:spacing w:before="44"/>
              <w:jc w:val="center"/>
              <w:rPr>
                <w:rFonts w:ascii="Arial" w:eastAsia="Arial" w:hAnsi="Arial" w:cs="Arial"/>
                <w:sz w:val="18"/>
                <w:szCs w:val="18"/>
              </w:rPr>
            </w:pPr>
            <w:r>
              <w:rPr>
                <w:rFonts w:ascii="Arial"/>
                <w:sz w:val="18"/>
              </w:rPr>
              <w:t>1989</w:t>
            </w:r>
          </w:p>
        </w:tc>
        <w:tc>
          <w:tcPr>
            <w:tcW w:w="868" w:type="dxa"/>
            <w:tcBorders>
              <w:top w:val="single" w:sz="4" w:space="0" w:color="000000"/>
              <w:left w:val="single" w:sz="4" w:space="0" w:color="000000"/>
              <w:bottom w:val="single" w:sz="4" w:space="0" w:color="000000"/>
              <w:right w:val="single" w:sz="4" w:space="0" w:color="000000"/>
            </w:tcBorders>
          </w:tcPr>
          <w:p w14:paraId="2FEA06E5" w14:textId="77777777" w:rsidR="00EA1397" w:rsidRDefault="00F1501D">
            <w:pPr>
              <w:pStyle w:val="TableParagraph"/>
              <w:spacing w:before="44"/>
              <w:ind w:right="1"/>
              <w:jc w:val="center"/>
              <w:rPr>
                <w:rFonts w:ascii="Arial" w:eastAsia="Arial" w:hAnsi="Arial" w:cs="Arial"/>
                <w:sz w:val="18"/>
                <w:szCs w:val="18"/>
              </w:rPr>
            </w:pPr>
            <w:r>
              <w:rPr>
                <w:rFonts w:ascii="Arial"/>
                <w:sz w:val="18"/>
              </w:rPr>
              <w:t>2015</w:t>
            </w:r>
          </w:p>
        </w:tc>
        <w:tc>
          <w:tcPr>
            <w:tcW w:w="947" w:type="dxa"/>
            <w:tcBorders>
              <w:top w:val="single" w:sz="4" w:space="0" w:color="000000"/>
              <w:left w:val="single" w:sz="4" w:space="0" w:color="000000"/>
              <w:bottom w:val="single" w:sz="4" w:space="0" w:color="000000"/>
              <w:right w:val="single" w:sz="4" w:space="0" w:color="000000"/>
            </w:tcBorders>
          </w:tcPr>
          <w:p w14:paraId="2FEA06E6" w14:textId="77777777" w:rsidR="00EA1397" w:rsidRDefault="00F1501D">
            <w:pPr>
              <w:pStyle w:val="TableParagraph"/>
              <w:spacing w:before="44"/>
              <w:ind w:right="1"/>
              <w:jc w:val="center"/>
              <w:rPr>
                <w:rFonts w:ascii="Arial" w:eastAsia="Arial" w:hAnsi="Arial" w:cs="Arial"/>
                <w:sz w:val="18"/>
                <w:szCs w:val="18"/>
              </w:rPr>
            </w:pPr>
            <w:r>
              <w:rPr>
                <w:rFonts w:ascii="Arial"/>
                <w:sz w:val="18"/>
              </w:rPr>
              <w:t>32.87</w:t>
            </w:r>
          </w:p>
        </w:tc>
        <w:tc>
          <w:tcPr>
            <w:tcW w:w="678" w:type="dxa"/>
            <w:tcBorders>
              <w:top w:val="single" w:sz="4" w:space="0" w:color="000000"/>
              <w:left w:val="single" w:sz="4" w:space="0" w:color="000000"/>
              <w:bottom w:val="single" w:sz="4" w:space="0" w:color="000000"/>
              <w:right w:val="single" w:sz="4" w:space="0" w:color="000000"/>
            </w:tcBorders>
          </w:tcPr>
          <w:p w14:paraId="2FEA06E7" w14:textId="77777777" w:rsidR="00EA1397" w:rsidRDefault="00F1501D">
            <w:pPr>
              <w:pStyle w:val="TableParagraph"/>
              <w:spacing w:before="44"/>
              <w:jc w:val="center"/>
              <w:rPr>
                <w:rFonts w:ascii="Arial" w:eastAsia="Arial" w:hAnsi="Arial" w:cs="Arial"/>
                <w:sz w:val="18"/>
                <w:szCs w:val="18"/>
              </w:rPr>
            </w:pPr>
            <w:r>
              <w:rPr>
                <w:rFonts w:ascii="Arial"/>
                <w:sz w:val="18"/>
              </w:rPr>
              <w:t>322</w:t>
            </w:r>
          </w:p>
        </w:tc>
        <w:tc>
          <w:tcPr>
            <w:tcW w:w="772" w:type="dxa"/>
            <w:tcBorders>
              <w:top w:val="single" w:sz="4" w:space="0" w:color="000000"/>
              <w:left w:val="single" w:sz="4" w:space="0" w:color="000000"/>
              <w:bottom w:val="single" w:sz="4" w:space="0" w:color="000000"/>
              <w:right w:val="single" w:sz="4" w:space="0" w:color="000000"/>
            </w:tcBorders>
          </w:tcPr>
          <w:p w14:paraId="2FEA06E8" w14:textId="77777777" w:rsidR="00EA1397" w:rsidRDefault="00F1501D">
            <w:pPr>
              <w:pStyle w:val="TableParagraph"/>
              <w:spacing w:before="44"/>
              <w:jc w:val="center"/>
              <w:rPr>
                <w:rFonts w:ascii="Arial" w:eastAsia="Arial" w:hAnsi="Arial" w:cs="Arial"/>
                <w:sz w:val="18"/>
                <w:szCs w:val="18"/>
              </w:rPr>
            </w:pPr>
            <w:r>
              <w:rPr>
                <w:rFonts w:ascii="Arial"/>
                <w:sz w:val="18"/>
              </w:rPr>
              <w:t>0.023</w:t>
            </w:r>
          </w:p>
        </w:tc>
        <w:tc>
          <w:tcPr>
            <w:tcW w:w="871" w:type="dxa"/>
            <w:tcBorders>
              <w:top w:val="single" w:sz="4" w:space="0" w:color="000000"/>
              <w:left w:val="single" w:sz="4" w:space="0" w:color="000000"/>
              <w:bottom w:val="single" w:sz="4" w:space="0" w:color="000000"/>
              <w:right w:val="single" w:sz="4" w:space="0" w:color="000000"/>
            </w:tcBorders>
          </w:tcPr>
          <w:p w14:paraId="2FEA06E9" w14:textId="77777777" w:rsidR="00EA1397" w:rsidRDefault="00F1501D">
            <w:pPr>
              <w:pStyle w:val="TableParagraph"/>
              <w:spacing w:before="44"/>
              <w:ind w:left="205"/>
              <w:rPr>
                <w:rFonts w:ascii="Arial" w:eastAsia="Arial" w:hAnsi="Arial" w:cs="Arial"/>
                <w:sz w:val="18"/>
                <w:szCs w:val="18"/>
              </w:rPr>
            </w:pPr>
            <w:r>
              <w:rPr>
                <w:rFonts w:ascii="Arial"/>
                <w:sz w:val="18"/>
              </w:rPr>
              <w:t>0.214</w:t>
            </w:r>
          </w:p>
        </w:tc>
        <w:tc>
          <w:tcPr>
            <w:tcW w:w="1354" w:type="dxa"/>
            <w:tcBorders>
              <w:top w:val="single" w:sz="4" w:space="0" w:color="000000"/>
              <w:left w:val="single" w:sz="4" w:space="0" w:color="000000"/>
              <w:bottom w:val="single" w:sz="4" w:space="0" w:color="000000"/>
              <w:right w:val="single" w:sz="4" w:space="0" w:color="000000"/>
            </w:tcBorders>
          </w:tcPr>
          <w:p w14:paraId="2FEA06EA" w14:textId="77777777" w:rsidR="00EA1397" w:rsidRDefault="00F1501D">
            <w:pPr>
              <w:pStyle w:val="TableParagraph"/>
              <w:spacing w:before="44"/>
              <w:jc w:val="center"/>
              <w:rPr>
                <w:rFonts w:ascii="Arial" w:eastAsia="Arial" w:hAnsi="Arial" w:cs="Arial"/>
                <w:sz w:val="18"/>
                <w:szCs w:val="18"/>
              </w:rPr>
            </w:pPr>
            <w:r>
              <w:rPr>
                <w:rFonts w:ascii="Arial"/>
                <w:sz w:val="18"/>
              </w:rPr>
              <w:t>Increasing</w:t>
            </w:r>
          </w:p>
        </w:tc>
        <w:tc>
          <w:tcPr>
            <w:tcW w:w="1260" w:type="dxa"/>
            <w:tcBorders>
              <w:top w:val="single" w:sz="4" w:space="0" w:color="000000"/>
              <w:left w:val="single" w:sz="4" w:space="0" w:color="000000"/>
              <w:bottom w:val="single" w:sz="4" w:space="0" w:color="000000"/>
              <w:right w:val="single" w:sz="4" w:space="0" w:color="000000"/>
            </w:tcBorders>
          </w:tcPr>
          <w:p w14:paraId="2FEA06EB" w14:textId="77777777" w:rsidR="00EA1397" w:rsidRDefault="00F1501D">
            <w:pPr>
              <w:pStyle w:val="TableParagraph"/>
              <w:spacing w:before="44"/>
              <w:ind w:right="1"/>
              <w:jc w:val="center"/>
              <w:rPr>
                <w:rFonts w:ascii="Arial" w:eastAsia="Arial" w:hAnsi="Arial" w:cs="Arial"/>
                <w:sz w:val="18"/>
                <w:szCs w:val="18"/>
              </w:rPr>
            </w:pPr>
            <w:r>
              <w:rPr>
                <w:rFonts w:ascii="Arial"/>
                <w:sz w:val="18"/>
              </w:rPr>
              <w:t>Small</w:t>
            </w:r>
          </w:p>
        </w:tc>
      </w:tr>
    </w:tbl>
    <w:p w14:paraId="2FEA06ED" w14:textId="77777777" w:rsidR="00EA1397" w:rsidRDefault="00EA1397">
      <w:pPr>
        <w:jc w:val="center"/>
        <w:rPr>
          <w:rFonts w:ascii="Arial" w:eastAsia="Arial" w:hAnsi="Arial" w:cs="Arial"/>
          <w:sz w:val="18"/>
          <w:szCs w:val="18"/>
        </w:rPr>
        <w:sectPr w:rsidR="00EA1397">
          <w:pgSz w:w="12240" w:h="15840"/>
          <w:pgMar w:top="1500" w:right="940" w:bottom="1060" w:left="860" w:header="0" w:footer="878" w:gutter="0"/>
          <w:cols w:space="720"/>
        </w:sectPr>
      </w:pPr>
    </w:p>
    <w:p w14:paraId="2FEA06EE" w14:textId="7A8CE840" w:rsidR="00EA1397" w:rsidRDefault="009417B0">
      <w:pPr>
        <w:ind w:left="2570"/>
        <w:rPr>
          <w:rFonts w:ascii="Arial" w:eastAsia="Arial" w:hAnsi="Arial" w:cs="Arial"/>
          <w:sz w:val="20"/>
          <w:szCs w:val="20"/>
        </w:rPr>
      </w:pPr>
      <w:r>
        <w:rPr>
          <w:rFonts w:ascii="Arial" w:eastAsia="Arial" w:hAnsi="Arial" w:cs="Arial"/>
          <w:noProof/>
          <w:sz w:val="20"/>
          <w:szCs w:val="20"/>
        </w:rPr>
        <mc:AlternateContent>
          <mc:Choice Requires="wpg">
            <w:drawing>
              <wp:inline distT="0" distB="0" distL="0" distR="0" wp14:anchorId="2FEA0B86" wp14:editId="16028AA0">
                <wp:extent cx="3310890" cy="7333615"/>
                <wp:effectExtent l="0" t="0" r="3810" b="635"/>
                <wp:docPr id="3743" name="Group 37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10890" cy="7333615"/>
                          <a:chOff x="0" y="0"/>
                          <a:chExt cx="5214" cy="11549"/>
                        </a:xfrm>
                      </wpg:grpSpPr>
                      <pic:pic xmlns:pic="http://schemas.openxmlformats.org/drawingml/2006/picture">
                        <pic:nvPicPr>
                          <pic:cNvPr id="3744" name="Picture 37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15" y="15"/>
                            <a:ext cx="5187" cy="11224"/>
                          </a:xfrm>
                          <a:prstGeom prst="rect">
                            <a:avLst/>
                          </a:prstGeom>
                          <a:noFill/>
                          <a:extLst>
                            <a:ext uri="{909E8E84-426E-40DD-AFC4-6F175D3DCCD1}">
                              <a14:hiddenFill xmlns:a14="http://schemas.microsoft.com/office/drawing/2010/main">
                                <a:solidFill>
                                  <a:srgbClr val="FFFFFF"/>
                                </a:solidFill>
                              </a14:hiddenFill>
                            </a:ext>
                          </a:extLst>
                        </pic:spPr>
                      </pic:pic>
                      <wpg:grpSp>
                        <wpg:cNvPr id="3745" name="Group 3709"/>
                        <wpg:cNvGrpSpPr>
                          <a:grpSpLocks/>
                        </wpg:cNvGrpSpPr>
                        <wpg:grpSpPr bwMode="auto">
                          <a:xfrm>
                            <a:off x="8" y="8"/>
                            <a:ext cx="5199" cy="11534"/>
                            <a:chOff x="8" y="8"/>
                            <a:chExt cx="5199" cy="11534"/>
                          </a:xfrm>
                        </wpg:grpSpPr>
                        <wps:wsp>
                          <wps:cNvPr id="3746" name="Freeform 3710"/>
                          <wps:cNvSpPr>
                            <a:spLocks/>
                          </wps:cNvSpPr>
                          <wps:spPr bwMode="auto">
                            <a:xfrm>
                              <a:off x="8" y="8"/>
                              <a:ext cx="5199" cy="11534"/>
                            </a:xfrm>
                            <a:custGeom>
                              <a:avLst/>
                              <a:gdLst>
                                <a:gd name="T0" fmla="+- 0 8 8"/>
                                <a:gd name="T1" fmla="*/ T0 w 5199"/>
                                <a:gd name="T2" fmla="+- 0 8 8"/>
                                <a:gd name="T3" fmla="*/ 8 h 11534"/>
                                <a:gd name="T4" fmla="+- 0 5207 8"/>
                                <a:gd name="T5" fmla="*/ T4 w 5199"/>
                                <a:gd name="T6" fmla="+- 0 8 8"/>
                                <a:gd name="T7" fmla="*/ 8 h 11534"/>
                                <a:gd name="T8" fmla="+- 0 5207 8"/>
                                <a:gd name="T9" fmla="*/ T8 w 5199"/>
                                <a:gd name="T10" fmla="+- 0 11541 8"/>
                                <a:gd name="T11" fmla="*/ 11541 h 11534"/>
                                <a:gd name="T12" fmla="+- 0 8 8"/>
                                <a:gd name="T13" fmla="*/ T12 w 5199"/>
                                <a:gd name="T14" fmla="+- 0 11541 8"/>
                                <a:gd name="T15" fmla="*/ 11541 h 11534"/>
                                <a:gd name="T16" fmla="+- 0 8 8"/>
                                <a:gd name="T17" fmla="*/ T16 w 5199"/>
                                <a:gd name="T18" fmla="+- 0 8 8"/>
                                <a:gd name="T19" fmla="*/ 8 h 11534"/>
                              </a:gdLst>
                              <a:ahLst/>
                              <a:cxnLst>
                                <a:cxn ang="0">
                                  <a:pos x="T1" y="T3"/>
                                </a:cxn>
                                <a:cxn ang="0">
                                  <a:pos x="T5" y="T7"/>
                                </a:cxn>
                                <a:cxn ang="0">
                                  <a:pos x="T9" y="T11"/>
                                </a:cxn>
                                <a:cxn ang="0">
                                  <a:pos x="T13" y="T15"/>
                                </a:cxn>
                                <a:cxn ang="0">
                                  <a:pos x="T17" y="T19"/>
                                </a:cxn>
                              </a:cxnLst>
                              <a:rect l="0" t="0" r="r" b="b"/>
                              <a:pathLst>
                                <a:path w="5199" h="11534">
                                  <a:moveTo>
                                    <a:pt x="0" y="0"/>
                                  </a:moveTo>
                                  <a:lnTo>
                                    <a:pt x="5199" y="0"/>
                                  </a:lnTo>
                                  <a:lnTo>
                                    <a:pt x="5199" y="11533"/>
                                  </a:lnTo>
                                  <a:lnTo>
                                    <a:pt x="0" y="11533"/>
                                  </a:lnTo>
                                  <a:lnTo>
                                    <a:pt x="0"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9EA84AD" id="Group 3708" o:spid="_x0000_s1026" style="width:260.7pt;height:577.45pt;mso-position-horizontal-relative:char;mso-position-vertical-relative:line" coordsize="5214,1154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U6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711" o:spid="_x0000_s1027" type="#_x0000_t75" style="position:absolute;left:15;top:15;width:5187;height:11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">
                  <v:imagedata r:id="rId23" o:title=""/>
                </v:shape>
                <v:group id="Group 3709" o:spid="_x0000_s1028" style="position:absolute;left:8;top:8;width:5199;height:11534" coordorigin="8,8" coordsize="5199,11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">
                  <v:shape id="Freeform 3710" o:spid="_x0000_s1029" style="position:absolute;left:8;top:8;width:5199;height:11534;visibility:visible;mso-wrap-style:square;v-text-anchor:top" coordsize="5199,11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" path="m,l5199,r,11533l,11533,,xe" filled="f">
                    <v:path arrowok="t" o:connecttype="custom" o:connectlocs="0,8;5199,8;5199,11541;0,11541;0,8" o:connectangles="0,0,0,0,0"/>
                  </v:shape>
                </v:group>
                <w10:anchorlock/>
              </v:group>
            </w:pict>
          </mc:Fallback>
        </mc:AlternateContent>
      </w:r>
    </w:p>
    <w:p w14:paraId="2FEA06EF" w14:textId="77777777" w:rsidR="00EA1397" w:rsidRDefault="00EA1397">
      <w:pPr>
        <w:spacing w:before="7"/>
        <w:rPr>
          <w:rFonts w:ascii="Arial" w:eastAsia="Arial" w:hAnsi="Arial" w:cs="Arial"/>
          <w:sz w:val="14"/>
          <w:szCs w:val="14"/>
        </w:rPr>
      </w:pPr>
    </w:p>
    <w:p w14:paraId="2FEA06F0" w14:textId="784A6DEF" w:rsidR="00EA1397" w:rsidRDefault="00F1501D" w:rsidP="0071449F">
      <w:pPr>
        <w:pStyle w:val="FigureCaption"/>
        <w:numPr>
          <w:ilvl w:val="0"/>
          <w:numId w:val="0"/>
        </w:numPr>
        <w:ind w:left="1800"/>
      </w:pPr>
      <w:bookmarkStart w:id="76" w:name="_Toc521588939"/>
      <w:r>
        <w:t xml:space="preserve">Figure </w:t>
      </w:r>
      <w:r w:rsidR="00481302">
        <w:t>B1</w:t>
      </w:r>
      <w:r>
        <w:t>. Time series of mean monthly chlorophyll a concentrations in the North (upper), Central (middle) and South (bottom) ENRs of Mosquito</w:t>
      </w:r>
      <w:r>
        <w:rPr>
          <w:spacing w:val="-13"/>
        </w:rPr>
        <w:t xml:space="preserve"> </w:t>
      </w:r>
      <w:r>
        <w:t>Lagoon.</w:t>
      </w:r>
      <w:bookmarkEnd w:id="76"/>
    </w:p>
    <w:p w14:paraId="2FEA06F1" w14:textId="77777777" w:rsidR="00EA1397" w:rsidRDefault="00EA1397">
      <w:pPr>
        <w:spacing w:line="276" w:lineRule="auto"/>
        <w:sectPr w:rsidR="00EA1397">
          <w:pgSz w:w="12240" w:h="15840"/>
          <w:pgMar w:top="1460" w:right="940" w:bottom="1060" w:left="940" w:header="0" w:footer="878" w:gutter="0"/>
          <w:cols w:space="720"/>
        </w:sectPr>
      </w:pPr>
    </w:p>
    <w:p w14:paraId="2FEA06F2" w14:textId="211778AF" w:rsidR="00EA1397" w:rsidRDefault="009417B0">
      <w:pPr>
        <w:ind w:left="2270"/>
        <w:rPr>
          <w:rFonts w:ascii="Arial" w:eastAsia="Arial" w:hAnsi="Arial" w:cs="Arial"/>
          <w:sz w:val="20"/>
          <w:szCs w:val="20"/>
        </w:rPr>
      </w:pPr>
      <w:r>
        <w:rPr>
          <w:rFonts w:ascii="Arial" w:eastAsia="Arial" w:hAnsi="Arial" w:cs="Arial"/>
          <w:noProof/>
          <w:sz w:val="20"/>
          <w:szCs w:val="20"/>
        </w:rPr>
        <mc:AlternateContent>
          <mc:Choice Requires="wpg">
            <w:drawing>
              <wp:inline distT="0" distB="0" distL="0" distR="0" wp14:anchorId="2FEA0B88" wp14:editId="394EDA3F">
                <wp:extent cx="3686810" cy="7332980"/>
                <wp:effectExtent l="0" t="0" r="8890" b="1270"/>
                <wp:docPr id="3739" name="Group 37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86810" cy="7332980"/>
                          <a:chOff x="0" y="0"/>
                          <a:chExt cx="5806" cy="11548"/>
                        </a:xfrm>
                      </wpg:grpSpPr>
                      <pic:pic xmlns:pic="http://schemas.openxmlformats.org/drawingml/2006/picture">
                        <pic:nvPicPr>
                          <pic:cNvPr id="3740" name="Picture 370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15" y="15"/>
                            <a:ext cx="5776" cy="11519"/>
                          </a:xfrm>
                          <a:prstGeom prst="rect">
                            <a:avLst/>
                          </a:prstGeom>
                          <a:noFill/>
                          <a:extLst>
                            <a:ext uri="{909E8E84-426E-40DD-AFC4-6F175D3DCCD1}">
                              <a14:hiddenFill xmlns:a14="http://schemas.microsoft.com/office/drawing/2010/main">
                                <a:solidFill>
                                  <a:srgbClr val="FFFFFF"/>
                                </a:solidFill>
                              </a14:hiddenFill>
                            </a:ext>
                          </a:extLst>
                        </pic:spPr>
                      </pic:pic>
                      <wpg:grpSp>
                        <wpg:cNvPr id="3741" name="Group 3705"/>
                        <wpg:cNvGrpSpPr>
                          <a:grpSpLocks/>
                        </wpg:cNvGrpSpPr>
                        <wpg:grpSpPr bwMode="auto">
                          <a:xfrm>
                            <a:off x="8" y="8"/>
                            <a:ext cx="5791" cy="11533"/>
                            <a:chOff x="8" y="8"/>
                            <a:chExt cx="5791" cy="11533"/>
                          </a:xfrm>
                        </wpg:grpSpPr>
                        <wps:wsp>
                          <wps:cNvPr id="3742" name="Freeform 3706"/>
                          <wps:cNvSpPr>
                            <a:spLocks/>
                          </wps:cNvSpPr>
                          <wps:spPr bwMode="auto">
                            <a:xfrm>
                              <a:off x="8" y="8"/>
                              <a:ext cx="5791" cy="11533"/>
                            </a:xfrm>
                            <a:custGeom>
                              <a:avLst/>
                              <a:gdLst>
                                <a:gd name="T0" fmla="+- 0 8 8"/>
                                <a:gd name="T1" fmla="*/ T0 w 5791"/>
                                <a:gd name="T2" fmla="+- 0 8 8"/>
                                <a:gd name="T3" fmla="*/ 8 h 11533"/>
                                <a:gd name="T4" fmla="+- 0 5799 8"/>
                                <a:gd name="T5" fmla="*/ T4 w 5791"/>
                                <a:gd name="T6" fmla="+- 0 8 8"/>
                                <a:gd name="T7" fmla="*/ 8 h 11533"/>
                                <a:gd name="T8" fmla="+- 0 5799 8"/>
                                <a:gd name="T9" fmla="*/ T8 w 5791"/>
                                <a:gd name="T10" fmla="+- 0 11541 8"/>
                                <a:gd name="T11" fmla="*/ 11541 h 11533"/>
                                <a:gd name="T12" fmla="+- 0 8 8"/>
                                <a:gd name="T13" fmla="*/ T12 w 5791"/>
                                <a:gd name="T14" fmla="+- 0 11541 8"/>
                                <a:gd name="T15" fmla="*/ 11541 h 11533"/>
                                <a:gd name="T16" fmla="+- 0 8 8"/>
                                <a:gd name="T17" fmla="*/ T16 w 5791"/>
                                <a:gd name="T18" fmla="+- 0 8 8"/>
                                <a:gd name="T19" fmla="*/ 8 h 11533"/>
                              </a:gdLst>
                              <a:ahLst/>
                              <a:cxnLst>
                                <a:cxn ang="0">
                                  <a:pos x="T1" y="T3"/>
                                </a:cxn>
                                <a:cxn ang="0">
                                  <a:pos x="T5" y="T7"/>
                                </a:cxn>
                                <a:cxn ang="0">
                                  <a:pos x="T9" y="T11"/>
                                </a:cxn>
                                <a:cxn ang="0">
                                  <a:pos x="T13" y="T15"/>
                                </a:cxn>
                                <a:cxn ang="0">
                                  <a:pos x="T17" y="T19"/>
                                </a:cxn>
                              </a:cxnLst>
                              <a:rect l="0" t="0" r="r" b="b"/>
                              <a:pathLst>
                                <a:path w="5791" h="11533">
                                  <a:moveTo>
                                    <a:pt x="0" y="0"/>
                                  </a:moveTo>
                                  <a:lnTo>
                                    <a:pt x="5791" y="0"/>
                                  </a:lnTo>
                                  <a:lnTo>
                                    <a:pt x="5791" y="11533"/>
                                  </a:lnTo>
                                  <a:lnTo>
                                    <a:pt x="0" y="11533"/>
                                  </a:lnTo>
                                  <a:lnTo>
                                    <a:pt x="0"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E5C77F8" id="Group 3704" o:spid="_x0000_s1026" style="width:290.3pt;height:577.4pt;mso-position-horizontal-relative:char;mso-position-vertical-relative:line" coordsize="5806,1154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U6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">
                <v:shape id="Picture 3707" o:spid="_x0000_s1027" type="#_x0000_t75" style="position:absolute;left:15;top:15;width:5776;height:115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">
                  <v:imagedata r:id="rId25" o:title=""/>
                </v:shape>
                <v:group id="Group 3705" o:spid="_x0000_s1028" style="position:absolute;left:8;top:8;width:5791;height:11533" coordorigin="8,8" coordsize="5791,11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">
                  <v:shape id="Freeform 3706" o:spid="_x0000_s1029" style="position:absolute;left:8;top:8;width:5791;height:11533;visibility:visible;mso-wrap-style:square;v-text-anchor:top" coordsize="5791,11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" path="m,l5791,r,11533l,11533,,xe" filled="f">
                    <v:path arrowok="t" o:connecttype="custom" o:connectlocs="0,8;5791,8;5791,11541;0,11541;0,8" o:connectangles="0,0,0,0,0"/>
                  </v:shape>
                </v:group>
                <w10:anchorlock/>
              </v:group>
            </w:pict>
          </mc:Fallback>
        </mc:AlternateContent>
      </w:r>
    </w:p>
    <w:p w14:paraId="2FEA06F3" w14:textId="77777777" w:rsidR="00EA1397" w:rsidRDefault="00EA1397" w:rsidP="005879D4">
      <w:pPr>
        <w:pStyle w:val="FigureCaption"/>
        <w:numPr>
          <w:ilvl w:val="0"/>
          <w:numId w:val="0"/>
        </w:numPr>
        <w:ind w:left="1800"/>
      </w:pPr>
    </w:p>
    <w:p w14:paraId="2FEA06F4" w14:textId="6ADDC4DF" w:rsidR="00EA1397" w:rsidRDefault="00F1501D" w:rsidP="005879D4">
      <w:pPr>
        <w:pStyle w:val="FigureCaption"/>
        <w:numPr>
          <w:ilvl w:val="0"/>
          <w:numId w:val="0"/>
        </w:numPr>
        <w:ind w:left="1800"/>
      </w:pPr>
      <w:bookmarkStart w:id="77" w:name="_Toc521588940"/>
      <w:r>
        <w:t xml:space="preserve">Figure </w:t>
      </w:r>
      <w:r w:rsidR="00481302">
        <w:t>B2</w:t>
      </w:r>
      <w:r>
        <w:t>. Time series of mean monthly TN concentrations in the North (upper), Central (middle) and South (bottom) ENRs of Mosquito</w:t>
      </w:r>
      <w:r>
        <w:rPr>
          <w:spacing w:val="-13"/>
        </w:rPr>
        <w:t xml:space="preserve"> </w:t>
      </w:r>
      <w:r>
        <w:t>Lagoon.</w:t>
      </w:r>
      <w:bookmarkEnd w:id="77"/>
    </w:p>
    <w:p w14:paraId="2FEA06F5" w14:textId="77777777" w:rsidR="00EA1397" w:rsidRDefault="00EA1397">
      <w:pPr>
        <w:spacing w:line="276" w:lineRule="auto"/>
        <w:rPr>
          <w:rFonts w:ascii="Arial" w:eastAsia="Arial" w:hAnsi="Arial" w:cs="Arial"/>
          <w:sz w:val="20"/>
          <w:szCs w:val="20"/>
        </w:rPr>
        <w:sectPr w:rsidR="00EA1397">
          <w:pgSz w:w="12240" w:h="15840"/>
          <w:pgMar w:top="1460" w:right="940" w:bottom="1060" w:left="940" w:header="0" w:footer="878" w:gutter="0"/>
          <w:cols w:space="720"/>
        </w:sectPr>
      </w:pPr>
    </w:p>
    <w:p w14:paraId="2FEA06F6" w14:textId="42825B12" w:rsidR="00EA1397" w:rsidRDefault="009417B0">
      <w:pPr>
        <w:ind w:left="2495"/>
        <w:rPr>
          <w:rFonts w:ascii="Arial" w:eastAsia="Arial" w:hAnsi="Arial" w:cs="Arial"/>
          <w:sz w:val="20"/>
          <w:szCs w:val="20"/>
        </w:rPr>
      </w:pPr>
      <w:r>
        <w:rPr>
          <w:rFonts w:ascii="Arial" w:eastAsia="Arial" w:hAnsi="Arial" w:cs="Arial"/>
          <w:noProof/>
          <w:sz w:val="20"/>
          <w:szCs w:val="20"/>
        </w:rPr>
        <mc:AlternateContent>
          <mc:Choice Requires="wpg">
            <w:drawing>
              <wp:inline distT="0" distB="0" distL="0" distR="0" wp14:anchorId="2FEA0B8A" wp14:editId="05FC7E35">
                <wp:extent cx="3415030" cy="7333615"/>
                <wp:effectExtent l="0" t="0" r="4445" b="635"/>
                <wp:docPr id="3735" name="Group 37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15030" cy="7333615"/>
                          <a:chOff x="0" y="0"/>
                          <a:chExt cx="5378" cy="11549"/>
                        </a:xfrm>
                      </wpg:grpSpPr>
                      <pic:pic xmlns:pic="http://schemas.openxmlformats.org/drawingml/2006/picture">
                        <pic:nvPicPr>
                          <pic:cNvPr id="3736" name="Picture 370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15" y="15"/>
                            <a:ext cx="5352" cy="11519"/>
                          </a:xfrm>
                          <a:prstGeom prst="rect">
                            <a:avLst/>
                          </a:prstGeom>
                          <a:noFill/>
                          <a:extLst>
                            <a:ext uri="{909E8E84-426E-40DD-AFC4-6F175D3DCCD1}">
                              <a14:hiddenFill xmlns:a14="http://schemas.microsoft.com/office/drawing/2010/main">
                                <a:solidFill>
                                  <a:srgbClr val="FFFFFF"/>
                                </a:solidFill>
                              </a14:hiddenFill>
                            </a:ext>
                          </a:extLst>
                        </pic:spPr>
                      </pic:pic>
                      <wpg:grpSp>
                        <wpg:cNvPr id="3737" name="Group 3701"/>
                        <wpg:cNvGrpSpPr>
                          <a:grpSpLocks/>
                        </wpg:cNvGrpSpPr>
                        <wpg:grpSpPr bwMode="auto">
                          <a:xfrm>
                            <a:off x="8" y="8"/>
                            <a:ext cx="5363" cy="11534"/>
                            <a:chOff x="8" y="8"/>
                            <a:chExt cx="5363" cy="11534"/>
                          </a:xfrm>
                        </wpg:grpSpPr>
                        <wps:wsp>
                          <wps:cNvPr id="3738" name="Freeform 3702"/>
                          <wps:cNvSpPr>
                            <a:spLocks/>
                          </wps:cNvSpPr>
                          <wps:spPr bwMode="auto">
                            <a:xfrm>
                              <a:off x="8" y="8"/>
                              <a:ext cx="5363" cy="11534"/>
                            </a:xfrm>
                            <a:custGeom>
                              <a:avLst/>
                              <a:gdLst>
                                <a:gd name="T0" fmla="+- 0 8 8"/>
                                <a:gd name="T1" fmla="*/ T0 w 5363"/>
                                <a:gd name="T2" fmla="+- 0 8 8"/>
                                <a:gd name="T3" fmla="*/ 8 h 11534"/>
                                <a:gd name="T4" fmla="+- 0 5371 8"/>
                                <a:gd name="T5" fmla="*/ T4 w 5363"/>
                                <a:gd name="T6" fmla="+- 0 8 8"/>
                                <a:gd name="T7" fmla="*/ 8 h 11534"/>
                                <a:gd name="T8" fmla="+- 0 5371 8"/>
                                <a:gd name="T9" fmla="*/ T8 w 5363"/>
                                <a:gd name="T10" fmla="+- 0 11541 8"/>
                                <a:gd name="T11" fmla="*/ 11541 h 11534"/>
                                <a:gd name="T12" fmla="+- 0 8 8"/>
                                <a:gd name="T13" fmla="*/ T12 w 5363"/>
                                <a:gd name="T14" fmla="+- 0 11541 8"/>
                                <a:gd name="T15" fmla="*/ 11541 h 11534"/>
                                <a:gd name="T16" fmla="+- 0 8 8"/>
                                <a:gd name="T17" fmla="*/ T16 w 5363"/>
                                <a:gd name="T18" fmla="+- 0 8 8"/>
                                <a:gd name="T19" fmla="*/ 8 h 11534"/>
                              </a:gdLst>
                              <a:ahLst/>
                              <a:cxnLst>
                                <a:cxn ang="0">
                                  <a:pos x="T1" y="T3"/>
                                </a:cxn>
                                <a:cxn ang="0">
                                  <a:pos x="T5" y="T7"/>
                                </a:cxn>
                                <a:cxn ang="0">
                                  <a:pos x="T9" y="T11"/>
                                </a:cxn>
                                <a:cxn ang="0">
                                  <a:pos x="T13" y="T15"/>
                                </a:cxn>
                                <a:cxn ang="0">
                                  <a:pos x="T17" y="T19"/>
                                </a:cxn>
                              </a:cxnLst>
                              <a:rect l="0" t="0" r="r" b="b"/>
                              <a:pathLst>
                                <a:path w="5363" h="11534">
                                  <a:moveTo>
                                    <a:pt x="0" y="0"/>
                                  </a:moveTo>
                                  <a:lnTo>
                                    <a:pt x="5363" y="0"/>
                                  </a:lnTo>
                                  <a:lnTo>
                                    <a:pt x="5363" y="11533"/>
                                  </a:lnTo>
                                  <a:lnTo>
                                    <a:pt x="0" y="11533"/>
                                  </a:lnTo>
                                  <a:lnTo>
                                    <a:pt x="0"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9800F6E" id="Group 3700" o:spid="_x0000_s1026" style="width:268.9pt;height:577.45pt;mso-position-horizontal-relative:char;mso-position-vertical-relative:line" coordsize="5378,1154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VO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&#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">
                <v:shape id="Picture 3703" o:spid="_x0000_s1027" type="#_x0000_t75" style="position:absolute;left:15;top:15;width:5352;height:115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">
                  <v:imagedata r:id="rId27" o:title=""/>
                </v:shape>
                <v:group id="Group 3701" o:spid="_x0000_s1028" style="position:absolute;left:8;top:8;width:5363;height:11534" coordorigin="8,8" coordsize="5363,11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">
                  <v:shape id="Freeform 3702" o:spid="_x0000_s1029" style="position:absolute;left:8;top:8;width:5363;height:11534;visibility:visible;mso-wrap-style:square;v-text-anchor:top" coordsize="5363,11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" path="m,l5363,r,11533l,11533,,xe" filled="f">
                    <v:path arrowok="t" o:connecttype="custom" o:connectlocs="0,8;5363,8;5363,11541;0,11541;0,8" o:connectangles="0,0,0,0,0"/>
                  </v:shape>
                </v:group>
                <w10:anchorlock/>
              </v:group>
            </w:pict>
          </mc:Fallback>
        </mc:AlternateContent>
      </w:r>
    </w:p>
    <w:p w14:paraId="2FEA06F7" w14:textId="77777777" w:rsidR="00EA1397" w:rsidRDefault="00EA1397">
      <w:pPr>
        <w:spacing w:before="7"/>
        <w:rPr>
          <w:rFonts w:ascii="Arial" w:eastAsia="Arial" w:hAnsi="Arial" w:cs="Arial"/>
          <w:b/>
          <w:bCs/>
          <w:sz w:val="14"/>
          <w:szCs w:val="14"/>
        </w:rPr>
      </w:pPr>
    </w:p>
    <w:p w14:paraId="2FEA06F8" w14:textId="50405A8F" w:rsidR="00EA1397" w:rsidRDefault="00F1501D" w:rsidP="005879D4">
      <w:pPr>
        <w:pStyle w:val="FigureCaption"/>
        <w:numPr>
          <w:ilvl w:val="0"/>
          <w:numId w:val="0"/>
        </w:numPr>
        <w:ind w:left="1800"/>
        <w:rPr>
          <w:rFonts w:cs="Arial"/>
        </w:rPr>
      </w:pPr>
      <w:bookmarkStart w:id="78" w:name="_Toc521588941"/>
      <w:r>
        <w:t xml:space="preserve">Figure </w:t>
      </w:r>
      <w:r w:rsidR="00481302">
        <w:t>B3</w:t>
      </w:r>
      <w:r>
        <w:t>. Time series of mean monthly TP concentrations in the North (upper), Central (middle) and South (bottom) ENRs of Mosquito</w:t>
      </w:r>
      <w:r>
        <w:rPr>
          <w:spacing w:val="-13"/>
        </w:rPr>
        <w:t xml:space="preserve"> </w:t>
      </w:r>
      <w:r>
        <w:t>Lagoon.</w:t>
      </w:r>
      <w:bookmarkEnd w:id="78"/>
    </w:p>
    <w:p w14:paraId="2FEA06F9" w14:textId="77777777" w:rsidR="00EA1397" w:rsidRDefault="00EA1397">
      <w:pPr>
        <w:spacing w:line="276" w:lineRule="auto"/>
        <w:rPr>
          <w:rFonts w:ascii="Arial" w:eastAsia="Arial" w:hAnsi="Arial" w:cs="Arial"/>
          <w:sz w:val="20"/>
          <w:szCs w:val="20"/>
        </w:rPr>
        <w:sectPr w:rsidR="00EA1397">
          <w:pgSz w:w="12240" w:h="15840"/>
          <w:pgMar w:top="1460" w:right="940" w:bottom="1060" w:left="940" w:header="0" w:footer="878" w:gutter="0"/>
          <w:cols w:space="720"/>
        </w:sectPr>
      </w:pPr>
    </w:p>
    <w:p w14:paraId="2FEA06FA" w14:textId="0FAFC0E3" w:rsidR="00EA1397" w:rsidRDefault="009417B0">
      <w:pPr>
        <w:ind w:left="2480"/>
        <w:rPr>
          <w:rFonts w:ascii="Arial" w:eastAsia="Arial" w:hAnsi="Arial" w:cs="Arial"/>
          <w:sz w:val="20"/>
          <w:szCs w:val="20"/>
        </w:rPr>
      </w:pPr>
      <w:r>
        <w:rPr>
          <w:rFonts w:ascii="Arial" w:eastAsia="Arial" w:hAnsi="Arial" w:cs="Arial"/>
          <w:noProof/>
          <w:sz w:val="20"/>
          <w:szCs w:val="20"/>
        </w:rPr>
        <mc:AlternateContent>
          <mc:Choice Requires="wpg">
            <w:drawing>
              <wp:inline distT="0" distB="0" distL="0" distR="0" wp14:anchorId="2FEA0B8C" wp14:editId="56016C97">
                <wp:extent cx="3419475" cy="7425055"/>
                <wp:effectExtent l="0" t="0" r="9525" b="4445"/>
                <wp:docPr id="3731" name="Group 36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19475" cy="7425055"/>
                          <a:chOff x="0" y="0"/>
                          <a:chExt cx="5385" cy="11693"/>
                        </a:xfrm>
                      </wpg:grpSpPr>
                      <pic:pic xmlns:pic="http://schemas.openxmlformats.org/drawingml/2006/picture">
                        <pic:nvPicPr>
                          <pic:cNvPr id="3732" name="Picture 369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15" y="15"/>
                            <a:ext cx="5358" cy="11663"/>
                          </a:xfrm>
                          <a:prstGeom prst="rect">
                            <a:avLst/>
                          </a:prstGeom>
                          <a:noFill/>
                          <a:extLst>
                            <a:ext uri="{909E8E84-426E-40DD-AFC4-6F175D3DCCD1}">
                              <a14:hiddenFill xmlns:a14="http://schemas.microsoft.com/office/drawing/2010/main">
                                <a:solidFill>
                                  <a:srgbClr val="FFFFFF"/>
                                </a:solidFill>
                              </a14:hiddenFill>
                            </a:ext>
                          </a:extLst>
                        </pic:spPr>
                      </pic:pic>
                      <wpg:grpSp>
                        <wpg:cNvPr id="3733" name="Group 3697"/>
                        <wpg:cNvGrpSpPr>
                          <a:grpSpLocks/>
                        </wpg:cNvGrpSpPr>
                        <wpg:grpSpPr bwMode="auto">
                          <a:xfrm>
                            <a:off x="8" y="8"/>
                            <a:ext cx="5370" cy="11678"/>
                            <a:chOff x="8" y="8"/>
                            <a:chExt cx="5370" cy="11678"/>
                          </a:xfrm>
                        </wpg:grpSpPr>
                        <wps:wsp>
                          <wps:cNvPr id="3734" name="Freeform 3698"/>
                          <wps:cNvSpPr>
                            <a:spLocks/>
                          </wps:cNvSpPr>
                          <wps:spPr bwMode="auto">
                            <a:xfrm>
                              <a:off x="8" y="8"/>
                              <a:ext cx="5370" cy="11678"/>
                            </a:xfrm>
                            <a:custGeom>
                              <a:avLst/>
                              <a:gdLst>
                                <a:gd name="T0" fmla="+- 0 8 8"/>
                                <a:gd name="T1" fmla="*/ T0 w 5370"/>
                                <a:gd name="T2" fmla="+- 0 8 8"/>
                                <a:gd name="T3" fmla="*/ 8 h 11678"/>
                                <a:gd name="T4" fmla="+- 0 5378 8"/>
                                <a:gd name="T5" fmla="*/ T4 w 5370"/>
                                <a:gd name="T6" fmla="+- 0 8 8"/>
                                <a:gd name="T7" fmla="*/ 8 h 11678"/>
                                <a:gd name="T8" fmla="+- 0 5378 8"/>
                                <a:gd name="T9" fmla="*/ T8 w 5370"/>
                                <a:gd name="T10" fmla="+- 0 11685 8"/>
                                <a:gd name="T11" fmla="*/ 11685 h 11678"/>
                                <a:gd name="T12" fmla="+- 0 8 8"/>
                                <a:gd name="T13" fmla="*/ T12 w 5370"/>
                                <a:gd name="T14" fmla="+- 0 11685 8"/>
                                <a:gd name="T15" fmla="*/ 11685 h 11678"/>
                                <a:gd name="T16" fmla="+- 0 8 8"/>
                                <a:gd name="T17" fmla="*/ T16 w 5370"/>
                                <a:gd name="T18" fmla="+- 0 8 8"/>
                                <a:gd name="T19" fmla="*/ 8 h 11678"/>
                              </a:gdLst>
                              <a:ahLst/>
                              <a:cxnLst>
                                <a:cxn ang="0">
                                  <a:pos x="T1" y="T3"/>
                                </a:cxn>
                                <a:cxn ang="0">
                                  <a:pos x="T5" y="T7"/>
                                </a:cxn>
                                <a:cxn ang="0">
                                  <a:pos x="T9" y="T11"/>
                                </a:cxn>
                                <a:cxn ang="0">
                                  <a:pos x="T13" y="T15"/>
                                </a:cxn>
                                <a:cxn ang="0">
                                  <a:pos x="T17" y="T19"/>
                                </a:cxn>
                              </a:cxnLst>
                              <a:rect l="0" t="0" r="r" b="b"/>
                              <a:pathLst>
                                <a:path w="5370" h="11678">
                                  <a:moveTo>
                                    <a:pt x="0" y="0"/>
                                  </a:moveTo>
                                  <a:lnTo>
                                    <a:pt x="5370" y="0"/>
                                  </a:lnTo>
                                  <a:lnTo>
                                    <a:pt x="5370" y="11677"/>
                                  </a:lnTo>
                                  <a:lnTo>
                                    <a:pt x="0" y="11677"/>
                                  </a:lnTo>
                                  <a:lnTo>
                                    <a:pt x="0"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13F5BD0" id="Group 3696" o:spid="_x0000_s1026" style="width:269.25pt;height:584.65pt;mso-position-horizontal-relative:char;mso-position-vertical-relative:line" coordsize="5385,1169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T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">
                <v:shape id="Picture 3699" o:spid="_x0000_s1027" type="#_x0000_t75" style="position:absolute;left:15;top:15;width:5358;height:116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">
                  <v:imagedata r:id="rId29" o:title=""/>
                </v:shape>
                <v:group id="Group 3697" o:spid="_x0000_s1028" style="position:absolute;left:8;top:8;width:5370;height:11678" coordorigin="8,8" coordsize="5370,11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">
                  <v:shape id="Freeform 3698" o:spid="_x0000_s1029" style="position:absolute;left:8;top:8;width:5370;height:11678;visibility:visible;mso-wrap-style:square;v-text-anchor:top" coordsize="5370,11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" path="m,l5370,r,11677l,11677,,xe" filled="f">
                    <v:path arrowok="t" o:connecttype="custom" o:connectlocs="0,8;5370,8;5370,11685;0,11685;0,8" o:connectangles="0,0,0,0,0"/>
                  </v:shape>
                </v:group>
                <w10:anchorlock/>
              </v:group>
            </w:pict>
          </mc:Fallback>
        </mc:AlternateContent>
      </w:r>
    </w:p>
    <w:p w14:paraId="2FEA06FB" w14:textId="77777777" w:rsidR="00EA1397" w:rsidRDefault="00EA1397">
      <w:pPr>
        <w:spacing w:before="7"/>
        <w:rPr>
          <w:rFonts w:ascii="Arial" w:eastAsia="Arial" w:hAnsi="Arial" w:cs="Arial"/>
          <w:b/>
          <w:bCs/>
          <w:sz w:val="14"/>
          <w:szCs w:val="14"/>
        </w:rPr>
      </w:pPr>
    </w:p>
    <w:p w14:paraId="2FEA06FC" w14:textId="42F32815" w:rsidR="00EA1397" w:rsidRDefault="00F1501D" w:rsidP="005879D4">
      <w:pPr>
        <w:pStyle w:val="FigureCaption"/>
        <w:numPr>
          <w:ilvl w:val="0"/>
          <w:numId w:val="0"/>
        </w:numPr>
        <w:ind w:left="1800"/>
        <w:rPr>
          <w:rFonts w:cs="Arial"/>
        </w:rPr>
      </w:pPr>
      <w:bookmarkStart w:id="79" w:name="_Toc521588942"/>
      <w:r>
        <w:t xml:space="preserve">Figure </w:t>
      </w:r>
      <w:r w:rsidR="00481302">
        <w:t>B</w:t>
      </w:r>
      <w:r>
        <w:t>4. Time series of mean monthly salinity concentrations in the North (upper), Central (middle) and South (bottom) ENRs of Mosquito</w:t>
      </w:r>
      <w:r>
        <w:rPr>
          <w:spacing w:val="-13"/>
        </w:rPr>
        <w:t xml:space="preserve"> </w:t>
      </w:r>
      <w:r>
        <w:t>Lagoon.</w:t>
      </w:r>
      <w:bookmarkEnd w:id="79"/>
    </w:p>
    <w:p w14:paraId="2FEA06FD" w14:textId="77777777" w:rsidR="00EA1397" w:rsidRDefault="00EA1397">
      <w:pPr>
        <w:spacing w:line="276" w:lineRule="auto"/>
        <w:rPr>
          <w:rFonts w:ascii="Arial" w:eastAsia="Arial" w:hAnsi="Arial" w:cs="Arial"/>
          <w:sz w:val="20"/>
          <w:szCs w:val="20"/>
        </w:rPr>
        <w:sectPr w:rsidR="00EA1397">
          <w:pgSz w:w="12240" w:h="15840"/>
          <w:pgMar w:top="1460" w:right="940" w:bottom="1060" w:left="940" w:header="0" w:footer="878" w:gutter="0"/>
          <w:cols w:space="720"/>
        </w:sectPr>
      </w:pPr>
    </w:p>
    <w:p w14:paraId="2FEA06FE" w14:textId="77777777" w:rsidR="00EA1397" w:rsidRDefault="00EA1397">
      <w:pPr>
        <w:spacing w:before="5"/>
        <w:rPr>
          <w:rFonts w:ascii="Arial" w:eastAsia="Arial" w:hAnsi="Arial" w:cs="Arial"/>
          <w:b/>
          <w:bCs/>
          <w:sz w:val="13"/>
          <w:szCs w:val="13"/>
        </w:rPr>
      </w:pPr>
    </w:p>
    <w:p w14:paraId="2FEA06FF" w14:textId="46DE95C3" w:rsidR="00EA1397" w:rsidRDefault="0071449F" w:rsidP="0071449F">
      <w:pPr>
        <w:pStyle w:val="Heading2"/>
        <w:numPr>
          <w:ilvl w:val="0"/>
          <w:numId w:val="0"/>
        </w:numPr>
        <w:ind w:left="576" w:hanging="576"/>
        <w:rPr>
          <w:b w:val="0"/>
          <w:bCs w:val="0"/>
        </w:rPr>
      </w:pPr>
      <w:bookmarkStart w:id="80" w:name="Appendix_C_–_Accounting_of_data_used_in_"/>
      <w:bookmarkStart w:id="81" w:name="_bookmark31"/>
      <w:bookmarkStart w:id="82" w:name="_Toc521588157"/>
      <w:bookmarkStart w:id="83" w:name="_Toc521592455"/>
      <w:bookmarkEnd w:id="80"/>
      <w:bookmarkEnd w:id="81"/>
      <w:r>
        <w:rPr>
          <w:color w:val="004264"/>
        </w:rPr>
        <w:t>APPENDIX C</w:t>
      </w:r>
      <w:r w:rsidR="00F1501D">
        <w:rPr>
          <w:color w:val="004264"/>
        </w:rPr>
        <w:t xml:space="preserve"> – Accounting of data used in “Three-legged” Stool</w:t>
      </w:r>
      <w:r w:rsidR="00F1501D">
        <w:rPr>
          <w:color w:val="004264"/>
          <w:spacing w:val="33"/>
        </w:rPr>
        <w:t xml:space="preserve"> </w:t>
      </w:r>
      <w:r w:rsidR="00F1501D">
        <w:rPr>
          <w:color w:val="004264"/>
        </w:rPr>
        <w:t>Analysis</w:t>
      </w:r>
      <w:bookmarkEnd w:id="82"/>
      <w:bookmarkEnd w:id="83"/>
    </w:p>
    <w:p w14:paraId="2FEA0700" w14:textId="77777777" w:rsidR="00EA1397" w:rsidRDefault="00EA1397">
      <w:pPr>
        <w:sectPr w:rsidR="00EA1397" w:rsidSect="00324D2A">
          <w:footerReference w:type="default" r:id="rId30"/>
          <w:pgSz w:w="12240" w:h="15840"/>
          <w:pgMar w:top="1500" w:right="940" w:bottom="1060" w:left="940" w:header="0" w:footer="878" w:gutter="0"/>
          <w:pgNumType w:start="1"/>
          <w:cols w:space="720"/>
        </w:sectPr>
      </w:pPr>
    </w:p>
    <w:tbl>
      <w:tblPr>
        <w:tblW w:w="0" w:type="auto"/>
        <w:tblInd w:w="110" w:type="dxa"/>
        <w:tblLayout w:type="fixed"/>
        <w:tblCellMar>
          <w:left w:w="0" w:type="dxa"/>
          <w:right w:w="0" w:type="dxa"/>
        </w:tblCellMar>
        <w:tblLook w:val="01E0" w:firstRow="1" w:lastRow="1" w:firstColumn="1" w:lastColumn="1" w:noHBand="0" w:noVBand="0"/>
      </w:tblPr>
      <w:tblGrid>
        <w:gridCol w:w="541"/>
        <w:gridCol w:w="460"/>
        <w:gridCol w:w="461"/>
        <w:gridCol w:w="526"/>
        <w:gridCol w:w="460"/>
        <w:gridCol w:w="461"/>
        <w:gridCol w:w="526"/>
        <w:gridCol w:w="460"/>
        <w:gridCol w:w="379"/>
        <w:gridCol w:w="526"/>
        <w:gridCol w:w="461"/>
        <w:gridCol w:w="460"/>
        <w:gridCol w:w="526"/>
        <w:gridCol w:w="461"/>
        <w:gridCol w:w="460"/>
        <w:gridCol w:w="526"/>
        <w:gridCol w:w="461"/>
        <w:gridCol w:w="379"/>
        <w:gridCol w:w="526"/>
        <w:gridCol w:w="460"/>
        <w:gridCol w:w="461"/>
        <w:gridCol w:w="526"/>
        <w:gridCol w:w="460"/>
        <w:gridCol w:w="461"/>
        <w:gridCol w:w="526"/>
        <w:gridCol w:w="460"/>
        <w:gridCol w:w="379"/>
        <w:gridCol w:w="526"/>
      </w:tblGrid>
      <w:tr w:rsidR="00EA1397" w14:paraId="2FEA0702" w14:textId="77777777">
        <w:trPr>
          <w:trHeight w:hRule="exact" w:val="325"/>
        </w:trPr>
        <w:tc>
          <w:tcPr>
            <w:tcW w:w="13312" w:type="dxa"/>
            <w:gridSpan w:val="28"/>
            <w:tcBorders>
              <w:top w:val="single" w:sz="4" w:space="0" w:color="000000"/>
              <w:left w:val="single" w:sz="8" w:space="0" w:color="000000"/>
              <w:bottom w:val="single" w:sz="4" w:space="0" w:color="000000"/>
              <w:right w:val="single" w:sz="8" w:space="0" w:color="000000"/>
            </w:tcBorders>
            <w:shd w:val="clear" w:color="auto" w:fill="DADADA"/>
          </w:tcPr>
          <w:p w14:paraId="2FEA0701" w14:textId="77777777" w:rsidR="00EA1397" w:rsidRDefault="00F1501D" w:rsidP="00375BA9">
            <w:pPr>
              <w:pStyle w:val="TableCaption"/>
              <w:rPr>
                <w:rFonts w:eastAsia="Arial" w:hAnsi="Arial" w:cs="Arial"/>
                <w:szCs w:val="20"/>
              </w:rPr>
            </w:pPr>
            <w:bookmarkStart w:id="84" w:name="_Toc521589294"/>
            <w:r>
              <w:t>Table C-1.  Counts of available Secchi Disk, Chlorophyll a and dissolved oxygen data by ENR, year and season (D=Dry,</w:t>
            </w:r>
            <w:r>
              <w:rPr>
                <w:spacing w:val="-36"/>
              </w:rPr>
              <w:t xml:space="preserve"> </w:t>
            </w:r>
            <w:r>
              <w:t>W=wet).</w:t>
            </w:r>
            <w:bookmarkEnd w:id="84"/>
          </w:p>
        </w:tc>
      </w:tr>
      <w:tr w:rsidR="00EA1397" w14:paraId="2FEA0709" w14:textId="77777777">
        <w:trPr>
          <w:trHeight w:hRule="exact" w:val="330"/>
        </w:trPr>
        <w:tc>
          <w:tcPr>
            <w:tcW w:w="541" w:type="dxa"/>
            <w:vMerge w:val="restart"/>
            <w:tcBorders>
              <w:top w:val="single" w:sz="4" w:space="0" w:color="000000"/>
              <w:left w:val="single" w:sz="8" w:space="0" w:color="000000"/>
              <w:right w:val="single" w:sz="8" w:space="0" w:color="000000"/>
            </w:tcBorders>
            <w:shd w:val="clear" w:color="auto" w:fill="DADADA"/>
          </w:tcPr>
          <w:p w14:paraId="2FEA0703" w14:textId="77777777" w:rsidR="00EA1397" w:rsidRDefault="00EA1397">
            <w:pPr>
              <w:pStyle w:val="TableParagraph"/>
              <w:rPr>
                <w:rFonts w:ascii="Arial" w:eastAsia="Arial" w:hAnsi="Arial" w:cs="Arial"/>
                <w:b/>
                <w:bCs/>
                <w:sz w:val="16"/>
                <w:szCs w:val="16"/>
              </w:rPr>
            </w:pPr>
          </w:p>
          <w:p w14:paraId="2FEA0704" w14:textId="77777777" w:rsidR="00EA1397" w:rsidRDefault="00EA1397">
            <w:pPr>
              <w:pStyle w:val="TableParagraph"/>
              <w:spacing w:before="6"/>
              <w:rPr>
                <w:rFonts w:ascii="Arial" w:eastAsia="Arial" w:hAnsi="Arial" w:cs="Arial"/>
                <w:b/>
                <w:bCs/>
                <w:sz w:val="16"/>
                <w:szCs w:val="16"/>
              </w:rPr>
            </w:pPr>
          </w:p>
          <w:p w14:paraId="2FEA0705" w14:textId="77777777" w:rsidR="00EA1397" w:rsidRDefault="00F1501D">
            <w:pPr>
              <w:pStyle w:val="TableParagraph"/>
              <w:ind w:left="110"/>
              <w:rPr>
                <w:rFonts w:ascii="Calibri" w:eastAsia="Calibri" w:hAnsi="Calibri" w:cs="Calibri"/>
                <w:sz w:val="16"/>
                <w:szCs w:val="16"/>
              </w:rPr>
            </w:pPr>
            <w:r>
              <w:rPr>
                <w:rFonts w:ascii="Calibri"/>
                <w:b/>
                <w:sz w:val="16"/>
              </w:rPr>
              <w:t>Year</w:t>
            </w:r>
          </w:p>
        </w:tc>
        <w:tc>
          <w:tcPr>
            <w:tcW w:w="4256" w:type="dxa"/>
            <w:gridSpan w:val="9"/>
            <w:tcBorders>
              <w:top w:val="single" w:sz="4" w:space="0" w:color="000000"/>
              <w:left w:val="single" w:sz="8" w:space="0" w:color="000000"/>
              <w:bottom w:val="single" w:sz="8" w:space="0" w:color="000000"/>
              <w:right w:val="single" w:sz="8" w:space="0" w:color="000000"/>
            </w:tcBorders>
            <w:shd w:val="clear" w:color="auto" w:fill="DADADA"/>
          </w:tcPr>
          <w:p w14:paraId="2FEA0706" w14:textId="77777777" w:rsidR="00EA1397" w:rsidRDefault="00F1501D">
            <w:pPr>
              <w:pStyle w:val="TableParagraph"/>
              <w:spacing w:before="63"/>
              <w:jc w:val="center"/>
              <w:rPr>
                <w:rFonts w:ascii="Arial" w:eastAsia="Arial" w:hAnsi="Arial" w:cs="Arial"/>
                <w:sz w:val="16"/>
                <w:szCs w:val="16"/>
              </w:rPr>
            </w:pPr>
            <w:r>
              <w:rPr>
                <w:rFonts w:ascii="Arial"/>
                <w:b/>
                <w:sz w:val="16"/>
              </w:rPr>
              <w:t>Secchi</w:t>
            </w:r>
            <w:r>
              <w:rPr>
                <w:rFonts w:ascii="Arial"/>
                <w:b/>
                <w:spacing w:val="-4"/>
                <w:sz w:val="16"/>
              </w:rPr>
              <w:t xml:space="preserve"> </w:t>
            </w:r>
            <w:r>
              <w:rPr>
                <w:rFonts w:ascii="Arial"/>
                <w:b/>
                <w:sz w:val="16"/>
              </w:rPr>
              <w:t>Disk</w:t>
            </w:r>
          </w:p>
        </w:tc>
        <w:tc>
          <w:tcPr>
            <w:tcW w:w="4258" w:type="dxa"/>
            <w:gridSpan w:val="9"/>
            <w:tcBorders>
              <w:top w:val="single" w:sz="4" w:space="0" w:color="000000"/>
              <w:left w:val="single" w:sz="8" w:space="0" w:color="000000"/>
              <w:bottom w:val="single" w:sz="8" w:space="0" w:color="000000"/>
              <w:right w:val="single" w:sz="8" w:space="0" w:color="000000"/>
            </w:tcBorders>
            <w:shd w:val="clear" w:color="auto" w:fill="DADADA"/>
          </w:tcPr>
          <w:p w14:paraId="2FEA0707" w14:textId="77777777" w:rsidR="00EA1397" w:rsidRDefault="00F1501D">
            <w:pPr>
              <w:pStyle w:val="TableParagraph"/>
              <w:spacing w:before="63"/>
              <w:ind w:right="1"/>
              <w:jc w:val="center"/>
              <w:rPr>
                <w:rFonts w:ascii="Arial" w:eastAsia="Arial" w:hAnsi="Arial" w:cs="Arial"/>
                <w:sz w:val="16"/>
                <w:szCs w:val="16"/>
              </w:rPr>
            </w:pPr>
            <w:r>
              <w:rPr>
                <w:rFonts w:ascii="Arial"/>
                <w:b/>
                <w:sz w:val="16"/>
              </w:rPr>
              <w:t>Chlorophyll</w:t>
            </w:r>
            <w:r>
              <w:rPr>
                <w:rFonts w:ascii="Arial"/>
                <w:b/>
                <w:spacing w:val="-6"/>
                <w:sz w:val="16"/>
              </w:rPr>
              <w:t xml:space="preserve"> </w:t>
            </w:r>
            <w:r>
              <w:rPr>
                <w:rFonts w:ascii="Arial"/>
                <w:b/>
                <w:i/>
                <w:sz w:val="16"/>
              </w:rPr>
              <w:t>a</w:t>
            </w:r>
          </w:p>
        </w:tc>
        <w:tc>
          <w:tcPr>
            <w:tcW w:w="4256" w:type="dxa"/>
            <w:gridSpan w:val="9"/>
            <w:tcBorders>
              <w:top w:val="single" w:sz="4" w:space="0" w:color="000000"/>
              <w:left w:val="single" w:sz="8" w:space="0" w:color="000000"/>
              <w:bottom w:val="single" w:sz="8" w:space="0" w:color="000000"/>
              <w:right w:val="single" w:sz="8" w:space="0" w:color="000000"/>
            </w:tcBorders>
            <w:shd w:val="clear" w:color="auto" w:fill="DADADA"/>
          </w:tcPr>
          <w:p w14:paraId="2FEA0708" w14:textId="77777777" w:rsidR="00EA1397" w:rsidRDefault="00F1501D">
            <w:pPr>
              <w:pStyle w:val="TableParagraph"/>
              <w:spacing w:before="63"/>
              <w:jc w:val="center"/>
              <w:rPr>
                <w:rFonts w:ascii="Arial" w:eastAsia="Arial" w:hAnsi="Arial" w:cs="Arial"/>
                <w:sz w:val="16"/>
                <w:szCs w:val="16"/>
              </w:rPr>
            </w:pPr>
            <w:r>
              <w:rPr>
                <w:rFonts w:ascii="Arial"/>
                <w:b/>
                <w:sz w:val="16"/>
              </w:rPr>
              <w:t>Dissolved</w:t>
            </w:r>
            <w:r>
              <w:rPr>
                <w:rFonts w:ascii="Arial"/>
                <w:b/>
                <w:spacing w:val="-7"/>
                <w:sz w:val="16"/>
              </w:rPr>
              <w:t xml:space="preserve"> </w:t>
            </w:r>
            <w:r>
              <w:rPr>
                <w:rFonts w:ascii="Arial"/>
                <w:b/>
                <w:sz w:val="16"/>
              </w:rPr>
              <w:t>Oxygen</w:t>
            </w:r>
          </w:p>
        </w:tc>
      </w:tr>
      <w:tr w:rsidR="00EA1397" w14:paraId="2FEA0714" w14:textId="77777777">
        <w:trPr>
          <w:trHeight w:hRule="exact" w:val="315"/>
        </w:trPr>
        <w:tc>
          <w:tcPr>
            <w:tcW w:w="541" w:type="dxa"/>
            <w:vMerge/>
            <w:tcBorders>
              <w:left w:val="single" w:sz="8" w:space="0" w:color="000000"/>
              <w:right w:val="single" w:sz="8" w:space="0" w:color="000000"/>
            </w:tcBorders>
            <w:shd w:val="clear" w:color="auto" w:fill="DADADA"/>
          </w:tcPr>
          <w:p w14:paraId="2FEA070A" w14:textId="77777777" w:rsidR="00EA1397" w:rsidRDefault="00EA1397"/>
        </w:tc>
        <w:tc>
          <w:tcPr>
            <w:tcW w:w="1446" w:type="dxa"/>
            <w:gridSpan w:val="3"/>
            <w:tcBorders>
              <w:top w:val="single" w:sz="8" w:space="0" w:color="000000"/>
              <w:left w:val="single" w:sz="8" w:space="0" w:color="000000"/>
              <w:bottom w:val="single" w:sz="4" w:space="0" w:color="000000"/>
              <w:right w:val="single" w:sz="8" w:space="0" w:color="000000"/>
            </w:tcBorders>
            <w:shd w:val="clear" w:color="auto" w:fill="DADADA"/>
          </w:tcPr>
          <w:p w14:paraId="2FEA070B" w14:textId="77777777" w:rsidR="00EA1397" w:rsidRDefault="00F1501D">
            <w:pPr>
              <w:pStyle w:val="TableParagraph"/>
              <w:spacing w:before="56"/>
              <w:ind w:right="1"/>
              <w:jc w:val="center"/>
              <w:rPr>
                <w:rFonts w:ascii="Arial" w:eastAsia="Arial" w:hAnsi="Arial" w:cs="Arial"/>
                <w:sz w:val="16"/>
                <w:szCs w:val="16"/>
              </w:rPr>
            </w:pPr>
            <w:r>
              <w:rPr>
                <w:rFonts w:ascii="Arial"/>
                <w:b/>
                <w:sz w:val="16"/>
              </w:rPr>
              <w:t>North</w:t>
            </w:r>
          </w:p>
        </w:tc>
        <w:tc>
          <w:tcPr>
            <w:tcW w:w="1446" w:type="dxa"/>
            <w:gridSpan w:val="3"/>
            <w:tcBorders>
              <w:top w:val="single" w:sz="8" w:space="0" w:color="000000"/>
              <w:left w:val="single" w:sz="8" w:space="0" w:color="000000"/>
              <w:bottom w:val="single" w:sz="4" w:space="0" w:color="000000"/>
              <w:right w:val="single" w:sz="8" w:space="0" w:color="000000"/>
            </w:tcBorders>
            <w:shd w:val="clear" w:color="auto" w:fill="DADADA"/>
          </w:tcPr>
          <w:p w14:paraId="2FEA070C" w14:textId="77777777" w:rsidR="00EA1397" w:rsidRDefault="00F1501D">
            <w:pPr>
              <w:pStyle w:val="TableParagraph"/>
              <w:spacing w:before="56"/>
              <w:ind w:left="438"/>
              <w:rPr>
                <w:rFonts w:ascii="Arial" w:eastAsia="Arial" w:hAnsi="Arial" w:cs="Arial"/>
                <w:sz w:val="16"/>
                <w:szCs w:val="16"/>
              </w:rPr>
            </w:pPr>
            <w:r>
              <w:rPr>
                <w:rFonts w:ascii="Arial"/>
                <w:b/>
                <w:sz w:val="16"/>
              </w:rPr>
              <w:t>Central</w:t>
            </w:r>
          </w:p>
        </w:tc>
        <w:tc>
          <w:tcPr>
            <w:tcW w:w="1364" w:type="dxa"/>
            <w:gridSpan w:val="3"/>
            <w:tcBorders>
              <w:top w:val="single" w:sz="8" w:space="0" w:color="000000"/>
              <w:left w:val="single" w:sz="8" w:space="0" w:color="000000"/>
              <w:bottom w:val="single" w:sz="4" w:space="0" w:color="000000"/>
              <w:right w:val="single" w:sz="8" w:space="0" w:color="000000"/>
            </w:tcBorders>
            <w:shd w:val="clear" w:color="auto" w:fill="DADADA"/>
          </w:tcPr>
          <w:p w14:paraId="2FEA070D" w14:textId="77777777" w:rsidR="00EA1397" w:rsidRDefault="00F1501D">
            <w:pPr>
              <w:pStyle w:val="TableParagraph"/>
              <w:spacing w:before="56"/>
              <w:ind w:left="445"/>
              <w:rPr>
                <w:rFonts w:ascii="Arial" w:eastAsia="Arial" w:hAnsi="Arial" w:cs="Arial"/>
                <w:sz w:val="16"/>
                <w:szCs w:val="16"/>
              </w:rPr>
            </w:pPr>
            <w:r>
              <w:rPr>
                <w:rFonts w:ascii="Arial"/>
                <w:b/>
                <w:sz w:val="16"/>
              </w:rPr>
              <w:t>South</w:t>
            </w:r>
          </w:p>
        </w:tc>
        <w:tc>
          <w:tcPr>
            <w:tcW w:w="1446" w:type="dxa"/>
            <w:gridSpan w:val="3"/>
            <w:tcBorders>
              <w:top w:val="single" w:sz="8" w:space="0" w:color="000000"/>
              <w:left w:val="single" w:sz="8" w:space="0" w:color="000000"/>
              <w:bottom w:val="single" w:sz="4" w:space="0" w:color="000000"/>
              <w:right w:val="single" w:sz="8" w:space="0" w:color="000000"/>
            </w:tcBorders>
            <w:shd w:val="clear" w:color="auto" w:fill="DADADA"/>
          </w:tcPr>
          <w:p w14:paraId="2FEA070E" w14:textId="77777777" w:rsidR="00EA1397" w:rsidRDefault="00F1501D">
            <w:pPr>
              <w:pStyle w:val="TableParagraph"/>
              <w:spacing w:before="56"/>
              <w:ind w:right="1"/>
              <w:jc w:val="center"/>
              <w:rPr>
                <w:rFonts w:ascii="Arial" w:eastAsia="Arial" w:hAnsi="Arial" w:cs="Arial"/>
                <w:sz w:val="16"/>
                <w:szCs w:val="16"/>
              </w:rPr>
            </w:pPr>
            <w:r>
              <w:rPr>
                <w:rFonts w:ascii="Arial"/>
                <w:b/>
                <w:sz w:val="16"/>
              </w:rPr>
              <w:t>North</w:t>
            </w:r>
          </w:p>
        </w:tc>
        <w:tc>
          <w:tcPr>
            <w:tcW w:w="1446" w:type="dxa"/>
            <w:gridSpan w:val="3"/>
            <w:tcBorders>
              <w:top w:val="single" w:sz="8" w:space="0" w:color="000000"/>
              <w:left w:val="single" w:sz="8" w:space="0" w:color="000000"/>
              <w:bottom w:val="single" w:sz="4" w:space="0" w:color="000000"/>
              <w:right w:val="single" w:sz="8" w:space="0" w:color="000000"/>
            </w:tcBorders>
            <w:shd w:val="clear" w:color="auto" w:fill="DADADA"/>
          </w:tcPr>
          <w:p w14:paraId="2FEA070F" w14:textId="77777777" w:rsidR="00EA1397" w:rsidRDefault="00F1501D">
            <w:pPr>
              <w:pStyle w:val="TableParagraph"/>
              <w:spacing w:before="56"/>
              <w:ind w:left="438"/>
              <w:rPr>
                <w:rFonts w:ascii="Arial" w:eastAsia="Arial" w:hAnsi="Arial" w:cs="Arial"/>
                <w:sz w:val="16"/>
                <w:szCs w:val="16"/>
              </w:rPr>
            </w:pPr>
            <w:r>
              <w:rPr>
                <w:rFonts w:ascii="Arial"/>
                <w:b/>
                <w:sz w:val="16"/>
              </w:rPr>
              <w:t>Central</w:t>
            </w:r>
          </w:p>
        </w:tc>
        <w:tc>
          <w:tcPr>
            <w:tcW w:w="1366" w:type="dxa"/>
            <w:gridSpan w:val="3"/>
            <w:tcBorders>
              <w:top w:val="single" w:sz="8" w:space="0" w:color="000000"/>
              <w:left w:val="single" w:sz="8" w:space="0" w:color="000000"/>
              <w:bottom w:val="single" w:sz="4" w:space="0" w:color="000000"/>
              <w:right w:val="single" w:sz="8" w:space="0" w:color="000000"/>
            </w:tcBorders>
            <w:shd w:val="clear" w:color="auto" w:fill="DADADA"/>
          </w:tcPr>
          <w:p w14:paraId="2FEA0710" w14:textId="77777777" w:rsidR="00EA1397" w:rsidRDefault="00F1501D">
            <w:pPr>
              <w:pStyle w:val="TableParagraph"/>
              <w:spacing w:before="56"/>
              <w:ind w:left="445"/>
              <w:rPr>
                <w:rFonts w:ascii="Arial" w:eastAsia="Arial" w:hAnsi="Arial" w:cs="Arial"/>
                <w:sz w:val="16"/>
                <w:szCs w:val="16"/>
              </w:rPr>
            </w:pPr>
            <w:r>
              <w:rPr>
                <w:rFonts w:ascii="Arial"/>
                <w:b/>
                <w:sz w:val="16"/>
              </w:rPr>
              <w:t>South</w:t>
            </w:r>
          </w:p>
        </w:tc>
        <w:tc>
          <w:tcPr>
            <w:tcW w:w="1446" w:type="dxa"/>
            <w:gridSpan w:val="3"/>
            <w:tcBorders>
              <w:top w:val="single" w:sz="8" w:space="0" w:color="000000"/>
              <w:left w:val="single" w:sz="8" w:space="0" w:color="000000"/>
              <w:bottom w:val="single" w:sz="4" w:space="0" w:color="000000"/>
              <w:right w:val="single" w:sz="8" w:space="0" w:color="000000"/>
            </w:tcBorders>
            <w:shd w:val="clear" w:color="auto" w:fill="DADADA"/>
          </w:tcPr>
          <w:p w14:paraId="2FEA0711" w14:textId="77777777" w:rsidR="00EA1397" w:rsidRDefault="00F1501D">
            <w:pPr>
              <w:pStyle w:val="TableParagraph"/>
              <w:spacing w:before="56"/>
              <w:ind w:right="1"/>
              <w:jc w:val="center"/>
              <w:rPr>
                <w:rFonts w:ascii="Arial" w:eastAsia="Arial" w:hAnsi="Arial" w:cs="Arial"/>
                <w:sz w:val="16"/>
                <w:szCs w:val="16"/>
              </w:rPr>
            </w:pPr>
            <w:r>
              <w:rPr>
                <w:rFonts w:ascii="Arial"/>
                <w:b/>
                <w:sz w:val="16"/>
              </w:rPr>
              <w:t>North</w:t>
            </w:r>
          </w:p>
        </w:tc>
        <w:tc>
          <w:tcPr>
            <w:tcW w:w="1446" w:type="dxa"/>
            <w:gridSpan w:val="3"/>
            <w:tcBorders>
              <w:top w:val="single" w:sz="8" w:space="0" w:color="000000"/>
              <w:left w:val="single" w:sz="8" w:space="0" w:color="000000"/>
              <w:bottom w:val="single" w:sz="4" w:space="0" w:color="000000"/>
              <w:right w:val="single" w:sz="8" w:space="0" w:color="000000"/>
            </w:tcBorders>
            <w:shd w:val="clear" w:color="auto" w:fill="DADADA"/>
          </w:tcPr>
          <w:p w14:paraId="2FEA0712" w14:textId="77777777" w:rsidR="00EA1397" w:rsidRDefault="00F1501D">
            <w:pPr>
              <w:pStyle w:val="TableParagraph"/>
              <w:spacing w:before="56"/>
              <w:ind w:left="438"/>
              <w:rPr>
                <w:rFonts w:ascii="Arial" w:eastAsia="Arial" w:hAnsi="Arial" w:cs="Arial"/>
                <w:sz w:val="16"/>
                <w:szCs w:val="16"/>
              </w:rPr>
            </w:pPr>
            <w:r>
              <w:rPr>
                <w:rFonts w:ascii="Arial"/>
                <w:b/>
                <w:sz w:val="16"/>
              </w:rPr>
              <w:t>Central</w:t>
            </w:r>
          </w:p>
        </w:tc>
        <w:tc>
          <w:tcPr>
            <w:tcW w:w="1364" w:type="dxa"/>
            <w:gridSpan w:val="3"/>
            <w:tcBorders>
              <w:top w:val="single" w:sz="8" w:space="0" w:color="000000"/>
              <w:left w:val="single" w:sz="8" w:space="0" w:color="000000"/>
              <w:bottom w:val="single" w:sz="4" w:space="0" w:color="000000"/>
              <w:right w:val="single" w:sz="8" w:space="0" w:color="000000"/>
            </w:tcBorders>
            <w:shd w:val="clear" w:color="auto" w:fill="DADADA"/>
          </w:tcPr>
          <w:p w14:paraId="2FEA0713" w14:textId="77777777" w:rsidR="00EA1397" w:rsidRDefault="00F1501D">
            <w:pPr>
              <w:pStyle w:val="TableParagraph"/>
              <w:spacing w:before="56"/>
              <w:ind w:left="445"/>
              <w:rPr>
                <w:rFonts w:ascii="Arial" w:eastAsia="Arial" w:hAnsi="Arial" w:cs="Arial"/>
                <w:sz w:val="16"/>
                <w:szCs w:val="16"/>
              </w:rPr>
            </w:pPr>
            <w:r>
              <w:rPr>
                <w:rFonts w:ascii="Arial"/>
                <w:b/>
                <w:sz w:val="16"/>
              </w:rPr>
              <w:t>South</w:t>
            </w:r>
          </w:p>
        </w:tc>
      </w:tr>
      <w:tr w:rsidR="00EA1397" w14:paraId="2FEA0731" w14:textId="77777777">
        <w:trPr>
          <w:trHeight w:hRule="exact" w:val="310"/>
        </w:trPr>
        <w:tc>
          <w:tcPr>
            <w:tcW w:w="541" w:type="dxa"/>
            <w:vMerge/>
            <w:tcBorders>
              <w:left w:val="single" w:sz="8" w:space="0" w:color="000000"/>
              <w:bottom w:val="single" w:sz="4" w:space="0" w:color="000000"/>
              <w:right w:val="single" w:sz="8" w:space="0" w:color="000000"/>
            </w:tcBorders>
            <w:shd w:val="clear" w:color="auto" w:fill="DADADA"/>
          </w:tcPr>
          <w:p w14:paraId="2FEA0715" w14:textId="77777777" w:rsidR="00EA1397" w:rsidRDefault="00EA1397"/>
        </w:tc>
        <w:tc>
          <w:tcPr>
            <w:tcW w:w="460" w:type="dxa"/>
            <w:tcBorders>
              <w:top w:val="single" w:sz="4" w:space="0" w:color="000000"/>
              <w:left w:val="single" w:sz="8" w:space="0" w:color="000000"/>
              <w:bottom w:val="single" w:sz="4" w:space="0" w:color="000000"/>
              <w:right w:val="single" w:sz="4" w:space="0" w:color="000000"/>
            </w:tcBorders>
            <w:shd w:val="clear" w:color="auto" w:fill="DADADA"/>
          </w:tcPr>
          <w:p w14:paraId="2FEA0716" w14:textId="77777777" w:rsidR="00EA1397" w:rsidRDefault="00F1501D">
            <w:pPr>
              <w:pStyle w:val="TableParagraph"/>
              <w:spacing w:before="104"/>
              <w:ind w:right="4"/>
              <w:jc w:val="center"/>
              <w:rPr>
                <w:rFonts w:ascii="Calibri" w:eastAsia="Calibri" w:hAnsi="Calibri" w:cs="Calibri"/>
                <w:sz w:val="16"/>
                <w:szCs w:val="16"/>
              </w:rPr>
            </w:pPr>
            <w:r>
              <w:rPr>
                <w:rFonts w:ascii="Calibri"/>
                <w:b/>
                <w:sz w:val="16"/>
              </w:rPr>
              <w:t>D</w:t>
            </w:r>
          </w:p>
        </w:tc>
        <w:tc>
          <w:tcPr>
            <w:tcW w:w="461" w:type="dxa"/>
            <w:tcBorders>
              <w:top w:val="single" w:sz="4" w:space="0" w:color="000000"/>
              <w:left w:val="single" w:sz="4" w:space="0" w:color="000000"/>
              <w:bottom w:val="single" w:sz="4" w:space="0" w:color="000000"/>
              <w:right w:val="single" w:sz="4" w:space="0" w:color="000000"/>
            </w:tcBorders>
            <w:shd w:val="clear" w:color="auto" w:fill="DADADA"/>
          </w:tcPr>
          <w:p w14:paraId="2FEA0717" w14:textId="77777777" w:rsidR="00EA1397" w:rsidRDefault="00F1501D">
            <w:pPr>
              <w:pStyle w:val="TableParagraph"/>
              <w:spacing w:before="104"/>
              <w:ind w:left="152"/>
              <w:rPr>
                <w:rFonts w:ascii="Calibri" w:eastAsia="Calibri" w:hAnsi="Calibri" w:cs="Calibri"/>
                <w:sz w:val="16"/>
                <w:szCs w:val="16"/>
              </w:rPr>
            </w:pPr>
            <w:r>
              <w:rPr>
                <w:rFonts w:ascii="Calibri"/>
                <w:b/>
                <w:sz w:val="16"/>
              </w:rPr>
              <w:t>W</w:t>
            </w:r>
          </w:p>
        </w:tc>
        <w:tc>
          <w:tcPr>
            <w:tcW w:w="526" w:type="dxa"/>
            <w:tcBorders>
              <w:top w:val="single" w:sz="4" w:space="0" w:color="000000"/>
              <w:left w:val="single" w:sz="4" w:space="0" w:color="000000"/>
              <w:bottom w:val="single" w:sz="4" w:space="0" w:color="000000"/>
              <w:right w:val="single" w:sz="8" w:space="0" w:color="000000"/>
            </w:tcBorders>
            <w:shd w:val="clear" w:color="auto" w:fill="DADADA"/>
          </w:tcPr>
          <w:p w14:paraId="2FEA0718" w14:textId="77777777" w:rsidR="00EA1397" w:rsidRDefault="00F1501D">
            <w:pPr>
              <w:pStyle w:val="TableParagraph"/>
              <w:spacing w:before="104"/>
              <w:ind w:left="1"/>
              <w:jc w:val="center"/>
              <w:rPr>
                <w:rFonts w:ascii="Calibri" w:eastAsia="Calibri" w:hAnsi="Calibri" w:cs="Calibri"/>
                <w:sz w:val="16"/>
                <w:szCs w:val="16"/>
              </w:rPr>
            </w:pPr>
            <w:r>
              <w:rPr>
                <w:rFonts w:ascii="Calibri"/>
                <w:b/>
                <w:sz w:val="16"/>
              </w:rPr>
              <w:t>TOT.</w:t>
            </w:r>
          </w:p>
        </w:tc>
        <w:tc>
          <w:tcPr>
            <w:tcW w:w="460" w:type="dxa"/>
            <w:tcBorders>
              <w:top w:val="single" w:sz="4" w:space="0" w:color="000000"/>
              <w:left w:val="single" w:sz="8" w:space="0" w:color="000000"/>
              <w:bottom w:val="single" w:sz="4" w:space="0" w:color="000000"/>
              <w:right w:val="single" w:sz="4" w:space="0" w:color="000000"/>
            </w:tcBorders>
            <w:shd w:val="clear" w:color="auto" w:fill="DADADA"/>
          </w:tcPr>
          <w:p w14:paraId="2FEA0719" w14:textId="77777777" w:rsidR="00EA1397" w:rsidRDefault="00F1501D">
            <w:pPr>
              <w:pStyle w:val="TableParagraph"/>
              <w:spacing w:before="104"/>
              <w:ind w:right="4"/>
              <w:jc w:val="center"/>
              <w:rPr>
                <w:rFonts w:ascii="Calibri" w:eastAsia="Calibri" w:hAnsi="Calibri" w:cs="Calibri"/>
                <w:sz w:val="16"/>
                <w:szCs w:val="16"/>
              </w:rPr>
            </w:pPr>
            <w:r>
              <w:rPr>
                <w:rFonts w:ascii="Calibri"/>
                <w:b/>
                <w:sz w:val="16"/>
              </w:rPr>
              <w:t>D</w:t>
            </w:r>
          </w:p>
        </w:tc>
        <w:tc>
          <w:tcPr>
            <w:tcW w:w="461" w:type="dxa"/>
            <w:tcBorders>
              <w:top w:val="single" w:sz="4" w:space="0" w:color="000000"/>
              <w:left w:val="single" w:sz="4" w:space="0" w:color="000000"/>
              <w:bottom w:val="single" w:sz="4" w:space="0" w:color="000000"/>
              <w:right w:val="single" w:sz="4" w:space="0" w:color="000000"/>
            </w:tcBorders>
            <w:shd w:val="clear" w:color="auto" w:fill="DADADA"/>
          </w:tcPr>
          <w:p w14:paraId="2FEA071A" w14:textId="77777777" w:rsidR="00EA1397" w:rsidRDefault="00F1501D">
            <w:pPr>
              <w:pStyle w:val="TableParagraph"/>
              <w:spacing w:before="104"/>
              <w:ind w:left="152"/>
              <w:rPr>
                <w:rFonts w:ascii="Calibri" w:eastAsia="Calibri" w:hAnsi="Calibri" w:cs="Calibri"/>
                <w:sz w:val="16"/>
                <w:szCs w:val="16"/>
              </w:rPr>
            </w:pPr>
            <w:r>
              <w:rPr>
                <w:rFonts w:ascii="Calibri"/>
                <w:b/>
                <w:sz w:val="16"/>
              </w:rPr>
              <w:t>W</w:t>
            </w:r>
          </w:p>
        </w:tc>
        <w:tc>
          <w:tcPr>
            <w:tcW w:w="526" w:type="dxa"/>
            <w:tcBorders>
              <w:top w:val="single" w:sz="4" w:space="0" w:color="000000"/>
              <w:left w:val="single" w:sz="4" w:space="0" w:color="000000"/>
              <w:bottom w:val="single" w:sz="4" w:space="0" w:color="000000"/>
              <w:right w:val="single" w:sz="8" w:space="0" w:color="000000"/>
            </w:tcBorders>
            <w:shd w:val="clear" w:color="auto" w:fill="DADADA"/>
          </w:tcPr>
          <w:p w14:paraId="2FEA071B" w14:textId="77777777" w:rsidR="00EA1397" w:rsidRDefault="00F1501D">
            <w:pPr>
              <w:pStyle w:val="TableParagraph"/>
              <w:spacing w:before="104"/>
              <w:ind w:left="4"/>
              <w:jc w:val="center"/>
              <w:rPr>
                <w:rFonts w:ascii="Calibri" w:eastAsia="Calibri" w:hAnsi="Calibri" w:cs="Calibri"/>
                <w:sz w:val="16"/>
                <w:szCs w:val="16"/>
              </w:rPr>
            </w:pPr>
            <w:r>
              <w:rPr>
                <w:rFonts w:ascii="Calibri"/>
                <w:b/>
                <w:sz w:val="16"/>
              </w:rPr>
              <w:t>TOT.</w:t>
            </w:r>
          </w:p>
        </w:tc>
        <w:tc>
          <w:tcPr>
            <w:tcW w:w="460" w:type="dxa"/>
            <w:tcBorders>
              <w:top w:val="single" w:sz="4" w:space="0" w:color="000000"/>
              <w:left w:val="single" w:sz="8" w:space="0" w:color="000000"/>
              <w:bottom w:val="single" w:sz="4" w:space="0" w:color="000000"/>
              <w:right w:val="single" w:sz="4" w:space="0" w:color="000000"/>
            </w:tcBorders>
            <w:shd w:val="clear" w:color="auto" w:fill="DADADA"/>
          </w:tcPr>
          <w:p w14:paraId="2FEA071C" w14:textId="77777777" w:rsidR="00EA1397" w:rsidRDefault="00F1501D">
            <w:pPr>
              <w:pStyle w:val="TableParagraph"/>
              <w:spacing w:before="104"/>
              <w:ind w:right="4"/>
              <w:jc w:val="center"/>
              <w:rPr>
                <w:rFonts w:ascii="Calibri" w:eastAsia="Calibri" w:hAnsi="Calibri" w:cs="Calibri"/>
                <w:sz w:val="16"/>
                <w:szCs w:val="16"/>
              </w:rPr>
            </w:pPr>
            <w:r>
              <w:rPr>
                <w:rFonts w:ascii="Calibri"/>
                <w:b/>
                <w:sz w:val="16"/>
              </w:rPr>
              <w:t>D</w:t>
            </w:r>
          </w:p>
        </w:tc>
        <w:tc>
          <w:tcPr>
            <w:tcW w:w="379" w:type="dxa"/>
            <w:tcBorders>
              <w:top w:val="single" w:sz="4" w:space="0" w:color="000000"/>
              <w:left w:val="single" w:sz="4" w:space="0" w:color="000000"/>
              <w:bottom w:val="single" w:sz="4" w:space="0" w:color="000000"/>
              <w:right w:val="single" w:sz="4" w:space="0" w:color="000000"/>
            </w:tcBorders>
            <w:shd w:val="clear" w:color="auto" w:fill="DADADA"/>
          </w:tcPr>
          <w:p w14:paraId="2FEA071D" w14:textId="77777777" w:rsidR="00EA1397" w:rsidRDefault="00F1501D">
            <w:pPr>
              <w:pStyle w:val="TableParagraph"/>
              <w:spacing w:before="104"/>
              <w:ind w:right="1"/>
              <w:jc w:val="center"/>
              <w:rPr>
                <w:rFonts w:ascii="Calibri" w:eastAsia="Calibri" w:hAnsi="Calibri" w:cs="Calibri"/>
                <w:sz w:val="16"/>
                <w:szCs w:val="16"/>
              </w:rPr>
            </w:pPr>
            <w:r>
              <w:rPr>
                <w:rFonts w:ascii="Calibri"/>
                <w:b/>
                <w:sz w:val="16"/>
              </w:rPr>
              <w:t>W</w:t>
            </w:r>
          </w:p>
        </w:tc>
        <w:tc>
          <w:tcPr>
            <w:tcW w:w="526" w:type="dxa"/>
            <w:tcBorders>
              <w:top w:val="single" w:sz="4" w:space="0" w:color="000000"/>
              <w:left w:val="single" w:sz="4" w:space="0" w:color="000000"/>
              <w:bottom w:val="single" w:sz="4" w:space="0" w:color="000000"/>
              <w:right w:val="single" w:sz="8" w:space="0" w:color="000000"/>
            </w:tcBorders>
            <w:shd w:val="clear" w:color="auto" w:fill="DADADA"/>
          </w:tcPr>
          <w:p w14:paraId="2FEA071E" w14:textId="77777777" w:rsidR="00EA1397" w:rsidRDefault="00F1501D">
            <w:pPr>
              <w:pStyle w:val="TableParagraph"/>
              <w:spacing w:before="104"/>
              <w:ind w:left="4"/>
              <w:jc w:val="center"/>
              <w:rPr>
                <w:rFonts w:ascii="Calibri" w:eastAsia="Calibri" w:hAnsi="Calibri" w:cs="Calibri"/>
                <w:sz w:val="16"/>
                <w:szCs w:val="16"/>
              </w:rPr>
            </w:pPr>
            <w:r>
              <w:rPr>
                <w:rFonts w:ascii="Calibri"/>
                <w:b/>
                <w:sz w:val="16"/>
              </w:rPr>
              <w:t>TOT.</w:t>
            </w:r>
          </w:p>
        </w:tc>
        <w:tc>
          <w:tcPr>
            <w:tcW w:w="461" w:type="dxa"/>
            <w:tcBorders>
              <w:top w:val="single" w:sz="4" w:space="0" w:color="000000"/>
              <w:left w:val="single" w:sz="8" w:space="0" w:color="000000"/>
              <w:bottom w:val="single" w:sz="4" w:space="0" w:color="000000"/>
              <w:right w:val="single" w:sz="4" w:space="0" w:color="000000"/>
            </w:tcBorders>
            <w:shd w:val="clear" w:color="auto" w:fill="DADADA"/>
          </w:tcPr>
          <w:p w14:paraId="2FEA071F" w14:textId="77777777" w:rsidR="00EA1397" w:rsidRDefault="00F1501D">
            <w:pPr>
              <w:pStyle w:val="TableParagraph"/>
              <w:spacing w:before="104"/>
              <w:ind w:right="5"/>
              <w:jc w:val="center"/>
              <w:rPr>
                <w:rFonts w:ascii="Calibri" w:eastAsia="Calibri" w:hAnsi="Calibri" w:cs="Calibri"/>
                <w:sz w:val="16"/>
                <w:szCs w:val="16"/>
              </w:rPr>
            </w:pPr>
            <w:r>
              <w:rPr>
                <w:rFonts w:ascii="Calibri"/>
                <w:b/>
                <w:sz w:val="16"/>
              </w:rPr>
              <w:t>D</w:t>
            </w:r>
          </w:p>
        </w:tc>
        <w:tc>
          <w:tcPr>
            <w:tcW w:w="460" w:type="dxa"/>
            <w:tcBorders>
              <w:top w:val="single" w:sz="4" w:space="0" w:color="000000"/>
              <w:left w:val="single" w:sz="4" w:space="0" w:color="000000"/>
              <w:bottom w:val="single" w:sz="4" w:space="0" w:color="000000"/>
              <w:right w:val="single" w:sz="4" w:space="0" w:color="000000"/>
            </w:tcBorders>
            <w:shd w:val="clear" w:color="auto" w:fill="DADADA"/>
          </w:tcPr>
          <w:p w14:paraId="2FEA0720" w14:textId="77777777" w:rsidR="00EA1397" w:rsidRDefault="00F1501D">
            <w:pPr>
              <w:pStyle w:val="TableParagraph"/>
              <w:spacing w:before="104"/>
              <w:jc w:val="center"/>
              <w:rPr>
                <w:rFonts w:ascii="Calibri" w:eastAsia="Calibri" w:hAnsi="Calibri" w:cs="Calibri"/>
                <w:sz w:val="16"/>
                <w:szCs w:val="16"/>
              </w:rPr>
            </w:pPr>
            <w:r>
              <w:rPr>
                <w:rFonts w:ascii="Calibri"/>
                <w:b/>
                <w:sz w:val="16"/>
              </w:rPr>
              <w:t>W</w:t>
            </w:r>
          </w:p>
        </w:tc>
        <w:tc>
          <w:tcPr>
            <w:tcW w:w="526" w:type="dxa"/>
            <w:tcBorders>
              <w:top w:val="single" w:sz="4" w:space="0" w:color="000000"/>
              <w:left w:val="single" w:sz="4" w:space="0" w:color="000000"/>
              <w:bottom w:val="single" w:sz="4" w:space="0" w:color="000000"/>
              <w:right w:val="single" w:sz="8" w:space="0" w:color="000000"/>
            </w:tcBorders>
            <w:shd w:val="clear" w:color="auto" w:fill="DADADA"/>
          </w:tcPr>
          <w:p w14:paraId="2FEA0721" w14:textId="77777777" w:rsidR="00EA1397" w:rsidRDefault="00F1501D">
            <w:pPr>
              <w:pStyle w:val="TableParagraph"/>
              <w:spacing w:before="104"/>
              <w:ind w:left="4"/>
              <w:jc w:val="center"/>
              <w:rPr>
                <w:rFonts w:ascii="Calibri" w:eastAsia="Calibri" w:hAnsi="Calibri" w:cs="Calibri"/>
                <w:sz w:val="16"/>
                <w:szCs w:val="16"/>
              </w:rPr>
            </w:pPr>
            <w:r>
              <w:rPr>
                <w:rFonts w:ascii="Calibri"/>
                <w:b/>
                <w:sz w:val="16"/>
              </w:rPr>
              <w:t>TOT.</w:t>
            </w:r>
          </w:p>
        </w:tc>
        <w:tc>
          <w:tcPr>
            <w:tcW w:w="461" w:type="dxa"/>
            <w:tcBorders>
              <w:top w:val="single" w:sz="4" w:space="0" w:color="000000"/>
              <w:left w:val="single" w:sz="8" w:space="0" w:color="000000"/>
              <w:bottom w:val="single" w:sz="4" w:space="0" w:color="000000"/>
              <w:right w:val="single" w:sz="4" w:space="0" w:color="000000"/>
            </w:tcBorders>
            <w:shd w:val="clear" w:color="auto" w:fill="DADADA"/>
          </w:tcPr>
          <w:p w14:paraId="2FEA0722" w14:textId="77777777" w:rsidR="00EA1397" w:rsidRDefault="00F1501D">
            <w:pPr>
              <w:pStyle w:val="TableParagraph"/>
              <w:spacing w:before="104"/>
              <w:ind w:right="174"/>
              <w:jc w:val="right"/>
              <w:rPr>
                <w:rFonts w:ascii="Calibri" w:eastAsia="Calibri" w:hAnsi="Calibri" w:cs="Calibri"/>
                <w:sz w:val="16"/>
                <w:szCs w:val="16"/>
              </w:rPr>
            </w:pPr>
            <w:r>
              <w:rPr>
                <w:rFonts w:ascii="Calibri"/>
                <w:b/>
                <w:w w:val="95"/>
                <w:sz w:val="16"/>
              </w:rPr>
              <w:t>D</w:t>
            </w:r>
          </w:p>
        </w:tc>
        <w:tc>
          <w:tcPr>
            <w:tcW w:w="460" w:type="dxa"/>
            <w:tcBorders>
              <w:top w:val="single" w:sz="4" w:space="0" w:color="000000"/>
              <w:left w:val="single" w:sz="4" w:space="0" w:color="000000"/>
              <w:bottom w:val="single" w:sz="4" w:space="0" w:color="000000"/>
              <w:right w:val="single" w:sz="4" w:space="0" w:color="000000"/>
            </w:tcBorders>
            <w:shd w:val="clear" w:color="auto" w:fill="DADADA"/>
          </w:tcPr>
          <w:p w14:paraId="2FEA0723" w14:textId="77777777" w:rsidR="00EA1397" w:rsidRDefault="00F1501D">
            <w:pPr>
              <w:pStyle w:val="TableParagraph"/>
              <w:spacing w:before="104"/>
              <w:ind w:left="152"/>
              <w:rPr>
                <w:rFonts w:ascii="Calibri" w:eastAsia="Calibri" w:hAnsi="Calibri" w:cs="Calibri"/>
                <w:sz w:val="16"/>
                <w:szCs w:val="16"/>
              </w:rPr>
            </w:pPr>
            <w:r>
              <w:rPr>
                <w:rFonts w:ascii="Calibri"/>
                <w:b/>
                <w:sz w:val="16"/>
              </w:rPr>
              <w:t>W</w:t>
            </w:r>
          </w:p>
        </w:tc>
        <w:tc>
          <w:tcPr>
            <w:tcW w:w="526" w:type="dxa"/>
            <w:tcBorders>
              <w:top w:val="single" w:sz="4" w:space="0" w:color="000000"/>
              <w:left w:val="single" w:sz="4" w:space="0" w:color="000000"/>
              <w:bottom w:val="single" w:sz="4" w:space="0" w:color="000000"/>
              <w:right w:val="single" w:sz="8" w:space="0" w:color="000000"/>
            </w:tcBorders>
            <w:shd w:val="clear" w:color="auto" w:fill="DADADA"/>
          </w:tcPr>
          <w:p w14:paraId="2FEA0724" w14:textId="77777777" w:rsidR="00EA1397" w:rsidRDefault="00F1501D">
            <w:pPr>
              <w:pStyle w:val="TableParagraph"/>
              <w:spacing w:before="104"/>
              <w:ind w:left="103"/>
              <w:rPr>
                <w:rFonts w:ascii="Calibri" w:eastAsia="Calibri" w:hAnsi="Calibri" w:cs="Calibri"/>
                <w:sz w:val="16"/>
                <w:szCs w:val="16"/>
              </w:rPr>
            </w:pPr>
            <w:r>
              <w:rPr>
                <w:rFonts w:ascii="Calibri"/>
                <w:b/>
                <w:sz w:val="16"/>
              </w:rPr>
              <w:t>TOT.</w:t>
            </w:r>
          </w:p>
        </w:tc>
        <w:tc>
          <w:tcPr>
            <w:tcW w:w="461" w:type="dxa"/>
            <w:tcBorders>
              <w:top w:val="single" w:sz="4" w:space="0" w:color="000000"/>
              <w:left w:val="single" w:sz="8" w:space="0" w:color="000000"/>
              <w:bottom w:val="single" w:sz="4" w:space="0" w:color="000000"/>
              <w:right w:val="single" w:sz="4" w:space="0" w:color="000000"/>
            </w:tcBorders>
            <w:shd w:val="clear" w:color="auto" w:fill="DADADA"/>
          </w:tcPr>
          <w:p w14:paraId="2FEA0725" w14:textId="77777777" w:rsidR="00EA1397" w:rsidRDefault="00F1501D">
            <w:pPr>
              <w:pStyle w:val="TableParagraph"/>
              <w:spacing w:before="104"/>
              <w:ind w:right="5"/>
              <w:jc w:val="center"/>
              <w:rPr>
                <w:rFonts w:ascii="Calibri" w:eastAsia="Calibri" w:hAnsi="Calibri" w:cs="Calibri"/>
                <w:sz w:val="16"/>
                <w:szCs w:val="16"/>
              </w:rPr>
            </w:pPr>
            <w:r>
              <w:rPr>
                <w:rFonts w:ascii="Calibri"/>
                <w:b/>
                <w:sz w:val="16"/>
              </w:rPr>
              <w:t>D</w:t>
            </w:r>
          </w:p>
        </w:tc>
        <w:tc>
          <w:tcPr>
            <w:tcW w:w="379" w:type="dxa"/>
            <w:tcBorders>
              <w:top w:val="single" w:sz="4" w:space="0" w:color="000000"/>
              <w:left w:val="single" w:sz="4" w:space="0" w:color="000000"/>
              <w:bottom w:val="single" w:sz="4" w:space="0" w:color="000000"/>
              <w:right w:val="single" w:sz="4" w:space="0" w:color="000000"/>
            </w:tcBorders>
            <w:shd w:val="clear" w:color="auto" w:fill="DADADA"/>
          </w:tcPr>
          <w:p w14:paraId="2FEA0726" w14:textId="77777777" w:rsidR="00EA1397" w:rsidRDefault="00F1501D">
            <w:pPr>
              <w:pStyle w:val="TableParagraph"/>
              <w:spacing w:before="104"/>
              <w:ind w:left="111"/>
              <w:rPr>
                <w:rFonts w:ascii="Calibri" w:eastAsia="Calibri" w:hAnsi="Calibri" w:cs="Calibri"/>
                <w:sz w:val="16"/>
                <w:szCs w:val="16"/>
              </w:rPr>
            </w:pPr>
            <w:r>
              <w:rPr>
                <w:rFonts w:ascii="Calibri"/>
                <w:b/>
                <w:sz w:val="16"/>
              </w:rPr>
              <w:t>W</w:t>
            </w:r>
          </w:p>
        </w:tc>
        <w:tc>
          <w:tcPr>
            <w:tcW w:w="526" w:type="dxa"/>
            <w:tcBorders>
              <w:top w:val="single" w:sz="4" w:space="0" w:color="000000"/>
              <w:left w:val="single" w:sz="4" w:space="0" w:color="000000"/>
              <w:bottom w:val="single" w:sz="4" w:space="0" w:color="000000"/>
              <w:right w:val="single" w:sz="8" w:space="0" w:color="000000"/>
            </w:tcBorders>
            <w:shd w:val="clear" w:color="auto" w:fill="DADADA"/>
          </w:tcPr>
          <w:p w14:paraId="2FEA0727" w14:textId="77777777" w:rsidR="00EA1397" w:rsidRDefault="00F1501D">
            <w:pPr>
              <w:pStyle w:val="TableParagraph"/>
              <w:spacing w:before="104"/>
              <w:ind w:left="101"/>
              <w:rPr>
                <w:rFonts w:ascii="Calibri" w:eastAsia="Calibri" w:hAnsi="Calibri" w:cs="Calibri"/>
                <w:sz w:val="16"/>
                <w:szCs w:val="16"/>
              </w:rPr>
            </w:pPr>
            <w:r>
              <w:rPr>
                <w:rFonts w:ascii="Calibri"/>
                <w:b/>
                <w:sz w:val="16"/>
              </w:rPr>
              <w:t>TOT.</w:t>
            </w:r>
          </w:p>
        </w:tc>
        <w:tc>
          <w:tcPr>
            <w:tcW w:w="460" w:type="dxa"/>
            <w:tcBorders>
              <w:top w:val="single" w:sz="4" w:space="0" w:color="000000"/>
              <w:left w:val="single" w:sz="8" w:space="0" w:color="000000"/>
              <w:bottom w:val="single" w:sz="4" w:space="0" w:color="000000"/>
              <w:right w:val="single" w:sz="4" w:space="0" w:color="000000"/>
            </w:tcBorders>
            <w:shd w:val="clear" w:color="auto" w:fill="DADADA"/>
          </w:tcPr>
          <w:p w14:paraId="2FEA0728" w14:textId="77777777" w:rsidR="00EA1397" w:rsidRDefault="00F1501D">
            <w:pPr>
              <w:pStyle w:val="TableParagraph"/>
              <w:spacing w:before="104"/>
              <w:ind w:right="4"/>
              <w:jc w:val="center"/>
              <w:rPr>
                <w:rFonts w:ascii="Calibri" w:eastAsia="Calibri" w:hAnsi="Calibri" w:cs="Calibri"/>
                <w:sz w:val="16"/>
                <w:szCs w:val="16"/>
              </w:rPr>
            </w:pPr>
            <w:r>
              <w:rPr>
                <w:rFonts w:ascii="Calibri"/>
                <w:b/>
                <w:sz w:val="16"/>
              </w:rPr>
              <w:t>D</w:t>
            </w:r>
          </w:p>
        </w:tc>
        <w:tc>
          <w:tcPr>
            <w:tcW w:w="461" w:type="dxa"/>
            <w:tcBorders>
              <w:top w:val="single" w:sz="4" w:space="0" w:color="000000"/>
              <w:left w:val="single" w:sz="4" w:space="0" w:color="000000"/>
              <w:bottom w:val="single" w:sz="4" w:space="0" w:color="000000"/>
              <w:right w:val="single" w:sz="4" w:space="0" w:color="000000"/>
            </w:tcBorders>
            <w:shd w:val="clear" w:color="auto" w:fill="DADADA"/>
          </w:tcPr>
          <w:p w14:paraId="2FEA0729" w14:textId="77777777" w:rsidR="00EA1397" w:rsidRDefault="00F1501D">
            <w:pPr>
              <w:pStyle w:val="TableParagraph"/>
              <w:spacing w:before="104"/>
              <w:ind w:right="152"/>
              <w:jc w:val="right"/>
              <w:rPr>
                <w:rFonts w:ascii="Calibri" w:eastAsia="Calibri" w:hAnsi="Calibri" w:cs="Calibri"/>
                <w:sz w:val="16"/>
                <w:szCs w:val="16"/>
              </w:rPr>
            </w:pPr>
            <w:r>
              <w:rPr>
                <w:rFonts w:ascii="Calibri"/>
                <w:b/>
                <w:w w:val="95"/>
                <w:sz w:val="16"/>
              </w:rPr>
              <w:t>W</w:t>
            </w:r>
          </w:p>
        </w:tc>
        <w:tc>
          <w:tcPr>
            <w:tcW w:w="526" w:type="dxa"/>
            <w:tcBorders>
              <w:top w:val="single" w:sz="4" w:space="0" w:color="000000"/>
              <w:left w:val="single" w:sz="4" w:space="0" w:color="000000"/>
              <w:bottom w:val="single" w:sz="4" w:space="0" w:color="000000"/>
              <w:right w:val="single" w:sz="8" w:space="0" w:color="000000"/>
            </w:tcBorders>
            <w:shd w:val="clear" w:color="auto" w:fill="DADADA"/>
          </w:tcPr>
          <w:p w14:paraId="2FEA072A" w14:textId="77777777" w:rsidR="00EA1397" w:rsidRDefault="00F1501D">
            <w:pPr>
              <w:pStyle w:val="TableParagraph"/>
              <w:spacing w:before="104"/>
              <w:ind w:left="101"/>
              <w:rPr>
                <w:rFonts w:ascii="Calibri" w:eastAsia="Calibri" w:hAnsi="Calibri" w:cs="Calibri"/>
                <w:sz w:val="16"/>
                <w:szCs w:val="16"/>
              </w:rPr>
            </w:pPr>
            <w:r>
              <w:rPr>
                <w:rFonts w:ascii="Calibri"/>
                <w:b/>
                <w:sz w:val="16"/>
              </w:rPr>
              <w:t>TOT.</w:t>
            </w:r>
          </w:p>
        </w:tc>
        <w:tc>
          <w:tcPr>
            <w:tcW w:w="460" w:type="dxa"/>
            <w:tcBorders>
              <w:top w:val="single" w:sz="4" w:space="0" w:color="000000"/>
              <w:left w:val="single" w:sz="8" w:space="0" w:color="000000"/>
              <w:bottom w:val="single" w:sz="4" w:space="0" w:color="000000"/>
              <w:right w:val="single" w:sz="4" w:space="0" w:color="000000"/>
            </w:tcBorders>
            <w:shd w:val="clear" w:color="auto" w:fill="DADADA"/>
          </w:tcPr>
          <w:p w14:paraId="2FEA072B" w14:textId="77777777" w:rsidR="00EA1397" w:rsidRDefault="00F1501D">
            <w:pPr>
              <w:pStyle w:val="TableParagraph"/>
              <w:spacing w:before="104"/>
              <w:ind w:right="4"/>
              <w:jc w:val="center"/>
              <w:rPr>
                <w:rFonts w:ascii="Calibri" w:eastAsia="Calibri" w:hAnsi="Calibri" w:cs="Calibri"/>
                <w:sz w:val="16"/>
                <w:szCs w:val="16"/>
              </w:rPr>
            </w:pPr>
            <w:r>
              <w:rPr>
                <w:rFonts w:ascii="Calibri"/>
                <w:b/>
                <w:sz w:val="16"/>
              </w:rPr>
              <w:t>D</w:t>
            </w:r>
          </w:p>
        </w:tc>
        <w:tc>
          <w:tcPr>
            <w:tcW w:w="461" w:type="dxa"/>
            <w:tcBorders>
              <w:top w:val="single" w:sz="4" w:space="0" w:color="000000"/>
              <w:left w:val="single" w:sz="4" w:space="0" w:color="000000"/>
              <w:bottom w:val="single" w:sz="4" w:space="0" w:color="000000"/>
              <w:right w:val="single" w:sz="4" w:space="0" w:color="000000"/>
            </w:tcBorders>
            <w:shd w:val="clear" w:color="auto" w:fill="DADADA"/>
          </w:tcPr>
          <w:p w14:paraId="2FEA072C" w14:textId="77777777" w:rsidR="00EA1397" w:rsidRDefault="00F1501D">
            <w:pPr>
              <w:pStyle w:val="TableParagraph"/>
              <w:spacing w:before="104"/>
              <w:ind w:left="152"/>
              <w:rPr>
                <w:rFonts w:ascii="Calibri" w:eastAsia="Calibri" w:hAnsi="Calibri" w:cs="Calibri"/>
                <w:sz w:val="16"/>
                <w:szCs w:val="16"/>
              </w:rPr>
            </w:pPr>
            <w:r>
              <w:rPr>
                <w:rFonts w:ascii="Calibri"/>
                <w:b/>
                <w:sz w:val="16"/>
              </w:rPr>
              <w:t>W</w:t>
            </w:r>
          </w:p>
        </w:tc>
        <w:tc>
          <w:tcPr>
            <w:tcW w:w="526" w:type="dxa"/>
            <w:tcBorders>
              <w:top w:val="single" w:sz="4" w:space="0" w:color="000000"/>
              <w:left w:val="single" w:sz="4" w:space="0" w:color="000000"/>
              <w:bottom w:val="single" w:sz="4" w:space="0" w:color="000000"/>
              <w:right w:val="single" w:sz="8" w:space="0" w:color="000000"/>
            </w:tcBorders>
            <w:shd w:val="clear" w:color="auto" w:fill="DADADA"/>
          </w:tcPr>
          <w:p w14:paraId="2FEA072D" w14:textId="77777777" w:rsidR="00EA1397" w:rsidRDefault="00F1501D">
            <w:pPr>
              <w:pStyle w:val="TableParagraph"/>
              <w:spacing w:before="104"/>
              <w:ind w:right="98"/>
              <w:jc w:val="right"/>
              <w:rPr>
                <w:rFonts w:ascii="Calibri" w:eastAsia="Calibri" w:hAnsi="Calibri" w:cs="Calibri"/>
                <w:sz w:val="16"/>
                <w:szCs w:val="16"/>
              </w:rPr>
            </w:pPr>
            <w:r>
              <w:rPr>
                <w:rFonts w:ascii="Calibri"/>
                <w:b/>
                <w:w w:val="95"/>
                <w:sz w:val="16"/>
              </w:rPr>
              <w:t>TOT.</w:t>
            </w:r>
          </w:p>
        </w:tc>
        <w:tc>
          <w:tcPr>
            <w:tcW w:w="460" w:type="dxa"/>
            <w:tcBorders>
              <w:top w:val="single" w:sz="4" w:space="0" w:color="000000"/>
              <w:left w:val="single" w:sz="8" w:space="0" w:color="000000"/>
              <w:bottom w:val="single" w:sz="4" w:space="0" w:color="000000"/>
              <w:right w:val="single" w:sz="4" w:space="0" w:color="000000"/>
            </w:tcBorders>
            <w:shd w:val="clear" w:color="auto" w:fill="DADADA"/>
          </w:tcPr>
          <w:p w14:paraId="2FEA072E" w14:textId="77777777" w:rsidR="00EA1397" w:rsidRDefault="00F1501D">
            <w:pPr>
              <w:pStyle w:val="TableParagraph"/>
              <w:spacing w:before="104"/>
              <w:ind w:right="4"/>
              <w:jc w:val="center"/>
              <w:rPr>
                <w:rFonts w:ascii="Calibri" w:eastAsia="Calibri" w:hAnsi="Calibri" w:cs="Calibri"/>
                <w:sz w:val="16"/>
                <w:szCs w:val="16"/>
              </w:rPr>
            </w:pPr>
            <w:r>
              <w:rPr>
                <w:rFonts w:ascii="Calibri"/>
                <w:b/>
                <w:sz w:val="16"/>
              </w:rPr>
              <w:t>D</w:t>
            </w:r>
          </w:p>
        </w:tc>
        <w:tc>
          <w:tcPr>
            <w:tcW w:w="379" w:type="dxa"/>
            <w:tcBorders>
              <w:top w:val="single" w:sz="4" w:space="0" w:color="000000"/>
              <w:left w:val="single" w:sz="4" w:space="0" w:color="000000"/>
              <w:bottom w:val="single" w:sz="4" w:space="0" w:color="000000"/>
              <w:right w:val="single" w:sz="4" w:space="0" w:color="000000"/>
            </w:tcBorders>
            <w:shd w:val="clear" w:color="auto" w:fill="DADADA"/>
          </w:tcPr>
          <w:p w14:paraId="2FEA072F" w14:textId="77777777" w:rsidR="00EA1397" w:rsidRDefault="00F1501D">
            <w:pPr>
              <w:pStyle w:val="TableParagraph"/>
              <w:spacing w:before="104"/>
              <w:ind w:left="111"/>
              <w:rPr>
                <w:rFonts w:ascii="Calibri" w:eastAsia="Calibri" w:hAnsi="Calibri" w:cs="Calibri"/>
                <w:sz w:val="16"/>
                <w:szCs w:val="16"/>
              </w:rPr>
            </w:pPr>
            <w:r>
              <w:rPr>
                <w:rFonts w:ascii="Calibri"/>
                <w:b/>
                <w:sz w:val="16"/>
              </w:rPr>
              <w:t>W</w:t>
            </w:r>
          </w:p>
        </w:tc>
        <w:tc>
          <w:tcPr>
            <w:tcW w:w="526" w:type="dxa"/>
            <w:tcBorders>
              <w:top w:val="single" w:sz="4" w:space="0" w:color="000000"/>
              <w:left w:val="single" w:sz="4" w:space="0" w:color="000000"/>
              <w:bottom w:val="single" w:sz="4" w:space="0" w:color="000000"/>
              <w:right w:val="single" w:sz="8" w:space="0" w:color="000000"/>
            </w:tcBorders>
            <w:shd w:val="clear" w:color="auto" w:fill="DADADA"/>
          </w:tcPr>
          <w:p w14:paraId="2FEA0730" w14:textId="77777777" w:rsidR="00EA1397" w:rsidRDefault="00F1501D">
            <w:pPr>
              <w:pStyle w:val="TableParagraph"/>
              <w:spacing w:before="104"/>
              <w:ind w:left="4"/>
              <w:jc w:val="center"/>
              <w:rPr>
                <w:rFonts w:ascii="Calibri" w:eastAsia="Calibri" w:hAnsi="Calibri" w:cs="Calibri"/>
                <w:sz w:val="16"/>
                <w:szCs w:val="16"/>
              </w:rPr>
            </w:pPr>
            <w:r>
              <w:rPr>
                <w:rFonts w:ascii="Calibri"/>
                <w:b/>
                <w:sz w:val="16"/>
              </w:rPr>
              <w:t>TOT.</w:t>
            </w:r>
          </w:p>
        </w:tc>
      </w:tr>
      <w:tr w:rsidR="00EA1397" w14:paraId="2FEA074E" w14:textId="77777777">
        <w:trPr>
          <w:trHeight w:hRule="exact" w:val="310"/>
        </w:trPr>
        <w:tc>
          <w:tcPr>
            <w:tcW w:w="541" w:type="dxa"/>
            <w:tcBorders>
              <w:top w:val="single" w:sz="4" w:space="0" w:color="000000"/>
              <w:left w:val="single" w:sz="8" w:space="0" w:color="000000"/>
              <w:bottom w:val="single" w:sz="4" w:space="0" w:color="000000"/>
              <w:right w:val="single" w:sz="8" w:space="0" w:color="000000"/>
            </w:tcBorders>
          </w:tcPr>
          <w:p w14:paraId="2FEA0732" w14:textId="77777777" w:rsidR="00EA1397" w:rsidRDefault="00F1501D">
            <w:pPr>
              <w:pStyle w:val="TableParagraph"/>
              <w:spacing w:before="103"/>
              <w:ind w:left="98"/>
              <w:rPr>
                <w:rFonts w:ascii="Calibri" w:eastAsia="Calibri" w:hAnsi="Calibri" w:cs="Calibri"/>
                <w:sz w:val="16"/>
                <w:szCs w:val="16"/>
              </w:rPr>
            </w:pPr>
            <w:r>
              <w:rPr>
                <w:rFonts w:ascii="Calibri"/>
                <w:sz w:val="16"/>
              </w:rPr>
              <w:t>1992</w:t>
            </w:r>
          </w:p>
        </w:tc>
        <w:tc>
          <w:tcPr>
            <w:tcW w:w="460" w:type="dxa"/>
            <w:tcBorders>
              <w:top w:val="single" w:sz="4" w:space="0" w:color="000000"/>
              <w:left w:val="single" w:sz="8" w:space="0" w:color="000000"/>
              <w:bottom w:val="single" w:sz="4" w:space="0" w:color="000000"/>
              <w:right w:val="single" w:sz="4" w:space="0" w:color="000000"/>
            </w:tcBorders>
          </w:tcPr>
          <w:p w14:paraId="2FEA0733" w14:textId="77777777" w:rsidR="00EA1397" w:rsidRDefault="00F1501D">
            <w:pPr>
              <w:pStyle w:val="TableParagraph"/>
              <w:spacing w:before="103"/>
              <w:ind w:right="3"/>
              <w:jc w:val="center"/>
              <w:rPr>
                <w:rFonts w:ascii="Calibri" w:eastAsia="Calibri" w:hAnsi="Calibri" w:cs="Calibri"/>
                <w:sz w:val="16"/>
                <w:szCs w:val="16"/>
              </w:rPr>
            </w:pPr>
            <w:r>
              <w:rPr>
                <w:rFonts w:ascii="Calibri"/>
                <w:sz w:val="16"/>
              </w:rPr>
              <w:t>56</w:t>
            </w:r>
          </w:p>
        </w:tc>
        <w:tc>
          <w:tcPr>
            <w:tcW w:w="461" w:type="dxa"/>
            <w:tcBorders>
              <w:top w:val="single" w:sz="4" w:space="0" w:color="000000"/>
              <w:left w:val="single" w:sz="4" w:space="0" w:color="000000"/>
              <w:bottom w:val="single" w:sz="4" w:space="0" w:color="000000"/>
              <w:right w:val="single" w:sz="4" w:space="0" w:color="000000"/>
            </w:tcBorders>
          </w:tcPr>
          <w:p w14:paraId="2FEA0734" w14:textId="77777777" w:rsidR="00EA1397" w:rsidRDefault="00F1501D">
            <w:pPr>
              <w:pStyle w:val="TableParagraph"/>
              <w:spacing w:before="103"/>
              <w:ind w:left="143"/>
              <w:rPr>
                <w:rFonts w:ascii="Calibri" w:eastAsia="Calibri" w:hAnsi="Calibri" w:cs="Calibri"/>
                <w:sz w:val="16"/>
                <w:szCs w:val="16"/>
              </w:rPr>
            </w:pPr>
            <w:r>
              <w:rPr>
                <w:rFonts w:ascii="Calibri"/>
                <w:sz w:val="16"/>
              </w:rPr>
              <w:t>38</w:t>
            </w:r>
          </w:p>
        </w:tc>
        <w:tc>
          <w:tcPr>
            <w:tcW w:w="526" w:type="dxa"/>
            <w:tcBorders>
              <w:top w:val="single" w:sz="4" w:space="0" w:color="000000"/>
              <w:left w:val="single" w:sz="4" w:space="0" w:color="000000"/>
              <w:bottom w:val="single" w:sz="4" w:space="0" w:color="000000"/>
              <w:right w:val="single" w:sz="8" w:space="0" w:color="000000"/>
            </w:tcBorders>
          </w:tcPr>
          <w:p w14:paraId="2FEA0735" w14:textId="77777777" w:rsidR="00EA1397" w:rsidRDefault="00F1501D">
            <w:pPr>
              <w:pStyle w:val="TableParagraph"/>
              <w:spacing w:before="103"/>
              <w:jc w:val="center"/>
              <w:rPr>
                <w:rFonts w:ascii="Calibri" w:eastAsia="Calibri" w:hAnsi="Calibri" w:cs="Calibri"/>
                <w:sz w:val="16"/>
                <w:szCs w:val="16"/>
              </w:rPr>
            </w:pPr>
            <w:r>
              <w:rPr>
                <w:rFonts w:ascii="Calibri"/>
                <w:sz w:val="16"/>
              </w:rPr>
              <w:t>94</w:t>
            </w:r>
          </w:p>
        </w:tc>
        <w:tc>
          <w:tcPr>
            <w:tcW w:w="460" w:type="dxa"/>
            <w:tcBorders>
              <w:top w:val="single" w:sz="4" w:space="0" w:color="000000"/>
              <w:left w:val="single" w:sz="8" w:space="0" w:color="000000"/>
              <w:bottom w:val="single" w:sz="4" w:space="0" w:color="000000"/>
              <w:right w:val="single" w:sz="4" w:space="0" w:color="000000"/>
            </w:tcBorders>
          </w:tcPr>
          <w:p w14:paraId="2FEA0736" w14:textId="77777777" w:rsidR="00EA1397" w:rsidRDefault="00F1501D">
            <w:pPr>
              <w:pStyle w:val="TableParagraph"/>
              <w:spacing w:before="103"/>
              <w:ind w:right="3"/>
              <w:jc w:val="center"/>
              <w:rPr>
                <w:rFonts w:ascii="Calibri" w:eastAsia="Calibri" w:hAnsi="Calibri" w:cs="Calibri"/>
                <w:sz w:val="16"/>
                <w:szCs w:val="16"/>
              </w:rPr>
            </w:pPr>
            <w:r>
              <w:rPr>
                <w:rFonts w:ascii="Calibri"/>
                <w:sz w:val="16"/>
              </w:rPr>
              <w:t>86</w:t>
            </w:r>
          </w:p>
        </w:tc>
        <w:tc>
          <w:tcPr>
            <w:tcW w:w="461" w:type="dxa"/>
            <w:tcBorders>
              <w:top w:val="single" w:sz="4" w:space="0" w:color="000000"/>
              <w:left w:val="single" w:sz="4" w:space="0" w:color="000000"/>
              <w:bottom w:val="single" w:sz="4" w:space="0" w:color="000000"/>
              <w:right w:val="single" w:sz="4" w:space="0" w:color="000000"/>
            </w:tcBorders>
          </w:tcPr>
          <w:p w14:paraId="2FEA0737" w14:textId="77777777" w:rsidR="00EA1397" w:rsidRDefault="00F1501D">
            <w:pPr>
              <w:pStyle w:val="TableParagraph"/>
              <w:spacing w:before="103"/>
              <w:ind w:left="144"/>
              <w:rPr>
                <w:rFonts w:ascii="Calibri" w:eastAsia="Calibri" w:hAnsi="Calibri" w:cs="Calibri"/>
                <w:sz w:val="16"/>
                <w:szCs w:val="16"/>
              </w:rPr>
            </w:pPr>
            <w:r>
              <w:rPr>
                <w:rFonts w:ascii="Calibri"/>
                <w:sz w:val="16"/>
              </w:rPr>
              <w:t>65</w:t>
            </w:r>
          </w:p>
        </w:tc>
        <w:tc>
          <w:tcPr>
            <w:tcW w:w="526" w:type="dxa"/>
            <w:tcBorders>
              <w:top w:val="single" w:sz="4" w:space="0" w:color="000000"/>
              <w:left w:val="single" w:sz="4" w:space="0" w:color="000000"/>
              <w:bottom w:val="single" w:sz="4" w:space="0" w:color="000000"/>
              <w:right w:val="single" w:sz="8" w:space="0" w:color="000000"/>
            </w:tcBorders>
          </w:tcPr>
          <w:p w14:paraId="2FEA0738" w14:textId="77777777" w:rsidR="00EA1397" w:rsidRDefault="00F1501D">
            <w:pPr>
              <w:pStyle w:val="TableParagraph"/>
              <w:spacing w:before="103"/>
              <w:ind w:left="2"/>
              <w:jc w:val="center"/>
              <w:rPr>
                <w:rFonts w:ascii="Calibri" w:eastAsia="Calibri" w:hAnsi="Calibri" w:cs="Calibri"/>
                <w:sz w:val="16"/>
                <w:szCs w:val="16"/>
              </w:rPr>
            </w:pPr>
            <w:r>
              <w:rPr>
                <w:rFonts w:ascii="Calibri"/>
                <w:sz w:val="16"/>
              </w:rPr>
              <w:t>151</w:t>
            </w:r>
          </w:p>
        </w:tc>
        <w:tc>
          <w:tcPr>
            <w:tcW w:w="460" w:type="dxa"/>
            <w:tcBorders>
              <w:top w:val="single" w:sz="4" w:space="0" w:color="000000"/>
              <w:left w:val="single" w:sz="8" w:space="0" w:color="000000"/>
              <w:bottom w:val="single" w:sz="4" w:space="0" w:color="000000"/>
              <w:right w:val="single" w:sz="4" w:space="0" w:color="000000"/>
            </w:tcBorders>
          </w:tcPr>
          <w:p w14:paraId="2FEA0739" w14:textId="77777777" w:rsidR="00EA1397" w:rsidRDefault="00F1501D">
            <w:pPr>
              <w:pStyle w:val="TableParagraph"/>
              <w:spacing w:before="103"/>
              <w:ind w:right="3"/>
              <w:jc w:val="center"/>
              <w:rPr>
                <w:rFonts w:ascii="Calibri" w:eastAsia="Calibri" w:hAnsi="Calibri" w:cs="Calibri"/>
                <w:sz w:val="16"/>
                <w:szCs w:val="16"/>
              </w:rPr>
            </w:pPr>
            <w:r>
              <w:rPr>
                <w:rFonts w:ascii="Calibri"/>
                <w:sz w:val="16"/>
              </w:rPr>
              <w:t>18</w:t>
            </w:r>
          </w:p>
        </w:tc>
        <w:tc>
          <w:tcPr>
            <w:tcW w:w="379" w:type="dxa"/>
            <w:tcBorders>
              <w:top w:val="single" w:sz="4" w:space="0" w:color="000000"/>
              <w:left w:val="single" w:sz="4" w:space="0" w:color="000000"/>
              <w:bottom w:val="single" w:sz="4" w:space="0" w:color="000000"/>
              <w:right w:val="single" w:sz="4" w:space="0" w:color="000000"/>
            </w:tcBorders>
          </w:tcPr>
          <w:p w14:paraId="2FEA073A" w14:textId="77777777" w:rsidR="00EA1397" w:rsidRDefault="00F1501D">
            <w:pPr>
              <w:pStyle w:val="TableParagraph"/>
              <w:spacing w:before="103"/>
              <w:jc w:val="center"/>
              <w:rPr>
                <w:rFonts w:ascii="Calibri" w:eastAsia="Calibri" w:hAnsi="Calibri" w:cs="Calibri"/>
                <w:sz w:val="16"/>
                <w:szCs w:val="16"/>
              </w:rPr>
            </w:pPr>
            <w:r>
              <w:rPr>
                <w:rFonts w:ascii="Calibri"/>
                <w:sz w:val="16"/>
              </w:rPr>
              <w:t>13</w:t>
            </w:r>
          </w:p>
        </w:tc>
        <w:tc>
          <w:tcPr>
            <w:tcW w:w="526" w:type="dxa"/>
            <w:tcBorders>
              <w:top w:val="single" w:sz="4" w:space="0" w:color="000000"/>
              <w:left w:val="single" w:sz="4" w:space="0" w:color="000000"/>
              <w:bottom w:val="single" w:sz="4" w:space="0" w:color="000000"/>
              <w:right w:val="single" w:sz="8" w:space="0" w:color="000000"/>
            </w:tcBorders>
          </w:tcPr>
          <w:p w14:paraId="2FEA073B" w14:textId="77777777" w:rsidR="00EA1397" w:rsidRDefault="00F1501D">
            <w:pPr>
              <w:pStyle w:val="TableParagraph"/>
              <w:spacing w:before="103"/>
              <w:ind w:left="2"/>
              <w:jc w:val="center"/>
              <w:rPr>
                <w:rFonts w:ascii="Calibri" w:eastAsia="Calibri" w:hAnsi="Calibri" w:cs="Calibri"/>
                <w:sz w:val="16"/>
                <w:szCs w:val="16"/>
              </w:rPr>
            </w:pPr>
            <w:r>
              <w:rPr>
                <w:rFonts w:ascii="Calibri"/>
                <w:sz w:val="16"/>
              </w:rPr>
              <w:t>31</w:t>
            </w:r>
          </w:p>
        </w:tc>
        <w:tc>
          <w:tcPr>
            <w:tcW w:w="461" w:type="dxa"/>
            <w:tcBorders>
              <w:top w:val="single" w:sz="4" w:space="0" w:color="000000"/>
              <w:left w:val="single" w:sz="8" w:space="0" w:color="000000"/>
              <w:bottom w:val="single" w:sz="4" w:space="0" w:color="000000"/>
              <w:right w:val="single" w:sz="4" w:space="0" w:color="000000"/>
            </w:tcBorders>
          </w:tcPr>
          <w:p w14:paraId="2FEA073C" w14:textId="77777777" w:rsidR="00EA1397" w:rsidRDefault="00F1501D">
            <w:pPr>
              <w:pStyle w:val="TableParagraph"/>
              <w:spacing w:before="103"/>
              <w:ind w:right="5"/>
              <w:jc w:val="center"/>
              <w:rPr>
                <w:rFonts w:ascii="Calibri" w:eastAsia="Calibri" w:hAnsi="Calibri" w:cs="Calibri"/>
                <w:sz w:val="16"/>
                <w:szCs w:val="16"/>
              </w:rPr>
            </w:pPr>
            <w:r>
              <w:rPr>
                <w:rFonts w:ascii="Calibri"/>
                <w:sz w:val="16"/>
              </w:rPr>
              <w:t>51</w:t>
            </w:r>
          </w:p>
        </w:tc>
        <w:tc>
          <w:tcPr>
            <w:tcW w:w="460" w:type="dxa"/>
            <w:tcBorders>
              <w:top w:val="single" w:sz="4" w:space="0" w:color="000000"/>
              <w:left w:val="single" w:sz="4" w:space="0" w:color="000000"/>
              <w:bottom w:val="single" w:sz="4" w:space="0" w:color="000000"/>
              <w:right w:val="single" w:sz="4" w:space="0" w:color="000000"/>
            </w:tcBorders>
          </w:tcPr>
          <w:p w14:paraId="2FEA073D" w14:textId="77777777" w:rsidR="00EA1397" w:rsidRDefault="00F1501D">
            <w:pPr>
              <w:pStyle w:val="TableParagraph"/>
              <w:spacing w:before="103"/>
              <w:ind w:right="1"/>
              <w:jc w:val="center"/>
              <w:rPr>
                <w:rFonts w:ascii="Calibri" w:eastAsia="Calibri" w:hAnsi="Calibri" w:cs="Calibri"/>
                <w:sz w:val="16"/>
                <w:szCs w:val="16"/>
              </w:rPr>
            </w:pPr>
            <w:r>
              <w:rPr>
                <w:rFonts w:ascii="Calibri"/>
                <w:sz w:val="16"/>
              </w:rPr>
              <w:t>46</w:t>
            </w:r>
          </w:p>
        </w:tc>
        <w:tc>
          <w:tcPr>
            <w:tcW w:w="526" w:type="dxa"/>
            <w:tcBorders>
              <w:top w:val="single" w:sz="4" w:space="0" w:color="000000"/>
              <w:left w:val="single" w:sz="4" w:space="0" w:color="000000"/>
              <w:bottom w:val="single" w:sz="4" w:space="0" w:color="000000"/>
              <w:right w:val="single" w:sz="8" w:space="0" w:color="000000"/>
            </w:tcBorders>
          </w:tcPr>
          <w:p w14:paraId="2FEA073E" w14:textId="77777777" w:rsidR="00EA1397" w:rsidRDefault="00F1501D">
            <w:pPr>
              <w:pStyle w:val="TableParagraph"/>
              <w:spacing w:before="103"/>
              <w:ind w:left="2"/>
              <w:jc w:val="center"/>
              <w:rPr>
                <w:rFonts w:ascii="Calibri" w:eastAsia="Calibri" w:hAnsi="Calibri" w:cs="Calibri"/>
                <w:sz w:val="16"/>
                <w:szCs w:val="16"/>
              </w:rPr>
            </w:pPr>
            <w:r>
              <w:rPr>
                <w:rFonts w:ascii="Calibri"/>
                <w:sz w:val="16"/>
              </w:rPr>
              <w:t>97</w:t>
            </w:r>
          </w:p>
        </w:tc>
        <w:tc>
          <w:tcPr>
            <w:tcW w:w="461" w:type="dxa"/>
            <w:tcBorders>
              <w:top w:val="single" w:sz="4" w:space="0" w:color="000000"/>
              <w:left w:val="single" w:sz="8" w:space="0" w:color="000000"/>
              <w:bottom w:val="single" w:sz="4" w:space="0" w:color="000000"/>
              <w:right w:val="single" w:sz="4" w:space="0" w:color="000000"/>
            </w:tcBorders>
          </w:tcPr>
          <w:p w14:paraId="2FEA073F" w14:textId="77777777" w:rsidR="00EA1397" w:rsidRDefault="00F1501D">
            <w:pPr>
              <w:pStyle w:val="TableParagraph"/>
              <w:spacing w:before="103"/>
              <w:ind w:right="144"/>
              <w:jc w:val="right"/>
              <w:rPr>
                <w:rFonts w:ascii="Calibri" w:eastAsia="Calibri" w:hAnsi="Calibri" w:cs="Calibri"/>
                <w:sz w:val="16"/>
                <w:szCs w:val="16"/>
              </w:rPr>
            </w:pPr>
            <w:r>
              <w:rPr>
                <w:rFonts w:ascii="Calibri"/>
                <w:spacing w:val="-1"/>
                <w:w w:val="95"/>
                <w:sz w:val="16"/>
              </w:rPr>
              <w:t>84</w:t>
            </w:r>
          </w:p>
        </w:tc>
        <w:tc>
          <w:tcPr>
            <w:tcW w:w="460" w:type="dxa"/>
            <w:tcBorders>
              <w:top w:val="single" w:sz="4" w:space="0" w:color="000000"/>
              <w:left w:val="single" w:sz="4" w:space="0" w:color="000000"/>
              <w:bottom w:val="single" w:sz="4" w:space="0" w:color="000000"/>
              <w:right w:val="single" w:sz="4" w:space="0" w:color="000000"/>
            </w:tcBorders>
          </w:tcPr>
          <w:p w14:paraId="2FEA0740" w14:textId="77777777" w:rsidR="00EA1397" w:rsidRDefault="00F1501D">
            <w:pPr>
              <w:pStyle w:val="TableParagraph"/>
              <w:spacing w:before="103"/>
              <w:ind w:left="143"/>
              <w:rPr>
                <w:rFonts w:ascii="Calibri" w:eastAsia="Calibri" w:hAnsi="Calibri" w:cs="Calibri"/>
                <w:sz w:val="16"/>
                <w:szCs w:val="16"/>
              </w:rPr>
            </w:pPr>
            <w:r>
              <w:rPr>
                <w:rFonts w:ascii="Calibri"/>
                <w:sz w:val="16"/>
              </w:rPr>
              <w:t>66</w:t>
            </w:r>
          </w:p>
        </w:tc>
        <w:tc>
          <w:tcPr>
            <w:tcW w:w="526" w:type="dxa"/>
            <w:tcBorders>
              <w:top w:val="single" w:sz="4" w:space="0" w:color="000000"/>
              <w:left w:val="single" w:sz="4" w:space="0" w:color="000000"/>
              <w:bottom w:val="single" w:sz="4" w:space="0" w:color="000000"/>
              <w:right w:val="single" w:sz="8" w:space="0" w:color="000000"/>
            </w:tcBorders>
          </w:tcPr>
          <w:p w14:paraId="2FEA0741" w14:textId="77777777" w:rsidR="00EA1397" w:rsidRDefault="00F1501D">
            <w:pPr>
              <w:pStyle w:val="TableParagraph"/>
              <w:spacing w:before="103"/>
              <w:ind w:left="135"/>
              <w:rPr>
                <w:rFonts w:ascii="Calibri" w:eastAsia="Calibri" w:hAnsi="Calibri" w:cs="Calibri"/>
                <w:sz w:val="16"/>
                <w:szCs w:val="16"/>
              </w:rPr>
            </w:pPr>
            <w:r>
              <w:rPr>
                <w:rFonts w:ascii="Calibri"/>
                <w:sz w:val="16"/>
              </w:rPr>
              <w:t>150</w:t>
            </w:r>
          </w:p>
        </w:tc>
        <w:tc>
          <w:tcPr>
            <w:tcW w:w="461" w:type="dxa"/>
            <w:tcBorders>
              <w:top w:val="single" w:sz="4" w:space="0" w:color="000000"/>
              <w:left w:val="single" w:sz="8" w:space="0" w:color="000000"/>
              <w:bottom w:val="single" w:sz="4" w:space="0" w:color="000000"/>
              <w:right w:val="single" w:sz="4" w:space="0" w:color="000000"/>
            </w:tcBorders>
          </w:tcPr>
          <w:p w14:paraId="2FEA0742" w14:textId="77777777" w:rsidR="00EA1397" w:rsidRDefault="00F1501D">
            <w:pPr>
              <w:pStyle w:val="TableParagraph"/>
              <w:spacing w:before="103"/>
              <w:ind w:right="5"/>
              <w:jc w:val="center"/>
              <w:rPr>
                <w:rFonts w:ascii="Calibri" w:eastAsia="Calibri" w:hAnsi="Calibri" w:cs="Calibri"/>
                <w:sz w:val="16"/>
                <w:szCs w:val="16"/>
              </w:rPr>
            </w:pPr>
            <w:r>
              <w:rPr>
                <w:rFonts w:ascii="Calibri"/>
                <w:sz w:val="16"/>
              </w:rPr>
              <w:t>9</w:t>
            </w:r>
          </w:p>
        </w:tc>
        <w:tc>
          <w:tcPr>
            <w:tcW w:w="379" w:type="dxa"/>
            <w:tcBorders>
              <w:top w:val="single" w:sz="4" w:space="0" w:color="000000"/>
              <w:left w:val="single" w:sz="4" w:space="0" w:color="000000"/>
              <w:bottom w:val="single" w:sz="4" w:space="0" w:color="000000"/>
              <w:right w:val="single" w:sz="4" w:space="0" w:color="000000"/>
            </w:tcBorders>
          </w:tcPr>
          <w:p w14:paraId="2FEA0743" w14:textId="77777777" w:rsidR="00EA1397" w:rsidRDefault="00F1501D">
            <w:pPr>
              <w:pStyle w:val="TableParagraph"/>
              <w:spacing w:before="103"/>
              <w:ind w:left="143"/>
              <w:rPr>
                <w:rFonts w:ascii="Calibri" w:eastAsia="Calibri" w:hAnsi="Calibri" w:cs="Calibri"/>
                <w:sz w:val="16"/>
                <w:szCs w:val="16"/>
              </w:rPr>
            </w:pPr>
            <w:r>
              <w:rPr>
                <w:rFonts w:ascii="Calibri"/>
                <w:sz w:val="16"/>
              </w:rPr>
              <w:t>8</w:t>
            </w:r>
          </w:p>
        </w:tc>
        <w:tc>
          <w:tcPr>
            <w:tcW w:w="526" w:type="dxa"/>
            <w:tcBorders>
              <w:top w:val="single" w:sz="4" w:space="0" w:color="000000"/>
              <w:left w:val="single" w:sz="4" w:space="0" w:color="000000"/>
              <w:bottom w:val="single" w:sz="4" w:space="0" w:color="000000"/>
              <w:right w:val="single" w:sz="8" w:space="0" w:color="000000"/>
            </w:tcBorders>
          </w:tcPr>
          <w:p w14:paraId="2FEA0744" w14:textId="77777777" w:rsidR="00EA1397" w:rsidRDefault="00F1501D">
            <w:pPr>
              <w:pStyle w:val="TableParagraph"/>
              <w:spacing w:before="103"/>
              <w:ind w:left="175"/>
              <w:rPr>
                <w:rFonts w:ascii="Calibri" w:eastAsia="Calibri" w:hAnsi="Calibri" w:cs="Calibri"/>
                <w:sz w:val="16"/>
                <w:szCs w:val="16"/>
              </w:rPr>
            </w:pPr>
            <w:r>
              <w:rPr>
                <w:rFonts w:ascii="Calibri"/>
                <w:sz w:val="16"/>
              </w:rPr>
              <w:t>17</w:t>
            </w:r>
          </w:p>
        </w:tc>
        <w:tc>
          <w:tcPr>
            <w:tcW w:w="460" w:type="dxa"/>
            <w:tcBorders>
              <w:top w:val="single" w:sz="4" w:space="0" w:color="000000"/>
              <w:left w:val="single" w:sz="8" w:space="0" w:color="000000"/>
              <w:bottom w:val="single" w:sz="4" w:space="0" w:color="000000"/>
              <w:right w:val="single" w:sz="4" w:space="0" w:color="000000"/>
            </w:tcBorders>
          </w:tcPr>
          <w:p w14:paraId="2FEA0745" w14:textId="77777777" w:rsidR="00EA1397" w:rsidRDefault="00F1501D">
            <w:pPr>
              <w:pStyle w:val="TableParagraph"/>
              <w:spacing w:before="103"/>
              <w:ind w:right="3"/>
              <w:jc w:val="center"/>
              <w:rPr>
                <w:rFonts w:ascii="Calibri" w:eastAsia="Calibri" w:hAnsi="Calibri" w:cs="Calibri"/>
                <w:sz w:val="16"/>
                <w:szCs w:val="16"/>
              </w:rPr>
            </w:pPr>
            <w:r>
              <w:rPr>
                <w:rFonts w:ascii="Calibri"/>
                <w:sz w:val="16"/>
              </w:rPr>
              <w:t>76</w:t>
            </w:r>
          </w:p>
        </w:tc>
        <w:tc>
          <w:tcPr>
            <w:tcW w:w="461" w:type="dxa"/>
            <w:tcBorders>
              <w:top w:val="single" w:sz="4" w:space="0" w:color="000000"/>
              <w:left w:val="single" w:sz="4" w:space="0" w:color="000000"/>
              <w:bottom w:val="single" w:sz="4" w:space="0" w:color="000000"/>
              <w:right w:val="single" w:sz="4" w:space="0" w:color="000000"/>
            </w:tcBorders>
          </w:tcPr>
          <w:p w14:paraId="2FEA0746" w14:textId="77777777" w:rsidR="00EA1397" w:rsidRDefault="00F1501D">
            <w:pPr>
              <w:pStyle w:val="TableParagraph"/>
              <w:spacing w:before="103"/>
              <w:ind w:right="144"/>
              <w:jc w:val="right"/>
              <w:rPr>
                <w:rFonts w:ascii="Calibri" w:eastAsia="Calibri" w:hAnsi="Calibri" w:cs="Calibri"/>
                <w:sz w:val="16"/>
                <w:szCs w:val="16"/>
              </w:rPr>
            </w:pPr>
            <w:r>
              <w:rPr>
                <w:rFonts w:ascii="Calibri"/>
                <w:spacing w:val="-1"/>
                <w:w w:val="95"/>
                <w:sz w:val="16"/>
              </w:rPr>
              <w:t>88</w:t>
            </w:r>
          </w:p>
        </w:tc>
        <w:tc>
          <w:tcPr>
            <w:tcW w:w="526" w:type="dxa"/>
            <w:tcBorders>
              <w:top w:val="single" w:sz="4" w:space="0" w:color="000000"/>
              <w:left w:val="single" w:sz="4" w:space="0" w:color="000000"/>
              <w:bottom w:val="single" w:sz="4" w:space="0" w:color="000000"/>
              <w:right w:val="single" w:sz="8" w:space="0" w:color="000000"/>
            </w:tcBorders>
          </w:tcPr>
          <w:p w14:paraId="2FEA0747" w14:textId="77777777" w:rsidR="00EA1397" w:rsidRDefault="00F1501D">
            <w:pPr>
              <w:pStyle w:val="TableParagraph"/>
              <w:spacing w:before="103"/>
              <w:ind w:left="134"/>
              <w:rPr>
                <w:rFonts w:ascii="Calibri" w:eastAsia="Calibri" w:hAnsi="Calibri" w:cs="Calibri"/>
                <w:sz w:val="16"/>
                <w:szCs w:val="16"/>
              </w:rPr>
            </w:pPr>
            <w:r>
              <w:rPr>
                <w:rFonts w:ascii="Calibri"/>
                <w:sz w:val="16"/>
              </w:rPr>
              <w:t>164</w:t>
            </w:r>
          </w:p>
        </w:tc>
        <w:tc>
          <w:tcPr>
            <w:tcW w:w="460" w:type="dxa"/>
            <w:tcBorders>
              <w:top w:val="single" w:sz="4" w:space="0" w:color="000000"/>
              <w:left w:val="single" w:sz="8" w:space="0" w:color="000000"/>
              <w:bottom w:val="single" w:sz="4" w:space="0" w:color="000000"/>
              <w:right w:val="single" w:sz="4" w:space="0" w:color="000000"/>
            </w:tcBorders>
          </w:tcPr>
          <w:p w14:paraId="2FEA0748" w14:textId="77777777" w:rsidR="00EA1397" w:rsidRDefault="00F1501D">
            <w:pPr>
              <w:pStyle w:val="TableParagraph"/>
              <w:spacing w:before="103"/>
              <w:ind w:right="3"/>
              <w:jc w:val="center"/>
              <w:rPr>
                <w:rFonts w:ascii="Calibri" w:eastAsia="Calibri" w:hAnsi="Calibri" w:cs="Calibri"/>
                <w:sz w:val="16"/>
                <w:szCs w:val="16"/>
              </w:rPr>
            </w:pPr>
            <w:r>
              <w:rPr>
                <w:rFonts w:ascii="Calibri"/>
                <w:sz w:val="16"/>
              </w:rPr>
              <w:t>99</w:t>
            </w:r>
          </w:p>
        </w:tc>
        <w:tc>
          <w:tcPr>
            <w:tcW w:w="461" w:type="dxa"/>
            <w:tcBorders>
              <w:top w:val="single" w:sz="4" w:space="0" w:color="000000"/>
              <w:left w:val="single" w:sz="4" w:space="0" w:color="000000"/>
              <w:bottom w:val="single" w:sz="4" w:space="0" w:color="000000"/>
              <w:right w:val="single" w:sz="4" w:space="0" w:color="000000"/>
            </w:tcBorders>
          </w:tcPr>
          <w:p w14:paraId="2FEA0749" w14:textId="77777777" w:rsidR="00EA1397" w:rsidRDefault="00F1501D">
            <w:pPr>
              <w:pStyle w:val="TableParagraph"/>
              <w:spacing w:before="103"/>
              <w:ind w:left="144"/>
              <w:rPr>
                <w:rFonts w:ascii="Calibri" w:eastAsia="Calibri" w:hAnsi="Calibri" w:cs="Calibri"/>
                <w:sz w:val="16"/>
                <w:szCs w:val="16"/>
              </w:rPr>
            </w:pPr>
            <w:r>
              <w:rPr>
                <w:rFonts w:ascii="Calibri"/>
                <w:sz w:val="16"/>
              </w:rPr>
              <w:t>94</w:t>
            </w:r>
          </w:p>
        </w:tc>
        <w:tc>
          <w:tcPr>
            <w:tcW w:w="526" w:type="dxa"/>
            <w:tcBorders>
              <w:top w:val="single" w:sz="4" w:space="0" w:color="000000"/>
              <w:left w:val="single" w:sz="4" w:space="0" w:color="000000"/>
              <w:bottom w:val="single" w:sz="4" w:space="0" w:color="000000"/>
              <w:right w:val="single" w:sz="8" w:space="0" w:color="000000"/>
            </w:tcBorders>
          </w:tcPr>
          <w:p w14:paraId="2FEA074A" w14:textId="77777777" w:rsidR="00EA1397" w:rsidRDefault="00F1501D">
            <w:pPr>
              <w:pStyle w:val="TableParagraph"/>
              <w:spacing w:before="103"/>
              <w:ind w:right="131"/>
              <w:jc w:val="right"/>
              <w:rPr>
                <w:rFonts w:ascii="Calibri" w:eastAsia="Calibri" w:hAnsi="Calibri" w:cs="Calibri"/>
                <w:sz w:val="16"/>
                <w:szCs w:val="16"/>
              </w:rPr>
            </w:pPr>
            <w:r>
              <w:rPr>
                <w:rFonts w:ascii="Calibri"/>
                <w:spacing w:val="-1"/>
                <w:sz w:val="16"/>
              </w:rPr>
              <w:t>193</w:t>
            </w:r>
          </w:p>
        </w:tc>
        <w:tc>
          <w:tcPr>
            <w:tcW w:w="460" w:type="dxa"/>
            <w:tcBorders>
              <w:top w:val="single" w:sz="4" w:space="0" w:color="000000"/>
              <w:left w:val="single" w:sz="8" w:space="0" w:color="000000"/>
              <w:bottom w:val="single" w:sz="4" w:space="0" w:color="000000"/>
              <w:right w:val="single" w:sz="4" w:space="0" w:color="000000"/>
            </w:tcBorders>
          </w:tcPr>
          <w:p w14:paraId="2FEA074B" w14:textId="77777777" w:rsidR="00EA1397" w:rsidRDefault="00F1501D">
            <w:pPr>
              <w:pStyle w:val="TableParagraph"/>
              <w:spacing w:before="103"/>
              <w:ind w:right="3"/>
              <w:jc w:val="center"/>
              <w:rPr>
                <w:rFonts w:ascii="Calibri" w:eastAsia="Calibri" w:hAnsi="Calibri" w:cs="Calibri"/>
                <w:sz w:val="16"/>
                <w:szCs w:val="16"/>
              </w:rPr>
            </w:pPr>
            <w:r>
              <w:rPr>
                <w:rFonts w:ascii="Calibri"/>
                <w:sz w:val="16"/>
              </w:rPr>
              <w:t>16</w:t>
            </w:r>
          </w:p>
        </w:tc>
        <w:tc>
          <w:tcPr>
            <w:tcW w:w="379" w:type="dxa"/>
            <w:tcBorders>
              <w:top w:val="single" w:sz="4" w:space="0" w:color="000000"/>
              <w:left w:val="single" w:sz="4" w:space="0" w:color="000000"/>
              <w:bottom w:val="single" w:sz="4" w:space="0" w:color="000000"/>
              <w:right w:val="single" w:sz="4" w:space="0" w:color="000000"/>
            </w:tcBorders>
          </w:tcPr>
          <w:p w14:paraId="2FEA074C" w14:textId="77777777" w:rsidR="00EA1397" w:rsidRDefault="00F1501D">
            <w:pPr>
              <w:pStyle w:val="TableParagraph"/>
              <w:spacing w:before="103"/>
              <w:ind w:left="103"/>
              <w:rPr>
                <w:rFonts w:ascii="Calibri" w:eastAsia="Calibri" w:hAnsi="Calibri" w:cs="Calibri"/>
                <w:sz w:val="16"/>
                <w:szCs w:val="16"/>
              </w:rPr>
            </w:pPr>
            <w:r>
              <w:rPr>
                <w:rFonts w:ascii="Calibri"/>
                <w:sz w:val="16"/>
              </w:rPr>
              <w:t>16</w:t>
            </w:r>
          </w:p>
        </w:tc>
        <w:tc>
          <w:tcPr>
            <w:tcW w:w="526" w:type="dxa"/>
            <w:tcBorders>
              <w:top w:val="single" w:sz="4" w:space="0" w:color="000000"/>
              <w:left w:val="single" w:sz="4" w:space="0" w:color="000000"/>
              <w:bottom w:val="single" w:sz="4" w:space="0" w:color="000000"/>
              <w:right w:val="single" w:sz="8" w:space="0" w:color="000000"/>
            </w:tcBorders>
          </w:tcPr>
          <w:p w14:paraId="2FEA074D" w14:textId="77777777" w:rsidR="00EA1397" w:rsidRDefault="00F1501D">
            <w:pPr>
              <w:pStyle w:val="TableParagraph"/>
              <w:spacing w:before="103"/>
              <w:ind w:left="2"/>
              <w:jc w:val="center"/>
              <w:rPr>
                <w:rFonts w:ascii="Calibri" w:eastAsia="Calibri" w:hAnsi="Calibri" w:cs="Calibri"/>
                <w:sz w:val="16"/>
                <w:szCs w:val="16"/>
              </w:rPr>
            </w:pPr>
            <w:r>
              <w:rPr>
                <w:rFonts w:ascii="Calibri"/>
                <w:sz w:val="16"/>
              </w:rPr>
              <w:t>32</w:t>
            </w:r>
          </w:p>
        </w:tc>
      </w:tr>
      <w:tr w:rsidR="00EA1397" w14:paraId="2FEA076B" w14:textId="77777777">
        <w:trPr>
          <w:trHeight w:hRule="exact" w:val="310"/>
        </w:trPr>
        <w:tc>
          <w:tcPr>
            <w:tcW w:w="541" w:type="dxa"/>
            <w:tcBorders>
              <w:top w:val="single" w:sz="4" w:space="0" w:color="000000"/>
              <w:left w:val="single" w:sz="8" w:space="0" w:color="000000"/>
              <w:bottom w:val="single" w:sz="4" w:space="0" w:color="000000"/>
              <w:right w:val="single" w:sz="8" w:space="0" w:color="000000"/>
            </w:tcBorders>
          </w:tcPr>
          <w:p w14:paraId="2FEA074F" w14:textId="77777777" w:rsidR="00EA1397" w:rsidRDefault="00F1501D">
            <w:pPr>
              <w:pStyle w:val="TableParagraph"/>
              <w:spacing w:before="104"/>
              <w:ind w:left="98"/>
              <w:rPr>
                <w:rFonts w:ascii="Calibri" w:eastAsia="Calibri" w:hAnsi="Calibri" w:cs="Calibri"/>
                <w:sz w:val="16"/>
                <w:szCs w:val="16"/>
              </w:rPr>
            </w:pPr>
            <w:r>
              <w:rPr>
                <w:rFonts w:ascii="Calibri"/>
                <w:sz w:val="16"/>
              </w:rPr>
              <w:t>1993</w:t>
            </w:r>
          </w:p>
        </w:tc>
        <w:tc>
          <w:tcPr>
            <w:tcW w:w="460" w:type="dxa"/>
            <w:tcBorders>
              <w:top w:val="single" w:sz="4" w:space="0" w:color="000000"/>
              <w:left w:val="single" w:sz="8" w:space="0" w:color="000000"/>
              <w:bottom w:val="single" w:sz="4" w:space="0" w:color="000000"/>
              <w:right w:val="single" w:sz="4" w:space="0" w:color="000000"/>
            </w:tcBorders>
          </w:tcPr>
          <w:p w14:paraId="2FEA0750" w14:textId="77777777" w:rsidR="00EA1397" w:rsidRDefault="00F1501D">
            <w:pPr>
              <w:pStyle w:val="TableParagraph"/>
              <w:spacing w:before="104"/>
              <w:ind w:right="3"/>
              <w:jc w:val="center"/>
              <w:rPr>
                <w:rFonts w:ascii="Calibri" w:eastAsia="Calibri" w:hAnsi="Calibri" w:cs="Calibri"/>
                <w:sz w:val="16"/>
                <w:szCs w:val="16"/>
              </w:rPr>
            </w:pPr>
            <w:r>
              <w:rPr>
                <w:rFonts w:ascii="Calibri"/>
                <w:sz w:val="16"/>
              </w:rPr>
              <w:t>72</w:t>
            </w:r>
          </w:p>
        </w:tc>
        <w:tc>
          <w:tcPr>
            <w:tcW w:w="461" w:type="dxa"/>
            <w:tcBorders>
              <w:top w:val="single" w:sz="4" w:space="0" w:color="000000"/>
              <w:left w:val="single" w:sz="4" w:space="0" w:color="000000"/>
              <w:bottom w:val="single" w:sz="4" w:space="0" w:color="000000"/>
              <w:right w:val="single" w:sz="4" w:space="0" w:color="000000"/>
            </w:tcBorders>
          </w:tcPr>
          <w:p w14:paraId="2FEA0751" w14:textId="77777777" w:rsidR="00EA1397" w:rsidRDefault="00F1501D">
            <w:pPr>
              <w:pStyle w:val="TableParagraph"/>
              <w:spacing w:before="104"/>
              <w:ind w:left="143"/>
              <w:rPr>
                <w:rFonts w:ascii="Calibri" w:eastAsia="Calibri" w:hAnsi="Calibri" w:cs="Calibri"/>
                <w:sz w:val="16"/>
                <w:szCs w:val="16"/>
              </w:rPr>
            </w:pPr>
            <w:r>
              <w:rPr>
                <w:rFonts w:ascii="Calibri"/>
                <w:sz w:val="16"/>
              </w:rPr>
              <w:t>25</w:t>
            </w:r>
          </w:p>
        </w:tc>
        <w:tc>
          <w:tcPr>
            <w:tcW w:w="526" w:type="dxa"/>
            <w:tcBorders>
              <w:top w:val="single" w:sz="4" w:space="0" w:color="000000"/>
              <w:left w:val="single" w:sz="4" w:space="0" w:color="000000"/>
              <w:bottom w:val="single" w:sz="4" w:space="0" w:color="000000"/>
              <w:right w:val="single" w:sz="8" w:space="0" w:color="000000"/>
            </w:tcBorders>
          </w:tcPr>
          <w:p w14:paraId="2FEA0752" w14:textId="77777777" w:rsidR="00EA1397" w:rsidRDefault="00F1501D">
            <w:pPr>
              <w:pStyle w:val="TableParagraph"/>
              <w:spacing w:before="104"/>
              <w:jc w:val="center"/>
              <w:rPr>
                <w:rFonts w:ascii="Calibri" w:eastAsia="Calibri" w:hAnsi="Calibri" w:cs="Calibri"/>
                <w:sz w:val="16"/>
                <w:szCs w:val="16"/>
              </w:rPr>
            </w:pPr>
            <w:r>
              <w:rPr>
                <w:rFonts w:ascii="Calibri"/>
                <w:sz w:val="16"/>
              </w:rPr>
              <w:t>97</w:t>
            </w:r>
          </w:p>
        </w:tc>
        <w:tc>
          <w:tcPr>
            <w:tcW w:w="460" w:type="dxa"/>
            <w:tcBorders>
              <w:top w:val="single" w:sz="4" w:space="0" w:color="000000"/>
              <w:left w:val="single" w:sz="8" w:space="0" w:color="000000"/>
              <w:bottom w:val="single" w:sz="4" w:space="0" w:color="000000"/>
              <w:right w:val="single" w:sz="4" w:space="0" w:color="000000"/>
            </w:tcBorders>
          </w:tcPr>
          <w:p w14:paraId="2FEA0753" w14:textId="77777777" w:rsidR="00EA1397" w:rsidRDefault="00F1501D">
            <w:pPr>
              <w:pStyle w:val="TableParagraph"/>
              <w:spacing w:before="104"/>
              <w:ind w:right="3"/>
              <w:jc w:val="center"/>
              <w:rPr>
                <w:rFonts w:ascii="Calibri" w:eastAsia="Calibri" w:hAnsi="Calibri" w:cs="Calibri"/>
                <w:sz w:val="16"/>
                <w:szCs w:val="16"/>
              </w:rPr>
            </w:pPr>
            <w:r>
              <w:rPr>
                <w:rFonts w:ascii="Calibri"/>
                <w:sz w:val="16"/>
              </w:rPr>
              <w:t>64</w:t>
            </w:r>
          </w:p>
        </w:tc>
        <w:tc>
          <w:tcPr>
            <w:tcW w:w="461" w:type="dxa"/>
            <w:tcBorders>
              <w:top w:val="single" w:sz="4" w:space="0" w:color="000000"/>
              <w:left w:val="single" w:sz="4" w:space="0" w:color="000000"/>
              <w:bottom w:val="single" w:sz="4" w:space="0" w:color="000000"/>
              <w:right w:val="single" w:sz="4" w:space="0" w:color="000000"/>
            </w:tcBorders>
          </w:tcPr>
          <w:p w14:paraId="2FEA0754" w14:textId="77777777" w:rsidR="00EA1397" w:rsidRDefault="00F1501D">
            <w:pPr>
              <w:pStyle w:val="TableParagraph"/>
              <w:spacing w:before="104"/>
              <w:ind w:left="144"/>
              <w:rPr>
                <w:rFonts w:ascii="Calibri" w:eastAsia="Calibri" w:hAnsi="Calibri" w:cs="Calibri"/>
                <w:sz w:val="16"/>
                <w:szCs w:val="16"/>
              </w:rPr>
            </w:pPr>
            <w:r>
              <w:rPr>
                <w:rFonts w:ascii="Calibri"/>
                <w:sz w:val="16"/>
              </w:rPr>
              <w:t>14</w:t>
            </w:r>
          </w:p>
        </w:tc>
        <w:tc>
          <w:tcPr>
            <w:tcW w:w="526" w:type="dxa"/>
            <w:tcBorders>
              <w:top w:val="single" w:sz="4" w:space="0" w:color="000000"/>
              <w:left w:val="single" w:sz="4" w:space="0" w:color="000000"/>
              <w:bottom w:val="single" w:sz="4" w:space="0" w:color="000000"/>
              <w:right w:val="single" w:sz="8" w:space="0" w:color="000000"/>
            </w:tcBorders>
          </w:tcPr>
          <w:p w14:paraId="2FEA0755" w14:textId="77777777" w:rsidR="00EA1397" w:rsidRDefault="00F1501D">
            <w:pPr>
              <w:pStyle w:val="TableParagraph"/>
              <w:spacing w:before="104"/>
              <w:ind w:left="2"/>
              <w:jc w:val="center"/>
              <w:rPr>
                <w:rFonts w:ascii="Calibri" w:eastAsia="Calibri" w:hAnsi="Calibri" w:cs="Calibri"/>
                <w:sz w:val="16"/>
                <w:szCs w:val="16"/>
              </w:rPr>
            </w:pPr>
            <w:r>
              <w:rPr>
                <w:rFonts w:ascii="Calibri"/>
                <w:sz w:val="16"/>
              </w:rPr>
              <w:t>78</w:t>
            </w:r>
          </w:p>
        </w:tc>
        <w:tc>
          <w:tcPr>
            <w:tcW w:w="460" w:type="dxa"/>
            <w:tcBorders>
              <w:top w:val="single" w:sz="4" w:space="0" w:color="000000"/>
              <w:left w:val="single" w:sz="8" w:space="0" w:color="000000"/>
              <w:bottom w:val="single" w:sz="4" w:space="0" w:color="000000"/>
              <w:right w:val="single" w:sz="4" w:space="0" w:color="000000"/>
            </w:tcBorders>
          </w:tcPr>
          <w:p w14:paraId="2FEA0756" w14:textId="77777777" w:rsidR="00EA1397" w:rsidRDefault="00F1501D">
            <w:pPr>
              <w:pStyle w:val="TableParagraph"/>
              <w:spacing w:before="104"/>
              <w:ind w:right="4"/>
              <w:jc w:val="center"/>
              <w:rPr>
                <w:rFonts w:ascii="Calibri" w:eastAsia="Calibri" w:hAnsi="Calibri" w:cs="Calibri"/>
                <w:sz w:val="16"/>
                <w:szCs w:val="16"/>
              </w:rPr>
            </w:pPr>
            <w:r>
              <w:rPr>
                <w:rFonts w:ascii="Calibri"/>
                <w:sz w:val="16"/>
              </w:rPr>
              <w:t>4</w:t>
            </w:r>
          </w:p>
        </w:tc>
        <w:tc>
          <w:tcPr>
            <w:tcW w:w="379" w:type="dxa"/>
            <w:tcBorders>
              <w:top w:val="single" w:sz="4" w:space="0" w:color="000000"/>
              <w:left w:val="single" w:sz="4" w:space="0" w:color="000000"/>
              <w:bottom w:val="single" w:sz="4" w:space="0" w:color="000000"/>
              <w:right w:val="single" w:sz="4" w:space="0" w:color="000000"/>
            </w:tcBorders>
          </w:tcPr>
          <w:p w14:paraId="2FEA0757" w14:textId="77777777" w:rsidR="00EA1397" w:rsidRDefault="00F1501D">
            <w:pPr>
              <w:pStyle w:val="TableParagraph"/>
              <w:spacing w:before="104"/>
              <w:jc w:val="center"/>
              <w:rPr>
                <w:rFonts w:ascii="Calibri" w:eastAsia="Calibri" w:hAnsi="Calibri" w:cs="Calibri"/>
                <w:sz w:val="16"/>
                <w:szCs w:val="16"/>
              </w:rPr>
            </w:pPr>
            <w:r>
              <w:rPr>
                <w:rFonts w:ascii="Calibri"/>
                <w:sz w:val="16"/>
              </w:rPr>
              <w:t>2</w:t>
            </w:r>
          </w:p>
        </w:tc>
        <w:tc>
          <w:tcPr>
            <w:tcW w:w="526" w:type="dxa"/>
            <w:tcBorders>
              <w:top w:val="single" w:sz="4" w:space="0" w:color="000000"/>
              <w:left w:val="single" w:sz="4" w:space="0" w:color="000000"/>
              <w:bottom w:val="single" w:sz="4" w:space="0" w:color="000000"/>
              <w:right w:val="single" w:sz="8" w:space="0" w:color="000000"/>
            </w:tcBorders>
          </w:tcPr>
          <w:p w14:paraId="2FEA0758" w14:textId="77777777" w:rsidR="00EA1397" w:rsidRDefault="00F1501D">
            <w:pPr>
              <w:pStyle w:val="TableParagraph"/>
              <w:spacing w:before="104"/>
              <w:ind w:left="4"/>
              <w:jc w:val="center"/>
              <w:rPr>
                <w:rFonts w:ascii="Calibri" w:eastAsia="Calibri" w:hAnsi="Calibri" w:cs="Calibri"/>
                <w:sz w:val="16"/>
                <w:szCs w:val="16"/>
              </w:rPr>
            </w:pPr>
            <w:r>
              <w:rPr>
                <w:rFonts w:ascii="Calibri"/>
                <w:sz w:val="16"/>
              </w:rPr>
              <w:t>6</w:t>
            </w:r>
          </w:p>
        </w:tc>
        <w:tc>
          <w:tcPr>
            <w:tcW w:w="461" w:type="dxa"/>
            <w:tcBorders>
              <w:top w:val="single" w:sz="4" w:space="0" w:color="000000"/>
              <w:left w:val="single" w:sz="8" w:space="0" w:color="000000"/>
              <w:bottom w:val="single" w:sz="4" w:space="0" w:color="000000"/>
              <w:right w:val="single" w:sz="4" w:space="0" w:color="000000"/>
            </w:tcBorders>
          </w:tcPr>
          <w:p w14:paraId="2FEA0759" w14:textId="77777777" w:rsidR="00EA1397" w:rsidRDefault="00F1501D">
            <w:pPr>
              <w:pStyle w:val="TableParagraph"/>
              <w:spacing w:before="104"/>
              <w:ind w:right="5"/>
              <w:jc w:val="center"/>
              <w:rPr>
                <w:rFonts w:ascii="Calibri" w:eastAsia="Calibri" w:hAnsi="Calibri" w:cs="Calibri"/>
                <w:sz w:val="16"/>
                <w:szCs w:val="16"/>
              </w:rPr>
            </w:pPr>
            <w:r>
              <w:rPr>
                <w:rFonts w:ascii="Calibri"/>
                <w:sz w:val="16"/>
              </w:rPr>
              <w:t>43</w:t>
            </w:r>
          </w:p>
        </w:tc>
        <w:tc>
          <w:tcPr>
            <w:tcW w:w="460" w:type="dxa"/>
            <w:tcBorders>
              <w:top w:val="single" w:sz="4" w:space="0" w:color="000000"/>
              <w:left w:val="single" w:sz="4" w:space="0" w:color="000000"/>
              <w:bottom w:val="single" w:sz="4" w:space="0" w:color="000000"/>
              <w:right w:val="single" w:sz="4" w:space="0" w:color="000000"/>
            </w:tcBorders>
          </w:tcPr>
          <w:p w14:paraId="2FEA075A" w14:textId="77777777" w:rsidR="00EA1397" w:rsidRDefault="00F1501D">
            <w:pPr>
              <w:pStyle w:val="TableParagraph"/>
              <w:spacing w:before="104"/>
              <w:ind w:right="1"/>
              <w:jc w:val="center"/>
              <w:rPr>
                <w:rFonts w:ascii="Calibri" w:eastAsia="Calibri" w:hAnsi="Calibri" w:cs="Calibri"/>
                <w:sz w:val="16"/>
                <w:szCs w:val="16"/>
              </w:rPr>
            </w:pPr>
            <w:r>
              <w:rPr>
                <w:rFonts w:ascii="Calibri"/>
                <w:sz w:val="16"/>
              </w:rPr>
              <w:t>39</w:t>
            </w:r>
          </w:p>
        </w:tc>
        <w:tc>
          <w:tcPr>
            <w:tcW w:w="526" w:type="dxa"/>
            <w:tcBorders>
              <w:top w:val="single" w:sz="4" w:space="0" w:color="000000"/>
              <w:left w:val="single" w:sz="4" w:space="0" w:color="000000"/>
              <w:bottom w:val="single" w:sz="4" w:space="0" w:color="000000"/>
              <w:right w:val="single" w:sz="8" w:space="0" w:color="000000"/>
            </w:tcBorders>
          </w:tcPr>
          <w:p w14:paraId="2FEA075B" w14:textId="77777777" w:rsidR="00EA1397" w:rsidRDefault="00F1501D">
            <w:pPr>
              <w:pStyle w:val="TableParagraph"/>
              <w:spacing w:before="104"/>
              <w:ind w:left="2"/>
              <w:jc w:val="center"/>
              <w:rPr>
                <w:rFonts w:ascii="Calibri" w:eastAsia="Calibri" w:hAnsi="Calibri" w:cs="Calibri"/>
                <w:sz w:val="16"/>
                <w:szCs w:val="16"/>
              </w:rPr>
            </w:pPr>
            <w:r>
              <w:rPr>
                <w:rFonts w:ascii="Calibri"/>
                <w:sz w:val="16"/>
              </w:rPr>
              <w:t>82</w:t>
            </w:r>
          </w:p>
        </w:tc>
        <w:tc>
          <w:tcPr>
            <w:tcW w:w="461" w:type="dxa"/>
            <w:tcBorders>
              <w:top w:val="single" w:sz="4" w:space="0" w:color="000000"/>
              <w:left w:val="single" w:sz="8" w:space="0" w:color="000000"/>
              <w:bottom w:val="single" w:sz="4" w:space="0" w:color="000000"/>
              <w:right w:val="single" w:sz="4" w:space="0" w:color="000000"/>
            </w:tcBorders>
          </w:tcPr>
          <w:p w14:paraId="2FEA075C" w14:textId="77777777" w:rsidR="00EA1397" w:rsidRDefault="00F1501D">
            <w:pPr>
              <w:pStyle w:val="TableParagraph"/>
              <w:spacing w:before="104"/>
              <w:ind w:right="144"/>
              <w:jc w:val="right"/>
              <w:rPr>
                <w:rFonts w:ascii="Calibri" w:eastAsia="Calibri" w:hAnsi="Calibri" w:cs="Calibri"/>
                <w:sz w:val="16"/>
                <w:szCs w:val="16"/>
              </w:rPr>
            </w:pPr>
            <w:r>
              <w:rPr>
                <w:rFonts w:ascii="Calibri"/>
                <w:spacing w:val="-1"/>
                <w:w w:val="95"/>
                <w:sz w:val="16"/>
              </w:rPr>
              <w:t>68</w:t>
            </w:r>
          </w:p>
        </w:tc>
        <w:tc>
          <w:tcPr>
            <w:tcW w:w="460" w:type="dxa"/>
            <w:tcBorders>
              <w:top w:val="single" w:sz="4" w:space="0" w:color="000000"/>
              <w:left w:val="single" w:sz="4" w:space="0" w:color="000000"/>
              <w:bottom w:val="single" w:sz="4" w:space="0" w:color="000000"/>
              <w:right w:val="single" w:sz="4" w:space="0" w:color="000000"/>
            </w:tcBorders>
          </w:tcPr>
          <w:p w14:paraId="2FEA075D" w14:textId="77777777" w:rsidR="00EA1397" w:rsidRDefault="00F1501D">
            <w:pPr>
              <w:pStyle w:val="TableParagraph"/>
              <w:spacing w:before="104"/>
              <w:ind w:left="143"/>
              <w:rPr>
                <w:rFonts w:ascii="Calibri" w:eastAsia="Calibri" w:hAnsi="Calibri" w:cs="Calibri"/>
                <w:sz w:val="16"/>
                <w:szCs w:val="16"/>
              </w:rPr>
            </w:pPr>
            <w:r>
              <w:rPr>
                <w:rFonts w:ascii="Calibri"/>
                <w:sz w:val="16"/>
              </w:rPr>
              <w:t>67</w:t>
            </w:r>
          </w:p>
        </w:tc>
        <w:tc>
          <w:tcPr>
            <w:tcW w:w="526" w:type="dxa"/>
            <w:tcBorders>
              <w:top w:val="single" w:sz="4" w:space="0" w:color="000000"/>
              <w:left w:val="single" w:sz="4" w:space="0" w:color="000000"/>
              <w:bottom w:val="single" w:sz="4" w:space="0" w:color="000000"/>
              <w:right w:val="single" w:sz="8" w:space="0" w:color="000000"/>
            </w:tcBorders>
          </w:tcPr>
          <w:p w14:paraId="2FEA075E" w14:textId="77777777" w:rsidR="00EA1397" w:rsidRDefault="00F1501D">
            <w:pPr>
              <w:pStyle w:val="TableParagraph"/>
              <w:spacing w:before="104"/>
              <w:ind w:left="135"/>
              <w:rPr>
                <w:rFonts w:ascii="Calibri" w:eastAsia="Calibri" w:hAnsi="Calibri" w:cs="Calibri"/>
                <w:sz w:val="16"/>
                <w:szCs w:val="16"/>
              </w:rPr>
            </w:pPr>
            <w:r>
              <w:rPr>
                <w:rFonts w:ascii="Calibri"/>
                <w:sz w:val="16"/>
              </w:rPr>
              <w:t>135</w:t>
            </w:r>
          </w:p>
        </w:tc>
        <w:tc>
          <w:tcPr>
            <w:tcW w:w="461" w:type="dxa"/>
            <w:tcBorders>
              <w:top w:val="single" w:sz="4" w:space="0" w:color="000000"/>
              <w:left w:val="single" w:sz="8" w:space="0" w:color="000000"/>
              <w:bottom w:val="single" w:sz="4" w:space="0" w:color="000000"/>
              <w:right w:val="single" w:sz="4" w:space="0" w:color="000000"/>
            </w:tcBorders>
          </w:tcPr>
          <w:p w14:paraId="2FEA075F" w14:textId="77777777" w:rsidR="00EA1397" w:rsidRDefault="00F1501D">
            <w:pPr>
              <w:pStyle w:val="TableParagraph"/>
              <w:spacing w:before="104"/>
              <w:ind w:right="5"/>
              <w:jc w:val="center"/>
              <w:rPr>
                <w:rFonts w:ascii="Calibri" w:eastAsia="Calibri" w:hAnsi="Calibri" w:cs="Calibri"/>
                <w:sz w:val="16"/>
                <w:szCs w:val="16"/>
              </w:rPr>
            </w:pPr>
            <w:r>
              <w:rPr>
                <w:rFonts w:ascii="Calibri"/>
                <w:sz w:val="16"/>
              </w:rPr>
              <w:t>5</w:t>
            </w:r>
          </w:p>
        </w:tc>
        <w:tc>
          <w:tcPr>
            <w:tcW w:w="379" w:type="dxa"/>
            <w:tcBorders>
              <w:top w:val="single" w:sz="4" w:space="0" w:color="000000"/>
              <w:left w:val="single" w:sz="4" w:space="0" w:color="000000"/>
              <w:bottom w:val="single" w:sz="4" w:space="0" w:color="000000"/>
              <w:right w:val="single" w:sz="4" w:space="0" w:color="000000"/>
            </w:tcBorders>
          </w:tcPr>
          <w:p w14:paraId="2FEA0760" w14:textId="77777777" w:rsidR="00EA1397" w:rsidRDefault="00F1501D">
            <w:pPr>
              <w:pStyle w:val="TableParagraph"/>
              <w:spacing w:before="104"/>
              <w:ind w:left="143"/>
              <w:rPr>
                <w:rFonts w:ascii="Calibri" w:eastAsia="Calibri" w:hAnsi="Calibri" w:cs="Calibri"/>
                <w:sz w:val="16"/>
                <w:szCs w:val="16"/>
              </w:rPr>
            </w:pPr>
            <w:r>
              <w:rPr>
                <w:rFonts w:ascii="Calibri"/>
                <w:sz w:val="16"/>
              </w:rPr>
              <w:t>6</w:t>
            </w:r>
          </w:p>
        </w:tc>
        <w:tc>
          <w:tcPr>
            <w:tcW w:w="526" w:type="dxa"/>
            <w:tcBorders>
              <w:top w:val="single" w:sz="4" w:space="0" w:color="000000"/>
              <w:left w:val="single" w:sz="4" w:space="0" w:color="000000"/>
              <w:bottom w:val="single" w:sz="4" w:space="0" w:color="000000"/>
              <w:right w:val="single" w:sz="8" w:space="0" w:color="000000"/>
            </w:tcBorders>
          </w:tcPr>
          <w:p w14:paraId="2FEA0761" w14:textId="77777777" w:rsidR="00EA1397" w:rsidRDefault="00F1501D">
            <w:pPr>
              <w:pStyle w:val="TableParagraph"/>
              <w:spacing w:before="104"/>
              <w:ind w:left="175"/>
              <w:rPr>
                <w:rFonts w:ascii="Calibri" w:eastAsia="Calibri" w:hAnsi="Calibri" w:cs="Calibri"/>
                <w:sz w:val="16"/>
                <w:szCs w:val="16"/>
              </w:rPr>
            </w:pPr>
            <w:r>
              <w:rPr>
                <w:rFonts w:ascii="Calibri"/>
                <w:sz w:val="16"/>
              </w:rPr>
              <w:t>11</w:t>
            </w:r>
          </w:p>
        </w:tc>
        <w:tc>
          <w:tcPr>
            <w:tcW w:w="460" w:type="dxa"/>
            <w:tcBorders>
              <w:top w:val="single" w:sz="4" w:space="0" w:color="000000"/>
              <w:left w:val="single" w:sz="8" w:space="0" w:color="000000"/>
              <w:bottom w:val="single" w:sz="4" w:space="0" w:color="000000"/>
              <w:right w:val="single" w:sz="4" w:space="0" w:color="000000"/>
            </w:tcBorders>
          </w:tcPr>
          <w:p w14:paraId="2FEA0762" w14:textId="77777777" w:rsidR="00EA1397" w:rsidRDefault="00F1501D">
            <w:pPr>
              <w:pStyle w:val="TableParagraph"/>
              <w:spacing w:before="104"/>
              <w:ind w:right="3"/>
              <w:jc w:val="center"/>
              <w:rPr>
                <w:rFonts w:ascii="Calibri" w:eastAsia="Calibri" w:hAnsi="Calibri" w:cs="Calibri"/>
                <w:sz w:val="16"/>
                <w:szCs w:val="16"/>
              </w:rPr>
            </w:pPr>
            <w:r>
              <w:rPr>
                <w:rFonts w:ascii="Calibri"/>
                <w:sz w:val="16"/>
              </w:rPr>
              <w:t>73</w:t>
            </w:r>
          </w:p>
        </w:tc>
        <w:tc>
          <w:tcPr>
            <w:tcW w:w="461" w:type="dxa"/>
            <w:tcBorders>
              <w:top w:val="single" w:sz="4" w:space="0" w:color="000000"/>
              <w:left w:val="single" w:sz="4" w:space="0" w:color="000000"/>
              <w:bottom w:val="single" w:sz="4" w:space="0" w:color="000000"/>
              <w:right w:val="single" w:sz="4" w:space="0" w:color="000000"/>
            </w:tcBorders>
          </w:tcPr>
          <w:p w14:paraId="2FEA0763" w14:textId="77777777" w:rsidR="00EA1397" w:rsidRDefault="00F1501D">
            <w:pPr>
              <w:pStyle w:val="TableParagraph"/>
              <w:spacing w:before="104"/>
              <w:ind w:right="144"/>
              <w:jc w:val="right"/>
              <w:rPr>
                <w:rFonts w:ascii="Calibri" w:eastAsia="Calibri" w:hAnsi="Calibri" w:cs="Calibri"/>
                <w:sz w:val="16"/>
                <w:szCs w:val="16"/>
              </w:rPr>
            </w:pPr>
            <w:r>
              <w:rPr>
                <w:rFonts w:ascii="Calibri"/>
                <w:spacing w:val="-1"/>
                <w:w w:val="95"/>
                <w:sz w:val="16"/>
              </w:rPr>
              <w:t>25</w:t>
            </w:r>
          </w:p>
        </w:tc>
        <w:tc>
          <w:tcPr>
            <w:tcW w:w="526" w:type="dxa"/>
            <w:tcBorders>
              <w:top w:val="single" w:sz="4" w:space="0" w:color="000000"/>
              <w:left w:val="single" w:sz="4" w:space="0" w:color="000000"/>
              <w:bottom w:val="single" w:sz="4" w:space="0" w:color="000000"/>
              <w:right w:val="single" w:sz="8" w:space="0" w:color="000000"/>
            </w:tcBorders>
          </w:tcPr>
          <w:p w14:paraId="2FEA0764" w14:textId="77777777" w:rsidR="00EA1397" w:rsidRDefault="00F1501D">
            <w:pPr>
              <w:pStyle w:val="TableParagraph"/>
              <w:spacing w:before="104"/>
              <w:ind w:left="175"/>
              <w:rPr>
                <w:rFonts w:ascii="Calibri" w:eastAsia="Calibri" w:hAnsi="Calibri" w:cs="Calibri"/>
                <w:sz w:val="16"/>
                <w:szCs w:val="16"/>
              </w:rPr>
            </w:pPr>
            <w:r>
              <w:rPr>
                <w:rFonts w:ascii="Calibri"/>
                <w:sz w:val="16"/>
              </w:rPr>
              <w:t>98</w:t>
            </w:r>
          </w:p>
        </w:tc>
        <w:tc>
          <w:tcPr>
            <w:tcW w:w="460" w:type="dxa"/>
            <w:tcBorders>
              <w:top w:val="single" w:sz="4" w:space="0" w:color="000000"/>
              <w:left w:val="single" w:sz="8" w:space="0" w:color="000000"/>
              <w:bottom w:val="single" w:sz="4" w:space="0" w:color="000000"/>
              <w:right w:val="single" w:sz="4" w:space="0" w:color="000000"/>
            </w:tcBorders>
          </w:tcPr>
          <w:p w14:paraId="2FEA0765" w14:textId="77777777" w:rsidR="00EA1397" w:rsidRDefault="00F1501D">
            <w:pPr>
              <w:pStyle w:val="TableParagraph"/>
              <w:spacing w:before="104"/>
              <w:ind w:right="3"/>
              <w:jc w:val="center"/>
              <w:rPr>
                <w:rFonts w:ascii="Calibri" w:eastAsia="Calibri" w:hAnsi="Calibri" w:cs="Calibri"/>
                <w:sz w:val="16"/>
                <w:szCs w:val="16"/>
              </w:rPr>
            </w:pPr>
            <w:r>
              <w:rPr>
                <w:rFonts w:ascii="Calibri"/>
                <w:sz w:val="16"/>
              </w:rPr>
              <w:t>75</w:t>
            </w:r>
          </w:p>
        </w:tc>
        <w:tc>
          <w:tcPr>
            <w:tcW w:w="461" w:type="dxa"/>
            <w:tcBorders>
              <w:top w:val="single" w:sz="4" w:space="0" w:color="000000"/>
              <w:left w:val="single" w:sz="4" w:space="0" w:color="000000"/>
              <w:bottom w:val="single" w:sz="4" w:space="0" w:color="000000"/>
              <w:right w:val="single" w:sz="4" w:space="0" w:color="000000"/>
            </w:tcBorders>
          </w:tcPr>
          <w:p w14:paraId="2FEA0766" w14:textId="77777777" w:rsidR="00EA1397" w:rsidRDefault="00F1501D">
            <w:pPr>
              <w:pStyle w:val="TableParagraph"/>
              <w:spacing w:before="104"/>
              <w:ind w:left="144"/>
              <w:rPr>
                <w:rFonts w:ascii="Calibri" w:eastAsia="Calibri" w:hAnsi="Calibri" w:cs="Calibri"/>
                <w:sz w:val="16"/>
                <w:szCs w:val="16"/>
              </w:rPr>
            </w:pPr>
            <w:r>
              <w:rPr>
                <w:rFonts w:ascii="Calibri"/>
                <w:sz w:val="16"/>
              </w:rPr>
              <w:t>24</w:t>
            </w:r>
          </w:p>
        </w:tc>
        <w:tc>
          <w:tcPr>
            <w:tcW w:w="526" w:type="dxa"/>
            <w:tcBorders>
              <w:top w:val="single" w:sz="4" w:space="0" w:color="000000"/>
              <w:left w:val="single" w:sz="4" w:space="0" w:color="000000"/>
              <w:bottom w:val="single" w:sz="4" w:space="0" w:color="000000"/>
              <w:right w:val="single" w:sz="8" w:space="0" w:color="000000"/>
            </w:tcBorders>
          </w:tcPr>
          <w:p w14:paraId="2FEA0767" w14:textId="77777777" w:rsidR="00EA1397" w:rsidRDefault="00F1501D">
            <w:pPr>
              <w:pStyle w:val="TableParagraph"/>
              <w:spacing w:before="104"/>
              <w:ind w:right="173"/>
              <w:jc w:val="right"/>
              <w:rPr>
                <w:rFonts w:ascii="Calibri" w:eastAsia="Calibri" w:hAnsi="Calibri" w:cs="Calibri"/>
                <w:sz w:val="16"/>
                <w:szCs w:val="16"/>
              </w:rPr>
            </w:pPr>
            <w:r>
              <w:rPr>
                <w:rFonts w:ascii="Calibri"/>
                <w:spacing w:val="-1"/>
                <w:w w:val="95"/>
                <w:sz w:val="16"/>
              </w:rPr>
              <w:t>99</w:t>
            </w:r>
          </w:p>
        </w:tc>
        <w:tc>
          <w:tcPr>
            <w:tcW w:w="460" w:type="dxa"/>
            <w:tcBorders>
              <w:top w:val="single" w:sz="4" w:space="0" w:color="000000"/>
              <w:left w:val="single" w:sz="8" w:space="0" w:color="000000"/>
              <w:bottom w:val="single" w:sz="4" w:space="0" w:color="000000"/>
              <w:right w:val="single" w:sz="4" w:space="0" w:color="000000"/>
            </w:tcBorders>
          </w:tcPr>
          <w:p w14:paraId="2FEA0768" w14:textId="77777777" w:rsidR="00EA1397" w:rsidRDefault="00F1501D">
            <w:pPr>
              <w:pStyle w:val="TableParagraph"/>
              <w:spacing w:before="104"/>
              <w:ind w:right="4"/>
              <w:jc w:val="center"/>
              <w:rPr>
                <w:rFonts w:ascii="Calibri" w:eastAsia="Calibri" w:hAnsi="Calibri" w:cs="Calibri"/>
                <w:sz w:val="16"/>
                <w:szCs w:val="16"/>
              </w:rPr>
            </w:pPr>
            <w:r>
              <w:rPr>
                <w:rFonts w:ascii="Calibri"/>
                <w:sz w:val="16"/>
              </w:rPr>
              <w:t>7</w:t>
            </w:r>
          </w:p>
        </w:tc>
        <w:tc>
          <w:tcPr>
            <w:tcW w:w="379" w:type="dxa"/>
            <w:tcBorders>
              <w:top w:val="single" w:sz="4" w:space="0" w:color="000000"/>
              <w:left w:val="single" w:sz="4" w:space="0" w:color="000000"/>
              <w:bottom w:val="single" w:sz="4" w:space="0" w:color="000000"/>
              <w:right w:val="single" w:sz="4" w:space="0" w:color="000000"/>
            </w:tcBorders>
          </w:tcPr>
          <w:p w14:paraId="2FEA0769" w14:textId="77777777" w:rsidR="00EA1397" w:rsidRDefault="00F1501D">
            <w:pPr>
              <w:pStyle w:val="TableParagraph"/>
              <w:spacing w:before="104"/>
              <w:ind w:left="143"/>
              <w:rPr>
                <w:rFonts w:ascii="Calibri" w:eastAsia="Calibri" w:hAnsi="Calibri" w:cs="Calibri"/>
                <w:sz w:val="16"/>
                <w:szCs w:val="16"/>
              </w:rPr>
            </w:pPr>
            <w:r>
              <w:rPr>
                <w:rFonts w:ascii="Calibri"/>
                <w:sz w:val="16"/>
              </w:rPr>
              <w:t>4</w:t>
            </w:r>
          </w:p>
        </w:tc>
        <w:tc>
          <w:tcPr>
            <w:tcW w:w="526" w:type="dxa"/>
            <w:tcBorders>
              <w:top w:val="single" w:sz="4" w:space="0" w:color="000000"/>
              <w:left w:val="single" w:sz="4" w:space="0" w:color="000000"/>
              <w:bottom w:val="single" w:sz="4" w:space="0" w:color="000000"/>
              <w:right w:val="single" w:sz="8" w:space="0" w:color="000000"/>
            </w:tcBorders>
          </w:tcPr>
          <w:p w14:paraId="2FEA076A" w14:textId="77777777" w:rsidR="00EA1397" w:rsidRDefault="00F1501D">
            <w:pPr>
              <w:pStyle w:val="TableParagraph"/>
              <w:spacing w:before="104"/>
              <w:ind w:left="2"/>
              <w:jc w:val="center"/>
              <w:rPr>
                <w:rFonts w:ascii="Calibri" w:eastAsia="Calibri" w:hAnsi="Calibri" w:cs="Calibri"/>
                <w:sz w:val="16"/>
                <w:szCs w:val="16"/>
              </w:rPr>
            </w:pPr>
            <w:r>
              <w:rPr>
                <w:rFonts w:ascii="Calibri"/>
                <w:sz w:val="16"/>
              </w:rPr>
              <w:t>11</w:t>
            </w:r>
          </w:p>
        </w:tc>
      </w:tr>
      <w:tr w:rsidR="00EA1397" w14:paraId="2FEA0788" w14:textId="77777777">
        <w:trPr>
          <w:trHeight w:hRule="exact" w:val="311"/>
        </w:trPr>
        <w:tc>
          <w:tcPr>
            <w:tcW w:w="541" w:type="dxa"/>
            <w:tcBorders>
              <w:top w:val="single" w:sz="4" w:space="0" w:color="000000"/>
              <w:left w:val="single" w:sz="8" w:space="0" w:color="000000"/>
              <w:bottom w:val="single" w:sz="4" w:space="0" w:color="000000"/>
              <w:right w:val="single" w:sz="8" w:space="0" w:color="000000"/>
            </w:tcBorders>
          </w:tcPr>
          <w:p w14:paraId="2FEA076C" w14:textId="77777777" w:rsidR="00EA1397" w:rsidRDefault="00F1501D">
            <w:pPr>
              <w:pStyle w:val="TableParagraph"/>
              <w:spacing w:before="104"/>
              <w:ind w:left="98"/>
              <w:rPr>
                <w:rFonts w:ascii="Calibri" w:eastAsia="Calibri" w:hAnsi="Calibri" w:cs="Calibri"/>
                <w:sz w:val="16"/>
                <w:szCs w:val="16"/>
              </w:rPr>
            </w:pPr>
            <w:r>
              <w:rPr>
                <w:rFonts w:ascii="Calibri"/>
                <w:sz w:val="16"/>
              </w:rPr>
              <w:t>1994</w:t>
            </w:r>
          </w:p>
        </w:tc>
        <w:tc>
          <w:tcPr>
            <w:tcW w:w="460" w:type="dxa"/>
            <w:tcBorders>
              <w:top w:val="single" w:sz="4" w:space="0" w:color="000000"/>
              <w:left w:val="single" w:sz="8" w:space="0" w:color="000000"/>
              <w:bottom w:val="single" w:sz="4" w:space="0" w:color="000000"/>
              <w:right w:val="single" w:sz="4" w:space="0" w:color="000000"/>
            </w:tcBorders>
          </w:tcPr>
          <w:p w14:paraId="2FEA076D" w14:textId="77777777" w:rsidR="00EA1397" w:rsidRDefault="00F1501D">
            <w:pPr>
              <w:pStyle w:val="TableParagraph"/>
              <w:spacing w:before="104"/>
              <w:ind w:right="3"/>
              <w:jc w:val="center"/>
              <w:rPr>
                <w:rFonts w:ascii="Calibri" w:eastAsia="Calibri" w:hAnsi="Calibri" w:cs="Calibri"/>
                <w:sz w:val="16"/>
                <w:szCs w:val="16"/>
              </w:rPr>
            </w:pPr>
            <w:r>
              <w:rPr>
                <w:rFonts w:ascii="Calibri"/>
                <w:sz w:val="16"/>
              </w:rPr>
              <w:t>122</w:t>
            </w:r>
          </w:p>
        </w:tc>
        <w:tc>
          <w:tcPr>
            <w:tcW w:w="461" w:type="dxa"/>
            <w:tcBorders>
              <w:top w:val="single" w:sz="4" w:space="0" w:color="000000"/>
              <w:left w:val="single" w:sz="4" w:space="0" w:color="000000"/>
              <w:bottom w:val="single" w:sz="4" w:space="0" w:color="000000"/>
              <w:right w:val="single" w:sz="4" w:space="0" w:color="000000"/>
            </w:tcBorders>
          </w:tcPr>
          <w:p w14:paraId="2FEA076E" w14:textId="77777777" w:rsidR="00EA1397" w:rsidRDefault="00F1501D">
            <w:pPr>
              <w:pStyle w:val="TableParagraph"/>
              <w:spacing w:before="104"/>
              <w:ind w:left="143"/>
              <w:rPr>
                <w:rFonts w:ascii="Calibri" w:eastAsia="Calibri" w:hAnsi="Calibri" w:cs="Calibri"/>
                <w:sz w:val="16"/>
                <w:szCs w:val="16"/>
              </w:rPr>
            </w:pPr>
            <w:r>
              <w:rPr>
                <w:rFonts w:ascii="Calibri"/>
                <w:sz w:val="16"/>
              </w:rPr>
              <w:t>83</w:t>
            </w:r>
          </w:p>
        </w:tc>
        <w:tc>
          <w:tcPr>
            <w:tcW w:w="526" w:type="dxa"/>
            <w:tcBorders>
              <w:top w:val="single" w:sz="4" w:space="0" w:color="000000"/>
              <w:left w:val="single" w:sz="4" w:space="0" w:color="000000"/>
              <w:bottom w:val="single" w:sz="4" w:space="0" w:color="000000"/>
              <w:right w:val="single" w:sz="8" w:space="0" w:color="000000"/>
            </w:tcBorders>
          </w:tcPr>
          <w:p w14:paraId="2FEA076F" w14:textId="77777777" w:rsidR="00EA1397" w:rsidRDefault="00F1501D">
            <w:pPr>
              <w:pStyle w:val="TableParagraph"/>
              <w:spacing w:before="104"/>
              <w:jc w:val="center"/>
              <w:rPr>
                <w:rFonts w:ascii="Calibri" w:eastAsia="Calibri" w:hAnsi="Calibri" w:cs="Calibri"/>
                <w:sz w:val="16"/>
                <w:szCs w:val="16"/>
              </w:rPr>
            </w:pPr>
            <w:r>
              <w:rPr>
                <w:rFonts w:ascii="Calibri"/>
                <w:sz w:val="16"/>
              </w:rPr>
              <w:t>205</w:t>
            </w:r>
          </w:p>
        </w:tc>
        <w:tc>
          <w:tcPr>
            <w:tcW w:w="460" w:type="dxa"/>
            <w:tcBorders>
              <w:top w:val="single" w:sz="4" w:space="0" w:color="000000"/>
              <w:left w:val="single" w:sz="8" w:space="0" w:color="000000"/>
              <w:bottom w:val="single" w:sz="4" w:space="0" w:color="000000"/>
              <w:right w:val="single" w:sz="4" w:space="0" w:color="000000"/>
            </w:tcBorders>
          </w:tcPr>
          <w:p w14:paraId="2FEA0770" w14:textId="77777777" w:rsidR="00EA1397" w:rsidRDefault="00F1501D">
            <w:pPr>
              <w:pStyle w:val="TableParagraph"/>
              <w:spacing w:before="104"/>
              <w:ind w:right="3"/>
              <w:jc w:val="center"/>
              <w:rPr>
                <w:rFonts w:ascii="Calibri" w:eastAsia="Calibri" w:hAnsi="Calibri" w:cs="Calibri"/>
                <w:sz w:val="16"/>
                <w:szCs w:val="16"/>
              </w:rPr>
            </w:pPr>
            <w:r>
              <w:rPr>
                <w:rFonts w:ascii="Calibri"/>
                <w:sz w:val="16"/>
              </w:rPr>
              <w:t>105</w:t>
            </w:r>
          </w:p>
        </w:tc>
        <w:tc>
          <w:tcPr>
            <w:tcW w:w="461" w:type="dxa"/>
            <w:tcBorders>
              <w:top w:val="single" w:sz="4" w:space="0" w:color="000000"/>
              <w:left w:val="single" w:sz="4" w:space="0" w:color="000000"/>
              <w:bottom w:val="single" w:sz="4" w:space="0" w:color="000000"/>
              <w:right w:val="single" w:sz="4" w:space="0" w:color="000000"/>
            </w:tcBorders>
          </w:tcPr>
          <w:p w14:paraId="2FEA0771" w14:textId="77777777" w:rsidR="00EA1397" w:rsidRDefault="00F1501D">
            <w:pPr>
              <w:pStyle w:val="TableParagraph"/>
              <w:spacing w:before="104"/>
              <w:ind w:left="144"/>
              <w:rPr>
                <w:rFonts w:ascii="Calibri" w:eastAsia="Calibri" w:hAnsi="Calibri" w:cs="Calibri"/>
                <w:sz w:val="16"/>
                <w:szCs w:val="16"/>
              </w:rPr>
            </w:pPr>
            <w:r>
              <w:rPr>
                <w:rFonts w:ascii="Calibri"/>
                <w:sz w:val="16"/>
              </w:rPr>
              <w:t>75</w:t>
            </w:r>
          </w:p>
        </w:tc>
        <w:tc>
          <w:tcPr>
            <w:tcW w:w="526" w:type="dxa"/>
            <w:tcBorders>
              <w:top w:val="single" w:sz="4" w:space="0" w:color="000000"/>
              <w:left w:val="single" w:sz="4" w:space="0" w:color="000000"/>
              <w:bottom w:val="single" w:sz="4" w:space="0" w:color="000000"/>
              <w:right w:val="single" w:sz="8" w:space="0" w:color="000000"/>
            </w:tcBorders>
          </w:tcPr>
          <w:p w14:paraId="2FEA0772" w14:textId="77777777" w:rsidR="00EA1397" w:rsidRDefault="00F1501D">
            <w:pPr>
              <w:pStyle w:val="TableParagraph"/>
              <w:spacing w:before="104"/>
              <w:ind w:left="2"/>
              <w:jc w:val="center"/>
              <w:rPr>
                <w:rFonts w:ascii="Calibri" w:eastAsia="Calibri" w:hAnsi="Calibri" w:cs="Calibri"/>
                <w:sz w:val="16"/>
                <w:szCs w:val="16"/>
              </w:rPr>
            </w:pPr>
            <w:r>
              <w:rPr>
                <w:rFonts w:ascii="Calibri"/>
                <w:sz w:val="16"/>
              </w:rPr>
              <w:t>180</w:t>
            </w:r>
          </w:p>
        </w:tc>
        <w:tc>
          <w:tcPr>
            <w:tcW w:w="460" w:type="dxa"/>
            <w:tcBorders>
              <w:top w:val="single" w:sz="4" w:space="0" w:color="000000"/>
              <w:left w:val="single" w:sz="8" w:space="0" w:color="000000"/>
              <w:bottom w:val="single" w:sz="4" w:space="0" w:color="000000"/>
              <w:right w:val="single" w:sz="4" w:space="0" w:color="000000"/>
            </w:tcBorders>
          </w:tcPr>
          <w:p w14:paraId="2FEA0773" w14:textId="77777777" w:rsidR="00EA1397" w:rsidRDefault="00F1501D">
            <w:pPr>
              <w:pStyle w:val="TableParagraph"/>
              <w:spacing w:before="104"/>
              <w:ind w:right="4"/>
              <w:jc w:val="center"/>
              <w:rPr>
                <w:rFonts w:ascii="Calibri" w:eastAsia="Calibri" w:hAnsi="Calibri" w:cs="Calibri"/>
                <w:sz w:val="16"/>
                <w:szCs w:val="16"/>
              </w:rPr>
            </w:pPr>
            <w:r>
              <w:rPr>
                <w:rFonts w:ascii="Calibri"/>
                <w:sz w:val="16"/>
              </w:rPr>
              <w:t>9</w:t>
            </w:r>
          </w:p>
        </w:tc>
        <w:tc>
          <w:tcPr>
            <w:tcW w:w="379" w:type="dxa"/>
            <w:tcBorders>
              <w:top w:val="single" w:sz="4" w:space="0" w:color="000000"/>
              <w:left w:val="single" w:sz="4" w:space="0" w:color="000000"/>
              <w:bottom w:val="single" w:sz="4" w:space="0" w:color="000000"/>
              <w:right w:val="single" w:sz="4" w:space="0" w:color="000000"/>
            </w:tcBorders>
          </w:tcPr>
          <w:p w14:paraId="2FEA0774" w14:textId="77777777" w:rsidR="00EA1397" w:rsidRDefault="00F1501D">
            <w:pPr>
              <w:pStyle w:val="TableParagraph"/>
              <w:spacing w:before="104"/>
              <w:jc w:val="center"/>
              <w:rPr>
                <w:rFonts w:ascii="Calibri" w:eastAsia="Calibri" w:hAnsi="Calibri" w:cs="Calibri"/>
                <w:sz w:val="16"/>
                <w:szCs w:val="16"/>
              </w:rPr>
            </w:pPr>
            <w:r>
              <w:rPr>
                <w:rFonts w:ascii="Calibri"/>
                <w:sz w:val="16"/>
              </w:rPr>
              <w:t>5</w:t>
            </w:r>
          </w:p>
        </w:tc>
        <w:tc>
          <w:tcPr>
            <w:tcW w:w="526" w:type="dxa"/>
            <w:tcBorders>
              <w:top w:val="single" w:sz="4" w:space="0" w:color="000000"/>
              <w:left w:val="single" w:sz="4" w:space="0" w:color="000000"/>
              <w:bottom w:val="single" w:sz="4" w:space="0" w:color="000000"/>
              <w:right w:val="single" w:sz="8" w:space="0" w:color="000000"/>
            </w:tcBorders>
          </w:tcPr>
          <w:p w14:paraId="2FEA0775" w14:textId="77777777" w:rsidR="00EA1397" w:rsidRDefault="00F1501D">
            <w:pPr>
              <w:pStyle w:val="TableParagraph"/>
              <w:spacing w:before="104"/>
              <w:ind w:left="2"/>
              <w:jc w:val="center"/>
              <w:rPr>
                <w:rFonts w:ascii="Calibri" w:eastAsia="Calibri" w:hAnsi="Calibri" w:cs="Calibri"/>
                <w:sz w:val="16"/>
                <w:szCs w:val="16"/>
              </w:rPr>
            </w:pPr>
            <w:r>
              <w:rPr>
                <w:rFonts w:ascii="Calibri"/>
                <w:sz w:val="16"/>
              </w:rPr>
              <w:t>14</w:t>
            </w:r>
          </w:p>
        </w:tc>
        <w:tc>
          <w:tcPr>
            <w:tcW w:w="461" w:type="dxa"/>
            <w:tcBorders>
              <w:top w:val="single" w:sz="4" w:space="0" w:color="000000"/>
              <w:left w:val="single" w:sz="8" w:space="0" w:color="000000"/>
              <w:bottom w:val="single" w:sz="4" w:space="0" w:color="000000"/>
              <w:right w:val="single" w:sz="4" w:space="0" w:color="000000"/>
            </w:tcBorders>
          </w:tcPr>
          <w:p w14:paraId="2FEA0776" w14:textId="77777777" w:rsidR="00EA1397" w:rsidRDefault="00F1501D">
            <w:pPr>
              <w:pStyle w:val="TableParagraph"/>
              <w:spacing w:before="104"/>
              <w:ind w:right="5"/>
              <w:jc w:val="center"/>
              <w:rPr>
                <w:rFonts w:ascii="Calibri" w:eastAsia="Calibri" w:hAnsi="Calibri" w:cs="Calibri"/>
                <w:sz w:val="16"/>
                <w:szCs w:val="16"/>
              </w:rPr>
            </w:pPr>
            <w:r>
              <w:rPr>
                <w:rFonts w:ascii="Calibri"/>
                <w:sz w:val="16"/>
              </w:rPr>
              <w:t>58</w:t>
            </w:r>
          </w:p>
        </w:tc>
        <w:tc>
          <w:tcPr>
            <w:tcW w:w="460" w:type="dxa"/>
            <w:tcBorders>
              <w:top w:val="single" w:sz="4" w:space="0" w:color="000000"/>
              <w:left w:val="single" w:sz="4" w:space="0" w:color="000000"/>
              <w:bottom w:val="single" w:sz="4" w:space="0" w:color="000000"/>
              <w:right w:val="single" w:sz="4" w:space="0" w:color="000000"/>
            </w:tcBorders>
          </w:tcPr>
          <w:p w14:paraId="2FEA0777" w14:textId="77777777" w:rsidR="00EA1397" w:rsidRDefault="00F1501D">
            <w:pPr>
              <w:pStyle w:val="TableParagraph"/>
              <w:spacing w:before="104"/>
              <w:ind w:right="1"/>
              <w:jc w:val="center"/>
              <w:rPr>
                <w:rFonts w:ascii="Calibri" w:eastAsia="Calibri" w:hAnsi="Calibri" w:cs="Calibri"/>
                <w:sz w:val="16"/>
                <w:szCs w:val="16"/>
              </w:rPr>
            </w:pPr>
            <w:r>
              <w:rPr>
                <w:rFonts w:ascii="Calibri"/>
                <w:sz w:val="16"/>
              </w:rPr>
              <w:t>43</w:t>
            </w:r>
          </w:p>
        </w:tc>
        <w:tc>
          <w:tcPr>
            <w:tcW w:w="526" w:type="dxa"/>
            <w:tcBorders>
              <w:top w:val="single" w:sz="4" w:space="0" w:color="000000"/>
              <w:left w:val="single" w:sz="4" w:space="0" w:color="000000"/>
              <w:bottom w:val="single" w:sz="4" w:space="0" w:color="000000"/>
              <w:right w:val="single" w:sz="8" w:space="0" w:color="000000"/>
            </w:tcBorders>
          </w:tcPr>
          <w:p w14:paraId="2FEA0778" w14:textId="77777777" w:rsidR="00EA1397" w:rsidRDefault="00F1501D">
            <w:pPr>
              <w:pStyle w:val="TableParagraph"/>
              <w:spacing w:before="104"/>
              <w:ind w:left="2"/>
              <w:jc w:val="center"/>
              <w:rPr>
                <w:rFonts w:ascii="Calibri" w:eastAsia="Calibri" w:hAnsi="Calibri" w:cs="Calibri"/>
                <w:sz w:val="16"/>
                <w:szCs w:val="16"/>
              </w:rPr>
            </w:pPr>
            <w:r>
              <w:rPr>
                <w:rFonts w:ascii="Calibri"/>
                <w:sz w:val="16"/>
              </w:rPr>
              <w:t>101</w:t>
            </w:r>
          </w:p>
        </w:tc>
        <w:tc>
          <w:tcPr>
            <w:tcW w:w="461" w:type="dxa"/>
            <w:tcBorders>
              <w:top w:val="single" w:sz="4" w:space="0" w:color="000000"/>
              <w:left w:val="single" w:sz="8" w:space="0" w:color="000000"/>
              <w:bottom w:val="single" w:sz="4" w:space="0" w:color="000000"/>
              <w:right w:val="single" w:sz="4" w:space="0" w:color="000000"/>
            </w:tcBorders>
          </w:tcPr>
          <w:p w14:paraId="2FEA0779" w14:textId="77777777" w:rsidR="00EA1397" w:rsidRDefault="00F1501D">
            <w:pPr>
              <w:pStyle w:val="TableParagraph"/>
              <w:spacing w:before="104"/>
              <w:ind w:right="144"/>
              <w:jc w:val="right"/>
              <w:rPr>
                <w:rFonts w:ascii="Calibri" w:eastAsia="Calibri" w:hAnsi="Calibri" w:cs="Calibri"/>
                <w:sz w:val="16"/>
                <w:szCs w:val="16"/>
              </w:rPr>
            </w:pPr>
            <w:r>
              <w:rPr>
                <w:rFonts w:ascii="Calibri"/>
                <w:spacing w:val="-1"/>
                <w:w w:val="95"/>
                <w:sz w:val="16"/>
              </w:rPr>
              <w:t>97</w:t>
            </w:r>
          </w:p>
        </w:tc>
        <w:tc>
          <w:tcPr>
            <w:tcW w:w="460" w:type="dxa"/>
            <w:tcBorders>
              <w:top w:val="single" w:sz="4" w:space="0" w:color="000000"/>
              <w:left w:val="single" w:sz="4" w:space="0" w:color="000000"/>
              <w:bottom w:val="single" w:sz="4" w:space="0" w:color="000000"/>
              <w:right w:val="single" w:sz="4" w:space="0" w:color="000000"/>
            </w:tcBorders>
          </w:tcPr>
          <w:p w14:paraId="2FEA077A" w14:textId="77777777" w:rsidR="00EA1397" w:rsidRDefault="00F1501D">
            <w:pPr>
              <w:pStyle w:val="TableParagraph"/>
              <w:spacing w:before="104"/>
              <w:ind w:left="143"/>
              <w:rPr>
                <w:rFonts w:ascii="Calibri" w:eastAsia="Calibri" w:hAnsi="Calibri" w:cs="Calibri"/>
                <w:sz w:val="16"/>
                <w:szCs w:val="16"/>
              </w:rPr>
            </w:pPr>
            <w:r>
              <w:rPr>
                <w:rFonts w:ascii="Calibri"/>
                <w:sz w:val="16"/>
              </w:rPr>
              <w:t>67</w:t>
            </w:r>
          </w:p>
        </w:tc>
        <w:tc>
          <w:tcPr>
            <w:tcW w:w="526" w:type="dxa"/>
            <w:tcBorders>
              <w:top w:val="single" w:sz="4" w:space="0" w:color="000000"/>
              <w:left w:val="single" w:sz="4" w:space="0" w:color="000000"/>
              <w:bottom w:val="single" w:sz="4" w:space="0" w:color="000000"/>
              <w:right w:val="single" w:sz="8" w:space="0" w:color="000000"/>
            </w:tcBorders>
          </w:tcPr>
          <w:p w14:paraId="2FEA077B" w14:textId="77777777" w:rsidR="00EA1397" w:rsidRDefault="00F1501D">
            <w:pPr>
              <w:pStyle w:val="TableParagraph"/>
              <w:spacing w:before="104"/>
              <w:ind w:left="135"/>
              <w:rPr>
                <w:rFonts w:ascii="Calibri" w:eastAsia="Calibri" w:hAnsi="Calibri" w:cs="Calibri"/>
                <w:sz w:val="16"/>
                <w:szCs w:val="16"/>
              </w:rPr>
            </w:pPr>
            <w:r>
              <w:rPr>
                <w:rFonts w:ascii="Calibri"/>
                <w:sz w:val="16"/>
              </w:rPr>
              <w:t>164</w:t>
            </w:r>
          </w:p>
        </w:tc>
        <w:tc>
          <w:tcPr>
            <w:tcW w:w="461" w:type="dxa"/>
            <w:tcBorders>
              <w:top w:val="single" w:sz="4" w:space="0" w:color="000000"/>
              <w:left w:val="single" w:sz="8" w:space="0" w:color="000000"/>
              <w:bottom w:val="single" w:sz="4" w:space="0" w:color="000000"/>
              <w:right w:val="single" w:sz="4" w:space="0" w:color="000000"/>
            </w:tcBorders>
          </w:tcPr>
          <w:p w14:paraId="2FEA077C" w14:textId="77777777" w:rsidR="00EA1397" w:rsidRDefault="00F1501D">
            <w:pPr>
              <w:pStyle w:val="TableParagraph"/>
              <w:spacing w:before="104"/>
              <w:ind w:right="5"/>
              <w:jc w:val="center"/>
              <w:rPr>
                <w:rFonts w:ascii="Calibri" w:eastAsia="Calibri" w:hAnsi="Calibri" w:cs="Calibri"/>
                <w:sz w:val="16"/>
                <w:szCs w:val="16"/>
              </w:rPr>
            </w:pPr>
            <w:r>
              <w:rPr>
                <w:rFonts w:ascii="Calibri"/>
                <w:sz w:val="16"/>
              </w:rPr>
              <w:t>7</w:t>
            </w:r>
          </w:p>
        </w:tc>
        <w:tc>
          <w:tcPr>
            <w:tcW w:w="379" w:type="dxa"/>
            <w:tcBorders>
              <w:top w:val="single" w:sz="4" w:space="0" w:color="000000"/>
              <w:left w:val="single" w:sz="4" w:space="0" w:color="000000"/>
              <w:bottom w:val="single" w:sz="4" w:space="0" w:color="000000"/>
              <w:right w:val="single" w:sz="4" w:space="0" w:color="000000"/>
            </w:tcBorders>
          </w:tcPr>
          <w:p w14:paraId="2FEA077D" w14:textId="77777777" w:rsidR="00EA1397" w:rsidRDefault="00F1501D">
            <w:pPr>
              <w:pStyle w:val="TableParagraph"/>
              <w:spacing w:before="104"/>
              <w:ind w:left="143"/>
              <w:rPr>
                <w:rFonts w:ascii="Calibri" w:eastAsia="Calibri" w:hAnsi="Calibri" w:cs="Calibri"/>
                <w:sz w:val="16"/>
                <w:szCs w:val="16"/>
              </w:rPr>
            </w:pPr>
            <w:r>
              <w:rPr>
                <w:rFonts w:ascii="Calibri"/>
                <w:sz w:val="16"/>
              </w:rPr>
              <w:t>5</w:t>
            </w:r>
          </w:p>
        </w:tc>
        <w:tc>
          <w:tcPr>
            <w:tcW w:w="526" w:type="dxa"/>
            <w:tcBorders>
              <w:top w:val="single" w:sz="4" w:space="0" w:color="000000"/>
              <w:left w:val="single" w:sz="4" w:space="0" w:color="000000"/>
              <w:bottom w:val="single" w:sz="4" w:space="0" w:color="000000"/>
              <w:right w:val="single" w:sz="8" w:space="0" w:color="000000"/>
            </w:tcBorders>
          </w:tcPr>
          <w:p w14:paraId="2FEA077E" w14:textId="77777777" w:rsidR="00EA1397" w:rsidRDefault="00F1501D">
            <w:pPr>
              <w:pStyle w:val="TableParagraph"/>
              <w:spacing w:before="104"/>
              <w:ind w:left="175"/>
              <w:rPr>
                <w:rFonts w:ascii="Calibri" w:eastAsia="Calibri" w:hAnsi="Calibri" w:cs="Calibri"/>
                <w:sz w:val="16"/>
                <w:szCs w:val="16"/>
              </w:rPr>
            </w:pPr>
            <w:r>
              <w:rPr>
                <w:rFonts w:ascii="Calibri"/>
                <w:sz w:val="16"/>
              </w:rPr>
              <w:t>12</w:t>
            </w:r>
          </w:p>
        </w:tc>
        <w:tc>
          <w:tcPr>
            <w:tcW w:w="460" w:type="dxa"/>
            <w:tcBorders>
              <w:top w:val="single" w:sz="4" w:space="0" w:color="000000"/>
              <w:left w:val="single" w:sz="8" w:space="0" w:color="000000"/>
              <w:bottom w:val="single" w:sz="4" w:space="0" w:color="000000"/>
              <w:right w:val="single" w:sz="4" w:space="0" w:color="000000"/>
            </w:tcBorders>
          </w:tcPr>
          <w:p w14:paraId="2FEA077F" w14:textId="77777777" w:rsidR="00EA1397" w:rsidRDefault="00F1501D">
            <w:pPr>
              <w:pStyle w:val="TableParagraph"/>
              <w:spacing w:before="104"/>
              <w:ind w:right="3"/>
              <w:jc w:val="center"/>
              <w:rPr>
                <w:rFonts w:ascii="Calibri" w:eastAsia="Calibri" w:hAnsi="Calibri" w:cs="Calibri"/>
                <w:sz w:val="16"/>
                <w:szCs w:val="16"/>
              </w:rPr>
            </w:pPr>
            <w:r>
              <w:rPr>
                <w:rFonts w:ascii="Calibri"/>
                <w:sz w:val="16"/>
              </w:rPr>
              <w:t>119</w:t>
            </w:r>
          </w:p>
        </w:tc>
        <w:tc>
          <w:tcPr>
            <w:tcW w:w="461" w:type="dxa"/>
            <w:tcBorders>
              <w:top w:val="single" w:sz="4" w:space="0" w:color="000000"/>
              <w:left w:val="single" w:sz="4" w:space="0" w:color="000000"/>
              <w:bottom w:val="single" w:sz="4" w:space="0" w:color="000000"/>
              <w:right w:val="single" w:sz="4" w:space="0" w:color="000000"/>
            </w:tcBorders>
          </w:tcPr>
          <w:p w14:paraId="2FEA0780" w14:textId="77777777" w:rsidR="00EA1397" w:rsidRDefault="00F1501D">
            <w:pPr>
              <w:pStyle w:val="TableParagraph"/>
              <w:spacing w:before="104"/>
              <w:ind w:right="144"/>
              <w:jc w:val="right"/>
              <w:rPr>
                <w:rFonts w:ascii="Calibri" w:eastAsia="Calibri" w:hAnsi="Calibri" w:cs="Calibri"/>
                <w:sz w:val="16"/>
                <w:szCs w:val="16"/>
              </w:rPr>
            </w:pPr>
            <w:r>
              <w:rPr>
                <w:rFonts w:ascii="Calibri"/>
                <w:spacing w:val="-1"/>
                <w:w w:val="95"/>
                <w:sz w:val="16"/>
              </w:rPr>
              <w:t>73</w:t>
            </w:r>
          </w:p>
        </w:tc>
        <w:tc>
          <w:tcPr>
            <w:tcW w:w="526" w:type="dxa"/>
            <w:tcBorders>
              <w:top w:val="single" w:sz="4" w:space="0" w:color="000000"/>
              <w:left w:val="single" w:sz="4" w:space="0" w:color="000000"/>
              <w:bottom w:val="single" w:sz="4" w:space="0" w:color="000000"/>
              <w:right w:val="single" w:sz="8" w:space="0" w:color="000000"/>
            </w:tcBorders>
          </w:tcPr>
          <w:p w14:paraId="2FEA0781" w14:textId="77777777" w:rsidR="00EA1397" w:rsidRDefault="00F1501D">
            <w:pPr>
              <w:pStyle w:val="TableParagraph"/>
              <w:spacing w:before="104"/>
              <w:ind w:left="134"/>
              <w:rPr>
                <w:rFonts w:ascii="Calibri" w:eastAsia="Calibri" w:hAnsi="Calibri" w:cs="Calibri"/>
                <w:sz w:val="16"/>
                <w:szCs w:val="16"/>
              </w:rPr>
            </w:pPr>
            <w:r>
              <w:rPr>
                <w:rFonts w:ascii="Calibri"/>
                <w:sz w:val="16"/>
              </w:rPr>
              <w:t>192</w:t>
            </w:r>
          </w:p>
        </w:tc>
        <w:tc>
          <w:tcPr>
            <w:tcW w:w="460" w:type="dxa"/>
            <w:tcBorders>
              <w:top w:val="single" w:sz="4" w:space="0" w:color="000000"/>
              <w:left w:val="single" w:sz="8" w:space="0" w:color="000000"/>
              <w:bottom w:val="single" w:sz="4" w:space="0" w:color="000000"/>
              <w:right w:val="single" w:sz="4" w:space="0" w:color="000000"/>
            </w:tcBorders>
          </w:tcPr>
          <w:p w14:paraId="2FEA0782" w14:textId="77777777" w:rsidR="00EA1397" w:rsidRDefault="00F1501D">
            <w:pPr>
              <w:pStyle w:val="TableParagraph"/>
              <w:spacing w:before="104"/>
              <w:ind w:right="3"/>
              <w:jc w:val="center"/>
              <w:rPr>
                <w:rFonts w:ascii="Calibri" w:eastAsia="Calibri" w:hAnsi="Calibri" w:cs="Calibri"/>
                <w:sz w:val="16"/>
                <w:szCs w:val="16"/>
              </w:rPr>
            </w:pPr>
            <w:r>
              <w:rPr>
                <w:rFonts w:ascii="Calibri"/>
                <w:sz w:val="16"/>
              </w:rPr>
              <w:t>105</w:t>
            </w:r>
          </w:p>
        </w:tc>
        <w:tc>
          <w:tcPr>
            <w:tcW w:w="461" w:type="dxa"/>
            <w:tcBorders>
              <w:top w:val="single" w:sz="4" w:space="0" w:color="000000"/>
              <w:left w:val="single" w:sz="4" w:space="0" w:color="000000"/>
              <w:bottom w:val="single" w:sz="4" w:space="0" w:color="000000"/>
              <w:right w:val="single" w:sz="4" w:space="0" w:color="000000"/>
            </w:tcBorders>
          </w:tcPr>
          <w:p w14:paraId="2FEA0783" w14:textId="77777777" w:rsidR="00EA1397" w:rsidRDefault="00F1501D">
            <w:pPr>
              <w:pStyle w:val="TableParagraph"/>
              <w:spacing w:before="104"/>
              <w:ind w:left="144"/>
              <w:rPr>
                <w:rFonts w:ascii="Calibri" w:eastAsia="Calibri" w:hAnsi="Calibri" w:cs="Calibri"/>
                <w:sz w:val="16"/>
                <w:szCs w:val="16"/>
              </w:rPr>
            </w:pPr>
            <w:r>
              <w:rPr>
                <w:rFonts w:ascii="Calibri"/>
                <w:sz w:val="16"/>
              </w:rPr>
              <w:t>60</w:t>
            </w:r>
          </w:p>
        </w:tc>
        <w:tc>
          <w:tcPr>
            <w:tcW w:w="526" w:type="dxa"/>
            <w:tcBorders>
              <w:top w:val="single" w:sz="4" w:space="0" w:color="000000"/>
              <w:left w:val="single" w:sz="4" w:space="0" w:color="000000"/>
              <w:bottom w:val="single" w:sz="4" w:space="0" w:color="000000"/>
              <w:right w:val="single" w:sz="8" w:space="0" w:color="000000"/>
            </w:tcBorders>
          </w:tcPr>
          <w:p w14:paraId="2FEA0784" w14:textId="77777777" w:rsidR="00EA1397" w:rsidRDefault="00F1501D">
            <w:pPr>
              <w:pStyle w:val="TableParagraph"/>
              <w:spacing w:before="104"/>
              <w:ind w:right="131"/>
              <w:jc w:val="right"/>
              <w:rPr>
                <w:rFonts w:ascii="Calibri" w:eastAsia="Calibri" w:hAnsi="Calibri" w:cs="Calibri"/>
                <w:sz w:val="16"/>
                <w:szCs w:val="16"/>
              </w:rPr>
            </w:pPr>
            <w:r>
              <w:rPr>
                <w:rFonts w:ascii="Calibri"/>
                <w:spacing w:val="-1"/>
                <w:sz w:val="16"/>
              </w:rPr>
              <w:t>165</w:t>
            </w:r>
          </w:p>
        </w:tc>
        <w:tc>
          <w:tcPr>
            <w:tcW w:w="460" w:type="dxa"/>
            <w:tcBorders>
              <w:top w:val="single" w:sz="4" w:space="0" w:color="000000"/>
              <w:left w:val="single" w:sz="8" w:space="0" w:color="000000"/>
              <w:bottom w:val="single" w:sz="4" w:space="0" w:color="000000"/>
              <w:right w:val="single" w:sz="4" w:space="0" w:color="000000"/>
            </w:tcBorders>
          </w:tcPr>
          <w:p w14:paraId="2FEA0785" w14:textId="77777777" w:rsidR="00EA1397" w:rsidRDefault="00F1501D">
            <w:pPr>
              <w:pStyle w:val="TableParagraph"/>
              <w:spacing w:before="104"/>
              <w:ind w:right="4"/>
              <w:jc w:val="center"/>
              <w:rPr>
                <w:rFonts w:ascii="Calibri" w:eastAsia="Calibri" w:hAnsi="Calibri" w:cs="Calibri"/>
                <w:sz w:val="16"/>
                <w:szCs w:val="16"/>
              </w:rPr>
            </w:pPr>
            <w:r>
              <w:rPr>
                <w:rFonts w:ascii="Calibri"/>
                <w:sz w:val="16"/>
              </w:rPr>
              <w:t>9</w:t>
            </w:r>
          </w:p>
        </w:tc>
        <w:tc>
          <w:tcPr>
            <w:tcW w:w="379" w:type="dxa"/>
            <w:tcBorders>
              <w:top w:val="single" w:sz="4" w:space="0" w:color="000000"/>
              <w:left w:val="single" w:sz="4" w:space="0" w:color="000000"/>
              <w:bottom w:val="single" w:sz="4" w:space="0" w:color="000000"/>
              <w:right w:val="single" w:sz="4" w:space="0" w:color="000000"/>
            </w:tcBorders>
          </w:tcPr>
          <w:p w14:paraId="2FEA0786" w14:textId="77777777" w:rsidR="00EA1397" w:rsidRDefault="00F1501D">
            <w:pPr>
              <w:pStyle w:val="TableParagraph"/>
              <w:spacing w:before="104"/>
              <w:ind w:left="143"/>
              <w:rPr>
                <w:rFonts w:ascii="Calibri" w:eastAsia="Calibri" w:hAnsi="Calibri" w:cs="Calibri"/>
                <w:sz w:val="16"/>
                <w:szCs w:val="16"/>
              </w:rPr>
            </w:pPr>
            <w:r>
              <w:rPr>
                <w:rFonts w:ascii="Calibri"/>
                <w:sz w:val="16"/>
              </w:rPr>
              <w:t>4</w:t>
            </w:r>
          </w:p>
        </w:tc>
        <w:tc>
          <w:tcPr>
            <w:tcW w:w="526" w:type="dxa"/>
            <w:tcBorders>
              <w:top w:val="single" w:sz="4" w:space="0" w:color="000000"/>
              <w:left w:val="single" w:sz="4" w:space="0" w:color="000000"/>
              <w:bottom w:val="single" w:sz="4" w:space="0" w:color="000000"/>
              <w:right w:val="single" w:sz="8" w:space="0" w:color="000000"/>
            </w:tcBorders>
          </w:tcPr>
          <w:p w14:paraId="2FEA0787" w14:textId="77777777" w:rsidR="00EA1397" w:rsidRDefault="00F1501D">
            <w:pPr>
              <w:pStyle w:val="TableParagraph"/>
              <w:spacing w:before="104"/>
              <w:ind w:left="2"/>
              <w:jc w:val="center"/>
              <w:rPr>
                <w:rFonts w:ascii="Calibri" w:eastAsia="Calibri" w:hAnsi="Calibri" w:cs="Calibri"/>
                <w:sz w:val="16"/>
                <w:szCs w:val="16"/>
              </w:rPr>
            </w:pPr>
            <w:r>
              <w:rPr>
                <w:rFonts w:ascii="Calibri"/>
                <w:sz w:val="16"/>
              </w:rPr>
              <w:t>13</w:t>
            </w:r>
          </w:p>
        </w:tc>
      </w:tr>
      <w:tr w:rsidR="00EA1397" w14:paraId="2FEA07A5" w14:textId="77777777">
        <w:trPr>
          <w:trHeight w:hRule="exact" w:val="310"/>
        </w:trPr>
        <w:tc>
          <w:tcPr>
            <w:tcW w:w="541" w:type="dxa"/>
            <w:tcBorders>
              <w:top w:val="single" w:sz="4" w:space="0" w:color="000000"/>
              <w:left w:val="single" w:sz="8" w:space="0" w:color="000000"/>
              <w:bottom w:val="single" w:sz="4" w:space="0" w:color="000000"/>
              <w:right w:val="single" w:sz="8" w:space="0" w:color="000000"/>
            </w:tcBorders>
          </w:tcPr>
          <w:p w14:paraId="2FEA0789" w14:textId="77777777" w:rsidR="00EA1397" w:rsidRDefault="00F1501D">
            <w:pPr>
              <w:pStyle w:val="TableParagraph"/>
              <w:spacing w:before="103"/>
              <w:ind w:left="98"/>
              <w:rPr>
                <w:rFonts w:ascii="Calibri" w:eastAsia="Calibri" w:hAnsi="Calibri" w:cs="Calibri"/>
                <w:sz w:val="16"/>
                <w:szCs w:val="16"/>
              </w:rPr>
            </w:pPr>
            <w:r>
              <w:rPr>
                <w:rFonts w:ascii="Calibri"/>
                <w:sz w:val="16"/>
              </w:rPr>
              <w:t>1995</w:t>
            </w:r>
          </w:p>
        </w:tc>
        <w:tc>
          <w:tcPr>
            <w:tcW w:w="460" w:type="dxa"/>
            <w:tcBorders>
              <w:top w:val="single" w:sz="4" w:space="0" w:color="000000"/>
              <w:left w:val="single" w:sz="8" w:space="0" w:color="000000"/>
              <w:bottom w:val="single" w:sz="4" w:space="0" w:color="000000"/>
              <w:right w:val="single" w:sz="4" w:space="0" w:color="000000"/>
            </w:tcBorders>
          </w:tcPr>
          <w:p w14:paraId="2FEA078A" w14:textId="77777777" w:rsidR="00EA1397" w:rsidRDefault="00F1501D">
            <w:pPr>
              <w:pStyle w:val="TableParagraph"/>
              <w:spacing w:before="103"/>
              <w:ind w:right="3"/>
              <w:jc w:val="center"/>
              <w:rPr>
                <w:rFonts w:ascii="Calibri" w:eastAsia="Calibri" w:hAnsi="Calibri" w:cs="Calibri"/>
                <w:sz w:val="16"/>
                <w:szCs w:val="16"/>
              </w:rPr>
            </w:pPr>
            <w:r>
              <w:rPr>
                <w:rFonts w:ascii="Calibri"/>
                <w:sz w:val="16"/>
              </w:rPr>
              <w:t>112</w:t>
            </w:r>
          </w:p>
        </w:tc>
        <w:tc>
          <w:tcPr>
            <w:tcW w:w="461" w:type="dxa"/>
            <w:tcBorders>
              <w:top w:val="single" w:sz="4" w:space="0" w:color="000000"/>
              <w:left w:val="single" w:sz="4" w:space="0" w:color="000000"/>
              <w:bottom w:val="single" w:sz="4" w:space="0" w:color="000000"/>
              <w:right w:val="single" w:sz="4" w:space="0" w:color="000000"/>
            </w:tcBorders>
          </w:tcPr>
          <w:p w14:paraId="2FEA078B" w14:textId="77777777" w:rsidR="00EA1397" w:rsidRDefault="00F1501D">
            <w:pPr>
              <w:pStyle w:val="TableParagraph"/>
              <w:spacing w:before="103"/>
              <w:ind w:left="143"/>
              <w:rPr>
                <w:rFonts w:ascii="Calibri" w:eastAsia="Calibri" w:hAnsi="Calibri" w:cs="Calibri"/>
                <w:sz w:val="16"/>
                <w:szCs w:val="16"/>
              </w:rPr>
            </w:pPr>
            <w:r>
              <w:rPr>
                <w:rFonts w:ascii="Calibri"/>
                <w:sz w:val="16"/>
              </w:rPr>
              <w:t>83</w:t>
            </w:r>
          </w:p>
        </w:tc>
        <w:tc>
          <w:tcPr>
            <w:tcW w:w="526" w:type="dxa"/>
            <w:tcBorders>
              <w:top w:val="single" w:sz="4" w:space="0" w:color="000000"/>
              <w:left w:val="single" w:sz="4" w:space="0" w:color="000000"/>
              <w:bottom w:val="single" w:sz="4" w:space="0" w:color="000000"/>
              <w:right w:val="single" w:sz="8" w:space="0" w:color="000000"/>
            </w:tcBorders>
          </w:tcPr>
          <w:p w14:paraId="2FEA078C" w14:textId="77777777" w:rsidR="00EA1397" w:rsidRDefault="00F1501D">
            <w:pPr>
              <w:pStyle w:val="TableParagraph"/>
              <w:spacing w:before="103"/>
              <w:jc w:val="center"/>
              <w:rPr>
                <w:rFonts w:ascii="Calibri" w:eastAsia="Calibri" w:hAnsi="Calibri" w:cs="Calibri"/>
                <w:sz w:val="16"/>
                <w:szCs w:val="16"/>
              </w:rPr>
            </w:pPr>
            <w:r>
              <w:rPr>
                <w:rFonts w:ascii="Calibri"/>
                <w:sz w:val="16"/>
              </w:rPr>
              <w:t>195</w:t>
            </w:r>
          </w:p>
        </w:tc>
        <w:tc>
          <w:tcPr>
            <w:tcW w:w="460" w:type="dxa"/>
            <w:tcBorders>
              <w:top w:val="single" w:sz="4" w:space="0" w:color="000000"/>
              <w:left w:val="single" w:sz="8" w:space="0" w:color="000000"/>
              <w:bottom w:val="single" w:sz="4" w:space="0" w:color="000000"/>
              <w:right w:val="single" w:sz="4" w:space="0" w:color="000000"/>
            </w:tcBorders>
          </w:tcPr>
          <w:p w14:paraId="2FEA078D" w14:textId="77777777" w:rsidR="00EA1397" w:rsidRDefault="00F1501D">
            <w:pPr>
              <w:pStyle w:val="TableParagraph"/>
              <w:spacing w:before="103"/>
              <w:ind w:right="3"/>
              <w:jc w:val="center"/>
              <w:rPr>
                <w:rFonts w:ascii="Calibri" w:eastAsia="Calibri" w:hAnsi="Calibri" w:cs="Calibri"/>
                <w:sz w:val="16"/>
                <w:szCs w:val="16"/>
              </w:rPr>
            </w:pPr>
            <w:r>
              <w:rPr>
                <w:rFonts w:ascii="Calibri"/>
                <w:sz w:val="16"/>
              </w:rPr>
              <w:t>111</w:t>
            </w:r>
          </w:p>
        </w:tc>
        <w:tc>
          <w:tcPr>
            <w:tcW w:w="461" w:type="dxa"/>
            <w:tcBorders>
              <w:top w:val="single" w:sz="4" w:space="0" w:color="000000"/>
              <w:left w:val="single" w:sz="4" w:space="0" w:color="000000"/>
              <w:bottom w:val="single" w:sz="4" w:space="0" w:color="000000"/>
              <w:right w:val="single" w:sz="4" w:space="0" w:color="000000"/>
            </w:tcBorders>
          </w:tcPr>
          <w:p w14:paraId="2FEA078E" w14:textId="77777777" w:rsidR="00EA1397" w:rsidRDefault="00F1501D">
            <w:pPr>
              <w:pStyle w:val="TableParagraph"/>
              <w:spacing w:before="103"/>
              <w:ind w:left="144"/>
              <w:rPr>
                <w:rFonts w:ascii="Calibri" w:eastAsia="Calibri" w:hAnsi="Calibri" w:cs="Calibri"/>
                <w:sz w:val="16"/>
                <w:szCs w:val="16"/>
              </w:rPr>
            </w:pPr>
            <w:r>
              <w:rPr>
                <w:rFonts w:ascii="Calibri"/>
                <w:sz w:val="16"/>
              </w:rPr>
              <w:t>71</w:t>
            </w:r>
          </w:p>
        </w:tc>
        <w:tc>
          <w:tcPr>
            <w:tcW w:w="526" w:type="dxa"/>
            <w:tcBorders>
              <w:top w:val="single" w:sz="4" w:space="0" w:color="000000"/>
              <w:left w:val="single" w:sz="4" w:space="0" w:color="000000"/>
              <w:bottom w:val="single" w:sz="4" w:space="0" w:color="000000"/>
              <w:right w:val="single" w:sz="8" w:space="0" w:color="000000"/>
            </w:tcBorders>
          </w:tcPr>
          <w:p w14:paraId="2FEA078F" w14:textId="77777777" w:rsidR="00EA1397" w:rsidRDefault="00F1501D">
            <w:pPr>
              <w:pStyle w:val="TableParagraph"/>
              <w:spacing w:before="103"/>
              <w:ind w:left="2"/>
              <w:jc w:val="center"/>
              <w:rPr>
                <w:rFonts w:ascii="Calibri" w:eastAsia="Calibri" w:hAnsi="Calibri" w:cs="Calibri"/>
                <w:sz w:val="16"/>
                <w:szCs w:val="16"/>
              </w:rPr>
            </w:pPr>
            <w:r>
              <w:rPr>
                <w:rFonts w:ascii="Calibri"/>
                <w:sz w:val="16"/>
              </w:rPr>
              <w:t>182</w:t>
            </w:r>
          </w:p>
        </w:tc>
        <w:tc>
          <w:tcPr>
            <w:tcW w:w="460" w:type="dxa"/>
            <w:tcBorders>
              <w:top w:val="single" w:sz="4" w:space="0" w:color="000000"/>
              <w:left w:val="single" w:sz="8" w:space="0" w:color="000000"/>
              <w:bottom w:val="single" w:sz="4" w:space="0" w:color="000000"/>
              <w:right w:val="single" w:sz="4" w:space="0" w:color="000000"/>
            </w:tcBorders>
          </w:tcPr>
          <w:p w14:paraId="2FEA0790" w14:textId="77777777" w:rsidR="00EA1397" w:rsidRDefault="00F1501D">
            <w:pPr>
              <w:pStyle w:val="TableParagraph"/>
              <w:spacing w:before="103"/>
              <w:ind w:right="4"/>
              <w:jc w:val="center"/>
              <w:rPr>
                <w:rFonts w:ascii="Calibri" w:eastAsia="Calibri" w:hAnsi="Calibri" w:cs="Calibri"/>
                <w:sz w:val="16"/>
                <w:szCs w:val="16"/>
              </w:rPr>
            </w:pPr>
            <w:r>
              <w:rPr>
                <w:rFonts w:ascii="Calibri"/>
                <w:sz w:val="16"/>
              </w:rPr>
              <w:t>7</w:t>
            </w:r>
          </w:p>
        </w:tc>
        <w:tc>
          <w:tcPr>
            <w:tcW w:w="379" w:type="dxa"/>
            <w:tcBorders>
              <w:top w:val="single" w:sz="4" w:space="0" w:color="000000"/>
              <w:left w:val="single" w:sz="4" w:space="0" w:color="000000"/>
              <w:bottom w:val="single" w:sz="4" w:space="0" w:color="000000"/>
              <w:right w:val="single" w:sz="4" w:space="0" w:color="000000"/>
            </w:tcBorders>
          </w:tcPr>
          <w:p w14:paraId="2FEA0791" w14:textId="77777777" w:rsidR="00EA1397" w:rsidRDefault="00F1501D">
            <w:pPr>
              <w:pStyle w:val="TableParagraph"/>
              <w:spacing w:before="103"/>
              <w:jc w:val="center"/>
              <w:rPr>
                <w:rFonts w:ascii="Calibri" w:eastAsia="Calibri" w:hAnsi="Calibri" w:cs="Calibri"/>
                <w:sz w:val="16"/>
                <w:szCs w:val="16"/>
              </w:rPr>
            </w:pPr>
            <w:r>
              <w:rPr>
                <w:rFonts w:ascii="Calibri"/>
                <w:sz w:val="16"/>
              </w:rPr>
              <w:t>6</w:t>
            </w:r>
          </w:p>
        </w:tc>
        <w:tc>
          <w:tcPr>
            <w:tcW w:w="526" w:type="dxa"/>
            <w:tcBorders>
              <w:top w:val="single" w:sz="4" w:space="0" w:color="000000"/>
              <w:left w:val="single" w:sz="4" w:space="0" w:color="000000"/>
              <w:bottom w:val="single" w:sz="4" w:space="0" w:color="000000"/>
              <w:right w:val="single" w:sz="8" w:space="0" w:color="000000"/>
            </w:tcBorders>
          </w:tcPr>
          <w:p w14:paraId="2FEA0792" w14:textId="77777777" w:rsidR="00EA1397" w:rsidRDefault="00F1501D">
            <w:pPr>
              <w:pStyle w:val="TableParagraph"/>
              <w:spacing w:before="103"/>
              <w:ind w:left="2"/>
              <w:jc w:val="center"/>
              <w:rPr>
                <w:rFonts w:ascii="Calibri" w:eastAsia="Calibri" w:hAnsi="Calibri" w:cs="Calibri"/>
                <w:sz w:val="16"/>
                <w:szCs w:val="16"/>
              </w:rPr>
            </w:pPr>
            <w:r>
              <w:rPr>
                <w:rFonts w:ascii="Calibri"/>
                <w:sz w:val="16"/>
              </w:rPr>
              <w:t>13</w:t>
            </w:r>
          </w:p>
        </w:tc>
        <w:tc>
          <w:tcPr>
            <w:tcW w:w="461" w:type="dxa"/>
            <w:tcBorders>
              <w:top w:val="single" w:sz="4" w:space="0" w:color="000000"/>
              <w:left w:val="single" w:sz="8" w:space="0" w:color="000000"/>
              <w:bottom w:val="single" w:sz="4" w:space="0" w:color="000000"/>
              <w:right w:val="single" w:sz="4" w:space="0" w:color="000000"/>
            </w:tcBorders>
          </w:tcPr>
          <w:p w14:paraId="2FEA0793" w14:textId="77777777" w:rsidR="00EA1397" w:rsidRDefault="00F1501D">
            <w:pPr>
              <w:pStyle w:val="TableParagraph"/>
              <w:spacing w:before="103"/>
              <w:ind w:right="5"/>
              <w:jc w:val="center"/>
              <w:rPr>
                <w:rFonts w:ascii="Calibri" w:eastAsia="Calibri" w:hAnsi="Calibri" w:cs="Calibri"/>
                <w:sz w:val="16"/>
                <w:szCs w:val="16"/>
              </w:rPr>
            </w:pPr>
            <w:r>
              <w:rPr>
                <w:rFonts w:ascii="Calibri"/>
                <w:sz w:val="16"/>
              </w:rPr>
              <w:t>58</w:t>
            </w:r>
          </w:p>
        </w:tc>
        <w:tc>
          <w:tcPr>
            <w:tcW w:w="460" w:type="dxa"/>
            <w:tcBorders>
              <w:top w:val="single" w:sz="4" w:space="0" w:color="000000"/>
              <w:left w:val="single" w:sz="4" w:space="0" w:color="000000"/>
              <w:bottom w:val="single" w:sz="4" w:space="0" w:color="000000"/>
              <w:right w:val="single" w:sz="4" w:space="0" w:color="000000"/>
            </w:tcBorders>
          </w:tcPr>
          <w:p w14:paraId="2FEA0794" w14:textId="77777777" w:rsidR="00EA1397" w:rsidRDefault="00F1501D">
            <w:pPr>
              <w:pStyle w:val="TableParagraph"/>
              <w:spacing w:before="103"/>
              <w:ind w:right="1"/>
              <w:jc w:val="center"/>
              <w:rPr>
                <w:rFonts w:ascii="Calibri" w:eastAsia="Calibri" w:hAnsi="Calibri" w:cs="Calibri"/>
                <w:sz w:val="16"/>
                <w:szCs w:val="16"/>
              </w:rPr>
            </w:pPr>
            <w:r>
              <w:rPr>
                <w:rFonts w:ascii="Calibri"/>
                <w:sz w:val="16"/>
              </w:rPr>
              <w:t>44</w:t>
            </w:r>
          </w:p>
        </w:tc>
        <w:tc>
          <w:tcPr>
            <w:tcW w:w="526" w:type="dxa"/>
            <w:tcBorders>
              <w:top w:val="single" w:sz="4" w:space="0" w:color="000000"/>
              <w:left w:val="single" w:sz="4" w:space="0" w:color="000000"/>
              <w:bottom w:val="single" w:sz="4" w:space="0" w:color="000000"/>
              <w:right w:val="single" w:sz="8" w:space="0" w:color="000000"/>
            </w:tcBorders>
          </w:tcPr>
          <w:p w14:paraId="2FEA0795" w14:textId="77777777" w:rsidR="00EA1397" w:rsidRDefault="00F1501D">
            <w:pPr>
              <w:pStyle w:val="TableParagraph"/>
              <w:spacing w:before="103"/>
              <w:ind w:left="2"/>
              <w:jc w:val="center"/>
              <w:rPr>
                <w:rFonts w:ascii="Calibri" w:eastAsia="Calibri" w:hAnsi="Calibri" w:cs="Calibri"/>
                <w:sz w:val="16"/>
                <w:szCs w:val="16"/>
              </w:rPr>
            </w:pPr>
            <w:r>
              <w:rPr>
                <w:rFonts w:ascii="Calibri"/>
                <w:sz w:val="16"/>
              </w:rPr>
              <w:t>102</w:t>
            </w:r>
          </w:p>
        </w:tc>
        <w:tc>
          <w:tcPr>
            <w:tcW w:w="461" w:type="dxa"/>
            <w:tcBorders>
              <w:top w:val="single" w:sz="4" w:space="0" w:color="000000"/>
              <w:left w:val="single" w:sz="8" w:space="0" w:color="000000"/>
              <w:bottom w:val="single" w:sz="4" w:space="0" w:color="000000"/>
              <w:right w:val="single" w:sz="4" w:space="0" w:color="000000"/>
            </w:tcBorders>
          </w:tcPr>
          <w:p w14:paraId="2FEA0796" w14:textId="77777777" w:rsidR="00EA1397" w:rsidRDefault="00F1501D">
            <w:pPr>
              <w:pStyle w:val="TableParagraph"/>
              <w:spacing w:before="103"/>
              <w:ind w:right="103"/>
              <w:jc w:val="right"/>
              <w:rPr>
                <w:rFonts w:ascii="Calibri" w:eastAsia="Calibri" w:hAnsi="Calibri" w:cs="Calibri"/>
                <w:sz w:val="16"/>
                <w:szCs w:val="16"/>
              </w:rPr>
            </w:pPr>
            <w:r>
              <w:rPr>
                <w:rFonts w:ascii="Calibri"/>
                <w:spacing w:val="-1"/>
                <w:sz w:val="16"/>
              </w:rPr>
              <w:t>102</w:t>
            </w:r>
          </w:p>
        </w:tc>
        <w:tc>
          <w:tcPr>
            <w:tcW w:w="460" w:type="dxa"/>
            <w:tcBorders>
              <w:top w:val="single" w:sz="4" w:space="0" w:color="000000"/>
              <w:left w:val="single" w:sz="4" w:space="0" w:color="000000"/>
              <w:bottom w:val="single" w:sz="4" w:space="0" w:color="000000"/>
              <w:right w:val="single" w:sz="4" w:space="0" w:color="000000"/>
            </w:tcBorders>
          </w:tcPr>
          <w:p w14:paraId="2FEA0797" w14:textId="77777777" w:rsidR="00EA1397" w:rsidRDefault="00F1501D">
            <w:pPr>
              <w:pStyle w:val="TableParagraph"/>
              <w:spacing w:before="103"/>
              <w:ind w:left="143"/>
              <w:rPr>
                <w:rFonts w:ascii="Calibri" w:eastAsia="Calibri" w:hAnsi="Calibri" w:cs="Calibri"/>
                <w:sz w:val="16"/>
                <w:szCs w:val="16"/>
              </w:rPr>
            </w:pPr>
            <w:r>
              <w:rPr>
                <w:rFonts w:ascii="Calibri"/>
                <w:sz w:val="16"/>
              </w:rPr>
              <w:t>66</w:t>
            </w:r>
          </w:p>
        </w:tc>
        <w:tc>
          <w:tcPr>
            <w:tcW w:w="526" w:type="dxa"/>
            <w:tcBorders>
              <w:top w:val="single" w:sz="4" w:space="0" w:color="000000"/>
              <w:left w:val="single" w:sz="4" w:space="0" w:color="000000"/>
              <w:bottom w:val="single" w:sz="4" w:space="0" w:color="000000"/>
              <w:right w:val="single" w:sz="8" w:space="0" w:color="000000"/>
            </w:tcBorders>
          </w:tcPr>
          <w:p w14:paraId="2FEA0798" w14:textId="77777777" w:rsidR="00EA1397" w:rsidRDefault="00F1501D">
            <w:pPr>
              <w:pStyle w:val="TableParagraph"/>
              <w:spacing w:before="103"/>
              <w:ind w:left="135"/>
              <w:rPr>
                <w:rFonts w:ascii="Calibri" w:eastAsia="Calibri" w:hAnsi="Calibri" w:cs="Calibri"/>
                <w:sz w:val="16"/>
                <w:szCs w:val="16"/>
              </w:rPr>
            </w:pPr>
            <w:r>
              <w:rPr>
                <w:rFonts w:ascii="Calibri"/>
                <w:sz w:val="16"/>
              </w:rPr>
              <w:t>168</w:t>
            </w:r>
          </w:p>
        </w:tc>
        <w:tc>
          <w:tcPr>
            <w:tcW w:w="461" w:type="dxa"/>
            <w:tcBorders>
              <w:top w:val="single" w:sz="4" w:space="0" w:color="000000"/>
              <w:left w:val="single" w:sz="8" w:space="0" w:color="000000"/>
              <w:bottom w:val="single" w:sz="4" w:space="0" w:color="000000"/>
              <w:right w:val="single" w:sz="4" w:space="0" w:color="000000"/>
            </w:tcBorders>
          </w:tcPr>
          <w:p w14:paraId="2FEA0799" w14:textId="77777777" w:rsidR="00EA1397" w:rsidRDefault="00F1501D">
            <w:pPr>
              <w:pStyle w:val="TableParagraph"/>
              <w:spacing w:before="103"/>
              <w:ind w:right="5"/>
              <w:jc w:val="center"/>
              <w:rPr>
                <w:rFonts w:ascii="Calibri" w:eastAsia="Calibri" w:hAnsi="Calibri" w:cs="Calibri"/>
                <w:sz w:val="16"/>
                <w:szCs w:val="16"/>
              </w:rPr>
            </w:pPr>
            <w:r>
              <w:rPr>
                <w:rFonts w:ascii="Calibri"/>
                <w:sz w:val="16"/>
              </w:rPr>
              <w:t>7</w:t>
            </w:r>
          </w:p>
        </w:tc>
        <w:tc>
          <w:tcPr>
            <w:tcW w:w="379" w:type="dxa"/>
            <w:tcBorders>
              <w:top w:val="single" w:sz="4" w:space="0" w:color="000000"/>
              <w:left w:val="single" w:sz="4" w:space="0" w:color="000000"/>
              <w:bottom w:val="single" w:sz="4" w:space="0" w:color="000000"/>
              <w:right w:val="single" w:sz="4" w:space="0" w:color="000000"/>
            </w:tcBorders>
          </w:tcPr>
          <w:p w14:paraId="2FEA079A" w14:textId="77777777" w:rsidR="00EA1397" w:rsidRDefault="00F1501D">
            <w:pPr>
              <w:pStyle w:val="TableParagraph"/>
              <w:spacing w:before="103"/>
              <w:ind w:left="143"/>
              <w:rPr>
                <w:rFonts w:ascii="Calibri" w:eastAsia="Calibri" w:hAnsi="Calibri" w:cs="Calibri"/>
                <w:sz w:val="16"/>
                <w:szCs w:val="16"/>
              </w:rPr>
            </w:pPr>
            <w:r>
              <w:rPr>
                <w:rFonts w:ascii="Calibri"/>
                <w:sz w:val="16"/>
              </w:rPr>
              <w:t>6</w:t>
            </w:r>
          </w:p>
        </w:tc>
        <w:tc>
          <w:tcPr>
            <w:tcW w:w="526" w:type="dxa"/>
            <w:tcBorders>
              <w:top w:val="single" w:sz="4" w:space="0" w:color="000000"/>
              <w:left w:val="single" w:sz="4" w:space="0" w:color="000000"/>
              <w:bottom w:val="single" w:sz="4" w:space="0" w:color="000000"/>
              <w:right w:val="single" w:sz="8" w:space="0" w:color="000000"/>
            </w:tcBorders>
          </w:tcPr>
          <w:p w14:paraId="2FEA079B" w14:textId="77777777" w:rsidR="00EA1397" w:rsidRDefault="00F1501D">
            <w:pPr>
              <w:pStyle w:val="TableParagraph"/>
              <w:spacing w:before="103"/>
              <w:ind w:left="175"/>
              <w:rPr>
                <w:rFonts w:ascii="Calibri" w:eastAsia="Calibri" w:hAnsi="Calibri" w:cs="Calibri"/>
                <w:sz w:val="16"/>
                <w:szCs w:val="16"/>
              </w:rPr>
            </w:pPr>
            <w:r>
              <w:rPr>
                <w:rFonts w:ascii="Calibri"/>
                <w:sz w:val="16"/>
              </w:rPr>
              <w:t>13</w:t>
            </w:r>
          </w:p>
        </w:tc>
        <w:tc>
          <w:tcPr>
            <w:tcW w:w="460" w:type="dxa"/>
            <w:tcBorders>
              <w:top w:val="single" w:sz="4" w:space="0" w:color="000000"/>
              <w:left w:val="single" w:sz="8" w:space="0" w:color="000000"/>
              <w:bottom w:val="single" w:sz="4" w:space="0" w:color="000000"/>
              <w:right w:val="single" w:sz="4" w:space="0" w:color="000000"/>
            </w:tcBorders>
          </w:tcPr>
          <w:p w14:paraId="2FEA079C" w14:textId="77777777" w:rsidR="00EA1397" w:rsidRDefault="00F1501D">
            <w:pPr>
              <w:pStyle w:val="TableParagraph"/>
              <w:spacing w:before="103"/>
              <w:ind w:right="3"/>
              <w:jc w:val="center"/>
              <w:rPr>
                <w:rFonts w:ascii="Calibri" w:eastAsia="Calibri" w:hAnsi="Calibri" w:cs="Calibri"/>
                <w:sz w:val="16"/>
                <w:szCs w:val="16"/>
              </w:rPr>
            </w:pPr>
            <w:r>
              <w:rPr>
                <w:rFonts w:ascii="Calibri"/>
                <w:sz w:val="16"/>
              </w:rPr>
              <w:t>91</w:t>
            </w:r>
          </w:p>
        </w:tc>
        <w:tc>
          <w:tcPr>
            <w:tcW w:w="461" w:type="dxa"/>
            <w:tcBorders>
              <w:top w:val="single" w:sz="4" w:space="0" w:color="000000"/>
              <w:left w:val="single" w:sz="4" w:space="0" w:color="000000"/>
              <w:bottom w:val="single" w:sz="4" w:space="0" w:color="000000"/>
              <w:right w:val="single" w:sz="4" w:space="0" w:color="000000"/>
            </w:tcBorders>
          </w:tcPr>
          <w:p w14:paraId="2FEA079D" w14:textId="77777777" w:rsidR="00EA1397" w:rsidRDefault="00F1501D">
            <w:pPr>
              <w:pStyle w:val="TableParagraph"/>
              <w:spacing w:before="103"/>
              <w:ind w:right="144"/>
              <w:jc w:val="right"/>
              <w:rPr>
                <w:rFonts w:ascii="Calibri" w:eastAsia="Calibri" w:hAnsi="Calibri" w:cs="Calibri"/>
                <w:sz w:val="16"/>
                <w:szCs w:val="16"/>
              </w:rPr>
            </w:pPr>
            <w:r>
              <w:rPr>
                <w:rFonts w:ascii="Calibri"/>
                <w:spacing w:val="-1"/>
                <w:w w:val="95"/>
                <w:sz w:val="16"/>
              </w:rPr>
              <w:t>62</w:t>
            </w:r>
          </w:p>
        </w:tc>
        <w:tc>
          <w:tcPr>
            <w:tcW w:w="526" w:type="dxa"/>
            <w:tcBorders>
              <w:top w:val="single" w:sz="4" w:space="0" w:color="000000"/>
              <w:left w:val="single" w:sz="4" w:space="0" w:color="000000"/>
              <w:bottom w:val="single" w:sz="4" w:space="0" w:color="000000"/>
              <w:right w:val="single" w:sz="8" w:space="0" w:color="000000"/>
            </w:tcBorders>
          </w:tcPr>
          <w:p w14:paraId="2FEA079E" w14:textId="77777777" w:rsidR="00EA1397" w:rsidRDefault="00F1501D">
            <w:pPr>
              <w:pStyle w:val="TableParagraph"/>
              <w:spacing w:before="103"/>
              <w:ind w:left="134"/>
              <w:rPr>
                <w:rFonts w:ascii="Calibri" w:eastAsia="Calibri" w:hAnsi="Calibri" w:cs="Calibri"/>
                <w:sz w:val="16"/>
                <w:szCs w:val="16"/>
              </w:rPr>
            </w:pPr>
            <w:r>
              <w:rPr>
                <w:rFonts w:ascii="Calibri"/>
                <w:sz w:val="16"/>
              </w:rPr>
              <w:t>153</w:t>
            </w:r>
          </w:p>
        </w:tc>
        <w:tc>
          <w:tcPr>
            <w:tcW w:w="460" w:type="dxa"/>
            <w:tcBorders>
              <w:top w:val="single" w:sz="4" w:space="0" w:color="000000"/>
              <w:left w:val="single" w:sz="8" w:space="0" w:color="000000"/>
              <w:bottom w:val="single" w:sz="4" w:space="0" w:color="000000"/>
              <w:right w:val="single" w:sz="4" w:space="0" w:color="000000"/>
            </w:tcBorders>
          </w:tcPr>
          <w:p w14:paraId="2FEA079F" w14:textId="77777777" w:rsidR="00EA1397" w:rsidRDefault="00F1501D">
            <w:pPr>
              <w:pStyle w:val="TableParagraph"/>
              <w:spacing w:before="103"/>
              <w:ind w:right="3"/>
              <w:jc w:val="center"/>
              <w:rPr>
                <w:rFonts w:ascii="Calibri" w:eastAsia="Calibri" w:hAnsi="Calibri" w:cs="Calibri"/>
                <w:sz w:val="16"/>
                <w:szCs w:val="16"/>
              </w:rPr>
            </w:pPr>
            <w:r>
              <w:rPr>
                <w:rFonts w:ascii="Calibri"/>
                <w:sz w:val="16"/>
              </w:rPr>
              <w:t>98</w:t>
            </w:r>
          </w:p>
        </w:tc>
        <w:tc>
          <w:tcPr>
            <w:tcW w:w="461" w:type="dxa"/>
            <w:tcBorders>
              <w:top w:val="single" w:sz="4" w:space="0" w:color="000000"/>
              <w:left w:val="single" w:sz="4" w:space="0" w:color="000000"/>
              <w:bottom w:val="single" w:sz="4" w:space="0" w:color="000000"/>
              <w:right w:val="single" w:sz="4" w:space="0" w:color="000000"/>
            </w:tcBorders>
          </w:tcPr>
          <w:p w14:paraId="2FEA07A0" w14:textId="77777777" w:rsidR="00EA1397" w:rsidRDefault="00F1501D">
            <w:pPr>
              <w:pStyle w:val="TableParagraph"/>
              <w:spacing w:before="103"/>
              <w:ind w:left="144"/>
              <w:rPr>
                <w:rFonts w:ascii="Calibri" w:eastAsia="Calibri" w:hAnsi="Calibri" w:cs="Calibri"/>
                <w:sz w:val="16"/>
                <w:szCs w:val="16"/>
              </w:rPr>
            </w:pPr>
            <w:r>
              <w:rPr>
                <w:rFonts w:ascii="Calibri"/>
                <w:sz w:val="16"/>
              </w:rPr>
              <w:t>56</w:t>
            </w:r>
          </w:p>
        </w:tc>
        <w:tc>
          <w:tcPr>
            <w:tcW w:w="526" w:type="dxa"/>
            <w:tcBorders>
              <w:top w:val="single" w:sz="4" w:space="0" w:color="000000"/>
              <w:left w:val="single" w:sz="4" w:space="0" w:color="000000"/>
              <w:bottom w:val="single" w:sz="4" w:space="0" w:color="000000"/>
              <w:right w:val="single" w:sz="8" w:space="0" w:color="000000"/>
            </w:tcBorders>
          </w:tcPr>
          <w:p w14:paraId="2FEA07A1" w14:textId="77777777" w:rsidR="00EA1397" w:rsidRDefault="00F1501D">
            <w:pPr>
              <w:pStyle w:val="TableParagraph"/>
              <w:spacing w:before="103"/>
              <w:ind w:right="131"/>
              <w:jc w:val="right"/>
              <w:rPr>
                <w:rFonts w:ascii="Calibri" w:eastAsia="Calibri" w:hAnsi="Calibri" w:cs="Calibri"/>
                <w:sz w:val="16"/>
                <w:szCs w:val="16"/>
              </w:rPr>
            </w:pPr>
            <w:r>
              <w:rPr>
                <w:rFonts w:ascii="Calibri"/>
                <w:spacing w:val="-1"/>
                <w:sz w:val="16"/>
              </w:rPr>
              <w:t>154</w:t>
            </w:r>
          </w:p>
        </w:tc>
        <w:tc>
          <w:tcPr>
            <w:tcW w:w="460" w:type="dxa"/>
            <w:tcBorders>
              <w:top w:val="single" w:sz="4" w:space="0" w:color="000000"/>
              <w:left w:val="single" w:sz="8" w:space="0" w:color="000000"/>
              <w:bottom w:val="single" w:sz="4" w:space="0" w:color="000000"/>
              <w:right w:val="single" w:sz="4" w:space="0" w:color="000000"/>
            </w:tcBorders>
          </w:tcPr>
          <w:p w14:paraId="2FEA07A2" w14:textId="77777777" w:rsidR="00EA1397" w:rsidRDefault="00F1501D">
            <w:pPr>
              <w:pStyle w:val="TableParagraph"/>
              <w:spacing w:before="103"/>
              <w:ind w:right="4"/>
              <w:jc w:val="center"/>
              <w:rPr>
                <w:rFonts w:ascii="Calibri" w:eastAsia="Calibri" w:hAnsi="Calibri" w:cs="Calibri"/>
                <w:sz w:val="16"/>
                <w:szCs w:val="16"/>
              </w:rPr>
            </w:pPr>
            <w:r>
              <w:rPr>
                <w:rFonts w:ascii="Calibri"/>
                <w:sz w:val="16"/>
              </w:rPr>
              <w:t>6</w:t>
            </w:r>
          </w:p>
        </w:tc>
        <w:tc>
          <w:tcPr>
            <w:tcW w:w="379" w:type="dxa"/>
            <w:tcBorders>
              <w:top w:val="single" w:sz="4" w:space="0" w:color="000000"/>
              <w:left w:val="single" w:sz="4" w:space="0" w:color="000000"/>
              <w:bottom w:val="single" w:sz="4" w:space="0" w:color="000000"/>
              <w:right w:val="single" w:sz="4" w:space="0" w:color="000000"/>
            </w:tcBorders>
          </w:tcPr>
          <w:p w14:paraId="2FEA07A3" w14:textId="77777777" w:rsidR="00EA1397" w:rsidRDefault="00F1501D">
            <w:pPr>
              <w:pStyle w:val="TableParagraph"/>
              <w:spacing w:before="103"/>
              <w:ind w:left="143"/>
              <w:rPr>
                <w:rFonts w:ascii="Calibri" w:eastAsia="Calibri" w:hAnsi="Calibri" w:cs="Calibri"/>
                <w:sz w:val="16"/>
                <w:szCs w:val="16"/>
              </w:rPr>
            </w:pPr>
            <w:r>
              <w:rPr>
                <w:rFonts w:ascii="Calibri"/>
                <w:sz w:val="16"/>
              </w:rPr>
              <w:t>5</w:t>
            </w:r>
          </w:p>
        </w:tc>
        <w:tc>
          <w:tcPr>
            <w:tcW w:w="526" w:type="dxa"/>
            <w:tcBorders>
              <w:top w:val="single" w:sz="4" w:space="0" w:color="000000"/>
              <w:left w:val="single" w:sz="4" w:space="0" w:color="000000"/>
              <w:bottom w:val="single" w:sz="4" w:space="0" w:color="000000"/>
              <w:right w:val="single" w:sz="8" w:space="0" w:color="000000"/>
            </w:tcBorders>
          </w:tcPr>
          <w:p w14:paraId="2FEA07A4" w14:textId="77777777" w:rsidR="00EA1397" w:rsidRDefault="00F1501D">
            <w:pPr>
              <w:pStyle w:val="TableParagraph"/>
              <w:spacing w:before="103"/>
              <w:ind w:left="2"/>
              <w:jc w:val="center"/>
              <w:rPr>
                <w:rFonts w:ascii="Calibri" w:eastAsia="Calibri" w:hAnsi="Calibri" w:cs="Calibri"/>
                <w:sz w:val="16"/>
                <w:szCs w:val="16"/>
              </w:rPr>
            </w:pPr>
            <w:r>
              <w:rPr>
                <w:rFonts w:ascii="Calibri"/>
                <w:sz w:val="16"/>
              </w:rPr>
              <w:t>11</w:t>
            </w:r>
          </w:p>
        </w:tc>
      </w:tr>
      <w:tr w:rsidR="00EA1397" w14:paraId="2FEA07C2" w14:textId="77777777">
        <w:trPr>
          <w:trHeight w:hRule="exact" w:val="310"/>
        </w:trPr>
        <w:tc>
          <w:tcPr>
            <w:tcW w:w="541" w:type="dxa"/>
            <w:tcBorders>
              <w:top w:val="single" w:sz="4" w:space="0" w:color="000000"/>
              <w:left w:val="single" w:sz="8" w:space="0" w:color="000000"/>
              <w:bottom w:val="single" w:sz="4" w:space="0" w:color="000000"/>
              <w:right w:val="single" w:sz="8" w:space="0" w:color="000000"/>
            </w:tcBorders>
          </w:tcPr>
          <w:p w14:paraId="2FEA07A6" w14:textId="77777777" w:rsidR="00EA1397" w:rsidRDefault="00F1501D">
            <w:pPr>
              <w:pStyle w:val="TableParagraph"/>
              <w:spacing w:before="104"/>
              <w:ind w:left="98"/>
              <w:rPr>
                <w:rFonts w:ascii="Calibri" w:eastAsia="Calibri" w:hAnsi="Calibri" w:cs="Calibri"/>
                <w:sz w:val="16"/>
                <w:szCs w:val="16"/>
              </w:rPr>
            </w:pPr>
            <w:r>
              <w:rPr>
                <w:rFonts w:ascii="Calibri"/>
                <w:sz w:val="16"/>
              </w:rPr>
              <w:t>1996</w:t>
            </w:r>
          </w:p>
        </w:tc>
        <w:tc>
          <w:tcPr>
            <w:tcW w:w="460" w:type="dxa"/>
            <w:tcBorders>
              <w:top w:val="single" w:sz="4" w:space="0" w:color="000000"/>
              <w:left w:val="single" w:sz="8" w:space="0" w:color="000000"/>
              <w:bottom w:val="single" w:sz="4" w:space="0" w:color="000000"/>
              <w:right w:val="single" w:sz="4" w:space="0" w:color="000000"/>
            </w:tcBorders>
          </w:tcPr>
          <w:p w14:paraId="2FEA07A7" w14:textId="77777777" w:rsidR="00EA1397" w:rsidRDefault="00F1501D">
            <w:pPr>
              <w:pStyle w:val="TableParagraph"/>
              <w:spacing w:before="104"/>
              <w:ind w:right="3"/>
              <w:jc w:val="center"/>
              <w:rPr>
                <w:rFonts w:ascii="Calibri" w:eastAsia="Calibri" w:hAnsi="Calibri" w:cs="Calibri"/>
                <w:sz w:val="16"/>
                <w:szCs w:val="16"/>
              </w:rPr>
            </w:pPr>
            <w:r>
              <w:rPr>
                <w:rFonts w:ascii="Calibri"/>
                <w:sz w:val="16"/>
              </w:rPr>
              <w:t>198</w:t>
            </w:r>
          </w:p>
        </w:tc>
        <w:tc>
          <w:tcPr>
            <w:tcW w:w="461" w:type="dxa"/>
            <w:tcBorders>
              <w:top w:val="single" w:sz="4" w:space="0" w:color="000000"/>
              <w:left w:val="single" w:sz="4" w:space="0" w:color="000000"/>
              <w:bottom w:val="single" w:sz="4" w:space="0" w:color="000000"/>
              <w:right w:val="single" w:sz="4" w:space="0" w:color="000000"/>
            </w:tcBorders>
          </w:tcPr>
          <w:p w14:paraId="2FEA07A8" w14:textId="77777777" w:rsidR="00EA1397" w:rsidRDefault="00F1501D">
            <w:pPr>
              <w:pStyle w:val="TableParagraph"/>
              <w:spacing w:before="104"/>
              <w:ind w:left="103"/>
              <w:rPr>
                <w:rFonts w:ascii="Calibri" w:eastAsia="Calibri" w:hAnsi="Calibri" w:cs="Calibri"/>
                <w:sz w:val="16"/>
                <w:szCs w:val="16"/>
              </w:rPr>
            </w:pPr>
            <w:r>
              <w:rPr>
                <w:rFonts w:ascii="Calibri"/>
                <w:sz w:val="16"/>
              </w:rPr>
              <w:t>129</w:t>
            </w:r>
          </w:p>
        </w:tc>
        <w:tc>
          <w:tcPr>
            <w:tcW w:w="526" w:type="dxa"/>
            <w:tcBorders>
              <w:top w:val="single" w:sz="4" w:space="0" w:color="000000"/>
              <w:left w:val="single" w:sz="4" w:space="0" w:color="000000"/>
              <w:bottom w:val="single" w:sz="4" w:space="0" w:color="000000"/>
              <w:right w:val="single" w:sz="8" w:space="0" w:color="000000"/>
            </w:tcBorders>
          </w:tcPr>
          <w:p w14:paraId="2FEA07A9" w14:textId="77777777" w:rsidR="00EA1397" w:rsidRDefault="00F1501D">
            <w:pPr>
              <w:pStyle w:val="TableParagraph"/>
              <w:spacing w:before="104"/>
              <w:jc w:val="center"/>
              <w:rPr>
                <w:rFonts w:ascii="Calibri" w:eastAsia="Calibri" w:hAnsi="Calibri" w:cs="Calibri"/>
                <w:sz w:val="16"/>
                <w:szCs w:val="16"/>
              </w:rPr>
            </w:pPr>
            <w:r>
              <w:rPr>
                <w:rFonts w:ascii="Calibri"/>
                <w:sz w:val="16"/>
              </w:rPr>
              <w:t>327</w:t>
            </w:r>
          </w:p>
        </w:tc>
        <w:tc>
          <w:tcPr>
            <w:tcW w:w="460" w:type="dxa"/>
            <w:tcBorders>
              <w:top w:val="single" w:sz="4" w:space="0" w:color="000000"/>
              <w:left w:val="single" w:sz="8" w:space="0" w:color="000000"/>
              <w:bottom w:val="single" w:sz="4" w:space="0" w:color="000000"/>
              <w:right w:val="single" w:sz="4" w:space="0" w:color="000000"/>
            </w:tcBorders>
          </w:tcPr>
          <w:p w14:paraId="2FEA07AA" w14:textId="77777777" w:rsidR="00EA1397" w:rsidRDefault="00F1501D">
            <w:pPr>
              <w:pStyle w:val="TableParagraph"/>
              <w:spacing w:before="104"/>
              <w:ind w:right="3"/>
              <w:jc w:val="center"/>
              <w:rPr>
                <w:rFonts w:ascii="Calibri" w:eastAsia="Calibri" w:hAnsi="Calibri" w:cs="Calibri"/>
                <w:sz w:val="16"/>
                <w:szCs w:val="16"/>
              </w:rPr>
            </w:pPr>
            <w:r>
              <w:rPr>
                <w:rFonts w:ascii="Calibri"/>
                <w:sz w:val="16"/>
              </w:rPr>
              <w:t>176</w:t>
            </w:r>
          </w:p>
        </w:tc>
        <w:tc>
          <w:tcPr>
            <w:tcW w:w="461" w:type="dxa"/>
            <w:tcBorders>
              <w:top w:val="single" w:sz="4" w:space="0" w:color="000000"/>
              <w:left w:val="single" w:sz="4" w:space="0" w:color="000000"/>
              <w:bottom w:val="single" w:sz="4" w:space="0" w:color="000000"/>
              <w:right w:val="single" w:sz="4" w:space="0" w:color="000000"/>
            </w:tcBorders>
          </w:tcPr>
          <w:p w14:paraId="2FEA07AB" w14:textId="77777777" w:rsidR="00EA1397" w:rsidRDefault="00F1501D">
            <w:pPr>
              <w:pStyle w:val="TableParagraph"/>
              <w:spacing w:before="104"/>
              <w:ind w:left="103"/>
              <w:rPr>
                <w:rFonts w:ascii="Calibri" w:eastAsia="Calibri" w:hAnsi="Calibri" w:cs="Calibri"/>
                <w:sz w:val="16"/>
                <w:szCs w:val="16"/>
              </w:rPr>
            </w:pPr>
            <w:r>
              <w:rPr>
                <w:rFonts w:ascii="Calibri"/>
                <w:sz w:val="16"/>
              </w:rPr>
              <w:t>105</w:t>
            </w:r>
          </w:p>
        </w:tc>
        <w:tc>
          <w:tcPr>
            <w:tcW w:w="526" w:type="dxa"/>
            <w:tcBorders>
              <w:top w:val="single" w:sz="4" w:space="0" w:color="000000"/>
              <w:left w:val="single" w:sz="4" w:space="0" w:color="000000"/>
              <w:bottom w:val="single" w:sz="4" w:space="0" w:color="000000"/>
              <w:right w:val="single" w:sz="8" w:space="0" w:color="000000"/>
            </w:tcBorders>
          </w:tcPr>
          <w:p w14:paraId="2FEA07AC" w14:textId="77777777" w:rsidR="00EA1397" w:rsidRDefault="00F1501D">
            <w:pPr>
              <w:pStyle w:val="TableParagraph"/>
              <w:spacing w:before="104"/>
              <w:ind w:left="2"/>
              <w:jc w:val="center"/>
              <w:rPr>
                <w:rFonts w:ascii="Calibri" w:eastAsia="Calibri" w:hAnsi="Calibri" w:cs="Calibri"/>
                <w:sz w:val="16"/>
                <w:szCs w:val="16"/>
              </w:rPr>
            </w:pPr>
            <w:r>
              <w:rPr>
                <w:rFonts w:ascii="Calibri"/>
                <w:sz w:val="16"/>
              </w:rPr>
              <w:t>281</w:t>
            </w:r>
          </w:p>
        </w:tc>
        <w:tc>
          <w:tcPr>
            <w:tcW w:w="460" w:type="dxa"/>
            <w:tcBorders>
              <w:top w:val="single" w:sz="4" w:space="0" w:color="000000"/>
              <w:left w:val="single" w:sz="8" w:space="0" w:color="000000"/>
              <w:bottom w:val="single" w:sz="4" w:space="0" w:color="000000"/>
              <w:right w:val="single" w:sz="4" w:space="0" w:color="000000"/>
            </w:tcBorders>
          </w:tcPr>
          <w:p w14:paraId="2FEA07AD" w14:textId="77777777" w:rsidR="00EA1397" w:rsidRDefault="00F1501D">
            <w:pPr>
              <w:pStyle w:val="TableParagraph"/>
              <w:spacing w:before="104"/>
              <w:ind w:right="3"/>
              <w:jc w:val="center"/>
              <w:rPr>
                <w:rFonts w:ascii="Calibri" w:eastAsia="Calibri" w:hAnsi="Calibri" w:cs="Calibri"/>
                <w:sz w:val="16"/>
                <w:szCs w:val="16"/>
              </w:rPr>
            </w:pPr>
            <w:r>
              <w:rPr>
                <w:rFonts w:ascii="Calibri"/>
                <w:sz w:val="16"/>
              </w:rPr>
              <w:t>30</w:t>
            </w:r>
          </w:p>
        </w:tc>
        <w:tc>
          <w:tcPr>
            <w:tcW w:w="379" w:type="dxa"/>
            <w:tcBorders>
              <w:top w:val="single" w:sz="4" w:space="0" w:color="000000"/>
              <w:left w:val="single" w:sz="4" w:space="0" w:color="000000"/>
              <w:bottom w:val="single" w:sz="4" w:space="0" w:color="000000"/>
              <w:right w:val="single" w:sz="4" w:space="0" w:color="000000"/>
            </w:tcBorders>
          </w:tcPr>
          <w:p w14:paraId="2FEA07AE" w14:textId="77777777" w:rsidR="00EA1397" w:rsidRDefault="00F1501D">
            <w:pPr>
              <w:pStyle w:val="TableParagraph"/>
              <w:spacing w:before="104"/>
              <w:jc w:val="center"/>
              <w:rPr>
                <w:rFonts w:ascii="Calibri" w:eastAsia="Calibri" w:hAnsi="Calibri" w:cs="Calibri"/>
                <w:sz w:val="16"/>
                <w:szCs w:val="16"/>
              </w:rPr>
            </w:pPr>
            <w:r>
              <w:rPr>
                <w:rFonts w:ascii="Calibri"/>
                <w:sz w:val="16"/>
              </w:rPr>
              <w:t>25</w:t>
            </w:r>
          </w:p>
        </w:tc>
        <w:tc>
          <w:tcPr>
            <w:tcW w:w="526" w:type="dxa"/>
            <w:tcBorders>
              <w:top w:val="single" w:sz="4" w:space="0" w:color="000000"/>
              <w:left w:val="single" w:sz="4" w:space="0" w:color="000000"/>
              <w:bottom w:val="single" w:sz="4" w:space="0" w:color="000000"/>
              <w:right w:val="single" w:sz="8" w:space="0" w:color="000000"/>
            </w:tcBorders>
          </w:tcPr>
          <w:p w14:paraId="2FEA07AF" w14:textId="77777777" w:rsidR="00EA1397" w:rsidRDefault="00F1501D">
            <w:pPr>
              <w:pStyle w:val="TableParagraph"/>
              <w:spacing w:before="104"/>
              <w:ind w:left="2"/>
              <w:jc w:val="center"/>
              <w:rPr>
                <w:rFonts w:ascii="Calibri" w:eastAsia="Calibri" w:hAnsi="Calibri" w:cs="Calibri"/>
                <w:sz w:val="16"/>
                <w:szCs w:val="16"/>
              </w:rPr>
            </w:pPr>
            <w:r>
              <w:rPr>
                <w:rFonts w:ascii="Calibri"/>
                <w:sz w:val="16"/>
              </w:rPr>
              <w:t>55</w:t>
            </w:r>
          </w:p>
        </w:tc>
        <w:tc>
          <w:tcPr>
            <w:tcW w:w="461" w:type="dxa"/>
            <w:tcBorders>
              <w:top w:val="single" w:sz="4" w:space="0" w:color="000000"/>
              <w:left w:val="single" w:sz="8" w:space="0" w:color="000000"/>
              <w:bottom w:val="single" w:sz="4" w:space="0" w:color="000000"/>
              <w:right w:val="single" w:sz="4" w:space="0" w:color="000000"/>
            </w:tcBorders>
          </w:tcPr>
          <w:p w14:paraId="2FEA07B0" w14:textId="77777777" w:rsidR="00EA1397" w:rsidRDefault="00F1501D">
            <w:pPr>
              <w:pStyle w:val="TableParagraph"/>
              <w:spacing w:before="104"/>
              <w:ind w:right="4"/>
              <w:jc w:val="center"/>
              <w:rPr>
                <w:rFonts w:ascii="Calibri" w:eastAsia="Calibri" w:hAnsi="Calibri" w:cs="Calibri"/>
                <w:sz w:val="16"/>
                <w:szCs w:val="16"/>
              </w:rPr>
            </w:pPr>
            <w:r>
              <w:rPr>
                <w:rFonts w:ascii="Calibri"/>
                <w:sz w:val="16"/>
              </w:rPr>
              <w:t>123</w:t>
            </w:r>
          </w:p>
        </w:tc>
        <w:tc>
          <w:tcPr>
            <w:tcW w:w="460" w:type="dxa"/>
            <w:tcBorders>
              <w:top w:val="single" w:sz="4" w:space="0" w:color="000000"/>
              <w:left w:val="single" w:sz="4" w:space="0" w:color="000000"/>
              <w:bottom w:val="single" w:sz="4" w:space="0" w:color="000000"/>
              <w:right w:val="single" w:sz="4" w:space="0" w:color="000000"/>
            </w:tcBorders>
          </w:tcPr>
          <w:p w14:paraId="2FEA07B1" w14:textId="77777777" w:rsidR="00EA1397" w:rsidRDefault="00F1501D">
            <w:pPr>
              <w:pStyle w:val="TableParagraph"/>
              <w:spacing w:before="104"/>
              <w:ind w:right="1"/>
              <w:jc w:val="center"/>
              <w:rPr>
                <w:rFonts w:ascii="Calibri" w:eastAsia="Calibri" w:hAnsi="Calibri" w:cs="Calibri"/>
                <w:sz w:val="16"/>
                <w:szCs w:val="16"/>
              </w:rPr>
            </w:pPr>
            <w:r>
              <w:rPr>
                <w:rFonts w:ascii="Calibri"/>
                <w:sz w:val="16"/>
              </w:rPr>
              <w:t>87</w:t>
            </w:r>
          </w:p>
        </w:tc>
        <w:tc>
          <w:tcPr>
            <w:tcW w:w="526" w:type="dxa"/>
            <w:tcBorders>
              <w:top w:val="single" w:sz="4" w:space="0" w:color="000000"/>
              <w:left w:val="single" w:sz="4" w:space="0" w:color="000000"/>
              <w:bottom w:val="single" w:sz="4" w:space="0" w:color="000000"/>
              <w:right w:val="single" w:sz="8" w:space="0" w:color="000000"/>
            </w:tcBorders>
          </w:tcPr>
          <w:p w14:paraId="2FEA07B2" w14:textId="77777777" w:rsidR="00EA1397" w:rsidRDefault="00F1501D">
            <w:pPr>
              <w:pStyle w:val="TableParagraph"/>
              <w:spacing w:before="104"/>
              <w:ind w:left="2"/>
              <w:jc w:val="center"/>
              <w:rPr>
                <w:rFonts w:ascii="Calibri" w:eastAsia="Calibri" w:hAnsi="Calibri" w:cs="Calibri"/>
                <w:sz w:val="16"/>
                <w:szCs w:val="16"/>
              </w:rPr>
            </w:pPr>
            <w:r>
              <w:rPr>
                <w:rFonts w:ascii="Calibri"/>
                <w:sz w:val="16"/>
              </w:rPr>
              <w:t>210</w:t>
            </w:r>
          </w:p>
        </w:tc>
        <w:tc>
          <w:tcPr>
            <w:tcW w:w="461" w:type="dxa"/>
            <w:tcBorders>
              <w:top w:val="single" w:sz="4" w:space="0" w:color="000000"/>
              <w:left w:val="single" w:sz="8" w:space="0" w:color="000000"/>
              <w:bottom w:val="single" w:sz="4" w:space="0" w:color="000000"/>
              <w:right w:val="single" w:sz="4" w:space="0" w:color="000000"/>
            </w:tcBorders>
          </w:tcPr>
          <w:p w14:paraId="2FEA07B3" w14:textId="77777777" w:rsidR="00EA1397" w:rsidRDefault="00F1501D">
            <w:pPr>
              <w:pStyle w:val="TableParagraph"/>
              <w:spacing w:before="104"/>
              <w:ind w:right="103"/>
              <w:jc w:val="right"/>
              <w:rPr>
                <w:rFonts w:ascii="Calibri" w:eastAsia="Calibri" w:hAnsi="Calibri" w:cs="Calibri"/>
                <w:sz w:val="16"/>
                <w:szCs w:val="16"/>
              </w:rPr>
            </w:pPr>
            <w:r>
              <w:rPr>
                <w:rFonts w:ascii="Calibri"/>
                <w:spacing w:val="-1"/>
                <w:sz w:val="16"/>
              </w:rPr>
              <w:t>140</w:t>
            </w:r>
          </w:p>
        </w:tc>
        <w:tc>
          <w:tcPr>
            <w:tcW w:w="460" w:type="dxa"/>
            <w:tcBorders>
              <w:top w:val="single" w:sz="4" w:space="0" w:color="000000"/>
              <w:left w:val="single" w:sz="4" w:space="0" w:color="000000"/>
              <w:bottom w:val="single" w:sz="4" w:space="0" w:color="000000"/>
              <w:right w:val="single" w:sz="4" w:space="0" w:color="000000"/>
            </w:tcBorders>
          </w:tcPr>
          <w:p w14:paraId="2FEA07B4" w14:textId="77777777" w:rsidR="00EA1397" w:rsidRDefault="00F1501D">
            <w:pPr>
              <w:pStyle w:val="TableParagraph"/>
              <w:spacing w:before="104"/>
              <w:ind w:left="143"/>
              <w:rPr>
                <w:rFonts w:ascii="Calibri" w:eastAsia="Calibri" w:hAnsi="Calibri" w:cs="Calibri"/>
                <w:sz w:val="16"/>
                <w:szCs w:val="16"/>
              </w:rPr>
            </w:pPr>
            <w:r>
              <w:rPr>
                <w:rFonts w:ascii="Calibri"/>
                <w:sz w:val="16"/>
              </w:rPr>
              <w:t>93</w:t>
            </w:r>
          </w:p>
        </w:tc>
        <w:tc>
          <w:tcPr>
            <w:tcW w:w="526" w:type="dxa"/>
            <w:tcBorders>
              <w:top w:val="single" w:sz="4" w:space="0" w:color="000000"/>
              <w:left w:val="single" w:sz="4" w:space="0" w:color="000000"/>
              <w:bottom w:val="single" w:sz="4" w:space="0" w:color="000000"/>
              <w:right w:val="single" w:sz="8" w:space="0" w:color="000000"/>
            </w:tcBorders>
          </w:tcPr>
          <w:p w14:paraId="2FEA07B5" w14:textId="77777777" w:rsidR="00EA1397" w:rsidRDefault="00F1501D">
            <w:pPr>
              <w:pStyle w:val="TableParagraph"/>
              <w:spacing w:before="104"/>
              <w:ind w:left="135"/>
              <w:rPr>
                <w:rFonts w:ascii="Calibri" w:eastAsia="Calibri" w:hAnsi="Calibri" w:cs="Calibri"/>
                <w:sz w:val="16"/>
                <w:szCs w:val="16"/>
              </w:rPr>
            </w:pPr>
            <w:r>
              <w:rPr>
                <w:rFonts w:ascii="Calibri"/>
                <w:sz w:val="16"/>
              </w:rPr>
              <w:t>233</w:t>
            </w:r>
          </w:p>
        </w:tc>
        <w:tc>
          <w:tcPr>
            <w:tcW w:w="461" w:type="dxa"/>
            <w:tcBorders>
              <w:top w:val="single" w:sz="4" w:space="0" w:color="000000"/>
              <w:left w:val="single" w:sz="8" w:space="0" w:color="000000"/>
              <w:bottom w:val="single" w:sz="4" w:space="0" w:color="000000"/>
              <w:right w:val="single" w:sz="4" w:space="0" w:color="000000"/>
            </w:tcBorders>
          </w:tcPr>
          <w:p w14:paraId="2FEA07B6" w14:textId="77777777" w:rsidR="00EA1397" w:rsidRDefault="00F1501D">
            <w:pPr>
              <w:pStyle w:val="TableParagraph"/>
              <w:spacing w:before="104"/>
              <w:ind w:right="5"/>
              <w:jc w:val="center"/>
              <w:rPr>
                <w:rFonts w:ascii="Calibri" w:eastAsia="Calibri" w:hAnsi="Calibri" w:cs="Calibri"/>
                <w:sz w:val="16"/>
                <w:szCs w:val="16"/>
              </w:rPr>
            </w:pPr>
            <w:r>
              <w:rPr>
                <w:rFonts w:ascii="Calibri"/>
                <w:sz w:val="16"/>
              </w:rPr>
              <w:t>29</w:t>
            </w:r>
          </w:p>
        </w:tc>
        <w:tc>
          <w:tcPr>
            <w:tcW w:w="379" w:type="dxa"/>
            <w:tcBorders>
              <w:top w:val="single" w:sz="4" w:space="0" w:color="000000"/>
              <w:left w:val="single" w:sz="4" w:space="0" w:color="000000"/>
              <w:bottom w:val="single" w:sz="4" w:space="0" w:color="000000"/>
              <w:right w:val="single" w:sz="4" w:space="0" w:color="000000"/>
            </w:tcBorders>
          </w:tcPr>
          <w:p w14:paraId="2FEA07B7" w14:textId="77777777" w:rsidR="00EA1397" w:rsidRDefault="00F1501D">
            <w:pPr>
              <w:pStyle w:val="TableParagraph"/>
              <w:spacing w:before="104"/>
              <w:ind w:left="103"/>
              <w:rPr>
                <w:rFonts w:ascii="Calibri" w:eastAsia="Calibri" w:hAnsi="Calibri" w:cs="Calibri"/>
                <w:sz w:val="16"/>
                <w:szCs w:val="16"/>
              </w:rPr>
            </w:pPr>
            <w:r>
              <w:rPr>
                <w:rFonts w:ascii="Calibri"/>
                <w:sz w:val="16"/>
              </w:rPr>
              <w:t>24</w:t>
            </w:r>
          </w:p>
        </w:tc>
        <w:tc>
          <w:tcPr>
            <w:tcW w:w="526" w:type="dxa"/>
            <w:tcBorders>
              <w:top w:val="single" w:sz="4" w:space="0" w:color="000000"/>
              <w:left w:val="single" w:sz="4" w:space="0" w:color="000000"/>
              <w:bottom w:val="single" w:sz="4" w:space="0" w:color="000000"/>
              <w:right w:val="single" w:sz="8" w:space="0" w:color="000000"/>
            </w:tcBorders>
          </w:tcPr>
          <w:p w14:paraId="2FEA07B8" w14:textId="77777777" w:rsidR="00EA1397" w:rsidRDefault="00F1501D">
            <w:pPr>
              <w:pStyle w:val="TableParagraph"/>
              <w:spacing w:before="104"/>
              <w:ind w:left="175"/>
              <w:rPr>
                <w:rFonts w:ascii="Calibri" w:eastAsia="Calibri" w:hAnsi="Calibri" w:cs="Calibri"/>
                <w:sz w:val="16"/>
                <w:szCs w:val="16"/>
              </w:rPr>
            </w:pPr>
            <w:r>
              <w:rPr>
                <w:rFonts w:ascii="Calibri"/>
                <w:sz w:val="16"/>
              </w:rPr>
              <w:t>53</w:t>
            </w:r>
          </w:p>
        </w:tc>
        <w:tc>
          <w:tcPr>
            <w:tcW w:w="460" w:type="dxa"/>
            <w:tcBorders>
              <w:top w:val="single" w:sz="4" w:space="0" w:color="000000"/>
              <w:left w:val="single" w:sz="8" w:space="0" w:color="000000"/>
              <w:bottom w:val="single" w:sz="4" w:space="0" w:color="000000"/>
              <w:right w:val="single" w:sz="4" w:space="0" w:color="000000"/>
            </w:tcBorders>
          </w:tcPr>
          <w:p w14:paraId="2FEA07B9" w14:textId="77777777" w:rsidR="00EA1397" w:rsidRDefault="00F1501D">
            <w:pPr>
              <w:pStyle w:val="TableParagraph"/>
              <w:spacing w:before="104"/>
              <w:ind w:right="3"/>
              <w:jc w:val="center"/>
              <w:rPr>
                <w:rFonts w:ascii="Calibri" w:eastAsia="Calibri" w:hAnsi="Calibri" w:cs="Calibri"/>
                <w:sz w:val="16"/>
                <w:szCs w:val="16"/>
              </w:rPr>
            </w:pPr>
            <w:r>
              <w:rPr>
                <w:rFonts w:ascii="Calibri"/>
                <w:sz w:val="16"/>
              </w:rPr>
              <w:t>182</w:t>
            </w:r>
          </w:p>
        </w:tc>
        <w:tc>
          <w:tcPr>
            <w:tcW w:w="461" w:type="dxa"/>
            <w:tcBorders>
              <w:top w:val="single" w:sz="4" w:space="0" w:color="000000"/>
              <w:left w:val="single" w:sz="4" w:space="0" w:color="000000"/>
              <w:bottom w:val="single" w:sz="4" w:space="0" w:color="000000"/>
              <w:right w:val="single" w:sz="4" w:space="0" w:color="000000"/>
            </w:tcBorders>
          </w:tcPr>
          <w:p w14:paraId="2FEA07BA" w14:textId="77777777" w:rsidR="00EA1397" w:rsidRDefault="00F1501D">
            <w:pPr>
              <w:pStyle w:val="TableParagraph"/>
              <w:spacing w:before="104"/>
              <w:ind w:right="103"/>
              <w:jc w:val="right"/>
              <w:rPr>
                <w:rFonts w:ascii="Calibri" w:eastAsia="Calibri" w:hAnsi="Calibri" w:cs="Calibri"/>
                <w:sz w:val="16"/>
                <w:szCs w:val="16"/>
              </w:rPr>
            </w:pPr>
            <w:r>
              <w:rPr>
                <w:rFonts w:ascii="Calibri"/>
                <w:spacing w:val="-1"/>
                <w:sz w:val="16"/>
              </w:rPr>
              <w:t>107</w:t>
            </w:r>
          </w:p>
        </w:tc>
        <w:tc>
          <w:tcPr>
            <w:tcW w:w="526" w:type="dxa"/>
            <w:tcBorders>
              <w:top w:val="single" w:sz="4" w:space="0" w:color="000000"/>
              <w:left w:val="single" w:sz="4" w:space="0" w:color="000000"/>
              <w:bottom w:val="single" w:sz="4" w:space="0" w:color="000000"/>
              <w:right w:val="single" w:sz="8" w:space="0" w:color="000000"/>
            </w:tcBorders>
          </w:tcPr>
          <w:p w14:paraId="2FEA07BB" w14:textId="77777777" w:rsidR="00EA1397" w:rsidRDefault="00F1501D">
            <w:pPr>
              <w:pStyle w:val="TableParagraph"/>
              <w:spacing w:before="104"/>
              <w:ind w:left="134"/>
              <w:rPr>
                <w:rFonts w:ascii="Calibri" w:eastAsia="Calibri" w:hAnsi="Calibri" w:cs="Calibri"/>
                <w:sz w:val="16"/>
                <w:szCs w:val="16"/>
              </w:rPr>
            </w:pPr>
            <w:r>
              <w:rPr>
                <w:rFonts w:ascii="Calibri"/>
                <w:sz w:val="16"/>
              </w:rPr>
              <w:t>289</w:t>
            </w:r>
          </w:p>
        </w:tc>
        <w:tc>
          <w:tcPr>
            <w:tcW w:w="460" w:type="dxa"/>
            <w:tcBorders>
              <w:top w:val="single" w:sz="4" w:space="0" w:color="000000"/>
              <w:left w:val="single" w:sz="8" w:space="0" w:color="000000"/>
              <w:bottom w:val="single" w:sz="4" w:space="0" w:color="000000"/>
              <w:right w:val="single" w:sz="4" w:space="0" w:color="000000"/>
            </w:tcBorders>
          </w:tcPr>
          <w:p w14:paraId="2FEA07BC" w14:textId="77777777" w:rsidR="00EA1397" w:rsidRDefault="00F1501D">
            <w:pPr>
              <w:pStyle w:val="TableParagraph"/>
              <w:spacing w:before="104"/>
              <w:ind w:right="3"/>
              <w:jc w:val="center"/>
              <w:rPr>
                <w:rFonts w:ascii="Calibri" w:eastAsia="Calibri" w:hAnsi="Calibri" w:cs="Calibri"/>
                <w:sz w:val="16"/>
                <w:szCs w:val="16"/>
              </w:rPr>
            </w:pPr>
            <w:r>
              <w:rPr>
                <w:rFonts w:ascii="Calibri"/>
                <w:sz w:val="16"/>
              </w:rPr>
              <w:t>161</w:t>
            </w:r>
          </w:p>
        </w:tc>
        <w:tc>
          <w:tcPr>
            <w:tcW w:w="461" w:type="dxa"/>
            <w:tcBorders>
              <w:top w:val="single" w:sz="4" w:space="0" w:color="000000"/>
              <w:left w:val="single" w:sz="4" w:space="0" w:color="000000"/>
              <w:bottom w:val="single" w:sz="4" w:space="0" w:color="000000"/>
              <w:right w:val="single" w:sz="4" w:space="0" w:color="000000"/>
            </w:tcBorders>
          </w:tcPr>
          <w:p w14:paraId="2FEA07BD" w14:textId="77777777" w:rsidR="00EA1397" w:rsidRDefault="00F1501D">
            <w:pPr>
              <w:pStyle w:val="TableParagraph"/>
              <w:spacing w:before="104"/>
              <w:ind w:left="144"/>
              <w:rPr>
                <w:rFonts w:ascii="Calibri" w:eastAsia="Calibri" w:hAnsi="Calibri" w:cs="Calibri"/>
                <w:sz w:val="16"/>
                <w:szCs w:val="16"/>
              </w:rPr>
            </w:pPr>
            <w:r>
              <w:rPr>
                <w:rFonts w:ascii="Calibri"/>
                <w:sz w:val="16"/>
              </w:rPr>
              <w:t>89</w:t>
            </w:r>
          </w:p>
        </w:tc>
        <w:tc>
          <w:tcPr>
            <w:tcW w:w="526" w:type="dxa"/>
            <w:tcBorders>
              <w:top w:val="single" w:sz="4" w:space="0" w:color="000000"/>
              <w:left w:val="single" w:sz="4" w:space="0" w:color="000000"/>
              <w:bottom w:val="single" w:sz="4" w:space="0" w:color="000000"/>
              <w:right w:val="single" w:sz="8" w:space="0" w:color="000000"/>
            </w:tcBorders>
          </w:tcPr>
          <w:p w14:paraId="2FEA07BE" w14:textId="77777777" w:rsidR="00EA1397" w:rsidRDefault="00F1501D">
            <w:pPr>
              <w:pStyle w:val="TableParagraph"/>
              <w:spacing w:before="104"/>
              <w:ind w:right="131"/>
              <w:jc w:val="right"/>
              <w:rPr>
                <w:rFonts w:ascii="Calibri" w:eastAsia="Calibri" w:hAnsi="Calibri" w:cs="Calibri"/>
                <w:sz w:val="16"/>
                <w:szCs w:val="16"/>
              </w:rPr>
            </w:pPr>
            <w:r>
              <w:rPr>
                <w:rFonts w:ascii="Calibri"/>
                <w:spacing w:val="-1"/>
                <w:sz w:val="16"/>
              </w:rPr>
              <w:t>250</w:t>
            </w:r>
          </w:p>
        </w:tc>
        <w:tc>
          <w:tcPr>
            <w:tcW w:w="460" w:type="dxa"/>
            <w:tcBorders>
              <w:top w:val="single" w:sz="4" w:space="0" w:color="000000"/>
              <w:left w:val="single" w:sz="8" w:space="0" w:color="000000"/>
              <w:bottom w:val="single" w:sz="4" w:space="0" w:color="000000"/>
              <w:right w:val="single" w:sz="4" w:space="0" w:color="000000"/>
            </w:tcBorders>
          </w:tcPr>
          <w:p w14:paraId="2FEA07BF" w14:textId="77777777" w:rsidR="00EA1397" w:rsidRDefault="00F1501D">
            <w:pPr>
              <w:pStyle w:val="TableParagraph"/>
              <w:spacing w:before="104"/>
              <w:ind w:right="3"/>
              <w:jc w:val="center"/>
              <w:rPr>
                <w:rFonts w:ascii="Calibri" w:eastAsia="Calibri" w:hAnsi="Calibri" w:cs="Calibri"/>
                <w:sz w:val="16"/>
                <w:szCs w:val="16"/>
              </w:rPr>
            </w:pPr>
            <w:r>
              <w:rPr>
                <w:rFonts w:ascii="Calibri"/>
                <w:sz w:val="16"/>
              </w:rPr>
              <w:t>30</w:t>
            </w:r>
          </w:p>
        </w:tc>
        <w:tc>
          <w:tcPr>
            <w:tcW w:w="379" w:type="dxa"/>
            <w:tcBorders>
              <w:top w:val="single" w:sz="4" w:space="0" w:color="000000"/>
              <w:left w:val="single" w:sz="4" w:space="0" w:color="000000"/>
              <w:bottom w:val="single" w:sz="4" w:space="0" w:color="000000"/>
              <w:right w:val="single" w:sz="4" w:space="0" w:color="000000"/>
            </w:tcBorders>
          </w:tcPr>
          <w:p w14:paraId="2FEA07C0" w14:textId="77777777" w:rsidR="00EA1397" w:rsidRDefault="00F1501D">
            <w:pPr>
              <w:pStyle w:val="TableParagraph"/>
              <w:spacing w:before="104"/>
              <w:ind w:left="103"/>
              <w:rPr>
                <w:rFonts w:ascii="Calibri" w:eastAsia="Calibri" w:hAnsi="Calibri" w:cs="Calibri"/>
                <w:sz w:val="16"/>
                <w:szCs w:val="16"/>
              </w:rPr>
            </w:pPr>
            <w:r>
              <w:rPr>
                <w:rFonts w:ascii="Calibri"/>
                <w:sz w:val="16"/>
              </w:rPr>
              <w:t>25</w:t>
            </w:r>
          </w:p>
        </w:tc>
        <w:tc>
          <w:tcPr>
            <w:tcW w:w="526" w:type="dxa"/>
            <w:tcBorders>
              <w:top w:val="single" w:sz="4" w:space="0" w:color="000000"/>
              <w:left w:val="single" w:sz="4" w:space="0" w:color="000000"/>
              <w:bottom w:val="single" w:sz="4" w:space="0" w:color="000000"/>
              <w:right w:val="single" w:sz="8" w:space="0" w:color="000000"/>
            </w:tcBorders>
          </w:tcPr>
          <w:p w14:paraId="2FEA07C1" w14:textId="77777777" w:rsidR="00EA1397" w:rsidRDefault="00F1501D">
            <w:pPr>
              <w:pStyle w:val="TableParagraph"/>
              <w:spacing w:before="104"/>
              <w:ind w:left="2"/>
              <w:jc w:val="center"/>
              <w:rPr>
                <w:rFonts w:ascii="Calibri" w:eastAsia="Calibri" w:hAnsi="Calibri" w:cs="Calibri"/>
                <w:sz w:val="16"/>
                <w:szCs w:val="16"/>
              </w:rPr>
            </w:pPr>
            <w:r>
              <w:rPr>
                <w:rFonts w:ascii="Calibri"/>
                <w:sz w:val="16"/>
              </w:rPr>
              <w:t>55</w:t>
            </w:r>
          </w:p>
        </w:tc>
      </w:tr>
      <w:tr w:rsidR="00EA1397" w14:paraId="2FEA07DF" w14:textId="77777777">
        <w:trPr>
          <w:trHeight w:hRule="exact" w:val="311"/>
        </w:trPr>
        <w:tc>
          <w:tcPr>
            <w:tcW w:w="541" w:type="dxa"/>
            <w:tcBorders>
              <w:top w:val="single" w:sz="4" w:space="0" w:color="000000"/>
              <w:left w:val="single" w:sz="8" w:space="0" w:color="000000"/>
              <w:bottom w:val="single" w:sz="4" w:space="0" w:color="000000"/>
              <w:right w:val="single" w:sz="8" w:space="0" w:color="000000"/>
            </w:tcBorders>
          </w:tcPr>
          <w:p w14:paraId="2FEA07C3" w14:textId="77777777" w:rsidR="00EA1397" w:rsidRDefault="00F1501D">
            <w:pPr>
              <w:pStyle w:val="TableParagraph"/>
              <w:spacing w:before="104"/>
              <w:ind w:left="98"/>
              <w:rPr>
                <w:rFonts w:ascii="Calibri" w:eastAsia="Calibri" w:hAnsi="Calibri" w:cs="Calibri"/>
                <w:sz w:val="16"/>
                <w:szCs w:val="16"/>
              </w:rPr>
            </w:pPr>
            <w:r>
              <w:rPr>
                <w:rFonts w:ascii="Calibri"/>
                <w:sz w:val="16"/>
              </w:rPr>
              <w:t>1997</w:t>
            </w:r>
          </w:p>
        </w:tc>
        <w:tc>
          <w:tcPr>
            <w:tcW w:w="460" w:type="dxa"/>
            <w:tcBorders>
              <w:top w:val="single" w:sz="4" w:space="0" w:color="000000"/>
              <w:left w:val="single" w:sz="8" w:space="0" w:color="000000"/>
              <w:bottom w:val="single" w:sz="4" w:space="0" w:color="000000"/>
              <w:right w:val="single" w:sz="4" w:space="0" w:color="000000"/>
            </w:tcBorders>
          </w:tcPr>
          <w:p w14:paraId="2FEA07C4" w14:textId="77777777" w:rsidR="00EA1397" w:rsidRDefault="00F1501D">
            <w:pPr>
              <w:pStyle w:val="TableParagraph"/>
              <w:spacing w:before="104"/>
              <w:ind w:right="3"/>
              <w:jc w:val="center"/>
              <w:rPr>
                <w:rFonts w:ascii="Calibri" w:eastAsia="Calibri" w:hAnsi="Calibri" w:cs="Calibri"/>
                <w:sz w:val="16"/>
                <w:szCs w:val="16"/>
              </w:rPr>
            </w:pPr>
            <w:r>
              <w:rPr>
                <w:rFonts w:ascii="Calibri"/>
                <w:sz w:val="16"/>
              </w:rPr>
              <w:t>135</w:t>
            </w:r>
          </w:p>
        </w:tc>
        <w:tc>
          <w:tcPr>
            <w:tcW w:w="461" w:type="dxa"/>
            <w:tcBorders>
              <w:top w:val="single" w:sz="4" w:space="0" w:color="000000"/>
              <w:left w:val="single" w:sz="4" w:space="0" w:color="000000"/>
              <w:bottom w:val="single" w:sz="4" w:space="0" w:color="000000"/>
              <w:right w:val="single" w:sz="4" w:space="0" w:color="000000"/>
            </w:tcBorders>
          </w:tcPr>
          <w:p w14:paraId="2FEA07C5" w14:textId="77777777" w:rsidR="00EA1397" w:rsidRDefault="00F1501D">
            <w:pPr>
              <w:pStyle w:val="TableParagraph"/>
              <w:spacing w:before="104"/>
              <w:ind w:left="103"/>
              <w:rPr>
                <w:rFonts w:ascii="Calibri" w:eastAsia="Calibri" w:hAnsi="Calibri" w:cs="Calibri"/>
                <w:sz w:val="16"/>
                <w:szCs w:val="16"/>
              </w:rPr>
            </w:pPr>
            <w:r>
              <w:rPr>
                <w:rFonts w:ascii="Calibri"/>
                <w:sz w:val="16"/>
              </w:rPr>
              <w:t>101</w:t>
            </w:r>
          </w:p>
        </w:tc>
        <w:tc>
          <w:tcPr>
            <w:tcW w:w="526" w:type="dxa"/>
            <w:tcBorders>
              <w:top w:val="single" w:sz="4" w:space="0" w:color="000000"/>
              <w:left w:val="single" w:sz="4" w:space="0" w:color="000000"/>
              <w:bottom w:val="single" w:sz="4" w:space="0" w:color="000000"/>
              <w:right w:val="single" w:sz="8" w:space="0" w:color="000000"/>
            </w:tcBorders>
          </w:tcPr>
          <w:p w14:paraId="2FEA07C6" w14:textId="77777777" w:rsidR="00EA1397" w:rsidRDefault="00F1501D">
            <w:pPr>
              <w:pStyle w:val="TableParagraph"/>
              <w:spacing w:before="104"/>
              <w:jc w:val="center"/>
              <w:rPr>
                <w:rFonts w:ascii="Calibri" w:eastAsia="Calibri" w:hAnsi="Calibri" w:cs="Calibri"/>
                <w:sz w:val="16"/>
                <w:szCs w:val="16"/>
              </w:rPr>
            </w:pPr>
            <w:r>
              <w:rPr>
                <w:rFonts w:ascii="Calibri"/>
                <w:sz w:val="16"/>
              </w:rPr>
              <w:t>236</w:t>
            </w:r>
          </w:p>
        </w:tc>
        <w:tc>
          <w:tcPr>
            <w:tcW w:w="460" w:type="dxa"/>
            <w:tcBorders>
              <w:top w:val="single" w:sz="4" w:space="0" w:color="000000"/>
              <w:left w:val="single" w:sz="8" w:space="0" w:color="000000"/>
              <w:bottom w:val="single" w:sz="4" w:space="0" w:color="000000"/>
              <w:right w:val="single" w:sz="4" w:space="0" w:color="000000"/>
            </w:tcBorders>
          </w:tcPr>
          <w:p w14:paraId="2FEA07C7" w14:textId="77777777" w:rsidR="00EA1397" w:rsidRDefault="00F1501D">
            <w:pPr>
              <w:pStyle w:val="TableParagraph"/>
              <w:spacing w:before="104"/>
              <w:ind w:right="3"/>
              <w:jc w:val="center"/>
              <w:rPr>
                <w:rFonts w:ascii="Calibri" w:eastAsia="Calibri" w:hAnsi="Calibri" w:cs="Calibri"/>
                <w:sz w:val="16"/>
                <w:szCs w:val="16"/>
              </w:rPr>
            </w:pPr>
            <w:r>
              <w:rPr>
                <w:rFonts w:ascii="Calibri"/>
                <w:sz w:val="16"/>
              </w:rPr>
              <w:t>106</w:t>
            </w:r>
          </w:p>
        </w:tc>
        <w:tc>
          <w:tcPr>
            <w:tcW w:w="461" w:type="dxa"/>
            <w:tcBorders>
              <w:top w:val="single" w:sz="4" w:space="0" w:color="000000"/>
              <w:left w:val="single" w:sz="4" w:space="0" w:color="000000"/>
              <w:bottom w:val="single" w:sz="4" w:space="0" w:color="000000"/>
              <w:right w:val="single" w:sz="4" w:space="0" w:color="000000"/>
            </w:tcBorders>
          </w:tcPr>
          <w:p w14:paraId="2FEA07C8" w14:textId="77777777" w:rsidR="00EA1397" w:rsidRDefault="00F1501D">
            <w:pPr>
              <w:pStyle w:val="TableParagraph"/>
              <w:spacing w:before="104"/>
              <w:ind w:left="103"/>
              <w:rPr>
                <w:rFonts w:ascii="Calibri" w:eastAsia="Calibri" w:hAnsi="Calibri" w:cs="Calibri"/>
                <w:sz w:val="16"/>
                <w:szCs w:val="16"/>
              </w:rPr>
            </w:pPr>
            <w:r>
              <w:rPr>
                <w:rFonts w:ascii="Calibri"/>
                <w:sz w:val="16"/>
              </w:rPr>
              <w:t>123</w:t>
            </w:r>
          </w:p>
        </w:tc>
        <w:tc>
          <w:tcPr>
            <w:tcW w:w="526" w:type="dxa"/>
            <w:tcBorders>
              <w:top w:val="single" w:sz="4" w:space="0" w:color="000000"/>
              <w:left w:val="single" w:sz="4" w:space="0" w:color="000000"/>
              <w:bottom w:val="single" w:sz="4" w:space="0" w:color="000000"/>
              <w:right w:val="single" w:sz="8" w:space="0" w:color="000000"/>
            </w:tcBorders>
          </w:tcPr>
          <w:p w14:paraId="2FEA07C9" w14:textId="77777777" w:rsidR="00EA1397" w:rsidRDefault="00F1501D">
            <w:pPr>
              <w:pStyle w:val="TableParagraph"/>
              <w:spacing w:before="104"/>
              <w:ind w:left="2"/>
              <w:jc w:val="center"/>
              <w:rPr>
                <w:rFonts w:ascii="Calibri" w:eastAsia="Calibri" w:hAnsi="Calibri" w:cs="Calibri"/>
                <w:sz w:val="16"/>
                <w:szCs w:val="16"/>
              </w:rPr>
            </w:pPr>
            <w:r>
              <w:rPr>
                <w:rFonts w:ascii="Calibri"/>
                <w:sz w:val="16"/>
              </w:rPr>
              <w:t>229</w:t>
            </w:r>
          </w:p>
        </w:tc>
        <w:tc>
          <w:tcPr>
            <w:tcW w:w="460" w:type="dxa"/>
            <w:tcBorders>
              <w:top w:val="single" w:sz="4" w:space="0" w:color="000000"/>
              <w:left w:val="single" w:sz="8" w:space="0" w:color="000000"/>
              <w:bottom w:val="single" w:sz="4" w:space="0" w:color="000000"/>
              <w:right w:val="single" w:sz="4" w:space="0" w:color="000000"/>
            </w:tcBorders>
          </w:tcPr>
          <w:p w14:paraId="2FEA07CA" w14:textId="77777777" w:rsidR="00EA1397" w:rsidRDefault="00F1501D">
            <w:pPr>
              <w:pStyle w:val="TableParagraph"/>
              <w:spacing w:before="104"/>
              <w:ind w:right="3"/>
              <w:jc w:val="center"/>
              <w:rPr>
                <w:rFonts w:ascii="Calibri" w:eastAsia="Calibri" w:hAnsi="Calibri" w:cs="Calibri"/>
                <w:sz w:val="16"/>
                <w:szCs w:val="16"/>
              </w:rPr>
            </w:pPr>
            <w:r>
              <w:rPr>
                <w:rFonts w:ascii="Calibri"/>
                <w:sz w:val="16"/>
              </w:rPr>
              <w:t>36</w:t>
            </w:r>
          </w:p>
        </w:tc>
        <w:tc>
          <w:tcPr>
            <w:tcW w:w="379" w:type="dxa"/>
            <w:tcBorders>
              <w:top w:val="single" w:sz="4" w:space="0" w:color="000000"/>
              <w:left w:val="single" w:sz="4" w:space="0" w:color="000000"/>
              <w:bottom w:val="single" w:sz="4" w:space="0" w:color="000000"/>
              <w:right w:val="single" w:sz="4" w:space="0" w:color="000000"/>
            </w:tcBorders>
          </w:tcPr>
          <w:p w14:paraId="2FEA07CB" w14:textId="77777777" w:rsidR="00EA1397" w:rsidRDefault="00F1501D">
            <w:pPr>
              <w:pStyle w:val="TableParagraph"/>
              <w:spacing w:before="104"/>
              <w:jc w:val="center"/>
              <w:rPr>
                <w:rFonts w:ascii="Calibri" w:eastAsia="Calibri" w:hAnsi="Calibri" w:cs="Calibri"/>
                <w:sz w:val="16"/>
                <w:szCs w:val="16"/>
              </w:rPr>
            </w:pPr>
            <w:r>
              <w:rPr>
                <w:rFonts w:ascii="Calibri"/>
                <w:sz w:val="16"/>
              </w:rPr>
              <w:t>30</w:t>
            </w:r>
          </w:p>
        </w:tc>
        <w:tc>
          <w:tcPr>
            <w:tcW w:w="526" w:type="dxa"/>
            <w:tcBorders>
              <w:top w:val="single" w:sz="4" w:space="0" w:color="000000"/>
              <w:left w:val="single" w:sz="4" w:space="0" w:color="000000"/>
              <w:bottom w:val="single" w:sz="4" w:space="0" w:color="000000"/>
              <w:right w:val="single" w:sz="8" w:space="0" w:color="000000"/>
            </w:tcBorders>
          </w:tcPr>
          <w:p w14:paraId="2FEA07CC" w14:textId="77777777" w:rsidR="00EA1397" w:rsidRDefault="00F1501D">
            <w:pPr>
              <w:pStyle w:val="TableParagraph"/>
              <w:spacing w:before="104"/>
              <w:ind w:left="2"/>
              <w:jc w:val="center"/>
              <w:rPr>
                <w:rFonts w:ascii="Calibri" w:eastAsia="Calibri" w:hAnsi="Calibri" w:cs="Calibri"/>
                <w:sz w:val="16"/>
                <w:szCs w:val="16"/>
              </w:rPr>
            </w:pPr>
            <w:r>
              <w:rPr>
                <w:rFonts w:ascii="Calibri"/>
                <w:sz w:val="16"/>
              </w:rPr>
              <w:t>66</w:t>
            </w:r>
          </w:p>
        </w:tc>
        <w:tc>
          <w:tcPr>
            <w:tcW w:w="461" w:type="dxa"/>
            <w:tcBorders>
              <w:top w:val="single" w:sz="4" w:space="0" w:color="000000"/>
              <w:left w:val="single" w:sz="8" w:space="0" w:color="000000"/>
              <w:bottom w:val="single" w:sz="4" w:space="0" w:color="000000"/>
              <w:right w:val="single" w:sz="4" w:space="0" w:color="000000"/>
            </w:tcBorders>
          </w:tcPr>
          <w:p w14:paraId="2FEA07CD" w14:textId="77777777" w:rsidR="00EA1397" w:rsidRDefault="00F1501D">
            <w:pPr>
              <w:pStyle w:val="TableParagraph"/>
              <w:spacing w:before="104"/>
              <w:ind w:right="4"/>
              <w:jc w:val="center"/>
              <w:rPr>
                <w:rFonts w:ascii="Calibri" w:eastAsia="Calibri" w:hAnsi="Calibri" w:cs="Calibri"/>
                <w:sz w:val="16"/>
                <w:szCs w:val="16"/>
              </w:rPr>
            </w:pPr>
            <w:r>
              <w:rPr>
                <w:rFonts w:ascii="Calibri"/>
                <w:sz w:val="16"/>
              </w:rPr>
              <w:t>118</w:t>
            </w:r>
          </w:p>
        </w:tc>
        <w:tc>
          <w:tcPr>
            <w:tcW w:w="460" w:type="dxa"/>
            <w:tcBorders>
              <w:top w:val="single" w:sz="4" w:space="0" w:color="000000"/>
              <w:left w:val="single" w:sz="4" w:space="0" w:color="000000"/>
              <w:bottom w:val="single" w:sz="4" w:space="0" w:color="000000"/>
              <w:right w:val="single" w:sz="4" w:space="0" w:color="000000"/>
            </w:tcBorders>
          </w:tcPr>
          <w:p w14:paraId="2FEA07CE" w14:textId="77777777" w:rsidR="00EA1397" w:rsidRDefault="00F1501D">
            <w:pPr>
              <w:pStyle w:val="TableParagraph"/>
              <w:spacing w:before="104"/>
              <w:ind w:right="1"/>
              <w:jc w:val="center"/>
              <w:rPr>
                <w:rFonts w:ascii="Calibri" w:eastAsia="Calibri" w:hAnsi="Calibri" w:cs="Calibri"/>
                <w:sz w:val="16"/>
                <w:szCs w:val="16"/>
              </w:rPr>
            </w:pPr>
            <w:r>
              <w:rPr>
                <w:rFonts w:ascii="Calibri"/>
                <w:sz w:val="16"/>
              </w:rPr>
              <w:t>94</w:t>
            </w:r>
          </w:p>
        </w:tc>
        <w:tc>
          <w:tcPr>
            <w:tcW w:w="526" w:type="dxa"/>
            <w:tcBorders>
              <w:top w:val="single" w:sz="4" w:space="0" w:color="000000"/>
              <w:left w:val="single" w:sz="4" w:space="0" w:color="000000"/>
              <w:bottom w:val="single" w:sz="4" w:space="0" w:color="000000"/>
              <w:right w:val="single" w:sz="8" w:space="0" w:color="000000"/>
            </w:tcBorders>
          </w:tcPr>
          <w:p w14:paraId="2FEA07CF" w14:textId="77777777" w:rsidR="00EA1397" w:rsidRDefault="00F1501D">
            <w:pPr>
              <w:pStyle w:val="TableParagraph"/>
              <w:spacing w:before="104"/>
              <w:ind w:left="2"/>
              <w:jc w:val="center"/>
              <w:rPr>
                <w:rFonts w:ascii="Calibri" w:eastAsia="Calibri" w:hAnsi="Calibri" w:cs="Calibri"/>
                <w:sz w:val="16"/>
                <w:szCs w:val="16"/>
              </w:rPr>
            </w:pPr>
            <w:r>
              <w:rPr>
                <w:rFonts w:ascii="Calibri"/>
                <w:sz w:val="16"/>
              </w:rPr>
              <w:t>212</w:t>
            </w:r>
          </w:p>
        </w:tc>
        <w:tc>
          <w:tcPr>
            <w:tcW w:w="461" w:type="dxa"/>
            <w:tcBorders>
              <w:top w:val="single" w:sz="4" w:space="0" w:color="000000"/>
              <w:left w:val="single" w:sz="8" w:space="0" w:color="000000"/>
              <w:bottom w:val="single" w:sz="4" w:space="0" w:color="000000"/>
              <w:right w:val="single" w:sz="4" w:space="0" w:color="000000"/>
            </w:tcBorders>
          </w:tcPr>
          <w:p w14:paraId="2FEA07D0" w14:textId="77777777" w:rsidR="00EA1397" w:rsidRDefault="00F1501D">
            <w:pPr>
              <w:pStyle w:val="TableParagraph"/>
              <w:spacing w:before="104"/>
              <w:ind w:right="103"/>
              <w:jc w:val="right"/>
              <w:rPr>
                <w:rFonts w:ascii="Calibri" w:eastAsia="Calibri" w:hAnsi="Calibri" w:cs="Calibri"/>
                <w:sz w:val="16"/>
                <w:szCs w:val="16"/>
              </w:rPr>
            </w:pPr>
            <w:r>
              <w:rPr>
                <w:rFonts w:ascii="Calibri"/>
                <w:spacing w:val="-1"/>
                <w:sz w:val="16"/>
              </w:rPr>
              <w:t>127</w:t>
            </w:r>
          </w:p>
        </w:tc>
        <w:tc>
          <w:tcPr>
            <w:tcW w:w="460" w:type="dxa"/>
            <w:tcBorders>
              <w:top w:val="single" w:sz="4" w:space="0" w:color="000000"/>
              <w:left w:val="single" w:sz="4" w:space="0" w:color="000000"/>
              <w:bottom w:val="single" w:sz="4" w:space="0" w:color="000000"/>
              <w:right w:val="single" w:sz="4" w:space="0" w:color="000000"/>
            </w:tcBorders>
          </w:tcPr>
          <w:p w14:paraId="2FEA07D1" w14:textId="77777777" w:rsidR="00EA1397" w:rsidRDefault="00F1501D">
            <w:pPr>
              <w:pStyle w:val="TableParagraph"/>
              <w:spacing w:before="104"/>
              <w:ind w:left="103"/>
              <w:rPr>
                <w:rFonts w:ascii="Calibri" w:eastAsia="Calibri" w:hAnsi="Calibri" w:cs="Calibri"/>
                <w:sz w:val="16"/>
                <w:szCs w:val="16"/>
              </w:rPr>
            </w:pPr>
            <w:r>
              <w:rPr>
                <w:rFonts w:ascii="Calibri"/>
                <w:sz w:val="16"/>
              </w:rPr>
              <w:t>101</w:t>
            </w:r>
          </w:p>
        </w:tc>
        <w:tc>
          <w:tcPr>
            <w:tcW w:w="526" w:type="dxa"/>
            <w:tcBorders>
              <w:top w:val="single" w:sz="4" w:space="0" w:color="000000"/>
              <w:left w:val="single" w:sz="4" w:space="0" w:color="000000"/>
              <w:bottom w:val="single" w:sz="4" w:space="0" w:color="000000"/>
              <w:right w:val="single" w:sz="8" w:space="0" w:color="000000"/>
            </w:tcBorders>
          </w:tcPr>
          <w:p w14:paraId="2FEA07D2" w14:textId="77777777" w:rsidR="00EA1397" w:rsidRDefault="00F1501D">
            <w:pPr>
              <w:pStyle w:val="TableParagraph"/>
              <w:spacing w:before="104"/>
              <w:ind w:left="135"/>
              <w:rPr>
                <w:rFonts w:ascii="Calibri" w:eastAsia="Calibri" w:hAnsi="Calibri" w:cs="Calibri"/>
                <w:sz w:val="16"/>
                <w:szCs w:val="16"/>
              </w:rPr>
            </w:pPr>
            <w:r>
              <w:rPr>
                <w:rFonts w:ascii="Calibri"/>
                <w:sz w:val="16"/>
              </w:rPr>
              <w:t>228</w:t>
            </w:r>
          </w:p>
        </w:tc>
        <w:tc>
          <w:tcPr>
            <w:tcW w:w="461" w:type="dxa"/>
            <w:tcBorders>
              <w:top w:val="single" w:sz="4" w:space="0" w:color="000000"/>
              <w:left w:val="single" w:sz="8" w:space="0" w:color="000000"/>
              <w:bottom w:val="single" w:sz="4" w:space="0" w:color="000000"/>
              <w:right w:val="single" w:sz="4" w:space="0" w:color="000000"/>
            </w:tcBorders>
          </w:tcPr>
          <w:p w14:paraId="2FEA07D3" w14:textId="77777777" w:rsidR="00EA1397" w:rsidRDefault="00F1501D">
            <w:pPr>
              <w:pStyle w:val="TableParagraph"/>
              <w:spacing w:before="104"/>
              <w:ind w:right="5"/>
              <w:jc w:val="center"/>
              <w:rPr>
                <w:rFonts w:ascii="Calibri" w:eastAsia="Calibri" w:hAnsi="Calibri" w:cs="Calibri"/>
                <w:sz w:val="16"/>
                <w:szCs w:val="16"/>
              </w:rPr>
            </w:pPr>
            <w:r>
              <w:rPr>
                <w:rFonts w:ascii="Calibri"/>
                <w:sz w:val="16"/>
              </w:rPr>
              <w:t>34</w:t>
            </w:r>
          </w:p>
        </w:tc>
        <w:tc>
          <w:tcPr>
            <w:tcW w:w="379" w:type="dxa"/>
            <w:tcBorders>
              <w:top w:val="single" w:sz="4" w:space="0" w:color="000000"/>
              <w:left w:val="single" w:sz="4" w:space="0" w:color="000000"/>
              <w:bottom w:val="single" w:sz="4" w:space="0" w:color="000000"/>
              <w:right w:val="single" w:sz="4" w:space="0" w:color="000000"/>
            </w:tcBorders>
          </w:tcPr>
          <w:p w14:paraId="2FEA07D4" w14:textId="77777777" w:rsidR="00EA1397" w:rsidRDefault="00F1501D">
            <w:pPr>
              <w:pStyle w:val="TableParagraph"/>
              <w:spacing w:before="104"/>
              <w:ind w:left="103"/>
              <w:rPr>
                <w:rFonts w:ascii="Calibri" w:eastAsia="Calibri" w:hAnsi="Calibri" w:cs="Calibri"/>
                <w:sz w:val="16"/>
                <w:szCs w:val="16"/>
              </w:rPr>
            </w:pPr>
            <w:r>
              <w:rPr>
                <w:rFonts w:ascii="Calibri"/>
                <w:sz w:val="16"/>
              </w:rPr>
              <w:t>29</w:t>
            </w:r>
          </w:p>
        </w:tc>
        <w:tc>
          <w:tcPr>
            <w:tcW w:w="526" w:type="dxa"/>
            <w:tcBorders>
              <w:top w:val="single" w:sz="4" w:space="0" w:color="000000"/>
              <w:left w:val="single" w:sz="4" w:space="0" w:color="000000"/>
              <w:bottom w:val="single" w:sz="4" w:space="0" w:color="000000"/>
              <w:right w:val="single" w:sz="8" w:space="0" w:color="000000"/>
            </w:tcBorders>
          </w:tcPr>
          <w:p w14:paraId="2FEA07D5" w14:textId="77777777" w:rsidR="00EA1397" w:rsidRDefault="00F1501D">
            <w:pPr>
              <w:pStyle w:val="TableParagraph"/>
              <w:spacing w:before="104"/>
              <w:ind w:left="175"/>
              <w:rPr>
                <w:rFonts w:ascii="Calibri" w:eastAsia="Calibri" w:hAnsi="Calibri" w:cs="Calibri"/>
                <w:sz w:val="16"/>
                <w:szCs w:val="16"/>
              </w:rPr>
            </w:pPr>
            <w:r>
              <w:rPr>
                <w:rFonts w:ascii="Calibri"/>
                <w:sz w:val="16"/>
              </w:rPr>
              <w:t>63</w:t>
            </w:r>
          </w:p>
        </w:tc>
        <w:tc>
          <w:tcPr>
            <w:tcW w:w="460" w:type="dxa"/>
            <w:tcBorders>
              <w:top w:val="single" w:sz="4" w:space="0" w:color="000000"/>
              <w:left w:val="single" w:sz="8" w:space="0" w:color="000000"/>
              <w:bottom w:val="single" w:sz="4" w:space="0" w:color="000000"/>
              <w:right w:val="single" w:sz="4" w:space="0" w:color="000000"/>
            </w:tcBorders>
          </w:tcPr>
          <w:p w14:paraId="2FEA07D6" w14:textId="77777777" w:rsidR="00EA1397" w:rsidRDefault="00F1501D">
            <w:pPr>
              <w:pStyle w:val="TableParagraph"/>
              <w:spacing w:before="104"/>
              <w:ind w:right="3"/>
              <w:jc w:val="center"/>
              <w:rPr>
                <w:rFonts w:ascii="Calibri" w:eastAsia="Calibri" w:hAnsi="Calibri" w:cs="Calibri"/>
                <w:sz w:val="16"/>
                <w:szCs w:val="16"/>
              </w:rPr>
            </w:pPr>
            <w:r>
              <w:rPr>
                <w:rFonts w:ascii="Calibri"/>
                <w:sz w:val="16"/>
              </w:rPr>
              <w:t>252</w:t>
            </w:r>
          </w:p>
        </w:tc>
        <w:tc>
          <w:tcPr>
            <w:tcW w:w="461" w:type="dxa"/>
            <w:tcBorders>
              <w:top w:val="single" w:sz="4" w:space="0" w:color="000000"/>
              <w:left w:val="single" w:sz="4" w:space="0" w:color="000000"/>
              <w:bottom w:val="single" w:sz="4" w:space="0" w:color="000000"/>
              <w:right w:val="single" w:sz="4" w:space="0" w:color="000000"/>
            </w:tcBorders>
          </w:tcPr>
          <w:p w14:paraId="2FEA07D7" w14:textId="77777777" w:rsidR="00EA1397" w:rsidRDefault="00F1501D">
            <w:pPr>
              <w:pStyle w:val="TableParagraph"/>
              <w:spacing w:before="104"/>
              <w:ind w:right="103"/>
              <w:jc w:val="right"/>
              <w:rPr>
                <w:rFonts w:ascii="Calibri" w:eastAsia="Calibri" w:hAnsi="Calibri" w:cs="Calibri"/>
                <w:sz w:val="16"/>
                <w:szCs w:val="16"/>
              </w:rPr>
            </w:pPr>
            <w:r>
              <w:rPr>
                <w:rFonts w:ascii="Calibri"/>
                <w:spacing w:val="-1"/>
                <w:sz w:val="16"/>
              </w:rPr>
              <w:t>172</w:t>
            </w:r>
          </w:p>
        </w:tc>
        <w:tc>
          <w:tcPr>
            <w:tcW w:w="526" w:type="dxa"/>
            <w:tcBorders>
              <w:top w:val="single" w:sz="4" w:space="0" w:color="000000"/>
              <w:left w:val="single" w:sz="4" w:space="0" w:color="000000"/>
              <w:bottom w:val="single" w:sz="4" w:space="0" w:color="000000"/>
              <w:right w:val="single" w:sz="8" w:space="0" w:color="000000"/>
            </w:tcBorders>
          </w:tcPr>
          <w:p w14:paraId="2FEA07D8" w14:textId="77777777" w:rsidR="00EA1397" w:rsidRDefault="00F1501D">
            <w:pPr>
              <w:pStyle w:val="TableParagraph"/>
              <w:spacing w:before="104"/>
              <w:ind w:left="134"/>
              <w:rPr>
                <w:rFonts w:ascii="Calibri" w:eastAsia="Calibri" w:hAnsi="Calibri" w:cs="Calibri"/>
                <w:sz w:val="16"/>
                <w:szCs w:val="16"/>
              </w:rPr>
            </w:pPr>
            <w:r>
              <w:rPr>
                <w:rFonts w:ascii="Calibri"/>
                <w:sz w:val="16"/>
              </w:rPr>
              <w:t>424</w:t>
            </w:r>
          </w:p>
        </w:tc>
        <w:tc>
          <w:tcPr>
            <w:tcW w:w="460" w:type="dxa"/>
            <w:tcBorders>
              <w:top w:val="single" w:sz="4" w:space="0" w:color="000000"/>
              <w:left w:val="single" w:sz="8" w:space="0" w:color="000000"/>
              <w:bottom w:val="single" w:sz="4" w:space="0" w:color="000000"/>
              <w:right w:val="single" w:sz="4" w:space="0" w:color="000000"/>
            </w:tcBorders>
          </w:tcPr>
          <w:p w14:paraId="2FEA07D9" w14:textId="77777777" w:rsidR="00EA1397" w:rsidRDefault="00F1501D">
            <w:pPr>
              <w:pStyle w:val="TableParagraph"/>
              <w:spacing w:before="104"/>
              <w:ind w:right="3"/>
              <w:jc w:val="center"/>
              <w:rPr>
                <w:rFonts w:ascii="Calibri" w:eastAsia="Calibri" w:hAnsi="Calibri" w:cs="Calibri"/>
                <w:sz w:val="16"/>
                <w:szCs w:val="16"/>
              </w:rPr>
            </w:pPr>
            <w:r>
              <w:rPr>
                <w:rFonts w:ascii="Calibri"/>
                <w:sz w:val="16"/>
              </w:rPr>
              <w:t>129</w:t>
            </w:r>
          </w:p>
        </w:tc>
        <w:tc>
          <w:tcPr>
            <w:tcW w:w="461" w:type="dxa"/>
            <w:tcBorders>
              <w:top w:val="single" w:sz="4" w:space="0" w:color="000000"/>
              <w:left w:val="single" w:sz="4" w:space="0" w:color="000000"/>
              <w:bottom w:val="single" w:sz="4" w:space="0" w:color="000000"/>
              <w:right w:val="single" w:sz="4" w:space="0" w:color="000000"/>
            </w:tcBorders>
          </w:tcPr>
          <w:p w14:paraId="2FEA07DA" w14:textId="77777777" w:rsidR="00EA1397" w:rsidRDefault="00F1501D">
            <w:pPr>
              <w:pStyle w:val="TableParagraph"/>
              <w:spacing w:before="104"/>
              <w:ind w:left="103"/>
              <w:rPr>
                <w:rFonts w:ascii="Calibri" w:eastAsia="Calibri" w:hAnsi="Calibri" w:cs="Calibri"/>
                <w:sz w:val="16"/>
                <w:szCs w:val="16"/>
              </w:rPr>
            </w:pPr>
            <w:r>
              <w:rPr>
                <w:rFonts w:ascii="Calibri"/>
                <w:sz w:val="16"/>
              </w:rPr>
              <w:t>114</w:t>
            </w:r>
          </w:p>
        </w:tc>
        <w:tc>
          <w:tcPr>
            <w:tcW w:w="526" w:type="dxa"/>
            <w:tcBorders>
              <w:top w:val="single" w:sz="4" w:space="0" w:color="000000"/>
              <w:left w:val="single" w:sz="4" w:space="0" w:color="000000"/>
              <w:bottom w:val="single" w:sz="4" w:space="0" w:color="000000"/>
              <w:right w:val="single" w:sz="8" w:space="0" w:color="000000"/>
            </w:tcBorders>
          </w:tcPr>
          <w:p w14:paraId="2FEA07DB" w14:textId="77777777" w:rsidR="00EA1397" w:rsidRDefault="00F1501D">
            <w:pPr>
              <w:pStyle w:val="TableParagraph"/>
              <w:spacing w:before="104"/>
              <w:ind w:right="131"/>
              <w:jc w:val="right"/>
              <w:rPr>
                <w:rFonts w:ascii="Calibri" w:eastAsia="Calibri" w:hAnsi="Calibri" w:cs="Calibri"/>
                <w:sz w:val="16"/>
                <w:szCs w:val="16"/>
              </w:rPr>
            </w:pPr>
            <w:r>
              <w:rPr>
                <w:rFonts w:ascii="Calibri"/>
                <w:spacing w:val="-1"/>
                <w:sz w:val="16"/>
              </w:rPr>
              <w:t>243</w:t>
            </w:r>
          </w:p>
        </w:tc>
        <w:tc>
          <w:tcPr>
            <w:tcW w:w="460" w:type="dxa"/>
            <w:tcBorders>
              <w:top w:val="single" w:sz="4" w:space="0" w:color="000000"/>
              <w:left w:val="single" w:sz="8" w:space="0" w:color="000000"/>
              <w:bottom w:val="single" w:sz="4" w:space="0" w:color="000000"/>
              <w:right w:val="single" w:sz="4" w:space="0" w:color="000000"/>
            </w:tcBorders>
          </w:tcPr>
          <w:p w14:paraId="2FEA07DC" w14:textId="77777777" w:rsidR="00EA1397" w:rsidRDefault="00F1501D">
            <w:pPr>
              <w:pStyle w:val="TableParagraph"/>
              <w:spacing w:before="104"/>
              <w:ind w:right="3"/>
              <w:jc w:val="center"/>
              <w:rPr>
                <w:rFonts w:ascii="Calibri" w:eastAsia="Calibri" w:hAnsi="Calibri" w:cs="Calibri"/>
                <w:sz w:val="16"/>
                <w:szCs w:val="16"/>
              </w:rPr>
            </w:pPr>
            <w:r>
              <w:rPr>
                <w:rFonts w:ascii="Calibri"/>
                <w:sz w:val="16"/>
              </w:rPr>
              <w:t>24</w:t>
            </w:r>
          </w:p>
        </w:tc>
        <w:tc>
          <w:tcPr>
            <w:tcW w:w="379" w:type="dxa"/>
            <w:tcBorders>
              <w:top w:val="single" w:sz="4" w:space="0" w:color="000000"/>
              <w:left w:val="single" w:sz="4" w:space="0" w:color="000000"/>
              <w:bottom w:val="single" w:sz="4" w:space="0" w:color="000000"/>
              <w:right w:val="single" w:sz="4" w:space="0" w:color="000000"/>
            </w:tcBorders>
          </w:tcPr>
          <w:p w14:paraId="2FEA07DD" w14:textId="77777777" w:rsidR="00EA1397" w:rsidRDefault="00F1501D">
            <w:pPr>
              <w:pStyle w:val="TableParagraph"/>
              <w:spacing w:before="104"/>
              <w:ind w:left="103"/>
              <w:rPr>
                <w:rFonts w:ascii="Calibri" w:eastAsia="Calibri" w:hAnsi="Calibri" w:cs="Calibri"/>
                <w:sz w:val="16"/>
                <w:szCs w:val="16"/>
              </w:rPr>
            </w:pPr>
            <w:r>
              <w:rPr>
                <w:rFonts w:ascii="Calibri"/>
                <w:sz w:val="16"/>
              </w:rPr>
              <w:t>35</w:t>
            </w:r>
          </w:p>
        </w:tc>
        <w:tc>
          <w:tcPr>
            <w:tcW w:w="526" w:type="dxa"/>
            <w:tcBorders>
              <w:top w:val="single" w:sz="4" w:space="0" w:color="000000"/>
              <w:left w:val="single" w:sz="4" w:space="0" w:color="000000"/>
              <w:bottom w:val="single" w:sz="4" w:space="0" w:color="000000"/>
              <w:right w:val="single" w:sz="8" w:space="0" w:color="000000"/>
            </w:tcBorders>
          </w:tcPr>
          <w:p w14:paraId="2FEA07DE" w14:textId="77777777" w:rsidR="00EA1397" w:rsidRDefault="00F1501D">
            <w:pPr>
              <w:pStyle w:val="TableParagraph"/>
              <w:spacing w:before="104"/>
              <w:ind w:left="2"/>
              <w:jc w:val="center"/>
              <w:rPr>
                <w:rFonts w:ascii="Calibri" w:eastAsia="Calibri" w:hAnsi="Calibri" w:cs="Calibri"/>
                <w:sz w:val="16"/>
                <w:szCs w:val="16"/>
              </w:rPr>
            </w:pPr>
            <w:r>
              <w:rPr>
                <w:rFonts w:ascii="Calibri"/>
                <w:sz w:val="16"/>
              </w:rPr>
              <w:t>59</w:t>
            </w:r>
          </w:p>
        </w:tc>
      </w:tr>
      <w:tr w:rsidR="00EA1397" w14:paraId="2FEA07FC" w14:textId="77777777">
        <w:trPr>
          <w:trHeight w:hRule="exact" w:val="310"/>
        </w:trPr>
        <w:tc>
          <w:tcPr>
            <w:tcW w:w="541" w:type="dxa"/>
            <w:tcBorders>
              <w:top w:val="single" w:sz="4" w:space="0" w:color="000000"/>
              <w:left w:val="single" w:sz="8" w:space="0" w:color="000000"/>
              <w:bottom w:val="single" w:sz="4" w:space="0" w:color="000000"/>
              <w:right w:val="single" w:sz="8" w:space="0" w:color="000000"/>
            </w:tcBorders>
          </w:tcPr>
          <w:p w14:paraId="2FEA07E0" w14:textId="77777777" w:rsidR="00EA1397" w:rsidRDefault="00F1501D">
            <w:pPr>
              <w:pStyle w:val="TableParagraph"/>
              <w:spacing w:before="103"/>
              <w:ind w:left="98"/>
              <w:rPr>
                <w:rFonts w:ascii="Calibri" w:eastAsia="Calibri" w:hAnsi="Calibri" w:cs="Calibri"/>
                <w:sz w:val="16"/>
                <w:szCs w:val="16"/>
              </w:rPr>
            </w:pPr>
            <w:r>
              <w:rPr>
                <w:rFonts w:ascii="Calibri"/>
                <w:sz w:val="16"/>
              </w:rPr>
              <w:t>1998</w:t>
            </w:r>
          </w:p>
        </w:tc>
        <w:tc>
          <w:tcPr>
            <w:tcW w:w="460" w:type="dxa"/>
            <w:tcBorders>
              <w:top w:val="single" w:sz="4" w:space="0" w:color="000000"/>
              <w:left w:val="single" w:sz="8" w:space="0" w:color="000000"/>
              <w:bottom w:val="single" w:sz="4" w:space="0" w:color="000000"/>
              <w:right w:val="single" w:sz="4" w:space="0" w:color="000000"/>
            </w:tcBorders>
          </w:tcPr>
          <w:p w14:paraId="2FEA07E1" w14:textId="77777777" w:rsidR="00EA1397" w:rsidRDefault="00F1501D">
            <w:pPr>
              <w:pStyle w:val="TableParagraph"/>
              <w:spacing w:before="103"/>
              <w:ind w:right="3"/>
              <w:jc w:val="center"/>
              <w:rPr>
                <w:rFonts w:ascii="Calibri" w:eastAsia="Calibri" w:hAnsi="Calibri" w:cs="Calibri"/>
                <w:sz w:val="16"/>
                <w:szCs w:val="16"/>
              </w:rPr>
            </w:pPr>
            <w:r>
              <w:rPr>
                <w:rFonts w:ascii="Calibri"/>
                <w:sz w:val="16"/>
              </w:rPr>
              <w:t>146</w:t>
            </w:r>
          </w:p>
        </w:tc>
        <w:tc>
          <w:tcPr>
            <w:tcW w:w="461" w:type="dxa"/>
            <w:tcBorders>
              <w:top w:val="single" w:sz="4" w:space="0" w:color="000000"/>
              <w:left w:val="single" w:sz="4" w:space="0" w:color="000000"/>
              <w:bottom w:val="single" w:sz="4" w:space="0" w:color="000000"/>
              <w:right w:val="single" w:sz="4" w:space="0" w:color="000000"/>
            </w:tcBorders>
          </w:tcPr>
          <w:p w14:paraId="2FEA07E2" w14:textId="77777777" w:rsidR="00EA1397" w:rsidRDefault="00F1501D">
            <w:pPr>
              <w:pStyle w:val="TableParagraph"/>
              <w:spacing w:before="103"/>
              <w:ind w:left="103"/>
              <w:rPr>
                <w:rFonts w:ascii="Calibri" w:eastAsia="Calibri" w:hAnsi="Calibri" w:cs="Calibri"/>
                <w:sz w:val="16"/>
                <w:szCs w:val="16"/>
              </w:rPr>
            </w:pPr>
            <w:r>
              <w:rPr>
                <w:rFonts w:ascii="Calibri"/>
                <w:sz w:val="16"/>
              </w:rPr>
              <w:t>108</w:t>
            </w:r>
          </w:p>
        </w:tc>
        <w:tc>
          <w:tcPr>
            <w:tcW w:w="526" w:type="dxa"/>
            <w:tcBorders>
              <w:top w:val="single" w:sz="4" w:space="0" w:color="000000"/>
              <w:left w:val="single" w:sz="4" w:space="0" w:color="000000"/>
              <w:bottom w:val="single" w:sz="4" w:space="0" w:color="000000"/>
              <w:right w:val="single" w:sz="8" w:space="0" w:color="000000"/>
            </w:tcBorders>
          </w:tcPr>
          <w:p w14:paraId="2FEA07E3" w14:textId="77777777" w:rsidR="00EA1397" w:rsidRDefault="00F1501D">
            <w:pPr>
              <w:pStyle w:val="TableParagraph"/>
              <w:spacing w:before="103"/>
              <w:jc w:val="center"/>
              <w:rPr>
                <w:rFonts w:ascii="Calibri" w:eastAsia="Calibri" w:hAnsi="Calibri" w:cs="Calibri"/>
                <w:sz w:val="16"/>
                <w:szCs w:val="16"/>
              </w:rPr>
            </w:pPr>
            <w:r>
              <w:rPr>
                <w:rFonts w:ascii="Calibri"/>
                <w:sz w:val="16"/>
              </w:rPr>
              <w:t>254</w:t>
            </w:r>
          </w:p>
        </w:tc>
        <w:tc>
          <w:tcPr>
            <w:tcW w:w="460" w:type="dxa"/>
            <w:tcBorders>
              <w:top w:val="single" w:sz="4" w:space="0" w:color="000000"/>
              <w:left w:val="single" w:sz="8" w:space="0" w:color="000000"/>
              <w:bottom w:val="single" w:sz="4" w:space="0" w:color="000000"/>
              <w:right w:val="single" w:sz="4" w:space="0" w:color="000000"/>
            </w:tcBorders>
          </w:tcPr>
          <w:p w14:paraId="2FEA07E4" w14:textId="77777777" w:rsidR="00EA1397" w:rsidRDefault="00F1501D">
            <w:pPr>
              <w:pStyle w:val="TableParagraph"/>
              <w:spacing w:before="103"/>
              <w:ind w:right="3"/>
              <w:jc w:val="center"/>
              <w:rPr>
                <w:rFonts w:ascii="Calibri" w:eastAsia="Calibri" w:hAnsi="Calibri" w:cs="Calibri"/>
                <w:sz w:val="16"/>
                <w:szCs w:val="16"/>
              </w:rPr>
            </w:pPr>
            <w:r>
              <w:rPr>
                <w:rFonts w:ascii="Calibri"/>
                <w:sz w:val="16"/>
              </w:rPr>
              <w:t>138</w:t>
            </w:r>
          </w:p>
        </w:tc>
        <w:tc>
          <w:tcPr>
            <w:tcW w:w="461" w:type="dxa"/>
            <w:tcBorders>
              <w:top w:val="single" w:sz="4" w:space="0" w:color="000000"/>
              <w:left w:val="single" w:sz="4" w:space="0" w:color="000000"/>
              <w:bottom w:val="single" w:sz="4" w:space="0" w:color="000000"/>
              <w:right w:val="single" w:sz="4" w:space="0" w:color="000000"/>
            </w:tcBorders>
          </w:tcPr>
          <w:p w14:paraId="2FEA07E5" w14:textId="77777777" w:rsidR="00EA1397" w:rsidRDefault="00F1501D">
            <w:pPr>
              <w:pStyle w:val="TableParagraph"/>
              <w:spacing w:before="103"/>
              <w:ind w:left="144"/>
              <w:rPr>
                <w:rFonts w:ascii="Calibri" w:eastAsia="Calibri" w:hAnsi="Calibri" w:cs="Calibri"/>
                <w:sz w:val="16"/>
                <w:szCs w:val="16"/>
              </w:rPr>
            </w:pPr>
            <w:r>
              <w:rPr>
                <w:rFonts w:ascii="Calibri"/>
                <w:sz w:val="16"/>
              </w:rPr>
              <w:t>97</w:t>
            </w:r>
          </w:p>
        </w:tc>
        <w:tc>
          <w:tcPr>
            <w:tcW w:w="526" w:type="dxa"/>
            <w:tcBorders>
              <w:top w:val="single" w:sz="4" w:space="0" w:color="000000"/>
              <w:left w:val="single" w:sz="4" w:space="0" w:color="000000"/>
              <w:bottom w:val="single" w:sz="4" w:space="0" w:color="000000"/>
              <w:right w:val="single" w:sz="8" w:space="0" w:color="000000"/>
            </w:tcBorders>
          </w:tcPr>
          <w:p w14:paraId="2FEA07E6" w14:textId="77777777" w:rsidR="00EA1397" w:rsidRDefault="00F1501D">
            <w:pPr>
              <w:pStyle w:val="TableParagraph"/>
              <w:spacing w:before="103"/>
              <w:ind w:left="2"/>
              <w:jc w:val="center"/>
              <w:rPr>
                <w:rFonts w:ascii="Calibri" w:eastAsia="Calibri" w:hAnsi="Calibri" w:cs="Calibri"/>
                <w:sz w:val="16"/>
                <w:szCs w:val="16"/>
              </w:rPr>
            </w:pPr>
            <w:r>
              <w:rPr>
                <w:rFonts w:ascii="Calibri"/>
                <w:sz w:val="16"/>
              </w:rPr>
              <w:t>235</w:t>
            </w:r>
          </w:p>
        </w:tc>
        <w:tc>
          <w:tcPr>
            <w:tcW w:w="460" w:type="dxa"/>
            <w:tcBorders>
              <w:top w:val="single" w:sz="4" w:space="0" w:color="000000"/>
              <w:left w:val="single" w:sz="8" w:space="0" w:color="000000"/>
              <w:bottom w:val="single" w:sz="4" w:space="0" w:color="000000"/>
              <w:right w:val="single" w:sz="4" w:space="0" w:color="000000"/>
            </w:tcBorders>
          </w:tcPr>
          <w:p w14:paraId="2FEA07E7" w14:textId="77777777" w:rsidR="00EA1397" w:rsidRDefault="00F1501D">
            <w:pPr>
              <w:pStyle w:val="TableParagraph"/>
              <w:spacing w:before="103"/>
              <w:ind w:right="3"/>
              <w:jc w:val="center"/>
              <w:rPr>
                <w:rFonts w:ascii="Calibri" w:eastAsia="Calibri" w:hAnsi="Calibri" w:cs="Calibri"/>
                <w:sz w:val="16"/>
                <w:szCs w:val="16"/>
              </w:rPr>
            </w:pPr>
            <w:r>
              <w:rPr>
                <w:rFonts w:ascii="Calibri"/>
                <w:sz w:val="16"/>
              </w:rPr>
              <w:t>45</w:t>
            </w:r>
          </w:p>
        </w:tc>
        <w:tc>
          <w:tcPr>
            <w:tcW w:w="379" w:type="dxa"/>
            <w:tcBorders>
              <w:top w:val="single" w:sz="4" w:space="0" w:color="000000"/>
              <w:left w:val="single" w:sz="4" w:space="0" w:color="000000"/>
              <w:bottom w:val="single" w:sz="4" w:space="0" w:color="000000"/>
              <w:right w:val="single" w:sz="4" w:space="0" w:color="000000"/>
            </w:tcBorders>
          </w:tcPr>
          <w:p w14:paraId="2FEA07E8" w14:textId="77777777" w:rsidR="00EA1397" w:rsidRDefault="00F1501D">
            <w:pPr>
              <w:pStyle w:val="TableParagraph"/>
              <w:spacing w:before="103"/>
              <w:jc w:val="center"/>
              <w:rPr>
                <w:rFonts w:ascii="Calibri" w:eastAsia="Calibri" w:hAnsi="Calibri" w:cs="Calibri"/>
                <w:sz w:val="16"/>
                <w:szCs w:val="16"/>
              </w:rPr>
            </w:pPr>
            <w:r>
              <w:rPr>
                <w:rFonts w:ascii="Calibri"/>
                <w:sz w:val="16"/>
              </w:rPr>
              <w:t>26</w:t>
            </w:r>
          </w:p>
        </w:tc>
        <w:tc>
          <w:tcPr>
            <w:tcW w:w="526" w:type="dxa"/>
            <w:tcBorders>
              <w:top w:val="single" w:sz="4" w:space="0" w:color="000000"/>
              <w:left w:val="single" w:sz="4" w:space="0" w:color="000000"/>
              <w:bottom w:val="single" w:sz="4" w:space="0" w:color="000000"/>
              <w:right w:val="single" w:sz="8" w:space="0" w:color="000000"/>
            </w:tcBorders>
          </w:tcPr>
          <w:p w14:paraId="2FEA07E9" w14:textId="77777777" w:rsidR="00EA1397" w:rsidRDefault="00F1501D">
            <w:pPr>
              <w:pStyle w:val="TableParagraph"/>
              <w:spacing w:before="103"/>
              <w:ind w:left="2"/>
              <w:jc w:val="center"/>
              <w:rPr>
                <w:rFonts w:ascii="Calibri" w:eastAsia="Calibri" w:hAnsi="Calibri" w:cs="Calibri"/>
                <w:sz w:val="16"/>
                <w:szCs w:val="16"/>
              </w:rPr>
            </w:pPr>
            <w:r>
              <w:rPr>
                <w:rFonts w:ascii="Calibri"/>
                <w:sz w:val="16"/>
              </w:rPr>
              <w:t>71</w:t>
            </w:r>
          </w:p>
        </w:tc>
        <w:tc>
          <w:tcPr>
            <w:tcW w:w="461" w:type="dxa"/>
            <w:tcBorders>
              <w:top w:val="single" w:sz="4" w:space="0" w:color="000000"/>
              <w:left w:val="single" w:sz="8" w:space="0" w:color="000000"/>
              <w:bottom w:val="single" w:sz="4" w:space="0" w:color="000000"/>
              <w:right w:val="single" w:sz="4" w:space="0" w:color="000000"/>
            </w:tcBorders>
          </w:tcPr>
          <w:p w14:paraId="2FEA07EA" w14:textId="77777777" w:rsidR="00EA1397" w:rsidRDefault="00F1501D">
            <w:pPr>
              <w:pStyle w:val="TableParagraph"/>
              <w:spacing w:before="103"/>
              <w:ind w:right="4"/>
              <w:jc w:val="center"/>
              <w:rPr>
                <w:rFonts w:ascii="Calibri" w:eastAsia="Calibri" w:hAnsi="Calibri" w:cs="Calibri"/>
                <w:sz w:val="16"/>
                <w:szCs w:val="16"/>
              </w:rPr>
            </w:pPr>
            <w:r>
              <w:rPr>
                <w:rFonts w:ascii="Calibri"/>
                <w:sz w:val="16"/>
              </w:rPr>
              <w:t>146</w:t>
            </w:r>
          </w:p>
        </w:tc>
        <w:tc>
          <w:tcPr>
            <w:tcW w:w="460" w:type="dxa"/>
            <w:tcBorders>
              <w:top w:val="single" w:sz="4" w:space="0" w:color="000000"/>
              <w:left w:val="single" w:sz="4" w:space="0" w:color="000000"/>
              <w:bottom w:val="single" w:sz="4" w:space="0" w:color="000000"/>
              <w:right w:val="single" w:sz="4" w:space="0" w:color="000000"/>
            </w:tcBorders>
          </w:tcPr>
          <w:p w14:paraId="2FEA07EB" w14:textId="77777777" w:rsidR="00EA1397" w:rsidRDefault="00F1501D">
            <w:pPr>
              <w:pStyle w:val="TableParagraph"/>
              <w:spacing w:before="103"/>
              <w:jc w:val="center"/>
              <w:rPr>
                <w:rFonts w:ascii="Calibri" w:eastAsia="Calibri" w:hAnsi="Calibri" w:cs="Calibri"/>
                <w:sz w:val="16"/>
                <w:szCs w:val="16"/>
              </w:rPr>
            </w:pPr>
            <w:r>
              <w:rPr>
                <w:rFonts w:ascii="Calibri"/>
                <w:sz w:val="16"/>
              </w:rPr>
              <w:t>104</w:t>
            </w:r>
          </w:p>
        </w:tc>
        <w:tc>
          <w:tcPr>
            <w:tcW w:w="526" w:type="dxa"/>
            <w:tcBorders>
              <w:top w:val="single" w:sz="4" w:space="0" w:color="000000"/>
              <w:left w:val="single" w:sz="4" w:space="0" w:color="000000"/>
              <w:bottom w:val="single" w:sz="4" w:space="0" w:color="000000"/>
              <w:right w:val="single" w:sz="8" w:space="0" w:color="000000"/>
            </w:tcBorders>
          </w:tcPr>
          <w:p w14:paraId="2FEA07EC" w14:textId="77777777" w:rsidR="00EA1397" w:rsidRDefault="00F1501D">
            <w:pPr>
              <w:pStyle w:val="TableParagraph"/>
              <w:spacing w:before="103"/>
              <w:ind w:left="2"/>
              <w:jc w:val="center"/>
              <w:rPr>
                <w:rFonts w:ascii="Calibri" w:eastAsia="Calibri" w:hAnsi="Calibri" w:cs="Calibri"/>
                <w:sz w:val="16"/>
                <w:szCs w:val="16"/>
              </w:rPr>
            </w:pPr>
            <w:r>
              <w:rPr>
                <w:rFonts w:ascii="Calibri"/>
                <w:sz w:val="16"/>
              </w:rPr>
              <w:t>250</w:t>
            </w:r>
          </w:p>
        </w:tc>
        <w:tc>
          <w:tcPr>
            <w:tcW w:w="461" w:type="dxa"/>
            <w:tcBorders>
              <w:top w:val="single" w:sz="4" w:space="0" w:color="000000"/>
              <w:left w:val="single" w:sz="8" w:space="0" w:color="000000"/>
              <w:bottom w:val="single" w:sz="4" w:space="0" w:color="000000"/>
              <w:right w:val="single" w:sz="4" w:space="0" w:color="000000"/>
            </w:tcBorders>
          </w:tcPr>
          <w:p w14:paraId="2FEA07ED" w14:textId="77777777" w:rsidR="00EA1397" w:rsidRDefault="00F1501D">
            <w:pPr>
              <w:pStyle w:val="TableParagraph"/>
              <w:spacing w:before="103"/>
              <w:ind w:right="103"/>
              <w:jc w:val="right"/>
              <w:rPr>
                <w:rFonts w:ascii="Calibri" w:eastAsia="Calibri" w:hAnsi="Calibri" w:cs="Calibri"/>
                <w:sz w:val="16"/>
                <w:szCs w:val="16"/>
              </w:rPr>
            </w:pPr>
            <w:r>
              <w:rPr>
                <w:rFonts w:ascii="Calibri"/>
                <w:spacing w:val="-1"/>
                <w:sz w:val="16"/>
              </w:rPr>
              <w:t>136</w:t>
            </w:r>
          </w:p>
        </w:tc>
        <w:tc>
          <w:tcPr>
            <w:tcW w:w="460" w:type="dxa"/>
            <w:tcBorders>
              <w:top w:val="single" w:sz="4" w:space="0" w:color="000000"/>
              <w:left w:val="single" w:sz="4" w:space="0" w:color="000000"/>
              <w:bottom w:val="single" w:sz="4" w:space="0" w:color="000000"/>
              <w:right w:val="single" w:sz="4" w:space="0" w:color="000000"/>
            </w:tcBorders>
          </w:tcPr>
          <w:p w14:paraId="2FEA07EE" w14:textId="77777777" w:rsidR="00EA1397" w:rsidRDefault="00F1501D">
            <w:pPr>
              <w:pStyle w:val="TableParagraph"/>
              <w:spacing w:before="103"/>
              <w:ind w:left="143"/>
              <w:rPr>
                <w:rFonts w:ascii="Calibri" w:eastAsia="Calibri" w:hAnsi="Calibri" w:cs="Calibri"/>
                <w:sz w:val="16"/>
                <w:szCs w:val="16"/>
              </w:rPr>
            </w:pPr>
            <w:r>
              <w:rPr>
                <w:rFonts w:ascii="Calibri"/>
                <w:sz w:val="16"/>
              </w:rPr>
              <w:t>95</w:t>
            </w:r>
          </w:p>
        </w:tc>
        <w:tc>
          <w:tcPr>
            <w:tcW w:w="526" w:type="dxa"/>
            <w:tcBorders>
              <w:top w:val="single" w:sz="4" w:space="0" w:color="000000"/>
              <w:left w:val="single" w:sz="4" w:space="0" w:color="000000"/>
              <w:bottom w:val="single" w:sz="4" w:space="0" w:color="000000"/>
              <w:right w:val="single" w:sz="8" w:space="0" w:color="000000"/>
            </w:tcBorders>
          </w:tcPr>
          <w:p w14:paraId="2FEA07EF" w14:textId="77777777" w:rsidR="00EA1397" w:rsidRDefault="00F1501D">
            <w:pPr>
              <w:pStyle w:val="TableParagraph"/>
              <w:spacing w:before="103"/>
              <w:ind w:left="135"/>
              <w:rPr>
                <w:rFonts w:ascii="Calibri" w:eastAsia="Calibri" w:hAnsi="Calibri" w:cs="Calibri"/>
                <w:sz w:val="16"/>
                <w:szCs w:val="16"/>
              </w:rPr>
            </w:pPr>
            <w:r>
              <w:rPr>
                <w:rFonts w:ascii="Calibri"/>
                <w:sz w:val="16"/>
              </w:rPr>
              <w:t>231</w:t>
            </w:r>
          </w:p>
        </w:tc>
        <w:tc>
          <w:tcPr>
            <w:tcW w:w="461" w:type="dxa"/>
            <w:tcBorders>
              <w:top w:val="single" w:sz="4" w:space="0" w:color="000000"/>
              <w:left w:val="single" w:sz="8" w:space="0" w:color="000000"/>
              <w:bottom w:val="single" w:sz="4" w:space="0" w:color="000000"/>
              <w:right w:val="single" w:sz="4" w:space="0" w:color="000000"/>
            </w:tcBorders>
          </w:tcPr>
          <w:p w14:paraId="2FEA07F0" w14:textId="77777777" w:rsidR="00EA1397" w:rsidRDefault="00F1501D">
            <w:pPr>
              <w:pStyle w:val="TableParagraph"/>
              <w:spacing w:before="103"/>
              <w:ind w:right="5"/>
              <w:jc w:val="center"/>
              <w:rPr>
                <w:rFonts w:ascii="Calibri" w:eastAsia="Calibri" w:hAnsi="Calibri" w:cs="Calibri"/>
                <w:sz w:val="16"/>
                <w:szCs w:val="16"/>
              </w:rPr>
            </w:pPr>
            <w:r>
              <w:rPr>
                <w:rFonts w:ascii="Calibri"/>
                <w:sz w:val="16"/>
              </w:rPr>
              <w:t>35</w:t>
            </w:r>
          </w:p>
        </w:tc>
        <w:tc>
          <w:tcPr>
            <w:tcW w:w="379" w:type="dxa"/>
            <w:tcBorders>
              <w:top w:val="single" w:sz="4" w:space="0" w:color="000000"/>
              <w:left w:val="single" w:sz="4" w:space="0" w:color="000000"/>
              <w:bottom w:val="single" w:sz="4" w:space="0" w:color="000000"/>
              <w:right w:val="single" w:sz="4" w:space="0" w:color="000000"/>
            </w:tcBorders>
          </w:tcPr>
          <w:p w14:paraId="2FEA07F1" w14:textId="77777777" w:rsidR="00EA1397" w:rsidRDefault="00F1501D">
            <w:pPr>
              <w:pStyle w:val="TableParagraph"/>
              <w:spacing w:before="103"/>
              <w:ind w:left="103"/>
              <w:rPr>
                <w:rFonts w:ascii="Calibri" w:eastAsia="Calibri" w:hAnsi="Calibri" w:cs="Calibri"/>
                <w:sz w:val="16"/>
                <w:szCs w:val="16"/>
              </w:rPr>
            </w:pPr>
            <w:r>
              <w:rPr>
                <w:rFonts w:ascii="Calibri"/>
                <w:sz w:val="16"/>
              </w:rPr>
              <w:t>24</w:t>
            </w:r>
          </w:p>
        </w:tc>
        <w:tc>
          <w:tcPr>
            <w:tcW w:w="526" w:type="dxa"/>
            <w:tcBorders>
              <w:top w:val="single" w:sz="4" w:space="0" w:color="000000"/>
              <w:left w:val="single" w:sz="4" w:space="0" w:color="000000"/>
              <w:bottom w:val="single" w:sz="4" w:space="0" w:color="000000"/>
              <w:right w:val="single" w:sz="8" w:space="0" w:color="000000"/>
            </w:tcBorders>
          </w:tcPr>
          <w:p w14:paraId="2FEA07F2" w14:textId="77777777" w:rsidR="00EA1397" w:rsidRDefault="00F1501D">
            <w:pPr>
              <w:pStyle w:val="TableParagraph"/>
              <w:spacing w:before="103"/>
              <w:ind w:left="175"/>
              <w:rPr>
                <w:rFonts w:ascii="Calibri" w:eastAsia="Calibri" w:hAnsi="Calibri" w:cs="Calibri"/>
                <w:sz w:val="16"/>
                <w:szCs w:val="16"/>
              </w:rPr>
            </w:pPr>
            <w:r>
              <w:rPr>
                <w:rFonts w:ascii="Calibri"/>
                <w:sz w:val="16"/>
              </w:rPr>
              <w:t>59</w:t>
            </w:r>
          </w:p>
        </w:tc>
        <w:tc>
          <w:tcPr>
            <w:tcW w:w="460" w:type="dxa"/>
            <w:tcBorders>
              <w:top w:val="single" w:sz="4" w:space="0" w:color="000000"/>
              <w:left w:val="single" w:sz="8" w:space="0" w:color="000000"/>
              <w:bottom w:val="single" w:sz="4" w:space="0" w:color="000000"/>
              <w:right w:val="single" w:sz="4" w:space="0" w:color="000000"/>
            </w:tcBorders>
          </w:tcPr>
          <w:p w14:paraId="2FEA07F3" w14:textId="77777777" w:rsidR="00EA1397" w:rsidRDefault="00F1501D">
            <w:pPr>
              <w:pStyle w:val="TableParagraph"/>
              <w:spacing w:before="103"/>
              <w:ind w:right="3"/>
              <w:jc w:val="center"/>
              <w:rPr>
                <w:rFonts w:ascii="Calibri" w:eastAsia="Calibri" w:hAnsi="Calibri" w:cs="Calibri"/>
                <w:sz w:val="16"/>
                <w:szCs w:val="16"/>
              </w:rPr>
            </w:pPr>
            <w:r>
              <w:rPr>
                <w:rFonts w:ascii="Calibri"/>
                <w:sz w:val="16"/>
              </w:rPr>
              <w:t>247</w:t>
            </w:r>
          </w:p>
        </w:tc>
        <w:tc>
          <w:tcPr>
            <w:tcW w:w="461" w:type="dxa"/>
            <w:tcBorders>
              <w:top w:val="single" w:sz="4" w:space="0" w:color="000000"/>
              <w:left w:val="single" w:sz="4" w:space="0" w:color="000000"/>
              <w:bottom w:val="single" w:sz="4" w:space="0" w:color="000000"/>
              <w:right w:val="single" w:sz="4" w:space="0" w:color="000000"/>
            </w:tcBorders>
          </w:tcPr>
          <w:p w14:paraId="2FEA07F4" w14:textId="77777777" w:rsidR="00EA1397" w:rsidRDefault="00F1501D">
            <w:pPr>
              <w:pStyle w:val="TableParagraph"/>
              <w:spacing w:before="103"/>
              <w:ind w:right="103"/>
              <w:jc w:val="right"/>
              <w:rPr>
                <w:rFonts w:ascii="Calibri" w:eastAsia="Calibri" w:hAnsi="Calibri" w:cs="Calibri"/>
                <w:sz w:val="16"/>
                <w:szCs w:val="16"/>
              </w:rPr>
            </w:pPr>
            <w:r>
              <w:rPr>
                <w:rFonts w:ascii="Calibri"/>
                <w:spacing w:val="-1"/>
                <w:sz w:val="16"/>
              </w:rPr>
              <w:t>202</w:t>
            </w:r>
          </w:p>
        </w:tc>
        <w:tc>
          <w:tcPr>
            <w:tcW w:w="526" w:type="dxa"/>
            <w:tcBorders>
              <w:top w:val="single" w:sz="4" w:space="0" w:color="000000"/>
              <w:left w:val="single" w:sz="4" w:space="0" w:color="000000"/>
              <w:bottom w:val="single" w:sz="4" w:space="0" w:color="000000"/>
              <w:right w:val="single" w:sz="8" w:space="0" w:color="000000"/>
            </w:tcBorders>
          </w:tcPr>
          <w:p w14:paraId="2FEA07F5" w14:textId="77777777" w:rsidR="00EA1397" w:rsidRDefault="00F1501D">
            <w:pPr>
              <w:pStyle w:val="TableParagraph"/>
              <w:spacing w:before="103"/>
              <w:ind w:left="134"/>
              <w:rPr>
                <w:rFonts w:ascii="Calibri" w:eastAsia="Calibri" w:hAnsi="Calibri" w:cs="Calibri"/>
                <w:sz w:val="16"/>
                <w:szCs w:val="16"/>
              </w:rPr>
            </w:pPr>
            <w:r>
              <w:rPr>
                <w:rFonts w:ascii="Calibri"/>
                <w:sz w:val="16"/>
              </w:rPr>
              <w:t>449</w:t>
            </w:r>
          </w:p>
        </w:tc>
        <w:tc>
          <w:tcPr>
            <w:tcW w:w="460" w:type="dxa"/>
            <w:tcBorders>
              <w:top w:val="single" w:sz="4" w:space="0" w:color="000000"/>
              <w:left w:val="single" w:sz="8" w:space="0" w:color="000000"/>
              <w:bottom w:val="single" w:sz="4" w:space="0" w:color="000000"/>
              <w:right w:val="single" w:sz="4" w:space="0" w:color="000000"/>
            </w:tcBorders>
          </w:tcPr>
          <w:p w14:paraId="2FEA07F6" w14:textId="77777777" w:rsidR="00EA1397" w:rsidRDefault="00F1501D">
            <w:pPr>
              <w:pStyle w:val="TableParagraph"/>
              <w:spacing w:before="103"/>
              <w:ind w:right="3"/>
              <w:jc w:val="center"/>
              <w:rPr>
                <w:rFonts w:ascii="Calibri" w:eastAsia="Calibri" w:hAnsi="Calibri" w:cs="Calibri"/>
                <w:sz w:val="16"/>
                <w:szCs w:val="16"/>
              </w:rPr>
            </w:pPr>
            <w:r>
              <w:rPr>
                <w:rFonts w:ascii="Calibri"/>
                <w:sz w:val="16"/>
              </w:rPr>
              <w:t>144</w:t>
            </w:r>
          </w:p>
        </w:tc>
        <w:tc>
          <w:tcPr>
            <w:tcW w:w="461" w:type="dxa"/>
            <w:tcBorders>
              <w:top w:val="single" w:sz="4" w:space="0" w:color="000000"/>
              <w:left w:val="single" w:sz="4" w:space="0" w:color="000000"/>
              <w:bottom w:val="single" w:sz="4" w:space="0" w:color="000000"/>
              <w:right w:val="single" w:sz="4" w:space="0" w:color="000000"/>
            </w:tcBorders>
          </w:tcPr>
          <w:p w14:paraId="2FEA07F7" w14:textId="77777777" w:rsidR="00EA1397" w:rsidRDefault="00F1501D">
            <w:pPr>
              <w:pStyle w:val="TableParagraph"/>
              <w:spacing w:before="103"/>
              <w:ind w:left="144"/>
              <w:rPr>
                <w:rFonts w:ascii="Calibri" w:eastAsia="Calibri" w:hAnsi="Calibri" w:cs="Calibri"/>
                <w:sz w:val="16"/>
                <w:szCs w:val="16"/>
              </w:rPr>
            </w:pPr>
            <w:r>
              <w:rPr>
                <w:rFonts w:ascii="Calibri"/>
                <w:sz w:val="16"/>
              </w:rPr>
              <w:t>95</w:t>
            </w:r>
          </w:p>
        </w:tc>
        <w:tc>
          <w:tcPr>
            <w:tcW w:w="526" w:type="dxa"/>
            <w:tcBorders>
              <w:top w:val="single" w:sz="4" w:space="0" w:color="000000"/>
              <w:left w:val="single" w:sz="4" w:space="0" w:color="000000"/>
              <w:bottom w:val="single" w:sz="4" w:space="0" w:color="000000"/>
              <w:right w:val="single" w:sz="8" w:space="0" w:color="000000"/>
            </w:tcBorders>
          </w:tcPr>
          <w:p w14:paraId="2FEA07F8" w14:textId="77777777" w:rsidR="00EA1397" w:rsidRDefault="00F1501D">
            <w:pPr>
              <w:pStyle w:val="TableParagraph"/>
              <w:spacing w:before="103"/>
              <w:ind w:right="131"/>
              <w:jc w:val="right"/>
              <w:rPr>
                <w:rFonts w:ascii="Calibri" w:eastAsia="Calibri" w:hAnsi="Calibri" w:cs="Calibri"/>
                <w:sz w:val="16"/>
                <w:szCs w:val="16"/>
              </w:rPr>
            </w:pPr>
            <w:r>
              <w:rPr>
                <w:rFonts w:ascii="Calibri"/>
                <w:spacing w:val="-1"/>
                <w:sz w:val="16"/>
              </w:rPr>
              <w:t>239</w:t>
            </w:r>
          </w:p>
        </w:tc>
        <w:tc>
          <w:tcPr>
            <w:tcW w:w="460" w:type="dxa"/>
            <w:tcBorders>
              <w:top w:val="single" w:sz="4" w:space="0" w:color="000000"/>
              <w:left w:val="single" w:sz="8" w:space="0" w:color="000000"/>
              <w:bottom w:val="single" w:sz="4" w:space="0" w:color="000000"/>
              <w:right w:val="single" w:sz="4" w:space="0" w:color="000000"/>
            </w:tcBorders>
          </w:tcPr>
          <w:p w14:paraId="2FEA07F9" w14:textId="77777777" w:rsidR="00EA1397" w:rsidRDefault="00F1501D">
            <w:pPr>
              <w:pStyle w:val="TableParagraph"/>
              <w:spacing w:before="103"/>
              <w:ind w:right="3"/>
              <w:jc w:val="center"/>
              <w:rPr>
                <w:rFonts w:ascii="Calibri" w:eastAsia="Calibri" w:hAnsi="Calibri" w:cs="Calibri"/>
                <w:sz w:val="16"/>
                <w:szCs w:val="16"/>
              </w:rPr>
            </w:pPr>
            <w:r>
              <w:rPr>
                <w:rFonts w:ascii="Calibri"/>
                <w:sz w:val="16"/>
              </w:rPr>
              <w:t>28</w:t>
            </w:r>
          </w:p>
        </w:tc>
        <w:tc>
          <w:tcPr>
            <w:tcW w:w="379" w:type="dxa"/>
            <w:tcBorders>
              <w:top w:val="single" w:sz="4" w:space="0" w:color="000000"/>
              <w:left w:val="single" w:sz="4" w:space="0" w:color="000000"/>
              <w:bottom w:val="single" w:sz="4" w:space="0" w:color="000000"/>
              <w:right w:val="single" w:sz="4" w:space="0" w:color="000000"/>
            </w:tcBorders>
          </w:tcPr>
          <w:p w14:paraId="2FEA07FA" w14:textId="77777777" w:rsidR="00EA1397" w:rsidRDefault="00F1501D">
            <w:pPr>
              <w:pStyle w:val="TableParagraph"/>
              <w:spacing w:before="103"/>
              <w:ind w:left="103"/>
              <w:rPr>
                <w:rFonts w:ascii="Calibri" w:eastAsia="Calibri" w:hAnsi="Calibri" w:cs="Calibri"/>
                <w:sz w:val="16"/>
                <w:szCs w:val="16"/>
              </w:rPr>
            </w:pPr>
            <w:r>
              <w:rPr>
                <w:rFonts w:ascii="Calibri"/>
                <w:sz w:val="16"/>
              </w:rPr>
              <w:t>11</w:t>
            </w:r>
          </w:p>
        </w:tc>
        <w:tc>
          <w:tcPr>
            <w:tcW w:w="526" w:type="dxa"/>
            <w:tcBorders>
              <w:top w:val="single" w:sz="4" w:space="0" w:color="000000"/>
              <w:left w:val="single" w:sz="4" w:space="0" w:color="000000"/>
              <w:bottom w:val="single" w:sz="4" w:space="0" w:color="000000"/>
              <w:right w:val="single" w:sz="8" w:space="0" w:color="000000"/>
            </w:tcBorders>
          </w:tcPr>
          <w:p w14:paraId="2FEA07FB" w14:textId="77777777" w:rsidR="00EA1397" w:rsidRDefault="00F1501D">
            <w:pPr>
              <w:pStyle w:val="TableParagraph"/>
              <w:spacing w:before="103"/>
              <w:ind w:left="2"/>
              <w:jc w:val="center"/>
              <w:rPr>
                <w:rFonts w:ascii="Calibri" w:eastAsia="Calibri" w:hAnsi="Calibri" w:cs="Calibri"/>
                <w:sz w:val="16"/>
                <w:szCs w:val="16"/>
              </w:rPr>
            </w:pPr>
            <w:r>
              <w:rPr>
                <w:rFonts w:ascii="Calibri"/>
                <w:sz w:val="16"/>
              </w:rPr>
              <w:t>39</w:t>
            </w:r>
          </w:p>
        </w:tc>
      </w:tr>
      <w:tr w:rsidR="00EA1397" w14:paraId="2FEA0819" w14:textId="77777777">
        <w:trPr>
          <w:trHeight w:hRule="exact" w:val="310"/>
        </w:trPr>
        <w:tc>
          <w:tcPr>
            <w:tcW w:w="541" w:type="dxa"/>
            <w:tcBorders>
              <w:top w:val="single" w:sz="4" w:space="0" w:color="000000"/>
              <w:left w:val="single" w:sz="8" w:space="0" w:color="000000"/>
              <w:bottom w:val="single" w:sz="4" w:space="0" w:color="000000"/>
              <w:right w:val="single" w:sz="8" w:space="0" w:color="000000"/>
            </w:tcBorders>
          </w:tcPr>
          <w:p w14:paraId="2FEA07FD" w14:textId="77777777" w:rsidR="00EA1397" w:rsidRDefault="00F1501D">
            <w:pPr>
              <w:pStyle w:val="TableParagraph"/>
              <w:spacing w:before="104"/>
              <w:ind w:left="98"/>
              <w:rPr>
                <w:rFonts w:ascii="Calibri" w:eastAsia="Calibri" w:hAnsi="Calibri" w:cs="Calibri"/>
                <w:sz w:val="16"/>
                <w:szCs w:val="16"/>
              </w:rPr>
            </w:pPr>
            <w:r>
              <w:rPr>
                <w:rFonts w:ascii="Calibri"/>
                <w:sz w:val="16"/>
              </w:rPr>
              <w:t>1999</w:t>
            </w:r>
          </w:p>
        </w:tc>
        <w:tc>
          <w:tcPr>
            <w:tcW w:w="460" w:type="dxa"/>
            <w:tcBorders>
              <w:top w:val="single" w:sz="4" w:space="0" w:color="000000"/>
              <w:left w:val="single" w:sz="8" w:space="0" w:color="000000"/>
              <w:bottom w:val="single" w:sz="4" w:space="0" w:color="000000"/>
              <w:right w:val="single" w:sz="4" w:space="0" w:color="000000"/>
            </w:tcBorders>
          </w:tcPr>
          <w:p w14:paraId="2FEA07FE" w14:textId="77777777" w:rsidR="00EA1397" w:rsidRDefault="00F1501D">
            <w:pPr>
              <w:pStyle w:val="TableParagraph"/>
              <w:spacing w:before="104"/>
              <w:ind w:right="3"/>
              <w:jc w:val="center"/>
              <w:rPr>
                <w:rFonts w:ascii="Calibri" w:eastAsia="Calibri" w:hAnsi="Calibri" w:cs="Calibri"/>
                <w:sz w:val="16"/>
                <w:szCs w:val="16"/>
              </w:rPr>
            </w:pPr>
            <w:r>
              <w:rPr>
                <w:rFonts w:ascii="Calibri"/>
                <w:sz w:val="16"/>
              </w:rPr>
              <w:t>105</w:t>
            </w:r>
          </w:p>
        </w:tc>
        <w:tc>
          <w:tcPr>
            <w:tcW w:w="461" w:type="dxa"/>
            <w:tcBorders>
              <w:top w:val="single" w:sz="4" w:space="0" w:color="000000"/>
              <w:left w:val="single" w:sz="4" w:space="0" w:color="000000"/>
              <w:bottom w:val="single" w:sz="4" w:space="0" w:color="000000"/>
              <w:right w:val="single" w:sz="4" w:space="0" w:color="000000"/>
            </w:tcBorders>
          </w:tcPr>
          <w:p w14:paraId="2FEA07FF" w14:textId="77777777" w:rsidR="00EA1397" w:rsidRDefault="00F1501D">
            <w:pPr>
              <w:pStyle w:val="TableParagraph"/>
              <w:spacing w:before="104"/>
              <w:ind w:left="143"/>
              <w:rPr>
                <w:rFonts w:ascii="Calibri" w:eastAsia="Calibri" w:hAnsi="Calibri" w:cs="Calibri"/>
                <w:sz w:val="16"/>
                <w:szCs w:val="16"/>
              </w:rPr>
            </w:pPr>
            <w:r>
              <w:rPr>
                <w:rFonts w:ascii="Calibri"/>
                <w:sz w:val="16"/>
              </w:rPr>
              <w:t>48</w:t>
            </w:r>
          </w:p>
        </w:tc>
        <w:tc>
          <w:tcPr>
            <w:tcW w:w="526" w:type="dxa"/>
            <w:tcBorders>
              <w:top w:val="single" w:sz="4" w:space="0" w:color="000000"/>
              <w:left w:val="single" w:sz="4" w:space="0" w:color="000000"/>
              <w:bottom w:val="single" w:sz="4" w:space="0" w:color="000000"/>
              <w:right w:val="single" w:sz="8" w:space="0" w:color="000000"/>
            </w:tcBorders>
          </w:tcPr>
          <w:p w14:paraId="2FEA0800" w14:textId="77777777" w:rsidR="00EA1397" w:rsidRDefault="00F1501D">
            <w:pPr>
              <w:pStyle w:val="TableParagraph"/>
              <w:spacing w:before="104"/>
              <w:jc w:val="center"/>
              <w:rPr>
                <w:rFonts w:ascii="Calibri" w:eastAsia="Calibri" w:hAnsi="Calibri" w:cs="Calibri"/>
                <w:sz w:val="16"/>
                <w:szCs w:val="16"/>
              </w:rPr>
            </w:pPr>
            <w:r>
              <w:rPr>
                <w:rFonts w:ascii="Calibri"/>
                <w:sz w:val="16"/>
              </w:rPr>
              <w:t>153</w:t>
            </w:r>
          </w:p>
        </w:tc>
        <w:tc>
          <w:tcPr>
            <w:tcW w:w="460" w:type="dxa"/>
            <w:tcBorders>
              <w:top w:val="single" w:sz="4" w:space="0" w:color="000000"/>
              <w:left w:val="single" w:sz="8" w:space="0" w:color="000000"/>
              <w:bottom w:val="single" w:sz="4" w:space="0" w:color="000000"/>
              <w:right w:val="single" w:sz="4" w:space="0" w:color="000000"/>
            </w:tcBorders>
          </w:tcPr>
          <w:p w14:paraId="2FEA0801" w14:textId="77777777" w:rsidR="00EA1397" w:rsidRDefault="00F1501D">
            <w:pPr>
              <w:pStyle w:val="TableParagraph"/>
              <w:spacing w:before="104"/>
              <w:ind w:right="3"/>
              <w:jc w:val="center"/>
              <w:rPr>
                <w:rFonts w:ascii="Calibri" w:eastAsia="Calibri" w:hAnsi="Calibri" w:cs="Calibri"/>
                <w:sz w:val="16"/>
                <w:szCs w:val="16"/>
              </w:rPr>
            </w:pPr>
            <w:r>
              <w:rPr>
                <w:rFonts w:ascii="Calibri"/>
                <w:sz w:val="16"/>
              </w:rPr>
              <w:t>93</w:t>
            </w:r>
          </w:p>
        </w:tc>
        <w:tc>
          <w:tcPr>
            <w:tcW w:w="461" w:type="dxa"/>
            <w:tcBorders>
              <w:top w:val="single" w:sz="4" w:space="0" w:color="000000"/>
              <w:left w:val="single" w:sz="4" w:space="0" w:color="000000"/>
              <w:bottom w:val="single" w:sz="4" w:space="0" w:color="000000"/>
              <w:right w:val="single" w:sz="4" w:space="0" w:color="000000"/>
            </w:tcBorders>
          </w:tcPr>
          <w:p w14:paraId="2FEA0802" w14:textId="77777777" w:rsidR="00EA1397" w:rsidRDefault="00F1501D">
            <w:pPr>
              <w:pStyle w:val="TableParagraph"/>
              <w:spacing w:before="104"/>
              <w:ind w:left="144"/>
              <w:rPr>
                <w:rFonts w:ascii="Calibri" w:eastAsia="Calibri" w:hAnsi="Calibri" w:cs="Calibri"/>
                <w:sz w:val="16"/>
                <w:szCs w:val="16"/>
              </w:rPr>
            </w:pPr>
            <w:r>
              <w:rPr>
                <w:rFonts w:ascii="Calibri"/>
                <w:sz w:val="16"/>
              </w:rPr>
              <w:t>48</w:t>
            </w:r>
          </w:p>
        </w:tc>
        <w:tc>
          <w:tcPr>
            <w:tcW w:w="526" w:type="dxa"/>
            <w:tcBorders>
              <w:top w:val="single" w:sz="4" w:space="0" w:color="000000"/>
              <w:left w:val="single" w:sz="4" w:space="0" w:color="000000"/>
              <w:bottom w:val="single" w:sz="4" w:space="0" w:color="000000"/>
              <w:right w:val="single" w:sz="8" w:space="0" w:color="000000"/>
            </w:tcBorders>
          </w:tcPr>
          <w:p w14:paraId="2FEA0803" w14:textId="77777777" w:rsidR="00EA1397" w:rsidRDefault="00F1501D">
            <w:pPr>
              <w:pStyle w:val="TableParagraph"/>
              <w:spacing w:before="104"/>
              <w:ind w:left="2"/>
              <w:jc w:val="center"/>
              <w:rPr>
                <w:rFonts w:ascii="Calibri" w:eastAsia="Calibri" w:hAnsi="Calibri" w:cs="Calibri"/>
                <w:sz w:val="16"/>
                <w:szCs w:val="16"/>
              </w:rPr>
            </w:pPr>
            <w:r>
              <w:rPr>
                <w:rFonts w:ascii="Calibri"/>
                <w:sz w:val="16"/>
              </w:rPr>
              <w:t>141</w:t>
            </w:r>
          </w:p>
        </w:tc>
        <w:tc>
          <w:tcPr>
            <w:tcW w:w="460" w:type="dxa"/>
            <w:tcBorders>
              <w:top w:val="single" w:sz="4" w:space="0" w:color="000000"/>
              <w:left w:val="single" w:sz="8" w:space="0" w:color="000000"/>
              <w:bottom w:val="single" w:sz="4" w:space="0" w:color="000000"/>
              <w:right w:val="single" w:sz="4" w:space="0" w:color="000000"/>
            </w:tcBorders>
          </w:tcPr>
          <w:p w14:paraId="2FEA0804" w14:textId="77777777" w:rsidR="00EA1397" w:rsidRDefault="00F1501D">
            <w:pPr>
              <w:pStyle w:val="TableParagraph"/>
              <w:spacing w:before="104"/>
              <w:ind w:right="3"/>
              <w:jc w:val="center"/>
              <w:rPr>
                <w:rFonts w:ascii="Calibri" w:eastAsia="Calibri" w:hAnsi="Calibri" w:cs="Calibri"/>
                <w:sz w:val="16"/>
                <w:szCs w:val="16"/>
              </w:rPr>
            </w:pPr>
            <w:r>
              <w:rPr>
                <w:rFonts w:ascii="Calibri"/>
                <w:sz w:val="16"/>
              </w:rPr>
              <w:t>30</w:t>
            </w:r>
          </w:p>
        </w:tc>
        <w:tc>
          <w:tcPr>
            <w:tcW w:w="379" w:type="dxa"/>
            <w:tcBorders>
              <w:top w:val="single" w:sz="4" w:space="0" w:color="000000"/>
              <w:left w:val="single" w:sz="4" w:space="0" w:color="000000"/>
              <w:bottom w:val="single" w:sz="4" w:space="0" w:color="000000"/>
              <w:right w:val="single" w:sz="4" w:space="0" w:color="000000"/>
            </w:tcBorders>
          </w:tcPr>
          <w:p w14:paraId="2FEA0805" w14:textId="77777777" w:rsidR="00EA1397" w:rsidRDefault="00F1501D">
            <w:pPr>
              <w:pStyle w:val="TableParagraph"/>
              <w:spacing w:before="104"/>
              <w:jc w:val="center"/>
              <w:rPr>
                <w:rFonts w:ascii="Calibri" w:eastAsia="Calibri" w:hAnsi="Calibri" w:cs="Calibri"/>
                <w:sz w:val="16"/>
                <w:szCs w:val="16"/>
              </w:rPr>
            </w:pPr>
            <w:r>
              <w:rPr>
                <w:rFonts w:ascii="Calibri"/>
                <w:sz w:val="16"/>
              </w:rPr>
              <w:t>21</w:t>
            </w:r>
          </w:p>
        </w:tc>
        <w:tc>
          <w:tcPr>
            <w:tcW w:w="526" w:type="dxa"/>
            <w:tcBorders>
              <w:top w:val="single" w:sz="4" w:space="0" w:color="000000"/>
              <w:left w:val="single" w:sz="4" w:space="0" w:color="000000"/>
              <w:bottom w:val="single" w:sz="4" w:space="0" w:color="000000"/>
              <w:right w:val="single" w:sz="8" w:space="0" w:color="000000"/>
            </w:tcBorders>
          </w:tcPr>
          <w:p w14:paraId="2FEA0806" w14:textId="77777777" w:rsidR="00EA1397" w:rsidRDefault="00F1501D">
            <w:pPr>
              <w:pStyle w:val="TableParagraph"/>
              <w:spacing w:before="104"/>
              <w:ind w:left="2"/>
              <w:jc w:val="center"/>
              <w:rPr>
                <w:rFonts w:ascii="Calibri" w:eastAsia="Calibri" w:hAnsi="Calibri" w:cs="Calibri"/>
                <w:sz w:val="16"/>
                <w:szCs w:val="16"/>
              </w:rPr>
            </w:pPr>
            <w:r>
              <w:rPr>
                <w:rFonts w:ascii="Calibri"/>
                <w:sz w:val="16"/>
              </w:rPr>
              <w:t>51</w:t>
            </w:r>
          </w:p>
        </w:tc>
        <w:tc>
          <w:tcPr>
            <w:tcW w:w="461" w:type="dxa"/>
            <w:tcBorders>
              <w:top w:val="single" w:sz="4" w:space="0" w:color="000000"/>
              <w:left w:val="single" w:sz="8" w:space="0" w:color="000000"/>
              <w:bottom w:val="single" w:sz="4" w:space="0" w:color="000000"/>
              <w:right w:val="single" w:sz="4" w:space="0" w:color="000000"/>
            </w:tcBorders>
          </w:tcPr>
          <w:p w14:paraId="2FEA0807" w14:textId="77777777" w:rsidR="00EA1397" w:rsidRDefault="00F1501D">
            <w:pPr>
              <w:pStyle w:val="TableParagraph"/>
              <w:spacing w:before="104"/>
              <w:ind w:right="4"/>
              <w:jc w:val="center"/>
              <w:rPr>
                <w:rFonts w:ascii="Calibri" w:eastAsia="Calibri" w:hAnsi="Calibri" w:cs="Calibri"/>
                <w:sz w:val="16"/>
                <w:szCs w:val="16"/>
              </w:rPr>
            </w:pPr>
            <w:r>
              <w:rPr>
                <w:rFonts w:ascii="Calibri"/>
                <w:sz w:val="16"/>
              </w:rPr>
              <w:t>102</w:t>
            </w:r>
          </w:p>
        </w:tc>
        <w:tc>
          <w:tcPr>
            <w:tcW w:w="460" w:type="dxa"/>
            <w:tcBorders>
              <w:top w:val="single" w:sz="4" w:space="0" w:color="000000"/>
              <w:left w:val="single" w:sz="4" w:space="0" w:color="000000"/>
              <w:bottom w:val="single" w:sz="4" w:space="0" w:color="000000"/>
              <w:right w:val="single" w:sz="4" w:space="0" w:color="000000"/>
            </w:tcBorders>
          </w:tcPr>
          <w:p w14:paraId="2FEA0808" w14:textId="77777777" w:rsidR="00EA1397" w:rsidRDefault="00F1501D">
            <w:pPr>
              <w:pStyle w:val="TableParagraph"/>
              <w:spacing w:before="104"/>
              <w:ind w:right="1"/>
              <w:jc w:val="center"/>
              <w:rPr>
                <w:rFonts w:ascii="Calibri" w:eastAsia="Calibri" w:hAnsi="Calibri" w:cs="Calibri"/>
                <w:sz w:val="16"/>
                <w:szCs w:val="16"/>
              </w:rPr>
            </w:pPr>
            <w:r>
              <w:rPr>
                <w:rFonts w:ascii="Calibri"/>
                <w:sz w:val="16"/>
              </w:rPr>
              <w:t>47</w:t>
            </w:r>
          </w:p>
        </w:tc>
        <w:tc>
          <w:tcPr>
            <w:tcW w:w="526" w:type="dxa"/>
            <w:tcBorders>
              <w:top w:val="single" w:sz="4" w:space="0" w:color="000000"/>
              <w:left w:val="single" w:sz="4" w:space="0" w:color="000000"/>
              <w:bottom w:val="single" w:sz="4" w:space="0" w:color="000000"/>
              <w:right w:val="single" w:sz="8" w:space="0" w:color="000000"/>
            </w:tcBorders>
          </w:tcPr>
          <w:p w14:paraId="2FEA0809" w14:textId="77777777" w:rsidR="00EA1397" w:rsidRDefault="00F1501D">
            <w:pPr>
              <w:pStyle w:val="TableParagraph"/>
              <w:spacing w:before="104"/>
              <w:ind w:left="2"/>
              <w:jc w:val="center"/>
              <w:rPr>
                <w:rFonts w:ascii="Calibri" w:eastAsia="Calibri" w:hAnsi="Calibri" w:cs="Calibri"/>
                <w:sz w:val="16"/>
                <w:szCs w:val="16"/>
              </w:rPr>
            </w:pPr>
            <w:r>
              <w:rPr>
                <w:rFonts w:ascii="Calibri"/>
                <w:sz w:val="16"/>
              </w:rPr>
              <w:t>149</w:t>
            </w:r>
          </w:p>
        </w:tc>
        <w:tc>
          <w:tcPr>
            <w:tcW w:w="461" w:type="dxa"/>
            <w:tcBorders>
              <w:top w:val="single" w:sz="4" w:space="0" w:color="000000"/>
              <w:left w:val="single" w:sz="8" w:space="0" w:color="000000"/>
              <w:bottom w:val="single" w:sz="4" w:space="0" w:color="000000"/>
              <w:right w:val="single" w:sz="4" w:space="0" w:color="000000"/>
            </w:tcBorders>
          </w:tcPr>
          <w:p w14:paraId="2FEA080A" w14:textId="77777777" w:rsidR="00EA1397" w:rsidRDefault="00F1501D">
            <w:pPr>
              <w:pStyle w:val="TableParagraph"/>
              <w:spacing w:before="104"/>
              <w:ind w:right="144"/>
              <w:jc w:val="right"/>
              <w:rPr>
                <w:rFonts w:ascii="Calibri" w:eastAsia="Calibri" w:hAnsi="Calibri" w:cs="Calibri"/>
                <w:sz w:val="16"/>
                <w:szCs w:val="16"/>
              </w:rPr>
            </w:pPr>
            <w:r>
              <w:rPr>
                <w:rFonts w:ascii="Calibri"/>
                <w:spacing w:val="-1"/>
                <w:w w:val="95"/>
                <w:sz w:val="16"/>
              </w:rPr>
              <w:t>86</w:t>
            </w:r>
          </w:p>
        </w:tc>
        <w:tc>
          <w:tcPr>
            <w:tcW w:w="460" w:type="dxa"/>
            <w:tcBorders>
              <w:top w:val="single" w:sz="4" w:space="0" w:color="000000"/>
              <w:left w:val="single" w:sz="4" w:space="0" w:color="000000"/>
              <w:bottom w:val="single" w:sz="4" w:space="0" w:color="000000"/>
              <w:right w:val="single" w:sz="4" w:space="0" w:color="000000"/>
            </w:tcBorders>
          </w:tcPr>
          <w:p w14:paraId="2FEA080B" w14:textId="77777777" w:rsidR="00EA1397" w:rsidRDefault="00F1501D">
            <w:pPr>
              <w:pStyle w:val="TableParagraph"/>
              <w:spacing w:before="104"/>
              <w:ind w:left="143"/>
              <w:rPr>
                <w:rFonts w:ascii="Calibri" w:eastAsia="Calibri" w:hAnsi="Calibri" w:cs="Calibri"/>
                <w:sz w:val="16"/>
                <w:szCs w:val="16"/>
              </w:rPr>
            </w:pPr>
            <w:r>
              <w:rPr>
                <w:rFonts w:ascii="Calibri"/>
                <w:sz w:val="16"/>
              </w:rPr>
              <w:t>45</w:t>
            </w:r>
          </w:p>
        </w:tc>
        <w:tc>
          <w:tcPr>
            <w:tcW w:w="526" w:type="dxa"/>
            <w:tcBorders>
              <w:top w:val="single" w:sz="4" w:space="0" w:color="000000"/>
              <w:left w:val="single" w:sz="4" w:space="0" w:color="000000"/>
              <w:bottom w:val="single" w:sz="4" w:space="0" w:color="000000"/>
              <w:right w:val="single" w:sz="8" w:space="0" w:color="000000"/>
            </w:tcBorders>
          </w:tcPr>
          <w:p w14:paraId="2FEA080C" w14:textId="77777777" w:rsidR="00EA1397" w:rsidRDefault="00F1501D">
            <w:pPr>
              <w:pStyle w:val="TableParagraph"/>
              <w:spacing w:before="104"/>
              <w:ind w:left="135"/>
              <w:rPr>
                <w:rFonts w:ascii="Calibri" w:eastAsia="Calibri" w:hAnsi="Calibri" w:cs="Calibri"/>
                <w:sz w:val="16"/>
                <w:szCs w:val="16"/>
              </w:rPr>
            </w:pPr>
            <w:r>
              <w:rPr>
                <w:rFonts w:ascii="Calibri"/>
                <w:sz w:val="16"/>
              </w:rPr>
              <w:t>131</w:t>
            </w:r>
          </w:p>
        </w:tc>
        <w:tc>
          <w:tcPr>
            <w:tcW w:w="461" w:type="dxa"/>
            <w:tcBorders>
              <w:top w:val="single" w:sz="4" w:space="0" w:color="000000"/>
              <w:left w:val="single" w:sz="8" w:space="0" w:color="000000"/>
              <w:bottom w:val="single" w:sz="4" w:space="0" w:color="000000"/>
              <w:right w:val="single" w:sz="4" w:space="0" w:color="000000"/>
            </w:tcBorders>
          </w:tcPr>
          <w:p w14:paraId="2FEA080D" w14:textId="77777777" w:rsidR="00EA1397" w:rsidRDefault="00F1501D">
            <w:pPr>
              <w:pStyle w:val="TableParagraph"/>
              <w:spacing w:before="104"/>
              <w:ind w:right="5"/>
              <w:jc w:val="center"/>
              <w:rPr>
                <w:rFonts w:ascii="Calibri" w:eastAsia="Calibri" w:hAnsi="Calibri" w:cs="Calibri"/>
                <w:sz w:val="16"/>
                <w:szCs w:val="16"/>
              </w:rPr>
            </w:pPr>
            <w:r>
              <w:rPr>
                <w:rFonts w:ascii="Calibri"/>
                <w:sz w:val="16"/>
              </w:rPr>
              <w:t>29</w:t>
            </w:r>
          </w:p>
        </w:tc>
        <w:tc>
          <w:tcPr>
            <w:tcW w:w="379" w:type="dxa"/>
            <w:tcBorders>
              <w:top w:val="single" w:sz="4" w:space="0" w:color="000000"/>
              <w:left w:val="single" w:sz="4" w:space="0" w:color="000000"/>
              <w:bottom w:val="single" w:sz="4" w:space="0" w:color="000000"/>
              <w:right w:val="single" w:sz="4" w:space="0" w:color="000000"/>
            </w:tcBorders>
          </w:tcPr>
          <w:p w14:paraId="2FEA080E" w14:textId="77777777" w:rsidR="00EA1397" w:rsidRDefault="00F1501D">
            <w:pPr>
              <w:pStyle w:val="TableParagraph"/>
              <w:spacing w:before="104"/>
              <w:ind w:left="103"/>
              <w:rPr>
                <w:rFonts w:ascii="Calibri" w:eastAsia="Calibri" w:hAnsi="Calibri" w:cs="Calibri"/>
                <w:sz w:val="16"/>
                <w:szCs w:val="16"/>
              </w:rPr>
            </w:pPr>
            <w:r>
              <w:rPr>
                <w:rFonts w:ascii="Calibri"/>
                <w:sz w:val="16"/>
              </w:rPr>
              <w:t>19</w:t>
            </w:r>
          </w:p>
        </w:tc>
        <w:tc>
          <w:tcPr>
            <w:tcW w:w="526" w:type="dxa"/>
            <w:tcBorders>
              <w:top w:val="single" w:sz="4" w:space="0" w:color="000000"/>
              <w:left w:val="single" w:sz="4" w:space="0" w:color="000000"/>
              <w:bottom w:val="single" w:sz="4" w:space="0" w:color="000000"/>
              <w:right w:val="single" w:sz="8" w:space="0" w:color="000000"/>
            </w:tcBorders>
          </w:tcPr>
          <w:p w14:paraId="2FEA080F" w14:textId="77777777" w:rsidR="00EA1397" w:rsidRDefault="00F1501D">
            <w:pPr>
              <w:pStyle w:val="TableParagraph"/>
              <w:spacing w:before="104"/>
              <w:ind w:left="175"/>
              <w:rPr>
                <w:rFonts w:ascii="Calibri" w:eastAsia="Calibri" w:hAnsi="Calibri" w:cs="Calibri"/>
                <w:sz w:val="16"/>
                <w:szCs w:val="16"/>
              </w:rPr>
            </w:pPr>
            <w:r>
              <w:rPr>
                <w:rFonts w:ascii="Calibri"/>
                <w:sz w:val="16"/>
              </w:rPr>
              <w:t>48</w:t>
            </w:r>
          </w:p>
        </w:tc>
        <w:tc>
          <w:tcPr>
            <w:tcW w:w="460" w:type="dxa"/>
            <w:tcBorders>
              <w:top w:val="single" w:sz="4" w:space="0" w:color="000000"/>
              <w:left w:val="single" w:sz="8" w:space="0" w:color="000000"/>
              <w:bottom w:val="single" w:sz="4" w:space="0" w:color="000000"/>
              <w:right w:val="single" w:sz="4" w:space="0" w:color="000000"/>
            </w:tcBorders>
          </w:tcPr>
          <w:p w14:paraId="2FEA0810" w14:textId="77777777" w:rsidR="00EA1397" w:rsidRDefault="00F1501D">
            <w:pPr>
              <w:pStyle w:val="TableParagraph"/>
              <w:spacing w:before="104"/>
              <w:ind w:right="3"/>
              <w:jc w:val="center"/>
              <w:rPr>
                <w:rFonts w:ascii="Calibri" w:eastAsia="Calibri" w:hAnsi="Calibri" w:cs="Calibri"/>
                <w:sz w:val="16"/>
                <w:szCs w:val="16"/>
              </w:rPr>
            </w:pPr>
            <w:r>
              <w:rPr>
                <w:rFonts w:ascii="Calibri"/>
                <w:sz w:val="16"/>
              </w:rPr>
              <w:t>121</w:t>
            </w:r>
          </w:p>
        </w:tc>
        <w:tc>
          <w:tcPr>
            <w:tcW w:w="461" w:type="dxa"/>
            <w:tcBorders>
              <w:top w:val="single" w:sz="4" w:space="0" w:color="000000"/>
              <w:left w:val="single" w:sz="4" w:space="0" w:color="000000"/>
              <w:bottom w:val="single" w:sz="4" w:space="0" w:color="000000"/>
              <w:right w:val="single" w:sz="4" w:space="0" w:color="000000"/>
            </w:tcBorders>
          </w:tcPr>
          <w:p w14:paraId="2FEA0811" w14:textId="77777777" w:rsidR="00EA1397" w:rsidRDefault="00F1501D">
            <w:pPr>
              <w:pStyle w:val="TableParagraph"/>
              <w:spacing w:before="104"/>
              <w:ind w:right="144"/>
              <w:jc w:val="right"/>
              <w:rPr>
                <w:rFonts w:ascii="Calibri" w:eastAsia="Calibri" w:hAnsi="Calibri" w:cs="Calibri"/>
                <w:sz w:val="16"/>
                <w:szCs w:val="16"/>
              </w:rPr>
            </w:pPr>
            <w:r>
              <w:rPr>
                <w:rFonts w:ascii="Calibri"/>
                <w:spacing w:val="-1"/>
                <w:w w:val="95"/>
                <w:sz w:val="16"/>
              </w:rPr>
              <w:t>37</w:t>
            </w:r>
          </w:p>
        </w:tc>
        <w:tc>
          <w:tcPr>
            <w:tcW w:w="526" w:type="dxa"/>
            <w:tcBorders>
              <w:top w:val="single" w:sz="4" w:space="0" w:color="000000"/>
              <w:left w:val="single" w:sz="4" w:space="0" w:color="000000"/>
              <w:bottom w:val="single" w:sz="4" w:space="0" w:color="000000"/>
              <w:right w:val="single" w:sz="8" w:space="0" w:color="000000"/>
            </w:tcBorders>
          </w:tcPr>
          <w:p w14:paraId="2FEA0812" w14:textId="77777777" w:rsidR="00EA1397" w:rsidRDefault="00F1501D">
            <w:pPr>
              <w:pStyle w:val="TableParagraph"/>
              <w:spacing w:before="104"/>
              <w:ind w:left="134"/>
              <w:rPr>
                <w:rFonts w:ascii="Calibri" w:eastAsia="Calibri" w:hAnsi="Calibri" w:cs="Calibri"/>
                <w:sz w:val="16"/>
                <w:szCs w:val="16"/>
              </w:rPr>
            </w:pPr>
            <w:r>
              <w:rPr>
                <w:rFonts w:ascii="Calibri"/>
                <w:sz w:val="16"/>
              </w:rPr>
              <w:t>158</w:t>
            </w:r>
          </w:p>
        </w:tc>
        <w:tc>
          <w:tcPr>
            <w:tcW w:w="460" w:type="dxa"/>
            <w:tcBorders>
              <w:top w:val="single" w:sz="4" w:space="0" w:color="000000"/>
              <w:left w:val="single" w:sz="8" w:space="0" w:color="000000"/>
              <w:bottom w:val="single" w:sz="4" w:space="0" w:color="000000"/>
              <w:right w:val="single" w:sz="4" w:space="0" w:color="000000"/>
            </w:tcBorders>
          </w:tcPr>
          <w:p w14:paraId="2FEA0813" w14:textId="77777777" w:rsidR="00EA1397" w:rsidRDefault="00F1501D">
            <w:pPr>
              <w:pStyle w:val="TableParagraph"/>
              <w:spacing w:before="104"/>
              <w:ind w:right="3"/>
              <w:jc w:val="center"/>
              <w:rPr>
                <w:rFonts w:ascii="Calibri" w:eastAsia="Calibri" w:hAnsi="Calibri" w:cs="Calibri"/>
                <w:sz w:val="16"/>
                <w:szCs w:val="16"/>
              </w:rPr>
            </w:pPr>
            <w:r>
              <w:rPr>
                <w:rFonts w:ascii="Calibri"/>
                <w:sz w:val="16"/>
              </w:rPr>
              <w:t>91</w:t>
            </w:r>
          </w:p>
        </w:tc>
        <w:tc>
          <w:tcPr>
            <w:tcW w:w="461" w:type="dxa"/>
            <w:tcBorders>
              <w:top w:val="single" w:sz="4" w:space="0" w:color="000000"/>
              <w:left w:val="single" w:sz="4" w:space="0" w:color="000000"/>
              <w:bottom w:val="single" w:sz="4" w:space="0" w:color="000000"/>
              <w:right w:val="single" w:sz="4" w:space="0" w:color="000000"/>
            </w:tcBorders>
          </w:tcPr>
          <w:p w14:paraId="2FEA0814" w14:textId="77777777" w:rsidR="00EA1397" w:rsidRDefault="00F1501D">
            <w:pPr>
              <w:pStyle w:val="TableParagraph"/>
              <w:spacing w:before="104"/>
              <w:ind w:left="144"/>
              <w:rPr>
                <w:rFonts w:ascii="Calibri" w:eastAsia="Calibri" w:hAnsi="Calibri" w:cs="Calibri"/>
                <w:sz w:val="16"/>
                <w:szCs w:val="16"/>
              </w:rPr>
            </w:pPr>
            <w:r>
              <w:rPr>
                <w:rFonts w:ascii="Calibri"/>
                <w:sz w:val="16"/>
              </w:rPr>
              <w:t>36</w:t>
            </w:r>
          </w:p>
        </w:tc>
        <w:tc>
          <w:tcPr>
            <w:tcW w:w="526" w:type="dxa"/>
            <w:tcBorders>
              <w:top w:val="single" w:sz="4" w:space="0" w:color="000000"/>
              <w:left w:val="single" w:sz="4" w:space="0" w:color="000000"/>
              <w:bottom w:val="single" w:sz="4" w:space="0" w:color="000000"/>
              <w:right w:val="single" w:sz="8" w:space="0" w:color="000000"/>
            </w:tcBorders>
          </w:tcPr>
          <w:p w14:paraId="2FEA0815" w14:textId="77777777" w:rsidR="00EA1397" w:rsidRDefault="00F1501D">
            <w:pPr>
              <w:pStyle w:val="TableParagraph"/>
              <w:spacing w:before="104"/>
              <w:ind w:right="131"/>
              <w:jc w:val="right"/>
              <w:rPr>
                <w:rFonts w:ascii="Calibri" w:eastAsia="Calibri" w:hAnsi="Calibri" w:cs="Calibri"/>
                <w:sz w:val="16"/>
                <w:szCs w:val="16"/>
              </w:rPr>
            </w:pPr>
            <w:r>
              <w:rPr>
                <w:rFonts w:ascii="Calibri"/>
                <w:spacing w:val="-1"/>
                <w:sz w:val="16"/>
              </w:rPr>
              <w:t>127</w:t>
            </w:r>
          </w:p>
        </w:tc>
        <w:tc>
          <w:tcPr>
            <w:tcW w:w="460" w:type="dxa"/>
            <w:tcBorders>
              <w:top w:val="single" w:sz="4" w:space="0" w:color="000000"/>
              <w:left w:val="single" w:sz="8" w:space="0" w:color="000000"/>
              <w:bottom w:val="single" w:sz="4" w:space="0" w:color="000000"/>
              <w:right w:val="single" w:sz="4" w:space="0" w:color="000000"/>
            </w:tcBorders>
          </w:tcPr>
          <w:p w14:paraId="2FEA0816" w14:textId="77777777" w:rsidR="00EA1397" w:rsidRDefault="00F1501D">
            <w:pPr>
              <w:pStyle w:val="TableParagraph"/>
              <w:spacing w:before="104"/>
              <w:ind w:right="3"/>
              <w:jc w:val="center"/>
              <w:rPr>
                <w:rFonts w:ascii="Calibri" w:eastAsia="Calibri" w:hAnsi="Calibri" w:cs="Calibri"/>
                <w:sz w:val="16"/>
                <w:szCs w:val="16"/>
              </w:rPr>
            </w:pPr>
            <w:r>
              <w:rPr>
                <w:rFonts w:ascii="Calibri"/>
                <w:sz w:val="16"/>
              </w:rPr>
              <w:t>15</w:t>
            </w:r>
          </w:p>
        </w:tc>
        <w:tc>
          <w:tcPr>
            <w:tcW w:w="379" w:type="dxa"/>
            <w:tcBorders>
              <w:top w:val="single" w:sz="4" w:space="0" w:color="000000"/>
              <w:left w:val="single" w:sz="4" w:space="0" w:color="000000"/>
              <w:bottom w:val="single" w:sz="4" w:space="0" w:color="000000"/>
              <w:right w:val="single" w:sz="4" w:space="0" w:color="000000"/>
            </w:tcBorders>
          </w:tcPr>
          <w:p w14:paraId="2FEA0817" w14:textId="77777777" w:rsidR="00EA1397" w:rsidRDefault="00F1501D">
            <w:pPr>
              <w:pStyle w:val="TableParagraph"/>
              <w:spacing w:before="104"/>
              <w:ind w:left="103"/>
              <w:rPr>
                <w:rFonts w:ascii="Calibri" w:eastAsia="Calibri" w:hAnsi="Calibri" w:cs="Calibri"/>
                <w:sz w:val="16"/>
                <w:szCs w:val="16"/>
              </w:rPr>
            </w:pPr>
            <w:r>
              <w:rPr>
                <w:rFonts w:ascii="Calibri"/>
                <w:sz w:val="16"/>
              </w:rPr>
              <w:t>16</w:t>
            </w:r>
          </w:p>
        </w:tc>
        <w:tc>
          <w:tcPr>
            <w:tcW w:w="526" w:type="dxa"/>
            <w:tcBorders>
              <w:top w:val="single" w:sz="4" w:space="0" w:color="000000"/>
              <w:left w:val="single" w:sz="4" w:space="0" w:color="000000"/>
              <w:bottom w:val="single" w:sz="4" w:space="0" w:color="000000"/>
              <w:right w:val="single" w:sz="8" w:space="0" w:color="000000"/>
            </w:tcBorders>
          </w:tcPr>
          <w:p w14:paraId="2FEA0818" w14:textId="77777777" w:rsidR="00EA1397" w:rsidRDefault="00F1501D">
            <w:pPr>
              <w:pStyle w:val="TableParagraph"/>
              <w:spacing w:before="104"/>
              <w:ind w:left="2"/>
              <w:jc w:val="center"/>
              <w:rPr>
                <w:rFonts w:ascii="Calibri" w:eastAsia="Calibri" w:hAnsi="Calibri" w:cs="Calibri"/>
                <w:sz w:val="16"/>
                <w:szCs w:val="16"/>
              </w:rPr>
            </w:pPr>
            <w:r>
              <w:rPr>
                <w:rFonts w:ascii="Calibri"/>
                <w:sz w:val="16"/>
              </w:rPr>
              <w:t>31</w:t>
            </w:r>
          </w:p>
        </w:tc>
      </w:tr>
      <w:tr w:rsidR="00EA1397" w14:paraId="2FEA0836" w14:textId="77777777">
        <w:trPr>
          <w:trHeight w:hRule="exact" w:val="311"/>
        </w:trPr>
        <w:tc>
          <w:tcPr>
            <w:tcW w:w="541" w:type="dxa"/>
            <w:tcBorders>
              <w:top w:val="single" w:sz="4" w:space="0" w:color="000000"/>
              <w:left w:val="single" w:sz="8" w:space="0" w:color="000000"/>
              <w:bottom w:val="single" w:sz="4" w:space="0" w:color="000000"/>
              <w:right w:val="single" w:sz="8" w:space="0" w:color="000000"/>
            </w:tcBorders>
          </w:tcPr>
          <w:p w14:paraId="2FEA081A" w14:textId="77777777" w:rsidR="00EA1397" w:rsidRDefault="00F1501D">
            <w:pPr>
              <w:pStyle w:val="TableParagraph"/>
              <w:spacing w:before="104"/>
              <w:ind w:left="98"/>
              <w:rPr>
                <w:rFonts w:ascii="Calibri" w:eastAsia="Calibri" w:hAnsi="Calibri" w:cs="Calibri"/>
                <w:sz w:val="16"/>
                <w:szCs w:val="16"/>
              </w:rPr>
            </w:pPr>
            <w:r>
              <w:rPr>
                <w:rFonts w:ascii="Calibri"/>
                <w:sz w:val="16"/>
              </w:rPr>
              <w:t>2000</w:t>
            </w:r>
          </w:p>
        </w:tc>
        <w:tc>
          <w:tcPr>
            <w:tcW w:w="460" w:type="dxa"/>
            <w:tcBorders>
              <w:top w:val="single" w:sz="4" w:space="0" w:color="000000"/>
              <w:left w:val="single" w:sz="8" w:space="0" w:color="000000"/>
              <w:bottom w:val="single" w:sz="4" w:space="0" w:color="000000"/>
              <w:right w:val="single" w:sz="4" w:space="0" w:color="000000"/>
            </w:tcBorders>
          </w:tcPr>
          <w:p w14:paraId="2FEA081B" w14:textId="77777777" w:rsidR="00EA1397" w:rsidRDefault="00F1501D">
            <w:pPr>
              <w:pStyle w:val="TableParagraph"/>
              <w:spacing w:before="104"/>
              <w:ind w:right="3"/>
              <w:jc w:val="center"/>
              <w:rPr>
                <w:rFonts w:ascii="Calibri" w:eastAsia="Calibri" w:hAnsi="Calibri" w:cs="Calibri"/>
                <w:sz w:val="16"/>
                <w:szCs w:val="16"/>
              </w:rPr>
            </w:pPr>
            <w:r>
              <w:rPr>
                <w:rFonts w:ascii="Calibri"/>
                <w:sz w:val="16"/>
              </w:rPr>
              <w:t>47</w:t>
            </w:r>
          </w:p>
        </w:tc>
        <w:tc>
          <w:tcPr>
            <w:tcW w:w="461" w:type="dxa"/>
            <w:tcBorders>
              <w:top w:val="single" w:sz="4" w:space="0" w:color="000000"/>
              <w:left w:val="single" w:sz="4" w:space="0" w:color="000000"/>
              <w:bottom w:val="single" w:sz="4" w:space="0" w:color="000000"/>
              <w:right w:val="single" w:sz="4" w:space="0" w:color="000000"/>
            </w:tcBorders>
          </w:tcPr>
          <w:p w14:paraId="2FEA081C" w14:textId="77777777" w:rsidR="00EA1397" w:rsidRDefault="00F1501D">
            <w:pPr>
              <w:pStyle w:val="TableParagraph"/>
              <w:spacing w:before="104"/>
              <w:ind w:left="143"/>
              <w:rPr>
                <w:rFonts w:ascii="Calibri" w:eastAsia="Calibri" w:hAnsi="Calibri" w:cs="Calibri"/>
                <w:sz w:val="16"/>
                <w:szCs w:val="16"/>
              </w:rPr>
            </w:pPr>
            <w:r>
              <w:rPr>
                <w:rFonts w:ascii="Calibri"/>
                <w:sz w:val="16"/>
              </w:rPr>
              <w:t>23</w:t>
            </w:r>
          </w:p>
        </w:tc>
        <w:tc>
          <w:tcPr>
            <w:tcW w:w="526" w:type="dxa"/>
            <w:tcBorders>
              <w:top w:val="single" w:sz="4" w:space="0" w:color="000000"/>
              <w:left w:val="single" w:sz="4" w:space="0" w:color="000000"/>
              <w:bottom w:val="single" w:sz="4" w:space="0" w:color="000000"/>
              <w:right w:val="single" w:sz="8" w:space="0" w:color="000000"/>
            </w:tcBorders>
          </w:tcPr>
          <w:p w14:paraId="2FEA081D" w14:textId="77777777" w:rsidR="00EA1397" w:rsidRDefault="00F1501D">
            <w:pPr>
              <w:pStyle w:val="TableParagraph"/>
              <w:spacing w:before="104"/>
              <w:jc w:val="center"/>
              <w:rPr>
                <w:rFonts w:ascii="Calibri" w:eastAsia="Calibri" w:hAnsi="Calibri" w:cs="Calibri"/>
                <w:sz w:val="16"/>
                <w:szCs w:val="16"/>
              </w:rPr>
            </w:pPr>
            <w:r>
              <w:rPr>
                <w:rFonts w:ascii="Calibri"/>
                <w:sz w:val="16"/>
              </w:rPr>
              <w:t>70</w:t>
            </w:r>
          </w:p>
        </w:tc>
        <w:tc>
          <w:tcPr>
            <w:tcW w:w="460" w:type="dxa"/>
            <w:tcBorders>
              <w:top w:val="single" w:sz="4" w:space="0" w:color="000000"/>
              <w:left w:val="single" w:sz="8" w:space="0" w:color="000000"/>
              <w:bottom w:val="single" w:sz="4" w:space="0" w:color="000000"/>
              <w:right w:val="single" w:sz="4" w:space="0" w:color="000000"/>
            </w:tcBorders>
          </w:tcPr>
          <w:p w14:paraId="2FEA081E" w14:textId="77777777" w:rsidR="00EA1397" w:rsidRDefault="00F1501D">
            <w:pPr>
              <w:pStyle w:val="TableParagraph"/>
              <w:spacing w:before="104"/>
              <w:ind w:right="3"/>
              <w:jc w:val="center"/>
              <w:rPr>
                <w:rFonts w:ascii="Calibri" w:eastAsia="Calibri" w:hAnsi="Calibri" w:cs="Calibri"/>
                <w:sz w:val="16"/>
                <w:szCs w:val="16"/>
              </w:rPr>
            </w:pPr>
            <w:r>
              <w:rPr>
                <w:rFonts w:ascii="Calibri"/>
                <w:sz w:val="16"/>
              </w:rPr>
              <w:t>51</w:t>
            </w:r>
          </w:p>
        </w:tc>
        <w:tc>
          <w:tcPr>
            <w:tcW w:w="461" w:type="dxa"/>
            <w:tcBorders>
              <w:top w:val="single" w:sz="4" w:space="0" w:color="000000"/>
              <w:left w:val="single" w:sz="4" w:space="0" w:color="000000"/>
              <w:bottom w:val="single" w:sz="4" w:space="0" w:color="000000"/>
              <w:right w:val="single" w:sz="4" w:space="0" w:color="000000"/>
            </w:tcBorders>
          </w:tcPr>
          <w:p w14:paraId="2FEA081F" w14:textId="77777777" w:rsidR="00EA1397" w:rsidRDefault="00F1501D">
            <w:pPr>
              <w:pStyle w:val="TableParagraph"/>
              <w:spacing w:before="104"/>
              <w:ind w:left="144"/>
              <w:rPr>
                <w:rFonts w:ascii="Calibri" w:eastAsia="Calibri" w:hAnsi="Calibri" w:cs="Calibri"/>
                <w:sz w:val="16"/>
                <w:szCs w:val="16"/>
              </w:rPr>
            </w:pPr>
            <w:r>
              <w:rPr>
                <w:rFonts w:ascii="Calibri"/>
                <w:sz w:val="16"/>
              </w:rPr>
              <w:t>28</w:t>
            </w:r>
          </w:p>
        </w:tc>
        <w:tc>
          <w:tcPr>
            <w:tcW w:w="526" w:type="dxa"/>
            <w:tcBorders>
              <w:top w:val="single" w:sz="4" w:space="0" w:color="000000"/>
              <w:left w:val="single" w:sz="4" w:space="0" w:color="000000"/>
              <w:bottom w:val="single" w:sz="4" w:space="0" w:color="000000"/>
              <w:right w:val="single" w:sz="8" w:space="0" w:color="000000"/>
            </w:tcBorders>
          </w:tcPr>
          <w:p w14:paraId="2FEA0820" w14:textId="77777777" w:rsidR="00EA1397" w:rsidRDefault="00F1501D">
            <w:pPr>
              <w:pStyle w:val="TableParagraph"/>
              <w:spacing w:before="104"/>
              <w:ind w:left="2"/>
              <w:jc w:val="center"/>
              <w:rPr>
                <w:rFonts w:ascii="Calibri" w:eastAsia="Calibri" w:hAnsi="Calibri" w:cs="Calibri"/>
                <w:sz w:val="16"/>
                <w:szCs w:val="16"/>
              </w:rPr>
            </w:pPr>
            <w:r>
              <w:rPr>
                <w:rFonts w:ascii="Calibri"/>
                <w:sz w:val="16"/>
              </w:rPr>
              <w:t>79</w:t>
            </w:r>
          </w:p>
        </w:tc>
        <w:tc>
          <w:tcPr>
            <w:tcW w:w="460" w:type="dxa"/>
            <w:tcBorders>
              <w:top w:val="single" w:sz="4" w:space="0" w:color="000000"/>
              <w:left w:val="single" w:sz="8" w:space="0" w:color="000000"/>
              <w:bottom w:val="single" w:sz="4" w:space="0" w:color="000000"/>
              <w:right w:val="single" w:sz="4" w:space="0" w:color="000000"/>
            </w:tcBorders>
          </w:tcPr>
          <w:p w14:paraId="2FEA0821" w14:textId="77777777" w:rsidR="00EA1397" w:rsidRDefault="00F1501D">
            <w:pPr>
              <w:pStyle w:val="TableParagraph"/>
              <w:spacing w:before="104"/>
              <w:ind w:right="3"/>
              <w:jc w:val="center"/>
              <w:rPr>
                <w:rFonts w:ascii="Calibri" w:eastAsia="Calibri" w:hAnsi="Calibri" w:cs="Calibri"/>
                <w:sz w:val="16"/>
                <w:szCs w:val="16"/>
              </w:rPr>
            </w:pPr>
            <w:r>
              <w:rPr>
                <w:rFonts w:ascii="Calibri"/>
                <w:sz w:val="16"/>
              </w:rPr>
              <w:t>21</w:t>
            </w:r>
          </w:p>
        </w:tc>
        <w:tc>
          <w:tcPr>
            <w:tcW w:w="379" w:type="dxa"/>
            <w:tcBorders>
              <w:top w:val="single" w:sz="4" w:space="0" w:color="000000"/>
              <w:left w:val="single" w:sz="4" w:space="0" w:color="000000"/>
              <w:bottom w:val="single" w:sz="4" w:space="0" w:color="000000"/>
              <w:right w:val="single" w:sz="4" w:space="0" w:color="000000"/>
            </w:tcBorders>
          </w:tcPr>
          <w:p w14:paraId="2FEA0822" w14:textId="77777777" w:rsidR="00EA1397" w:rsidRDefault="00F1501D">
            <w:pPr>
              <w:pStyle w:val="TableParagraph"/>
              <w:spacing w:before="104"/>
              <w:jc w:val="center"/>
              <w:rPr>
                <w:rFonts w:ascii="Calibri" w:eastAsia="Calibri" w:hAnsi="Calibri" w:cs="Calibri"/>
                <w:sz w:val="16"/>
                <w:szCs w:val="16"/>
              </w:rPr>
            </w:pPr>
            <w:r>
              <w:rPr>
                <w:rFonts w:ascii="Calibri"/>
                <w:sz w:val="16"/>
              </w:rPr>
              <w:t>18</w:t>
            </w:r>
          </w:p>
        </w:tc>
        <w:tc>
          <w:tcPr>
            <w:tcW w:w="526" w:type="dxa"/>
            <w:tcBorders>
              <w:top w:val="single" w:sz="4" w:space="0" w:color="000000"/>
              <w:left w:val="single" w:sz="4" w:space="0" w:color="000000"/>
              <w:bottom w:val="single" w:sz="4" w:space="0" w:color="000000"/>
              <w:right w:val="single" w:sz="8" w:space="0" w:color="000000"/>
            </w:tcBorders>
          </w:tcPr>
          <w:p w14:paraId="2FEA0823" w14:textId="77777777" w:rsidR="00EA1397" w:rsidRDefault="00F1501D">
            <w:pPr>
              <w:pStyle w:val="TableParagraph"/>
              <w:spacing w:before="104"/>
              <w:ind w:left="2"/>
              <w:jc w:val="center"/>
              <w:rPr>
                <w:rFonts w:ascii="Calibri" w:eastAsia="Calibri" w:hAnsi="Calibri" w:cs="Calibri"/>
                <w:sz w:val="16"/>
                <w:szCs w:val="16"/>
              </w:rPr>
            </w:pPr>
            <w:r>
              <w:rPr>
                <w:rFonts w:ascii="Calibri"/>
                <w:sz w:val="16"/>
              </w:rPr>
              <w:t>39</w:t>
            </w:r>
          </w:p>
        </w:tc>
        <w:tc>
          <w:tcPr>
            <w:tcW w:w="461" w:type="dxa"/>
            <w:tcBorders>
              <w:top w:val="single" w:sz="4" w:space="0" w:color="000000"/>
              <w:left w:val="single" w:sz="8" w:space="0" w:color="000000"/>
              <w:bottom w:val="single" w:sz="4" w:space="0" w:color="000000"/>
              <w:right w:val="single" w:sz="4" w:space="0" w:color="000000"/>
            </w:tcBorders>
          </w:tcPr>
          <w:p w14:paraId="2FEA0824" w14:textId="77777777" w:rsidR="00EA1397" w:rsidRDefault="00F1501D">
            <w:pPr>
              <w:pStyle w:val="TableParagraph"/>
              <w:spacing w:before="104"/>
              <w:ind w:right="5"/>
              <w:jc w:val="center"/>
              <w:rPr>
                <w:rFonts w:ascii="Calibri" w:eastAsia="Calibri" w:hAnsi="Calibri" w:cs="Calibri"/>
                <w:sz w:val="16"/>
                <w:szCs w:val="16"/>
              </w:rPr>
            </w:pPr>
            <w:r>
              <w:rPr>
                <w:rFonts w:ascii="Calibri"/>
                <w:sz w:val="16"/>
              </w:rPr>
              <w:t>45</w:t>
            </w:r>
          </w:p>
        </w:tc>
        <w:tc>
          <w:tcPr>
            <w:tcW w:w="460" w:type="dxa"/>
            <w:tcBorders>
              <w:top w:val="single" w:sz="4" w:space="0" w:color="000000"/>
              <w:left w:val="single" w:sz="4" w:space="0" w:color="000000"/>
              <w:bottom w:val="single" w:sz="4" w:space="0" w:color="000000"/>
              <w:right w:val="single" w:sz="4" w:space="0" w:color="000000"/>
            </w:tcBorders>
          </w:tcPr>
          <w:p w14:paraId="2FEA0825" w14:textId="77777777" w:rsidR="00EA1397" w:rsidRDefault="00F1501D">
            <w:pPr>
              <w:pStyle w:val="TableParagraph"/>
              <w:spacing w:before="104"/>
              <w:ind w:right="1"/>
              <w:jc w:val="center"/>
              <w:rPr>
                <w:rFonts w:ascii="Calibri" w:eastAsia="Calibri" w:hAnsi="Calibri" w:cs="Calibri"/>
                <w:sz w:val="16"/>
                <w:szCs w:val="16"/>
              </w:rPr>
            </w:pPr>
            <w:r>
              <w:rPr>
                <w:rFonts w:ascii="Calibri"/>
                <w:sz w:val="16"/>
              </w:rPr>
              <w:t>23</w:t>
            </w:r>
          </w:p>
        </w:tc>
        <w:tc>
          <w:tcPr>
            <w:tcW w:w="526" w:type="dxa"/>
            <w:tcBorders>
              <w:top w:val="single" w:sz="4" w:space="0" w:color="000000"/>
              <w:left w:val="single" w:sz="4" w:space="0" w:color="000000"/>
              <w:bottom w:val="single" w:sz="4" w:space="0" w:color="000000"/>
              <w:right w:val="single" w:sz="8" w:space="0" w:color="000000"/>
            </w:tcBorders>
          </w:tcPr>
          <w:p w14:paraId="2FEA0826" w14:textId="77777777" w:rsidR="00EA1397" w:rsidRDefault="00F1501D">
            <w:pPr>
              <w:pStyle w:val="TableParagraph"/>
              <w:spacing w:before="104"/>
              <w:ind w:left="2"/>
              <w:jc w:val="center"/>
              <w:rPr>
                <w:rFonts w:ascii="Calibri" w:eastAsia="Calibri" w:hAnsi="Calibri" w:cs="Calibri"/>
                <w:sz w:val="16"/>
                <w:szCs w:val="16"/>
              </w:rPr>
            </w:pPr>
            <w:r>
              <w:rPr>
                <w:rFonts w:ascii="Calibri"/>
                <w:sz w:val="16"/>
              </w:rPr>
              <w:t>68</w:t>
            </w:r>
          </w:p>
        </w:tc>
        <w:tc>
          <w:tcPr>
            <w:tcW w:w="461" w:type="dxa"/>
            <w:tcBorders>
              <w:top w:val="single" w:sz="4" w:space="0" w:color="000000"/>
              <w:left w:val="single" w:sz="8" w:space="0" w:color="000000"/>
              <w:bottom w:val="single" w:sz="4" w:space="0" w:color="000000"/>
              <w:right w:val="single" w:sz="4" w:space="0" w:color="000000"/>
            </w:tcBorders>
          </w:tcPr>
          <w:p w14:paraId="2FEA0827" w14:textId="77777777" w:rsidR="00EA1397" w:rsidRDefault="00F1501D">
            <w:pPr>
              <w:pStyle w:val="TableParagraph"/>
              <w:spacing w:before="104"/>
              <w:ind w:right="144"/>
              <w:jc w:val="right"/>
              <w:rPr>
                <w:rFonts w:ascii="Calibri" w:eastAsia="Calibri" w:hAnsi="Calibri" w:cs="Calibri"/>
                <w:sz w:val="16"/>
                <w:szCs w:val="16"/>
              </w:rPr>
            </w:pPr>
            <w:r>
              <w:rPr>
                <w:rFonts w:ascii="Calibri"/>
                <w:spacing w:val="-1"/>
                <w:w w:val="95"/>
                <w:sz w:val="16"/>
              </w:rPr>
              <w:t>43</w:t>
            </w:r>
          </w:p>
        </w:tc>
        <w:tc>
          <w:tcPr>
            <w:tcW w:w="460" w:type="dxa"/>
            <w:tcBorders>
              <w:top w:val="single" w:sz="4" w:space="0" w:color="000000"/>
              <w:left w:val="single" w:sz="4" w:space="0" w:color="000000"/>
              <w:bottom w:val="single" w:sz="4" w:space="0" w:color="000000"/>
              <w:right w:val="single" w:sz="4" w:space="0" w:color="000000"/>
            </w:tcBorders>
          </w:tcPr>
          <w:p w14:paraId="2FEA0828" w14:textId="77777777" w:rsidR="00EA1397" w:rsidRDefault="00F1501D">
            <w:pPr>
              <w:pStyle w:val="TableParagraph"/>
              <w:spacing w:before="104"/>
              <w:ind w:left="143"/>
              <w:rPr>
                <w:rFonts w:ascii="Calibri" w:eastAsia="Calibri" w:hAnsi="Calibri" w:cs="Calibri"/>
                <w:sz w:val="16"/>
                <w:szCs w:val="16"/>
              </w:rPr>
            </w:pPr>
            <w:r>
              <w:rPr>
                <w:rFonts w:ascii="Calibri"/>
                <w:sz w:val="16"/>
              </w:rPr>
              <w:t>25</w:t>
            </w:r>
          </w:p>
        </w:tc>
        <w:tc>
          <w:tcPr>
            <w:tcW w:w="526" w:type="dxa"/>
            <w:tcBorders>
              <w:top w:val="single" w:sz="4" w:space="0" w:color="000000"/>
              <w:left w:val="single" w:sz="4" w:space="0" w:color="000000"/>
              <w:bottom w:val="single" w:sz="4" w:space="0" w:color="000000"/>
              <w:right w:val="single" w:sz="8" w:space="0" w:color="000000"/>
            </w:tcBorders>
          </w:tcPr>
          <w:p w14:paraId="2FEA0829" w14:textId="77777777" w:rsidR="00EA1397" w:rsidRDefault="00F1501D">
            <w:pPr>
              <w:pStyle w:val="TableParagraph"/>
              <w:spacing w:before="104"/>
              <w:ind w:left="176"/>
              <w:rPr>
                <w:rFonts w:ascii="Calibri" w:eastAsia="Calibri" w:hAnsi="Calibri" w:cs="Calibri"/>
                <w:sz w:val="16"/>
                <w:szCs w:val="16"/>
              </w:rPr>
            </w:pPr>
            <w:r>
              <w:rPr>
                <w:rFonts w:ascii="Calibri"/>
                <w:sz w:val="16"/>
              </w:rPr>
              <w:t>68</w:t>
            </w:r>
          </w:p>
        </w:tc>
        <w:tc>
          <w:tcPr>
            <w:tcW w:w="461" w:type="dxa"/>
            <w:tcBorders>
              <w:top w:val="single" w:sz="4" w:space="0" w:color="000000"/>
              <w:left w:val="single" w:sz="8" w:space="0" w:color="000000"/>
              <w:bottom w:val="single" w:sz="4" w:space="0" w:color="000000"/>
              <w:right w:val="single" w:sz="4" w:space="0" w:color="000000"/>
            </w:tcBorders>
          </w:tcPr>
          <w:p w14:paraId="2FEA082A" w14:textId="77777777" w:rsidR="00EA1397" w:rsidRDefault="00F1501D">
            <w:pPr>
              <w:pStyle w:val="TableParagraph"/>
              <w:spacing w:before="104"/>
              <w:ind w:right="5"/>
              <w:jc w:val="center"/>
              <w:rPr>
                <w:rFonts w:ascii="Calibri" w:eastAsia="Calibri" w:hAnsi="Calibri" w:cs="Calibri"/>
                <w:sz w:val="16"/>
                <w:szCs w:val="16"/>
              </w:rPr>
            </w:pPr>
            <w:r>
              <w:rPr>
                <w:rFonts w:ascii="Calibri"/>
                <w:sz w:val="16"/>
              </w:rPr>
              <w:t>20</w:t>
            </w:r>
          </w:p>
        </w:tc>
        <w:tc>
          <w:tcPr>
            <w:tcW w:w="379" w:type="dxa"/>
            <w:tcBorders>
              <w:top w:val="single" w:sz="4" w:space="0" w:color="000000"/>
              <w:left w:val="single" w:sz="4" w:space="0" w:color="000000"/>
              <w:bottom w:val="single" w:sz="4" w:space="0" w:color="000000"/>
              <w:right w:val="single" w:sz="4" w:space="0" w:color="000000"/>
            </w:tcBorders>
          </w:tcPr>
          <w:p w14:paraId="2FEA082B" w14:textId="77777777" w:rsidR="00EA1397" w:rsidRDefault="00F1501D">
            <w:pPr>
              <w:pStyle w:val="TableParagraph"/>
              <w:spacing w:before="104"/>
              <w:ind w:left="103"/>
              <w:rPr>
                <w:rFonts w:ascii="Calibri" w:eastAsia="Calibri" w:hAnsi="Calibri" w:cs="Calibri"/>
                <w:sz w:val="16"/>
                <w:szCs w:val="16"/>
              </w:rPr>
            </w:pPr>
            <w:r>
              <w:rPr>
                <w:rFonts w:ascii="Calibri"/>
                <w:sz w:val="16"/>
              </w:rPr>
              <w:t>16</w:t>
            </w:r>
          </w:p>
        </w:tc>
        <w:tc>
          <w:tcPr>
            <w:tcW w:w="526" w:type="dxa"/>
            <w:tcBorders>
              <w:top w:val="single" w:sz="4" w:space="0" w:color="000000"/>
              <w:left w:val="single" w:sz="4" w:space="0" w:color="000000"/>
              <w:bottom w:val="single" w:sz="4" w:space="0" w:color="000000"/>
              <w:right w:val="single" w:sz="8" w:space="0" w:color="000000"/>
            </w:tcBorders>
          </w:tcPr>
          <w:p w14:paraId="2FEA082C" w14:textId="77777777" w:rsidR="00EA1397" w:rsidRDefault="00F1501D">
            <w:pPr>
              <w:pStyle w:val="TableParagraph"/>
              <w:spacing w:before="104"/>
              <w:ind w:left="175"/>
              <w:rPr>
                <w:rFonts w:ascii="Calibri" w:eastAsia="Calibri" w:hAnsi="Calibri" w:cs="Calibri"/>
                <w:sz w:val="16"/>
                <w:szCs w:val="16"/>
              </w:rPr>
            </w:pPr>
            <w:r>
              <w:rPr>
                <w:rFonts w:ascii="Calibri"/>
                <w:sz w:val="16"/>
              </w:rPr>
              <w:t>36</w:t>
            </w:r>
          </w:p>
        </w:tc>
        <w:tc>
          <w:tcPr>
            <w:tcW w:w="460" w:type="dxa"/>
            <w:tcBorders>
              <w:top w:val="single" w:sz="4" w:space="0" w:color="000000"/>
              <w:left w:val="single" w:sz="8" w:space="0" w:color="000000"/>
              <w:bottom w:val="single" w:sz="4" w:space="0" w:color="000000"/>
              <w:right w:val="single" w:sz="4" w:space="0" w:color="000000"/>
            </w:tcBorders>
          </w:tcPr>
          <w:p w14:paraId="2FEA082D" w14:textId="77777777" w:rsidR="00EA1397" w:rsidRDefault="00F1501D">
            <w:pPr>
              <w:pStyle w:val="TableParagraph"/>
              <w:spacing w:before="104"/>
              <w:ind w:right="3"/>
              <w:jc w:val="center"/>
              <w:rPr>
                <w:rFonts w:ascii="Calibri" w:eastAsia="Calibri" w:hAnsi="Calibri" w:cs="Calibri"/>
                <w:sz w:val="16"/>
                <w:szCs w:val="16"/>
              </w:rPr>
            </w:pPr>
            <w:r>
              <w:rPr>
                <w:rFonts w:ascii="Calibri"/>
                <w:sz w:val="16"/>
              </w:rPr>
              <w:t>40</w:t>
            </w:r>
          </w:p>
        </w:tc>
        <w:tc>
          <w:tcPr>
            <w:tcW w:w="461" w:type="dxa"/>
            <w:tcBorders>
              <w:top w:val="single" w:sz="4" w:space="0" w:color="000000"/>
              <w:left w:val="single" w:sz="4" w:space="0" w:color="000000"/>
              <w:bottom w:val="single" w:sz="4" w:space="0" w:color="000000"/>
              <w:right w:val="single" w:sz="4" w:space="0" w:color="000000"/>
            </w:tcBorders>
          </w:tcPr>
          <w:p w14:paraId="2FEA082E" w14:textId="77777777" w:rsidR="00EA1397" w:rsidRDefault="00F1501D">
            <w:pPr>
              <w:pStyle w:val="TableParagraph"/>
              <w:spacing w:before="104"/>
              <w:ind w:right="144"/>
              <w:jc w:val="right"/>
              <w:rPr>
                <w:rFonts w:ascii="Calibri" w:eastAsia="Calibri" w:hAnsi="Calibri" w:cs="Calibri"/>
                <w:sz w:val="16"/>
                <w:szCs w:val="16"/>
              </w:rPr>
            </w:pPr>
            <w:r>
              <w:rPr>
                <w:rFonts w:ascii="Calibri"/>
                <w:spacing w:val="-1"/>
                <w:w w:val="95"/>
                <w:sz w:val="16"/>
              </w:rPr>
              <w:t>20</w:t>
            </w:r>
          </w:p>
        </w:tc>
        <w:tc>
          <w:tcPr>
            <w:tcW w:w="526" w:type="dxa"/>
            <w:tcBorders>
              <w:top w:val="single" w:sz="4" w:space="0" w:color="000000"/>
              <w:left w:val="single" w:sz="4" w:space="0" w:color="000000"/>
              <w:bottom w:val="single" w:sz="4" w:space="0" w:color="000000"/>
              <w:right w:val="single" w:sz="8" w:space="0" w:color="000000"/>
            </w:tcBorders>
          </w:tcPr>
          <w:p w14:paraId="2FEA082F" w14:textId="77777777" w:rsidR="00EA1397" w:rsidRDefault="00F1501D">
            <w:pPr>
              <w:pStyle w:val="TableParagraph"/>
              <w:spacing w:before="104"/>
              <w:ind w:left="175"/>
              <w:rPr>
                <w:rFonts w:ascii="Calibri" w:eastAsia="Calibri" w:hAnsi="Calibri" w:cs="Calibri"/>
                <w:sz w:val="16"/>
                <w:szCs w:val="16"/>
              </w:rPr>
            </w:pPr>
            <w:r>
              <w:rPr>
                <w:rFonts w:ascii="Calibri"/>
                <w:sz w:val="16"/>
              </w:rPr>
              <w:t>60</w:t>
            </w:r>
          </w:p>
        </w:tc>
        <w:tc>
          <w:tcPr>
            <w:tcW w:w="460" w:type="dxa"/>
            <w:tcBorders>
              <w:top w:val="single" w:sz="4" w:space="0" w:color="000000"/>
              <w:left w:val="single" w:sz="8" w:space="0" w:color="000000"/>
              <w:bottom w:val="single" w:sz="4" w:space="0" w:color="000000"/>
              <w:right w:val="single" w:sz="4" w:space="0" w:color="000000"/>
            </w:tcBorders>
          </w:tcPr>
          <w:p w14:paraId="2FEA0830" w14:textId="77777777" w:rsidR="00EA1397" w:rsidRDefault="00F1501D">
            <w:pPr>
              <w:pStyle w:val="TableParagraph"/>
              <w:spacing w:before="104"/>
              <w:ind w:right="3"/>
              <w:jc w:val="center"/>
              <w:rPr>
                <w:rFonts w:ascii="Calibri" w:eastAsia="Calibri" w:hAnsi="Calibri" w:cs="Calibri"/>
                <w:sz w:val="16"/>
                <w:szCs w:val="16"/>
              </w:rPr>
            </w:pPr>
            <w:r>
              <w:rPr>
                <w:rFonts w:ascii="Calibri"/>
                <w:sz w:val="16"/>
              </w:rPr>
              <w:t>43</w:t>
            </w:r>
          </w:p>
        </w:tc>
        <w:tc>
          <w:tcPr>
            <w:tcW w:w="461" w:type="dxa"/>
            <w:tcBorders>
              <w:top w:val="single" w:sz="4" w:space="0" w:color="000000"/>
              <w:left w:val="single" w:sz="4" w:space="0" w:color="000000"/>
              <w:bottom w:val="single" w:sz="4" w:space="0" w:color="000000"/>
              <w:right w:val="single" w:sz="4" w:space="0" w:color="000000"/>
            </w:tcBorders>
          </w:tcPr>
          <w:p w14:paraId="2FEA0831" w14:textId="77777777" w:rsidR="00EA1397" w:rsidRDefault="00F1501D">
            <w:pPr>
              <w:pStyle w:val="TableParagraph"/>
              <w:spacing w:before="104"/>
              <w:ind w:left="144"/>
              <w:rPr>
                <w:rFonts w:ascii="Calibri" w:eastAsia="Calibri" w:hAnsi="Calibri" w:cs="Calibri"/>
                <w:sz w:val="16"/>
                <w:szCs w:val="16"/>
              </w:rPr>
            </w:pPr>
            <w:r>
              <w:rPr>
                <w:rFonts w:ascii="Calibri"/>
                <w:sz w:val="16"/>
              </w:rPr>
              <w:t>23</w:t>
            </w:r>
          </w:p>
        </w:tc>
        <w:tc>
          <w:tcPr>
            <w:tcW w:w="526" w:type="dxa"/>
            <w:tcBorders>
              <w:top w:val="single" w:sz="4" w:space="0" w:color="000000"/>
              <w:left w:val="single" w:sz="4" w:space="0" w:color="000000"/>
              <w:bottom w:val="single" w:sz="4" w:space="0" w:color="000000"/>
              <w:right w:val="single" w:sz="8" w:space="0" w:color="000000"/>
            </w:tcBorders>
          </w:tcPr>
          <w:p w14:paraId="2FEA0832" w14:textId="77777777" w:rsidR="00EA1397" w:rsidRDefault="00F1501D">
            <w:pPr>
              <w:pStyle w:val="TableParagraph"/>
              <w:spacing w:before="104"/>
              <w:ind w:right="173"/>
              <w:jc w:val="right"/>
              <w:rPr>
                <w:rFonts w:ascii="Calibri" w:eastAsia="Calibri" w:hAnsi="Calibri" w:cs="Calibri"/>
                <w:sz w:val="16"/>
                <w:szCs w:val="16"/>
              </w:rPr>
            </w:pPr>
            <w:r>
              <w:rPr>
                <w:rFonts w:ascii="Calibri"/>
                <w:spacing w:val="-1"/>
                <w:w w:val="95"/>
                <w:sz w:val="16"/>
              </w:rPr>
              <w:t>66</w:t>
            </w:r>
          </w:p>
        </w:tc>
        <w:tc>
          <w:tcPr>
            <w:tcW w:w="460" w:type="dxa"/>
            <w:tcBorders>
              <w:top w:val="single" w:sz="4" w:space="0" w:color="000000"/>
              <w:left w:val="single" w:sz="8" w:space="0" w:color="000000"/>
              <w:bottom w:val="single" w:sz="4" w:space="0" w:color="000000"/>
              <w:right w:val="single" w:sz="4" w:space="0" w:color="000000"/>
            </w:tcBorders>
          </w:tcPr>
          <w:p w14:paraId="2FEA0833" w14:textId="77777777" w:rsidR="00EA1397" w:rsidRDefault="00F1501D">
            <w:pPr>
              <w:pStyle w:val="TableParagraph"/>
              <w:spacing w:before="104"/>
              <w:ind w:right="3"/>
              <w:jc w:val="center"/>
              <w:rPr>
                <w:rFonts w:ascii="Calibri" w:eastAsia="Calibri" w:hAnsi="Calibri" w:cs="Calibri"/>
                <w:sz w:val="16"/>
                <w:szCs w:val="16"/>
              </w:rPr>
            </w:pPr>
            <w:r>
              <w:rPr>
                <w:rFonts w:ascii="Calibri"/>
                <w:sz w:val="16"/>
              </w:rPr>
              <w:t>15</w:t>
            </w:r>
          </w:p>
        </w:tc>
        <w:tc>
          <w:tcPr>
            <w:tcW w:w="379" w:type="dxa"/>
            <w:tcBorders>
              <w:top w:val="single" w:sz="4" w:space="0" w:color="000000"/>
              <w:left w:val="single" w:sz="4" w:space="0" w:color="000000"/>
              <w:bottom w:val="single" w:sz="4" w:space="0" w:color="000000"/>
              <w:right w:val="single" w:sz="4" w:space="0" w:color="000000"/>
            </w:tcBorders>
          </w:tcPr>
          <w:p w14:paraId="2FEA0834" w14:textId="77777777" w:rsidR="00EA1397" w:rsidRDefault="00F1501D">
            <w:pPr>
              <w:pStyle w:val="TableParagraph"/>
              <w:spacing w:before="104"/>
              <w:ind w:left="103"/>
              <w:rPr>
                <w:rFonts w:ascii="Calibri" w:eastAsia="Calibri" w:hAnsi="Calibri" w:cs="Calibri"/>
                <w:sz w:val="16"/>
                <w:szCs w:val="16"/>
              </w:rPr>
            </w:pPr>
            <w:r>
              <w:rPr>
                <w:rFonts w:ascii="Calibri"/>
                <w:sz w:val="16"/>
              </w:rPr>
              <w:t>18</w:t>
            </w:r>
          </w:p>
        </w:tc>
        <w:tc>
          <w:tcPr>
            <w:tcW w:w="526" w:type="dxa"/>
            <w:tcBorders>
              <w:top w:val="single" w:sz="4" w:space="0" w:color="000000"/>
              <w:left w:val="single" w:sz="4" w:space="0" w:color="000000"/>
              <w:bottom w:val="single" w:sz="4" w:space="0" w:color="000000"/>
              <w:right w:val="single" w:sz="8" w:space="0" w:color="000000"/>
            </w:tcBorders>
          </w:tcPr>
          <w:p w14:paraId="2FEA0835" w14:textId="77777777" w:rsidR="00EA1397" w:rsidRDefault="00F1501D">
            <w:pPr>
              <w:pStyle w:val="TableParagraph"/>
              <w:spacing w:before="104"/>
              <w:ind w:left="2"/>
              <w:jc w:val="center"/>
              <w:rPr>
                <w:rFonts w:ascii="Calibri" w:eastAsia="Calibri" w:hAnsi="Calibri" w:cs="Calibri"/>
                <w:sz w:val="16"/>
                <w:szCs w:val="16"/>
              </w:rPr>
            </w:pPr>
            <w:r>
              <w:rPr>
                <w:rFonts w:ascii="Calibri"/>
                <w:sz w:val="16"/>
              </w:rPr>
              <w:t>33</w:t>
            </w:r>
          </w:p>
        </w:tc>
      </w:tr>
      <w:tr w:rsidR="00EA1397" w14:paraId="2FEA0853" w14:textId="77777777">
        <w:trPr>
          <w:trHeight w:hRule="exact" w:val="310"/>
        </w:trPr>
        <w:tc>
          <w:tcPr>
            <w:tcW w:w="541" w:type="dxa"/>
            <w:tcBorders>
              <w:top w:val="single" w:sz="4" w:space="0" w:color="000000"/>
              <w:left w:val="single" w:sz="8" w:space="0" w:color="000000"/>
              <w:bottom w:val="single" w:sz="4" w:space="0" w:color="000000"/>
              <w:right w:val="single" w:sz="8" w:space="0" w:color="000000"/>
            </w:tcBorders>
          </w:tcPr>
          <w:p w14:paraId="2FEA0837" w14:textId="77777777" w:rsidR="00EA1397" w:rsidRDefault="00F1501D">
            <w:pPr>
              <w:pStyle w:val="TableParagraph"/>
              <w:spacing w:before="103"/>
              <w:ind w:left="98"/>
              <w:rPr>
                <w:rFonts w:ascii="Calibri" w:eastAsia="Calibri" w:hAnsi="Calibri" w:cs="Calibri"/>
                <w:sz w:val="16"/>
                <w:szCs w:val="16"/>
              </w:rPr>
            </w:pPr>
            <w:r>
              <w:rPr>
                <w:rFonts w:ascii="Calibri"/>
                <w:sz w:val="16"/>
              </w:rPr>
              <w:t>2001</w:t>
            </w:r>
          </w:p>
        </w:tc>
        <w:tc>
          <w:tcPr>
            <w:tcW w:w="460" w:type="dxa"/>
            <w:tcBorders>
              <w:top w:val="single" w:sz="4" w:space="0" w:color="000000"/>
              <w:left w:val="single" w:sz="8" w:space="0" w:color="000000"/>
              <w:bottom w:val="single" w:sz="4" w:space="0" w:color="000000"/>
              <w:right w:val="single" w:sz="4" w:space="0" w:color="000000"/>
            </w:tcBorders>
          </w:tcPr>
          <w:p w14:paraId="2FEA0838" w14:textId="77777777" w:rsidR="00EA1397" w:rsidRDefault="00F1501D">
            <w:pPr>
              <w:pStyle w:val="TableParagraph"/>
              <w:spacing w:before="103"/>
              <w:ind w:right="3"/>
              <w:jc w:val="center"/>
              <w:rPr>
                <w:rFonts w:ascii="Calibri" w:eastAsia="Calibri" w:hAnsi="Calibri" w:cs="Calibri"/>
                <w:sz w:val="16"/>
                <w:szCs w:val="16"/>
              </w:rPr>
            </w:pPr>
            <w:r>
              <w:rPr>
                <w:rFonts w:ascii="Calibri"/>
                <w:sz w:val="16"/>
              </w:rPr>
              <w:t>46</w:t>
            </w:r>
          </w:p>
        </w:tc>
        <w:tc>
          <w:tcPr>
            <w:tcW w:w="461" w:type="dxa"/>
            <w:tcBorders>
              <w:top w:val="single" w:sz="4" w:space="0" w:color="000000"/>
              <w:left w:val="single" w:sz="4" w:space="0" w:color="000000"/>
              <w:bottom w:val="single" w:sz="4" w:space="0" w:color="000000"/>
              <w:right w:val="single" w:sz="4" w:space="0" w:color="000000"/>
            </w:tcBorders>
          </w:tcPr>
          <w:p w14:paraId="2FEA0839" w14:textId="77777777" w:rsidR="00EA1397" w:rsidRDefault="00F1501D">
            <w:pPr>
              <w:pStyle w:val="TableParagraph"/>
              <w:spacing w:before="103"/>
              <w:ind w:left="143"/>
              <w:rPr>
                <w:rFonts w:ascii="Calibri" w:eastAsia="Calibri" w:hAnsi="Calibri" w:cs="Calibri"/>
                <w:sz w:val="16"/>
                <w:szCs w:val="16"/>
              </w:rPr>
            </w:pPr>
            <w:r>
              <w:rPr>
                <w:rFonts w:ascii="Calibri"/>
                <w:sz w:val="16"/>
              </w:rPr>
              <w:t>41</w:t>
            </w:r>
          </w:p>
        </w:tc>
        <w:tc>
          <w:tcPr>
            <w:tcW w:w="526" w:type="dxa"/>
            <w:tcBorders>
              <w:top w:val="single" w:sz="4" w:space="0" w:color="000000"/>
              <w:left w:val="single" w:sz="4" w:space="0" w:color="000000"/>
              <w:bottom w:val="single" w:sz="4" w:space="0" w:color="000000"/>
              <w:right w:val="single" w:sz="8" w:space="0" w:color="000000"/>
            </w:tcBorders>
          </w:tcPr>
          <w:p w14:paraId="2FEA083A" w14:textId="77777777" w:rsidR="00EA1397" w:rsidRDefault="00F1501D">
            <w:pPr>
              <w:pStyle w:val="TableParagraph"/>
              <w:spacing w:before="103"/>
              <w:jc w:val="center"/>
              <w:rPr>
                <w:rFonts w:ascii="Calibri" w:eastAsia="Calibri" w:hAnsi="Calibri" w:cs="Calibri"/>
                <w:sz w:val="16"/>
                <w:szCs w:val="16"/>
              </w:rPr>
            </w:pPr>
            <w:r>
              <w:rPr>
                <w:rFonts w:ascii="Calibri"/>
                <w:sz w:val="16"/>
              </w:rPr>
              <w:t>87</w:t>
            </w:r>
          </w:p>
        </w:tc>
        <w:tc>
          <w:tcPr>
            <w:tcW w:w="460" w:type="dxa"/>
            <w:tcBorders>
              <w:top w:val="single" w:sz="4" w:space="0" w:color="000000"/>
              <w:left w:val="single" w:sz="8" w:space="0" w:color="000000"/>
              <w:bottom w:val="single" w:sz="4" w:space="0" w:color="000000"/>
              <w:right w:val="single" w:sz="4" w:space="0" w:color="000000"/>
            </w:tcBorders>
          </w:tcPr>
          <w:p w14:paraId="2FEA083B" w14:textId="77777777" w:rsidR="00EA1397" w:rsidRDefault="00F1501D">
            <w:pPr>
              <w:pStyle w:val="TableParagraph"/>
              <w:spacing w:before="103"/>
              <w:ind w:right="3"/>
              <w:jc w:val="center"/>
              <w:rPr>
                <w:rFonts w:ascii="Calibri" w:eastAsia="Calibri" w:hAnsi="Calibri" w:cs="Calibri"/>
                <w:sz w:val="16"/>
                <w:szCs w:val="16"/>
              </w:rPr>
            </w:pPr>
            <w:r>
              <w:rPr>
                <w:rFonts w:ascii="Calibri"/>
                <w:sz w:val="16"/>
              </w:rPr>
              <w:t>66</w:t>
            </w:r>
          </w:p>
        </w:tc>
        <w:tc>
          <w:tcPr>
            <w:tcW w:w="461" w:type="dxa"/>
            <w:tcBorders>
              <w:top w:val="single" w:sz="4" w:space="0" w:color="000000"/>
              <w:left w:val="single" w:sz="4" w:space="0" w:color="000000"/>
              <w:bottom w:val="single" w:sz="4" w:space="0" w:color="000000"/>
              <w:right w:val="single" w:sz="4" w:space="0" w:color="000000"/>
            </w:tcBorders>
          </w:tcPr>
          <w:p w14:paraId="2FEA083C" w14:textId="77777777" w:rsidR="00EA1397" w:rsidRDefault="00F1501D">
            <w:pPr>
              <w:pStyle w:val="TableParagraph"/>
              <w:spacing w:before="103"/>
              <w:ind w:left="144"/>
              <w:rPr>
                <w:rFonts w:ascii="Calibri" w:eastAsia="Calibri" w:hAnsi="Calibri" w:cs="Calibri"/>
                <w:sz w:val="16"/>
                <w:szCs w:val="16"/>
              </w:rPr>
            </w:pPr>
            <w:r>
              <w:rPr>
                <w:rFonts w:ascii="Calibri"/>
                <w:sz w:val="16"/>
              </w:rPr>
              <w:t>42</w:t>
            </w:r>
          </w:p>
        </w:tc>
        <w:tc>
          <w:tcPr>
            <w:tcW w:w="526" w:type="dxa"/>
            <w:tcBorders>
              <w:top w:val="single" w:sz="4" w:space="0" w:color="000000"/>
              <w:left w:val="single" w:sz="4" w:space="0" w:color="000000"/>
              <w:bottom w:val="single" w:sz="4" w:space="0" w:color="000000"/>
              <w:right w:val="single" w:sz="8" w:space="0" w:color="000000"/>
            </w:tcBorders>
          </w:tcPr>
          <w:p w14:paraId="2FEA083D" w14:textId="77777777" w:rsidR="00EA1397" w:rsidRDefault="00F1501D">
            <w:pPr>
              <w:pStyle w:val="TableParagraph"/>
              <w:spacing w:before="103"/>
              <w:ind w:left="2"/>
              <w:jc w:val="center"/>
              <w:rPr>
                <w:rFonts w:ascii="Calibri" w:eastAsia="Calibri" w:hAnsi="Calibri" w:cs="Calibri"/>
                <w:sz w:val="16"/>
                <w:szCs w:val="16"/>
              </w:rPr>
            </w:pPr>
            <w:r>
              <w:rPr>
                <w:rFonts w:ascii="Calibri"/>
                <w:sz w:val="16"/>
              </w:rPr>
              <w:t>108</w:t>
            </w:r>
          </w:p>
        </w:tc>
        <w:tc>
          <w:tcPr>
            <w:tcW w:w="460" w:type="dxa"/>
            <w:tcBorders>
              <w:top w:val="single" w:sz="4" w:space="0" w:color="000000"/>
              <w:left w:val="single" w:sz="8" w:space="0" w:color="000000"/>
              <w:bottom w:val="single" w:sz="4" w:space="0" w:color="000000"/>
              <w:right w:val="single" w:sz="4" w:space="0" w:color="000000"/>
            </w:tcBorders>
          </w:tcPr>
          <w:p w14:paraId="2FEA083E" w14:textId="77777777" w:rsidR="00EA1397" w:rsidRDefault="00F1501D">
            <w:pPr>
              <w:pStyle w:val="TableParagraph"/>
              <w:spacing w:before="103"/>
              <w:ind w:right="3"/>
              <w:jc w:val="center"/>
              <w:rPr>
                <w:rFonts w:ascii="Calibri" w:eastAsia="Calibri" w:hAnsi="Calibri" w:cs="Calibri"/>
                <w:sz w:val="16"/>
                <w:szCs w:val="16"/>
              </w:rPr>
            </w:pPr>
            <w:r>
              <w:rPr>
                <w:rFonts w:ascii="Calibri"/>
                <w:sz w:val="16"/>
              </w:rPr>
              <w:t>66</w:t>
            </w:r>
          </w:p>
        </w:tc>
        <w:tc>
          <w:tcPr>
            <w:tcW w:w="379" w:type="dxa"/>
            <w:tcBorders>
              <w:top w:val="single" w:sz="4" w:space="0" w:color="000000"/>
              <w:left w:val="single" w:sz="4" w:space="0" w:color="000000"/>
              <w:bottom w:val="single" w:sz="4" w:space="0" w:color="000000"/>
              <w:right w:val="single" w:sz="4" w:space="0" w:color="000000"/>
            </w:tcBorders>
          </w:tcPr>
          <w:p w14:paraId="2FEA083F" w14:textId="77777777" w:rsidR="00EA1397" w:rsidRDefault="00F1501D">
            <w:pPr>
              <w:pStyle w:val="TableParagraph"/>
              <w:spacing w:before="103"/>
              <w:jc w:val="center"/>
              <w:rPr>
                <w:rFonts w:ascii="Calibri" w:eastAsia="Calibri" w:hAnsi="Calibri" w:cs="Calibri"/>
                <w:sz w:val="16"/>
                <w:szCs w:val="16"/>
              </w:rPr>
            </w:pPr>
            <w:r>
              <w:rPr>
                <w:rFonts w:ascii="Calibri"/>
                <w:sz w:val="16"/>
              </w:rPr>
              <w:t>40</w:t>
            </w:r>
          </w:p>
        </w:tc>
        <w:tc>
          <w:tcPr>
            <w:tcW w:w="526" w:type="dxa"/>
            <w:tcBorders>
              <w:top w:val="single" w:sz="4" w:space="0" w:color="000000"/>
              <w:left w:val="single" w:sz="4" w:space="0" w:color="000000"/>
              <w:bottom w:val="single" w:sz="4" w:space="0" w:color="000000"/>
              <w:right w:val="single" w:sz="8" w:space="0" w:color="000000"/>
            </w:tcBorders>
          </w:tcPr>
          <w:p w14:paraId="2FEA0840" w14:textId="77777777" w:rsidR="00EA1397" w:rsidRDefault="00F1501D">
            <w:pPr>
              <w:pStyle w:val="TableParagraph"/>
              <w:spacing w:before="103"/>
              <w:ind w:left="2"/>
              <w:jc w:val="center"/>
              <w:rPr>
                <w:rFonts w:ascii="Calibri" w:eastAsia="Calibri" w:hAnsi="Calibri" w:cs="Calibri"/>
                <w:sz w:val="16"/>
                <w:szCs w:val="16"/>
              </w:rPr>
            </w:pPr>
            <w:r>
              <w:rPr>
                <w:rFonts w:ascii="Calibri"/>
                <w:sz w:val="16"/>
              </w:rPr>
              <w:t>106</w:t>
            </w:r>
          </w:p>
        </w:tc>
        <w:tc>
          <w:tcPr>
            <w:tcW w:w="461" w:type="dxa"/>
            <w:tcBorders>
              <w:top w:val="single" w:sz="4" w:space="0" w:color="000000"/>
              <w:left w:val="single" w:sz="8" w:space="0" w:color="000000"/>
              <w:bottom w:val="single" w:sz="4" w:space="0" w:color="000000"/>
              <w:right w:val="single" w:sz="4" w:space="0" w:color="000000"/>
            </w:tcBorders>
          </w:tcPr>
          <w:p w14:paraId="2FEA0841" w14:textId="77777777" w:rsidR="00EA1397" w:rsidRDefault="00F1501D">
            <w:pPr>
              <w:pStyle w:val="TableParagraph"/>
              <w:spacing w:before="103"/>
              <w:ind w:right="5"/>
              <w:jc w:val="center"/>
              <w:rPr>
                <w:rFonts w:ascii="Calibri" w:eastAsia="Calibri" w:hAnsi="Calibri" w:cs="Calibri"/>
                <w:sz w:val="16"/>
                <w:szCs w:val="16"/>
              </w:rPr>
            </w:pPr>
            <w:r>
              <w:rPr>
                <w:rFonts w:ascii="Calibri"/>
                <w:sz w:val="16"/>
              </w:rPr>
              <w:t>37</w:t>
            </w:r>
          </w:p>
        </w:tc>
        <w:tc>
          <w:tcPr>
            <w:tcW w:w="460" w:type="dxa"/>
            <w:tcBorders>
              <w:top w:val="single" w:sz="4" w:space="0" w:color="000000"/>
              <w:left w:val="single" w:sz="4" w:space="0" w:color="000000"/>
              <w:bottom w:val="single" w:sz="4" w:space="0" w:color="000000"/>
              <w:right w:val="single" w:sz="4" w:space="0" w:color="000000"/>
            </w:tcBorders>
          </w:tcPr>
          <w:p w14:paraId="2FEA0842" w14:textId="77777777" w:rsidR="00EA1397" w:rsidRDefault="00F1501D">
            <w:pPr>
              <w:pStyle w:val="TableParagraph"/>
              <w:spacing w:before="103"/>
              <w:ind w:right="1"/>
              <w:jc w:val="center"/>
              <w:rPr>
                <w:rFonts w:ascii="Calibri" w:eastAsia="Calibri" w:hAnsi="Calibri" w:cs="Calibri"/>
                <w:sz w:val="16"/>
                <w:szCs w:val="16"/>
              </w:rPr>
            </w:pPr>
            <w:r>
              <w:rPr>
                <w:rFonts w:ascii="Calibri"/>
                <w:sz w:val="16"/>
              </w:rPr>
              <w:t>33</w:t>
            </w:r>
          </w:p>
        </w:tc>
        <w:tc>
          <w:tcPr>
            <w:tcW w:w="526" w:type="dxa"/>
            <w:tcBorders>
              <w:top w:val="single" w:sz="4" w:space="0" w:color="000000"/>
              <w:left w:val="single" w:sz="4" w:space="0" w:color="000000"/>
              <w:bottom w:val="single" w:sz="4" w:space="0" w:color="000000"/>
              <w:right w:val="single" w:sz="8" w:space="0" w:color="000000"/>
            </w:tcBorders>
          </w:tcPr>
          <w:p w14:paraId="2FEA0843" w14:textId="77777777" w:rsidR="00EA1397" w:rsidRDefault="00F1501D">
            <w:pPr>
              <w:pStyle w:val="TableParagraph"/>
              <w:spacing w:before="103"/>
              <w:ind w:left="2"/>
              <w:jc w:val="center"/>
              <w:rPr>
                <w:rFonts w:ascii="Calibri" w:eastAsia="Calibri" w:hAnsi="Calibri" w:cs="Calibri"/>
                <w:sz w:val="16"/>
                <w:szCs w:val="16"/>
              </w:rPr>
            </w:pPr>
            <w:r>
              <w:rPr>
                <w:rFonts w:ascii="Calibri"/>
                <w:sz w:val="16"/>
              </w:rPr>
              <w:t>70</w:t>
            </w:r>
          </w:p>
        </w:tc>
        <w:tc>
          <w:tcPr>
            <w:tcW w:w="461" w:type="dxa"/>
            <w:tcBorders>
              <w:top w:val="single" w:sz="4" w:space="0" w:color="000000"/>
              <w:left w:val="single" w:sz="8" w:space="0" w:color="000000"/>
              <w:bottom w:val="single" w:sz="4" w:space="0" w:color="000000"/>
              <w:right w:val="single" w:sz="4" w:space="0" w:color="000000"/>
            </w:tcBorders>
          </w:tcPr>
          <w:p w14:paraId="2FEA0844" w14:textId="77777777" w:rsidR="00EA1397" w:rsidRDefault="00F1501D">
            <w:pPr>
              <w:pStyle w:val="TableParagraph"/>
              <w:spacing w:before="103"/>
              <w:ind w:right="144"/>
              <w:jc w:val="right"/>
              <w:rPr>
                <w:rFonts w:ascii="Calibri" w:eastAsia="Calibri" w:hAnsi="Calibri" w:cs="Calibri"/>
                <w:sz w:val="16"/>
                <w:szCs w:val="16"/>
              </w:rPr>
            </w:pPr>
            <w:r>
              <w:rPr>
                <w:rFonts w:ascii="Calibri"/>
                <w:spacing w:val="-1"/>
                <w:w w:val="95"/>
                <w:sz w:val="16"/>
              </w:rPr>
              <w:t>65</w:t>
            </w:r>
          </w:p>
        </w:tc>
        <w:tc>
          <w:tcPr>
            <w:tcW w:w="460" w:type="dxa"/>
            <w:tcBorders>
              <w:top w:val="single" w:sz="4" w:space="0" w:color="000000"/>
              <w:left w:val="single" w:sz="4" w:space="0" w:color="000000"/>
              <w:bottom w:val="single" w:sz="4" w:space="0" w:color="000000"/>
              <w:right w:val="single" w:sz="4" w:space="0" w:color="000000"/>
            </w:tcBorders>
          </w:tcPr>
          <w:p w14:paraId="2FEA0845" w14:textId="77777777" w:rsidR="00EA1397" w:rsidRDefault="00F1501D">
            <w:pPr>
              <w:pStyle w:val="TableParagraph"/>
              <w:spacing w:before="103"/>
              <w:ind w:left="143"/>
              <w:rPr>
                <w:rFonts w:ascii="Calibri" w:eastAsia="Calibri" w:hAnsi="Calibri" w:cs="Calibri"/>
                <w:sz w:val="16"/>
                <w:szCs w:val="16"/>
              </w:rPr>
            </w:pPr>
            <w:r>
              <w:rPr>
                <w:rFonts w:ascii="Calibri"/>
                <w:sz w:val="16"/>
              </w:rPr>
              <w:t>41</w:t>
            </w:r>
          </w:p>
        </w:tc>
        <w:tc>
          <w:tcPr>
            <w:tcW w:w="526" w:type="dxa"/>
            <w:tcBorders>
              <w:top w:val="single" w:sz="4" w:space="0" w:color="000000"/>
              <w:left w:val="single" w:sz="4" w:space="0" w:color="000000"/>
              <w:bottom w:val="single" w:sz="4" w:space="0" w:color="000000"/>
              <w:right w:val="single" w:sz="8" w:space="0" w:color="000000"/>
            </w:tcBorders>
          </w:tcPr>
          <w:p w14:paraId="2FEA0846" w14:textId="77777777" w:rsidR="00EA1397" w:rsidRDefault="00F1501D">
            <w:pPr>
              <w:pStyle w:val="TableParagraph"/>
              <w:spacing w:before="103"/>
              <w:ind w:left="135"/>
              <w:rPr>
                <w:rFonts w:ascii="Calibri" w:eastAsia="Calibri" w:hAnsi="Calibri" w:cs="Calibri"/>
                <w:sz w:val="16"/>
                <w:szCs w:val="16"/>
              </w:rPr>
            </w:pPr>
            <w:r>
              <w:rPr>
                <w:rFonts w:ascii="Calibri"/>
                <w:sz w:val="16"/>
              </w:rPr>
              <w:t>106</w:t>
            </w:r>
          </w:p>
        </w:tc>
        <w:tc>
          <w:tcPr>
            <w:tcW w:w="461" w:type="dxa"/>
            <w:tcBorders>
              <w:top w:val="single" w:sz="4" w:space="0" w:color="000000"/>
              <w:left w:val="single" w:sz="8" w:space="0" w:color="000000"/>
              <w:bottom w:val="single" w:sz="4" w:space="0" w:color="000000"/>
              <w:right w:val="single" w:sz="4" w:space="0" w:color="000000"/>
            </w:tcBorders>
          </w:tcPr>
          <w:p w14:paraId="2FEA0847" w14:textId="77777777" w:rsidR="00EA1397" w:rsidRDefault="00F1501D">
            <w:pPr>
              <w:pStyle w:val="TableParagraph"/>
              <w:spacing w:before="103"/>
              <w:ind w:right="5"/>
              <w:jc w:val="center"/>
              <w:rPr>
                <w:rFonts w:ascii="Calibri" w:eastAsia="Calibri" w:hAnsi="Calibri" w:cs="Calibri"/>
                <w:sz w:val="16"/>
                <w:szCs w:val="16"/>
              </w:rPr>
            </w:pPr>
            <w:r>
              <w:rPr>
                <w:rFonts w:ascii="Calibri"/>
                <w:sz w:val="16"/>
              </w:rPr>
              <w:t>66</w:t>
            </w:r>
          </w:p>
        </w:tc>
        <w:tc>
          <w:tcPr>
            <w:tcW w:w="379" w:type="dxa"/>
            <w:tcBorders>
              <w:top w:val="single" w:sz="4" w:space="0" w:color="000000"/>
              <w:left w:val="single" w:sz="4" w:space="0" w:color="000000"/>
              <w:bottom w:val="single" w:sz="4" w:space="0" w:color="000000"/>
              <w:right w:val="single" w:sz="4" w:space="0" w:color="000000"/>
            </w:tcBorders>
          </w:tcPr>
          <w:p w14:paraId="2FEA0848" w14:textId="77777777" w:rsidR="00EA1397" w:rsidRDefault="00F1501D">
            <w:pPr>
              <w:pStyle w:val="TableParagraph"/>
              <w:spacing w:before="103"/>
              <w:ind w:left="103"/>
              <w:rPr>
                <w:rFonts w:ascii="Calibri" w:eastAsia="Calibri" w:hAnsi="Calibri" w:cs="Calibri"/>
                <w:sz w:val="16"/>
                <w:szCs w:val="16"/>
              </w:rPr>
            </w:pPr>
            <w:r>
              <w:rPr>
                <w:rFonts w:ascii="Calibri"/>
                <w:sz w:val="16"/>
              </w:rPr>
              <w:t>39</w:t>
            </w:r>
          </w:p>
        </w:tc>
        <w:tc>
          <w:tcPr>
            <w:tcW w:w="526" w:type="dxa"/>
            <w:tcBorders>
              <w:top w:val="single" w:sz="4" w:space="0" w:color="000000"/>
              <w:left w:val="single" w:sz="4" w:space="0" w:color="000000"/>
              <w:bottom w:val="single" w:sz="4" w:space="0" w:color="000000"/>
              <w:right w:val="single" w:sz="8" w:space="0" w:color="000000"/>
            </w:tcBorders>
          </w:tcPr>
          <w:p w14:paraId="2FEA0849" w14:textId="77777777" w:rsidR="00EA1397" w:rsidRDefault="00F1501D">
            <w:pPr>
              <w:pStyle w:val="TableParagraph"/>
              <w:spacing w:before="103"/>
              <w:ind w:left="134"/>
              <w:rPr>
                <w:rFonts w:ascii="Calibri" w:eastAsia="Calibri" w:hAnsi="Calibri" w:cs="Calibri"/>
                <w:sz w:val="16"/>
                <w:szCs w:val="16"/>
              </w:rPr>
            </w:pPr>
            <w:r>
              <w:rPr>
                <w:rFonts w:ascii="Calibri"/>
                <w:sz w:val="16"/>
              </w:rPr>
              <w:t>105</w:t>
            </w:r>
          </w:p>
        </w:tc>
        <w:tc>
          <w:tcPr>
            <w:tcW w:w="460" w:type="dxa"/>
            <w:tcBorders>
              <w:top w:val="single" w:sz="4" w:space="0" w:color="000000"/>
              <w:left w:val="single" w:sz="8" w:space="0" w:color="000000"/>
              <w:bottom w:val="single" w:sz="4" w:space="0" w:color="000000"/>
              <w:right w:val="single" w:sz="4" w:space="0" w:color="000000"/>
            </w:tcBorders>
          </w:tcPr>
          <w:p w14:paraId="2FEA084A" w14:textId="77777777" w:rsidR="00EA1397" w:rsidRDefault="00F1501D">
            <w:pPr>
              <w:pStyle w:val="TableParagraph"/>
              <w:spacing w:before="103"/>
              <w:ind w:right="3"/>
              <w:jc w:val="center"/>
              <w:rPr>
                <w:rFonts w:ascii="Calibri" w:eastAsia="Calibri" w:hAnsi="Calibri" w:cs="Calibri"/>
                <w:sz w:val="16"/>
                <w:szCs w:val="16"/>
              </w:rPr>
            </w:pPr>
            <w:r>
              <w:rPr>
                <w:rFonts w:ascii="Calibri"/>
                <w:sz w:val="16"/>
              </w:rPr>
              <w:t>38</w:t>
            </w:r>
          </w:p>
        </w:tc>
        <w:tc>
          <w:tcPr>
            <w:tcW w:w="461" w:type="dxa"/>
            <w:tcBorders>
              <w:top w:val="single" w:sz="4" w:space="0" w:color="000000"/>
              <w:left w:val="single" w:sz="4" w:space="0" w:color="000000"/>
              <w:bottom w:val="single" w:sz="4" w:space="0" w:color="000000"/>
              <w:right w:val="single" w:sz="4" w:space="0" w:color="000000"/>
            </w:tcBorders>
          </w:tcPr>
          <w:p w14:paraId="2FEA084B" w14:textId="77777777" w:rsidR="00EA1397" w:rsidRDefault="00F1501D">
            <w:pPr>
              <w:pStyle w:val="TableParagraph"/>
              <w:spacing w:before="103"/>
              <w:ind w:right="144"/>
              <w:jc w:val="right"/>
              <w:rPr>
                <w:rFonts w:ascii="Calibri" w:eastAsia="Calibri" w:hAnsi="Calibri" w:cs="Calibri"/>
                <w:sz w:val="16"/>
                <w:szCs w:val="16"/>
              </w:rPr>
            </w:pPr>
            <w:r>
              <w:rPr>
                <w:rFonts w:ascii="Calibri"/>
                <w:spacing w:val="-1"/>
                <w:w w:val="95"/>
                <w:sz w:val="16"/>
              </w:rPr>
              <w:t>33</w:t>
            </w:r>
          </w:p>
        </w:tc>
        <w:tc>
          <w:tcPr>
            <w:tcW w:w="526" w:type="dxa"/>
            <w:tcBorders>
              <w:top w:val="single" w:sz="4" w:space="0" w:color="000000"/>
              <w:left w:val="single" w:sz="4" w:space="0" w:color="000000"/>
              <w:bottom w:val="single" w:sz="4" w:space="0" w:color="000000"/>
              <w:right w:val="single" w:sz="8" w:space="0" w:color="000000"/>
            </w:tcBorders>
          </w:tcPr>
          <w:p w14:paraId="2FEA084C" w14:textId="77777777" w:rsidR="00EA1397" w:rsidRDefault="00F1501D">
            <w:pPr>
              <w:pStyle w:val="TableParagraph"/>
              <w:spacing w:before="103"/>
              <w:ind w:left="175"/>
              <w:rPr>
                <w:rFonts w:ascii="Calibri" w:eastAsia="Calibri" w:hAnsi="Calibri" w:cs="Calibri"/>
                <w:sz w:val="16"/>
                <w:szCs w:val="16"/>
              </w:rPr>
            </w:pPr>
            <w:r>
              <w:rPr>
                <w:rFonts w:ascii="Calibri"/>
                <w:sz w:val="16"/>
              </w:rPr>
              <w:t>71</w:t>
            </w:r>
          </w:p>
        </w:tc>
        <w:tc>
          <w:tcPr>
            <w:tcW w:w="460" w:type="dxa"/>
            <w:tcBorders>
              <w:top w:val="single" w:sz="4" w:space="0" w:color="000000"/>
              <w:left w:val="single" w:sz="8" w:space="0" w:color="000000"/>
              <w:bottom w:val="single" w:sz="4" w:space="0" w:color="000000"/>
              <w:right w:val="single" w:sz="4" w:space="0" w:color="000000"/>
            </w:tcBorders>
          </w:tcPr>
          <w:p w14:paraId="2FEA084D" w14:textId="77777777" w:rsidR="00EA1397" w:rsidRDefault="00F1501D">
            <w:pPr>
              <w:pStyle w:val="TableParagraph"/>
              <w:spacing w:before="103"/>
              <w:ind w:right="3"/>
              <w:jc w:val="center"/>
              <w:rPr>
                <w:rFonts w:ascii="Calibri" w:eastAsia="Calibri" w:hAnsi="Calibri" w:cs="Calibri"/>
                <w:sz w:val="16"/>
                <w:szCs w:val="16"/>
              </w:rPr>
            </w:pPr>
            <w:r>
              <w:rPr>
                <w:rFonts w:ascii="Calibri"/>
                <w:sz w:val="16"/>
              </w:rPr>
              <w:t>66</w:t>
            </w:r>
          </w:p>
        </w:tc>
        <w:tc>
          <w:tcPr>
            <w:tcW w:w="461" w:type="dxa"/>
            <w:tcBorders>
              <w:top w:val="single" w:sz="4" w:space="0" w:color="000000"/>
              <w:left w:val="single" w:sz="4" w:space="0" w:color="000000"/>
              <w:bottom w:val="single" w:sz="4" w:space="0" w:color="000000"/>
              <w:right w:val="single" w:sz="4" w:space="0" w:color="000000"/>
            </w:tcBorders>
          </w:tcPr>
          <w:p w14:paraId="2FEA084E" w14:textId="77777777" w:rsidR="00EA1397" w:rsidRDefault="00F1501D">
            <w:pPr>
              <w:pStyle w:val="TableParagraph"/>
              <w:spacing w:before="103"/>
              <w:ind w:left="144"/>
              <w:rPr>
                <w:rFonts w:ascii="Calibri" w:eastAsia="Calibri" w:hAnsi="Calibri" w:cs="Calibri"/>
                <w:sz w:val="16"/>
                <w:szCs w:val="16"/>
              </w:rPr>
            </w:pPr>
            <w:r>
              <w:rPr>
                <w:rFonts w:ascii="Calibri"/>
                <w:sz w:val="16"/>
              </w:rPr>
              <w:t>42</w:t>
            </w:r>
          </w:p>
        </w:tc>
        <w:tc>
          <w:tcPr>
            <w:tcW w:w="526" w:type="dxa"/>
            <w:tcBorders>
              <w:top w:val="single" w:sz="4" w:space="0" w:color="000000"/>
              <w:left w:val="single" w:sz="4" w:space="0" w:color="000000"/>
              <w:bottom w:val="single" w:sz="4" w:space="0" w:color="000000"/>
              <w:right w:val="single" w:sz="8" w:space="0" w:color="000000"/>
            </w:tcBorders>
          </w:tcPr>
          <w:p w14:paraId="2FEA084F" w14:textId="77777777" w:rsidR="00EA1397" w:rsidRDefault="00F1501D">
            <w:pPr>
              <w:pStyle w:val="TableParagraph"/>
              <w:spacing w:before="103"/>
              <w:ind w:right="131"/>
              <w:jc w:val="right"/>
              <w:rPr>
                <w:rFonts w:ascii="Calibri" w:eastAsia="Calibri" w:hAnsi="Calibri" w:cs="Calibri"/>
                <w:sz w:val="16"/>
                <w:szCs w:val="16"/>
              </w:rPr>
            </w:pPr>
            <w:r>
              <w:rPr>
                <w:rFonts w:ascii="Calibri"/>
                <w:spacing w:val="-1"/>
                <w:sz w:val="16"/>
              </w:rPr>
              <w:t>108</w:t>
            </w:r>
          </w:p>
        </w:tc>
        <w:tc>
          <w:tcPr>
            <w:tcW w:w="460" w:type="dxa"/>
            <w:tcBorders>
              <w:top w:val="single" w:sz="4" w:space="0" w:color="000000"/>
              <w:left w:val="single" w:sz="8" w:space="0" w:color="000000"/>
              <w:bottom w:val="single" w:sz="4" w:space="0" w:color="000000"/>
              <w:right w:val="single" w:sz="4" w:space="0" w:color="000000"/>
            </w:tcBorders>
          </w:tcPr>
          <w:p w14:paraId="2FEA0850" w14:textId="77777777" w:rsidR="00EA1397" w:rsidRDefault="00F1501D">
            <w:pPr>
              <w:pStyle w:val="TableParagraph"/>
              <w:spacing w:before="103"/>
              <w:ind w:right="3"/>
              <w:jc w:val="center"/>
              <w:rPr>
                <w:rFonts w:ascii="Calibri" w:eastAsia="Calibri" w:hAnsi="Calibri" w:cs="Calibri"/>
                <w:sz w:val="16"/>
                <w:szCs w:val="16"/>
              </w:rPr>
            </w:pPr>
            <w:r>
              <w:rPr>
                <w:rFonts w:ascii="Calibri"/>
                <w:sz w:val="16"/>
              </w:rPr>
              <w:t>66</w:t>
            </w:r>
          </w:p>
        </w:tc>
        <w:tc>
          <w:tcPr>
            <w:tcW w:w="379" w:type="dxa"/>
            <w:tcBorders>
              <w:top w:val="single" w:sz="4" w:space="0" w:color="000000"/>
              <w:left w:val="single" w:sz="4" w:space="0" w:color="000000"/>
              <w:bottom w:val="single" w:sz="4" w:space="0" w:color="000000"/>
              <w:right w:val="single" w:sz="4" w:space="0" w:color="000000"/>
            </w:tcBorders>
          </w:tcPr>
          <w:p w14:paraId="2FEA0851" w14:textId="77777777" w:rsidR="00EA1397" w:rsidRDefault="00F1501D">
            <w:pPr>
              <w:pStyle w:val="TableParagraph"/>
              <w:spacing w:before="103"/>
              <w:ind w:left="103"/>
              <w:rPr>
                <w:rFonts w:ascii="Calibri" w:eastAsia="Calibri" w:hAnsi="Calibri" w:cs="Calibri"/>
                <w:sz w:val="16"/>
                <w:szCs w:val="16"/>
              </w:rPr>
            </w:pPr>
            <w:r>
              <w:rPr>
                <w:rFonts w:ascii="Calibri"/>
                <w:sz w:val="16"/>
              </w:rPr>
              <w:t>40</w:t>
            </w:r>
          </w:p>
        </w:tc>
        <w:tc>
          <w:tcPr>
            <w:tcW w:w="526" w:type="dxa"/>
            <w:tcBorders>
              <w:top w:val="single" w:sz="4" w:space="0" w:color="000000"/>
              <w:left w:val="single" w:sz="4" w:space="0" w:color="000000"/>
              <w:bottom w:val="single" w:sz="4" w:space="0" w:color="000000"/>
              <w:right w:val="single" w:sz="8" w:space="0" w:color="000000"/>
            </w:tcBorders>
          </w:tcPr>
          <w:p w14:paraId="2FEA0852" w14:textId="77777777" w:rsidR="00EA1397" w:rsidRDefault="00F1501D">
            <w:pPr>
              <w:pStyle w:val="TableParagraph"/>
              <w:spacing w:before="103"/>
              <w:ind w:left="2"/>
              <w:jc w:val="center"/>
              <w:rPr>
                <w:rFonts w:ascii="Calibri" w:eastAsia="Calibri" w:hAnsi="Calibri" w:cs="Calibri"/>
                <w:sz w:val="16"/>
                <w:szCs w:val="16"/>
              </w:rPr>
            </w:pPr>
            <w:r>
              <w:rPr>
                <w:rFonts w:ascii="Calibri"/>
                <w:sz w:val="16"/>
              </w:rPr>
              <w:t>106</w:t>
            </w:r>
          </w:p>
        </w:tc>
      </w:tr>
      <w:tr w:rsidR="00EA1397" w14:paraId="2FEA0870" w14:textId="77777777">
        <w:trPr>
          <w:trHeight w:hRule="exact" w:val="310"/>
        </w:trPr>
        <w:tc>
          <w:tcPr>
            <w:tcW w:w="541" w:type="dxa"/>
            <w:tcBorders>
              <w:top w:val="single" w:sz="4" w:space="0" w:color="000000"/>
              <w:left w:val="single" w:sz="8" w:space="0" w:color="000000"/>
              <w:bottom w:val="single" w:sz="4" w:space="0" w:color="000000"/>
              <w:right w:val="single" w:sz="8" w:space="0" w:color="000000"/>
            </w:tcBorders>
          </w:tcPr>
          <w:p w14:paraId="2FEA0854" w14:textId="77777777" w:rsidR="00EA1397" w:rsidRDefault="00F1501D">
            <w:pPr>
              <w:pStyle w:val="TableParagraph"/>
              <w:spacing w:before="104"/>
              <w:ind w:left="98"/>
              <w:rPr>
                <w:rFonts w:ascii="Calibri" w:eastAsia="Calibri" w:hAnsi="Calibri" w:cs="Calibri"/>
                <w:sz w:val="16"/>
                <w:szCs w:val="16"/>
              </w:rPr>
            </w:pPr>
            <w:r>
              <w:rPr>
                <w:rFonts w:ascii="Calibri"/>
                <w:sz w:val="16"/>
              </w:rPr>
              <w:t>2002</w:t>
            </w:r>
          </w:p>
        </w:tc>
        <w:tc>
          <w:tcPr>
            <w:tcW w:w="460" w:type="dxa"/>
            <w:tcBorders>
              <w:top w:val="single" w:sz="4" w:space="0" w:color="000000"/>
              <w:left w:val="single" w:sz="8" w:space="0" w:color="000000"/>
              <w:bottom w:val="single" w:sz="4" w:space="0" w:color="000000"/>
              <w:right w:val="single" w:sz="4" w:space="0" w:color="000000"/>
            </w:tcBorders>
          </w:tcPr>
          <w:p w14:paraId="2FEA0855" w14:textId="77777777" w:rsidR="00EA1397" w:rsidRDefault="00F1501D">
            <w:pPr>
              <w:pStyle w:val="TableParagraph"/>
              <w:spacing w:before="104"/>
              <w:ind w:right="3"/>
              <w:jc w:val="center"/>
              <w:rPr>
                <w:rFonts w:ascii="Calibri" w:eastAsia="Calibri" w:hAnsi="Calibri" w:cs="Calibri"/>
                <w:sz w:val="16"/>
                <w:szCs w:val="16"/>
              </w:rPr>
            </w:pPr>
            <w:r>
              <w:rPr>
                <w:rFonts w:ascii="Calibri"/>
                <w:sz w:val="16"/>
              </w:rPr>
              <w:t>51</w:t>
            </w:r>
          </w:p>
        </w:tc>
        <w:tc>
          <w:tcPr>
            <w:tcW w:w="461" w:type="dxa"/>
            <w:tcBorders>
              <w:top w:val="single" w:sz="4" w:space="0" w:color="000000"/>
              <w:left w:val="single" w:sz="4" w:space="0" w:color="000000"/>
              <w:bottom w:val="single" w:sz="4" w:space="0" w:color="000000"/>
              <w:right w:val="single" w:sz="4" w:space="0" w:color="000000"/>
            </w:tcBorders>
          </w:tcPr>
          <w:p w14:paraId="2FEA0856" w14:textId="77777777" w:rsidR="00EA1397" w:rsidRDefault="00F1501D">
            <w:pPr>
              <w:pStyle w:val="TableParagraph"/>
              <w:spacing w:before="104"/>
              <w:ind w:left="143"/>
              <w:rPr>
                <w:rFonts w:ascii="Calibri" w:eastAsia="Calibri" w:hAnsi="Calibri" w:cs="Calibri"/>
                <w:sz w:val="16"/>
                <w:szCs w:val="16"/>
              </w:rPr>
            </w:pPr>
            <w:r>
              <w:rPr>
                <w:rFonts w:ascii="Calibri"/>
                <w:sz w:val="16"/>
              </w:rPr>
              <w:t>44</w:t>
            </w:r>
          </w:p>
        </w:tc>
        <w:tc>
          <w:tcPr>
            <w:tcW w:w="526" w:type="dxa"/>
            <w:tcBorders>
              <w:top w:val="single" w:sz="4" w:space="0" w:color="000000"/>
              <w:left w:val="single" w:sz="4" w:space="0" w:color="000000"/>
              <w:bottom w:val="single" w:sz="4" w:space="0" w:color="000000"/>
              <w:right w:val="single" w:sz="8" w:space="0" w:color="000000"/>
            </w:tcBorders>
          </w:tcPr>
          <w:p w14:paraId="2FEA0857" w14:textId="77777777" w:rsidR="00EA1397" w:rsidRDefault="00F1501D">
            <w:pPr>
              <w:pStyle w:val="TableParagraph"/>
              <w:spacing w:before="104"/>
              <w:jc w:val="center"/>
              <w:rPr>
                <w:rFonts w:ascii="Calibri" w:eastAsia="Calibri" w:hAnsi="Calibri" w:cs="Calibri"/>
                <w:sz w:val="16"/>
                <w:szCs w:val="16"/>
              </w:rPr>
            </w:pPr>
            <w:r>
              <w:rPr>
                <w:rFonts w:ascii="Calibri"/>
                <w:sz w:val="16"/>
              </w:rPr>
              <w:t>95</w:t>
            </w:r>
          </w:p>
        </w:tc>
        <w:tc>
          <w:tcPr>
            <w:tcW w:w="460" w:type="dxa"/>
            <w:tcBorders>
              <w:top w:val="single" w:sz="4" w:space="0" w:color="000000"/>
              <w:left w:val="single" w:sz="8" w:space="0" w:color="000000"/>
              <w:bottom w:val="single" w:sz="4" w:space="0" w:color="000000"/>
              <w:right w:val="single" w:sz="4" w:space="0" w:color="000000"/>
            </w:tcBorders>
          </w:tcPr>
          <w:p w14:paraId="2FEA0858" w14:textId="77777777" w:rsidR="00EA1397" w:rsidRDefault="00F1501D">
            <w:pPr>
              <w:pStyle w:val="TableParagraph"/>
              <w:spacing w:before="104"/>
              <w:ind w:right="3"/>
              <w:jc w:val="center"/>
              <w:rPr>
                <w:rFonts w:ascii="Calibri" w:eastAsia="Calibri" w:hAnsi="Calibri" w:cs="Calibri"/>
                <w:sz w:val="16"/>
                <w:szCs w:val="16"/>
              </w:rPr>
            </w:pPr>
            <w:r>
              <w:rPr>
                <w:rFonts w:ascii="Calibri"/>
                <w:sz w:val="16"/>
              </w:rPr>
              <w:t>97</w:t>
            </w:r>
          </w:p>
        </w:tc>
        <w:tc>
          <w:tcPr>
            <w:tcW w:w="461" w:type="dxa"/>
            <w:tcBorders>
              <w:top w:val="single" w:sz="4" w:space="0" w:color="000000"/>
              <w:left w:val="single" w:sz="4" w:space="0" w:color="000000"/>
              <w:bottom w:val="single" w:sz="4" w:space="0" w:color="000000"/>
              <w:right w:val="single" w:sz="4" w:space="0" w:color="000000"/>
            </w:tcBorders>
          </w:tcPr>
          <w:p w14:paraId="2FEA0859" w14:textId="77777777" w:rsidR="00EA1397" w:rsidRDefault="00F1501D">
            <w:pPr>
              <w:pStyle w:val="TableParagraph"/>
              <w:spacing w:before="104"/>
              <w:ind w:left="144"/>
              <w:rPr>
                <w:rFonts w:ascii="Calibri" w:eastAsia="Calibri" w:hAnsi="Calibri" w:cs="Calibri"/>
                <w:sz w:val="16"/>
                <w:szCs w:val="16"/>
              </w:rPr>
            </w:pPr>
            <w:r>
              <w:rPr>
                <w:rFonts w:ascii="Calibri"/>
                <w:sz w:val="16"/>
              </w:rPr>
              <w:t>78</w:t>
            </w:r>
          </w:p>
        </w:tc>
        <w:tc>
          <w:tcPr>
            <w:tcW w:w="526" w:type="dxa"/>
            <w:tcBorders>
              <w:top w:val="single" w:sz="4" w:space="0" w:color="000000"/>
              <w:left w:val="single" w:sz="4" w:space="0" w:color="000000"/>
              <w:bottom w:val="single" w:sz="4" w:space="0" w:color="000000"/>
              <w:right w:val="single" w:sz="8" w:space="0" w:color="000000"/>
            </w:tcBorders>
          </w:tcPr>
          <w:p w14:paraId="2FEA085A" w14:textId="77777777" w:rsidR="00EA1397" w:rsidRDefault="00F1501D">
            <w:pPr>
              <w:pStyle w:val="TableParagraph"/>
              <w:spacing w:before="104"/>
              <w:ind w:left="2"/>
              <w:jc w:val="center"/>
              <w:rPr>
                <w:rFonts w:ascii="Calibri" w:eastAsia="Calibri" w:hAnsi="Calibri" w:cs="Calibri"/>
                <w:sz w:val="16"/>
                <w:szCs w:val="16"/>
              </w:rPr>
            </w:pPr>
            <w:r>
              <w:rPr>
                <w:rFonts w:ascii="Calibri"/>
                <w:sz w:val="16"/>
              </w:rPr>
              <w:t>175</w:t>
            </w:r>
          </w:p>
        </w:tc>
        <w:tc>
          <w:tcPr>
            <w:tcW w:w="460" w:type="dxa"/>
            <w:tcBorders>
              <w:top w:val="single" w:sz="4" w:space="0" w:color="000000"/>
              <w:left w:val="single" w:sz="8" w:space="0" w:color="000000"/>
              <w:bottom w:val="single" w:sz="4" w:space="0" w:color="000000"/>
              <w:right w:val="single" w:sz="4" w:space="0" w:color="000000"/>
            </w:tcBorders>
          </w:tcPr>
          <w:p w14:paraId="2FEA085B" w14:textId="77777777" w:rsidR="00EA1397" w:rsidRDefault="00F1501D">
            <w:pPr>
              <w:pStyle w:val="TableParagraph"/>
              <w:spacing w:before="104"/>
              <w:ind w:right="3"/>
              <w:jc w:val="center"/>
              <w:rPr>
                <w:rFonts w:ascii="Calibri" w:eastAsia="Calibri" w:hAnsi="Calibri" w:cs="Calibri"/>
                <w:sz w:val="16"/>
                <w:szCs w:val="16"/>
              </w:rPr>
            </w:pPr>
            <w:r>
              <w:rPr>
                <w:rFonts w:ascii="Calibri"/>
                <w:sz w:val="16"/>
              </w:rPr>
              <w:t>106</w:t>
            </w:r>
          </w:p>
        </w:tc>
        <w:tc>
          <w:tcPr>
            <w:tcW w:w="379" w:type="dxa"/>
            <w:tcBorders>
              <w:top w:val="single" w:sz="4" w:space="0" w:color="000000"/>
              <w:left w:val="single" w:sz="4" w:space="0" w:color="000000"/>
              <w:bottom w:val="single" w:sz="4" w:space="0" w:color="000000"/>
              <w:right w:val="single" w:sz="4" w:space="0" w:color="000000"/>
            </w:tcBorders>
          </w:tcPr>
          <w:p w14:paraId="2FEA085C" w14:textId="77777777" w:rsidR="00EA1397" w:rsidRDefault="00F1501D">
            <w:pPr>
              <w:pStyle w:val="TableParagraph"/>
              <w:spacing w:before="104"/>
              <w:jc w:val="center"/>
              <w:rPr>
                <w:rFonts w:ascii="Calibri" w:eastAsia="Calibri" w:hAnsi="Calibri" w:cs="Calibri"/>
                <w:sz w:val="16"/>
                <w:szCs w:val="16"/>
              </w:rPr>
            </w:pPr>
            <w:r>
              <w:rPr>
                <w:rFonts w:ascii="Calibri"/>
                <w:sz w:val="16"/>
              </w:rPr>
              <w:t>86</w:t>
            </w:r>
          </w:p>
        </w:tc>
        <w:tc>
          <w:tcPr>
            <w:tcW w:w="526" w:type="dxa"/>
            <w:tcBorders>
              <w:top w:val="single" w:sz="4" w:space="0" w:color="000000"/>
              <w:left w:val="single" w:sz="4" w:space="0" w:color="000000"/>
              <w:bottom w:val="single" w:sz="4" w:space="0" w:color="000000"/>
              <w:right w:val="single" w:sz="8" w:space="0" w:color="000000"/>
            </w:tcBorders>
          </w:tcPr>
          <w:p w14:paraId="2FEA085D" w14:textId="77777777" w:rsidR="00EA1397" w:rsidRDefault="00F1501D">
            <w:pPr>
              <w:pStyle w:val="TableParagraph"/>
              <w:spacing w:before="104"/>
              <w:ind w:left="2"/>
              <w:jc w:val="center"/>
              <w:rPr>
                <w:rFonts w:ascii="Calibri" w:eastAsia="Calibri" w:hAnsi="Calibri" w:cs="Calibri"/>
                <w:sz w:val="16"/>
                <w:szCs w:val="16"/>
              </w:rPr>
            </w:pPr>
            <w:r>
              <w:rPr>
                <w:rFonts w:ascii="Calibri"/>
                <w:sz w:val="16"/>
              </w:rPr>
              <w:t>192</w:t>
            </w:r>
          </w:p>
        </w:tc>
        <w:tc>
          <w:tcPr>
            <w:tcW w:w="461" w:type="dxa"/>
            <w:tcBorders>
              <w:top w:val="single" w:sz="4" w:space="0" w:color="000000"/>
              <w:left w:val="single" w:sz="8" w:space="0" w:color="000000"/>
              <w:bottom w:val="single" w:sz="4" w:space="0" w:color="000000"/>
              <w:right w:val="single" w:sz="4" w:space="0" w:color="000000"/>
            </w:tcBorders>
          </w:tcPr>
          <w:p w14:paraId="2FEA085E" w14:textId="77777777" w:rsidR="00EA1397" w:rsidRDefault="00F1501D">
            <w:pPr>
              <w:pStyle w:val="TableParagraph"/>
              <w:spacing w:before="104"/>
              <w:ind w:right="5"/>
              <w:jc w:val="center"/>
              <w:rPr>
                <w:rFonts w:ascii="Calibri" w:eastAsia="Calibri" w:hAnsi="Calibri" w:cs="Calibri"/>
                <w:sz w:val="16"/>
                <w:szCs w:val="16"/>
              </w:rPr>
            </w:pPr>
            <w:r>
              <w:rPr>
                <w:rFonts w:ascii="Calibri"/>
                <w:sz w:val="16"/>
              </w:rPr>
              <w:t>43</w:t>
            </w:r>
          </w:p>
        </w:tc>
        <w:tc>
          <w:tcPr>
            <w:tcW w:w="460" w:type="dxa"/>
            <w:tcBorders>
              <w:top w:val="single" w:sz="4" w:space="0" w:color="000000"/>
              <w:left w:val="single" w:sz="4" w:space="0" w:color="000000"/>
              <w:bottom w:val="single" w:sz="4" w:space="0" w:color="000000"/>
              <w:right w:val="single" w:sz="4" w:space="0" w:color="000000"/>
            </w:tcBorders>
          </w:tcPr>
          <w:p w14:paraId="2FEA085F" w14:textId="77777777" w:rsidR="00EA1397" w:rsidRDefault="00F1501D">
            <w:pPr>
              <w:pStyle w:val="TableParagraph"/>
              <w:spacing w:before="104"/>
              <w:ind w:right="1"/>
              <w:jc w:val="center"/>
              <w:rPr>
                <w:rFonts w:ascii="Calibri" w:eastAsia="Calibri" w:hAnsi="Calibri" w:cs="Calibri"/>
                <w:sz w:val="16"/>
                <w:szCs w:val="16"/>
              </w:rPr>
            </w:pPr>
            <w:r>
              <w:rPr>
                <w:rFonts w:ascii="Calibri"/>
                <w:sz w:val="16"/>
              </w:rPr>
              <w:t>36</w:t>
            </w:r>
          </w:p>
        </w:tc>
        <w:tc>
          <w:tcPr>
            <w:tcW w:w="526" w:type="dxa"/>
            <w:tcBorders>
              <w:top w:val="single" w:sz="4" w:space="0" w:color="000000"/>
              <w:left w:val="single" w:sz="4" w:space="0" w:color="000000"/>
              <w:bottom w:val="single" w:sz="4" w:space="0" w:color="000000"/>
              <w:right w:val="single" w:sz="8" w:space="0" w:color="000000"/>
            </w:tcBorders>
          </w:tcPr>
          <w:p w14:paraId="2FEA0860" w14:textId="77777777" w:rsidR="00EA1397" w:rsidRDefault="00F1501D">
            <w:pPr>
              <w:pStyle w:val="TableParagraph"/>
              <w:spacing w:before="104"/>
              <w:ind w:left="2"/>
              <w:jc w:val="center"/>
              <w:rPr>
                <w:rFonts w:ascii="Calibri" w:eastAsia="Calibri" w:hAnsi="Calibri" w:cs="Calibri"/>
                <w:sz w:val="16"/>
                <w:szCs w:val="16"/>
              </w:rPr>
            </w:pPr>
            <w:r>
              <w:rPr>
                <w:rFonts w:ascii="Calibri"/>
                <w:sz w:val="16"/>
              </w:rPr>
              <w:t>79</w:t>
            </w:r>
          </w:p>
        </w:tc>
        <w:tc>
          <w:tcPr>
            <w:tcW w:w="461" w:type="dxa"/>
            <w:tcBorders>
              <w:top w:val="single" w:sz="4" w:space="0" w:color="000000"/>
              <w:left w:val="single" w:sz="8" w:space="0" w:color="000000"/>
              <w:bottom w:val="single" w:sz="4" w:space="0" w:color="000000"/>
              <w:right w:val="single" w:sz="4" w:space="0" w:color="000000"/>
            </w:tcBorders>
          </w:tcPr>
          <w:p w14:paraId="2FEA0861" w14:textId="77777777" w:rsidR="00EA1397" w:rsidRDefault="00F1501D">
            <w:pPr>
              <w:pStyle w:val="TableParagraph"/>
              <w:spacing w:before="104"/>
              <w:ind w:right="144"/>
              <w:jc w:val="right"/>
              <w:rPr>
                <w:rFonts w:ascii="Calibri" w:eastAsia="Calibri" w:hAnsi="Calibri" w:cs="Calibri"/>
                <w:sz w:val="16"/>
                <w:szCs w:val="16"/>
              </w:rPr>
            </w:pPr>
            <w:r>
              <w:rPr>
                <w:rFonts w:ascii="Calibri"/>
                <w:spacing w:val="-1"/>
                <w:w w:val="95"/>
                <w:sz w:val="16"/>
              </w:rPr>
              <w:t>98</w:t>
            </w:r>
          </w:p>
        </w:tc>
        <w:tc>
          <w:tcPr>
            <w:tcW w:w="460" w:type="dxa"/>
            <w:tcBorders>
              <w:top w:val="single" w:sz="4" w:space="0" w:color="000000"/>
              <w:left w:val="single" w:sz="4" w:space="0" w:color="000000"/>
              <w:bottom w:val="single" w:sz="4" w:space="0" w:color="000000"/>
              <w:right w:val="single" w:sz="4" w:space="0" w:color="000000"/>
            </w:tcBorders>
          </w:tcPr>
          <w:p w14:paraId="2FEA0862" w14:textId="77777777" w:rsidR="00EA1397" w:rsidRDefault="00F1501D">
            <w:pPr>
              <w:pStyle w:val="TableParagraph"/>
              <w:spacing w:before="104"/>
              <w:ind w:left="143"/>
              <w:rPr>
                <w:rFonts w:ascii="Calibri" w:eastAsia="Calibri" w:hAnsi="Calibri" w:cs="Calibri"/>
                <w:sz w:val="16"/>
                <w:szCs w:val="16"/>
              </w:rPr>
            </w:pPr>
            <w:r>
              <w:rPr>
                <w:rFonts w:ascii="Calibri"/>
                <w:sz w:val="16"/>
              </w:rPr>
              <w:t>78</w:t>
            </w:r>
          </w:p>
        </w:tc>
        <w:tc>
          <w:tcPr>
            <w:tcW w:w="526" w:type="dxa"/>
            <w:tcBorders>
              <w:top w:val="single" w:sz="4" w:space="0" w:color="000000"/>
              <w:left w:val="single" w:sz="4" w:space="0" w:color="000000"/>
              <w:bottom w:val="single" w:sz="4" w:space="0" w:color="000000"/>
              <w:right w:val="single" w:sz="8" w:space="0" w:color="000000"/>
            </w:tcBorders>
          </w:tcPr>
          <w:p w14:paraId="2FEA0863" w14:textId="77777777" w:rsidR="00EA1397" w:rsidRDefault="00F1501D">
            <w:pPr>
              <w:pStyle w:val="TableParagraph"/>
              <w:spacing w:before="104"/>
              <w:ind w:left="135"/>
              <w:rPr>
                <w:rFonts w:ascii="Calibri" w:eastAsia="Calibri" w:hAnsi="Calibri" w:cs="Calibri"/>
                <w:sz w:val="16"/>
                <w:szCs w:val="16"/>
              </w:rPr>
            </w:pPr>
            <w:r>
              <w:rPr>
                <w:rFonts w:ascii="Calibri"/>
                <w:sz w:val="16"/>
              </w:rPr>
              <w:t>176</w:t>
            </w:r>
          </w:p>
        </w:tc>
        <w:tc>
          <w:tcPr>
            <w:tcW w:w="461" w:type="dxa"/>
            <w:tcBorders>
              <w:top w:val="single" w:sz="4" w:space="0" w:color="000000"/>
              <w:left w:val="single" w:sz="8" w:space="0" w:color="000000"/>
              <w:bottom w:val="single" w:sz="4" w:space="0" w:color="000000"/>
              <w:right w:val="single" w:sz="4" w:space="0" w:color="000000"/>
            </w:tcBorders>
          </w:tcPr>
          <w:p w14:paraId="2FEA0864" w14:textId="77777777" w:rsidR="00EA1397" w:rsidRDefault="00F1501D">
            <w:pPr>
              <w:pStyle w:val="TableParagraph"/>
              <w:spacing w:before="104"/>
              <w:ind w:right="4"/>
              <w:jc w:val="center"/>
              <w:rPr>
                <w:rFonts w:ascii="Calibri" w:eastAsia="Calibri" w:hAnsi="Calibri" w:cs="Calibri"/>
                <w:sz w:val="16"/>
                <w:szCs w:val="16"/>
              </w:rPr>
            </w:pPr>
            <w:r>
              <w:rPr>
                <w:rFonts w:ascii="Calibri"/>
                <w:sz w:val="16"/>
              </w:rPr>
              <w:t>106</w:t>
            </w:r>
          </w:p>
        </w:tc>
        <w:tc>
          <w:tcPr>
            <w:tcW w:w="379" w:type="dxa"/>
            <w:tcBorders>
              <w:top w:val="single" w:sz="4" w:space="0" w:color="000000"/>
              <w:left w:val="single" w:sz="4" w:space="0" w:color="000000"/>
              <w:bottom w:val="single" w:sz="4" w:space="0" w:color="000000"/>
              <w:right w:val="single" w:sz="4" w:space="0" w:color="000000"/>
            </w:tcBorders>
          </w:tcPr>
          <w:p w14:paraId="2FEA0865" w14:textId="77777777" w:rsidR="00EA1397" w:rsidRDefault="00F1501D">
            <w:pPr>
              <w:pStyle w:val="TableParagraph"/>
              <w:spacing w:before="104"/>
              <w:ind w:left="103"/>
              <w:rPr>
                <w:rFonts w:ascii="Calibri" w:eastAsia="Calibri" w:hAnsi="Calibri" w:cs="Calibri"/>
                <w:sz w:val="16"/>
                <w:szCs w:val="16"/>
              </w:rPr>
            </w:pPr>
            <w:r>
              <w:rPr>
                <w:rFonts w:ascii="Calibri"/>
                <w:sz w:val="16"/>
              </w:rPr>
              <w:t>89</w:t>
            </w:r>
          </w:p>
        </w:tc>
        <w:tc>
          <w:tcPr>
            <w:tcW w:w="526" w:type="dxa"/>
            <w:tcBorders>
              <w:top w:val="single" w:sz="4" w:space="0" w:color="000000"/>
              <w:left w:val="single" w:sz="4" w:space="0" w:color="000000"/>
              <w:bottom w:val="single" w:sz="4" w:space="0" w:color="000000"/>
              <w:right w:val="single" w:sz="8" w:space="0" w:color="000000"/>
            </w:tcBorders>
          </w:tcPr>
          <w:p w14:paraId="2FEA0866" w14:textId="77777777" w:rsidR="00EA1397" w:rsidRDefault="00F1501D">
            <w:pPr>
              <w:pStyle w:val="TableParagraph"/>
              <w:spacing w:before="104"/>
              <w:ind w:left="134"/>
              <w:rPr>
                <w:rFonts w:ascii="Calibri" w:eastAsia="Calibri" w:hAnsi="Calibri" w:cs="Calibri"/>
                <w:sz w:val="16"/>
                <w:szCs w:val="16"/>
              </w:rPr>
            </w:pPr>
            <w:r>
              <w:rPr>
                <w:rFonts w:ascii="Calibri"/>
                <w:sz w:val="16"/>
              </w:rPr>
              <w:t>195</w:t>
            </w:r>
          </w:p>
        </w:tc>
        <w:tc>
          <w:tcPr>
            <w:tcW w:w="460" w:type="dxa"/>
            <w:tcBorders>
              <w:top w:val="single" w:sz="4" w:space="0" w:color="000000"/>
              <w:left w:val="single" w:sz="8" w:space="0" w:color="000000"/>
              <w:bottom w:val="single" w:sz="4" w:space="0" w:color="000000"/>
              <w:right w:val="single" w:sz="4" w:space="0" w:color="000000"/>
            </w:tcBorders>
          </w:tcPr>
          <w:p w14:paraId="2FEA0867" w14:textId="77777777" w:rsidR="00EA1397" w:rsidRDefault="00F1501D">
            <w:pPr>
              <w:pStyle w:val="TableParagraph"/>
              <w:spacing w:before="104"/>
              <w:ind w:right="3"/>
              <w:jc w:val="center"/>
              <w:rPr>
                <w:rFonts w:ascii="Calibri" w:eastAsia="Calibri" w:hAnsi="Calibri" w:cs="Calibri"/>
                <w:sz w:val="16"/>
                <w:szCs w:val="16"/>
              </w:rPr>
            </w:pPr>
            <w:r>
              <w:rPr>
                <w:rFonts w:ascii="Calibri"/>
                <w:sz w:val="16"/>
              </w:rPr>
              <w:t>40</w:t>
            </w:r>
          </w:p>
        </w:tc>
        <w:tc>
          <w:tcPr>
            <w:tcW w:w="461" w:type="dxa"/>
            <w:tcBorders>
              <w:top w:val="single" w:sz="4" w:space="0" w:color="000000"/>
              <w:left w:val="single" w:sz="4" w:space="0" w:color="000000"/>
              <w:bottom w:val="single" w:sz="4" w:space="0" w:color="000000"/>
              <w:right w:val="single" w:sz="4" w:space="0" w:color="000000"/>
            </w:tcBorders>
          </w:tcPr>
          <w:p w14:paraId="2FEA0868" w14:textId="77777777" w:rsidR="00EA1397" w:rsidRDefault="00F1501D">
            <w:pPr>
              <w:pStyle w:val="TableParagraph"/>
              <w:spacing w:before="104"/>
              <w:ind w:right="144"/>
              <w:jc w:val="right"/>
              <w:rPr>
                <w:rFonts w:ascii="Calibri" w:eastAsia="Calibri" w:hAnsi="Calibri" w:cs="Calibri"/>
                <w:sz w:val="16"/>
                <w:szCs w:val="16"/>
              </w:rPr>
            </w:pPr>
            <w:r>
              <w:rPr>
                <w:rFonts w:ascii="Calibri"/>
                <w:spacing w:val="-1"/>
                <w:w w:val="95"/>
                <w:sz w:val="16"/>
              </w:rPr>
              <w:t>40</w:t>
            </w:r>
          </w:p>
        </w:tc>
        <w:tc>
          <w:tcPr>
            <w:tcW w:w="526" w:type="dxa"/>
            <w:tcBorders>
              <w:top w:val="single" w:sz="4" w:space="0" w:color="000000"/>
              <w:left w:val="single" w:sz="4" w:space="0" w:color="000000"/>
              <w:bottom w:val="single" w:sz="4" w:space="0" w:color="000000"/>
              <w:right w:val="single" w:sz="8" w:space="0" w:color="000000"/>
            </w:tcBorders>
          </w:tcPr>
          <w:p w14:paraId="2FEA0869" w14:textId="77777777" w:rsidR="00EA1397" w:rsidRDefault="00F1501D">
            <w:pPr>
              <w:pStyle w:val="TableParagraph"/>
              <w:spacing w:before="104"/>
              <w:ind w:left="175"/>
              <w:rPr>
                <w:rFonts w:ascii="Calibri" w:eastAsia="Calibri" w:hAnsi="Calibri" w:cs="Calibri"/>
                <w:sz w:val="16"/>
                <w:szCs w:val="16"/>
              </w:rPr>
            </w:pPr>
            <w:r>
              <w:rPr>
                <w:rFonts w:ascii="Calibri"/>
                <w:sz w:val="16"/>
              </w:rPr>
              <w:t>80</w:t>
            </w:r>
          </w:p>
        </w:tc>
        <w:tc>
          <w:tcPr>
            <w:tcW w:w="460" w:type="dxa"/>
            <w:tcBorders>
              <w:top w:val="single" w:sz="4" w:space="0" w:color="000000"/>
              <w:left w:val="single" w:sz="8" w:space="0" w:color="000000"/>
              <w:bottom w:val="single" w:sz="4" w:space="0" w:color="000000"/>
              <w:right w:val="single" w:sz="4" w:space="0" w:color="000000"/>
            </w:tcBorders>
          </w:tcPr>
          <w:p w14:paraId="2FEA086A" w14:textId="77777777" w:rsidR="00EA1397" w:rsidRDefault="00F1501D">
            <w:pPr>
              <w:pStyle w:val="TableParagraph"/>
              <w:spacing w:before="104"/>
              <w:ind w:right="3"/>
              <w:jc w:val="center"/>
              <w:rPr>
                <w:rFonts w:ascii="Calibri" w:eastAsia="Calibri" w:hAnsi="Calibri" w:cs="Calibri"/>
                <w:sz w:val="16"/>
                <w:szCs w:val="16"/>
              </w:rPr>
            </w:pPr>
            <w:r>
              <w:rPr>
                <w:rFonts w:ascii="Calibri"/>
                <w:sz w:val="16"/>
              </w:rPr>
              <w:t>94</w:t>
            </w:r>
          </w:p>
        </w:tc>
        <w:tc>
          <w:tcPr>
            <w:tcW w:w="461" w:type="dxa"/>
            <w:tcBorders>
              <w:top w:val="single" w:sz="4" w:space="0" w:color="000000"/>
              <w:left w:val="single" w:sz="4" w:space="0" w:color="000000"/>
              <w:bottom w:val="single" w:sz="4" w:space="0" w:color="000000"/>
              <w:right w:val="single" w:sz="4" w:space="0" w:color="000000"/>
            </w:tcBorders>
          </w:tcPr>
          <w:p w14:paraId="2FEA086B" w14:textId="77777777" w:rsidR="00EA1397" w:rsidRDefault="00F1501D">
            <w:pPr>
              <w:pStyle w:val="TableParagraph"/>
              <w:spacing w:before="104"/>
              <w:ind w:left="144"/>
              <w:rPr>
                <w:rFonts w:ascii="Calibri" w:eastAsia="Calibri" w:hAnsi="Calibri" w:cs="Calibri"/>
                <w:sz w:val="16"/>
                <w:szCs w:val="16"/>
              </w:rPr>
            </w:pPr>
            <w:r>
              <w:rPr>
                <w:rFonts w:ascii="Calibri"/>
                <w:sz w:val="16"/>
              </w:rPr>
              <w:t>84</w:t>
            </w:r>
          </w:p>
        </w:tc>
        <w:tc>
          <w:tcPr>
            <w:tcW w:w="526" w:type="dxa"/>
            <w:tcBorders>
              <w:top w:val="single" w:sz="4" w:space="0" w:color="000000"/>
              <w:left w:val="single" w:sz="4" w:space="0" w:color="000000"/>
              <w:bottom w:val="single" w:sz="4" w:space="0" w:color="000000"/>
              <w:right w:val="single" w:sz="8" w:space="0" w:color="000000"/>
            </w:tcBorders>
          </w:tcPr>
          <w:p w14:paraId="2FEA086C" w14:textId="77777777" w:rsidR="00EA1397" w:rsidRDefault="00F1501D">
            <w:pPr>
              <w:pStyle w:val="TableParagraph"/>
              <w:spacing w:before="104"/>
              <w:ind w:right="131"/>
              <w:jc w:val="right"/>
              <w:rPr>
                <w:rFonts w:ascii="Calibri" w:eastAsia="Calibri" w:hAnsi="Calibri" w:cs="Calibri"/>
                <w:sz w:val="16"/>
                <w:szCs w:val="16"/>
              </w:rPr>
            </w:pPr>
            <w:r>
              <w:rPr>
                <w:rFonts w:ascii="Calibri"/>
                <w:spacing w:val="-1"/>
                <w:sz w:val="16"/>
              </w:rPr>
              <w:t>178</w:t>
            </w:r>
          </w:p>
        </w:tc>
        <w:tc>
          <w:tcPr>
            <w:tcW w:w="460" w:type="dxa"/>
            <w:tcBorders>
              <w:top w:val="single" w:sz="4" w:space="0" w:color="000000"/>
              <w:left w:val="single" w:sz="8" w:space="0" w:color="000000"/>
              <w:bottom w:val="single" w:sz="4" w:space="0" w:color="000000"/>
              <w:right w:val="single" w:sz="4" w:space="0" w:color="000000"/>
            </w:tcBorders>
          </w:tcPr>
          <w:p w14:paraId="2FEA086D" w14:textId="77777777" w:rsidR="00EA1397" w:rsidRDefault="00F1501D">
            <w:pPr>
              <w:pStyle w:val="TableParagraph"/>
              <w:spacing w:before="104"/>
              <w:ind w:right="3"/>
              <w:jc w:val="center"/>
              <w:rPr>
                <w:rFonts w:ascii="Calibri" w:eastAsia="Calibri" w:hAnsi="Calibri" w:cs="Calibri"/>
                <w:sz w:val="16"/>
                <w:szCs w:val="16"/>
              </w:rPr>
            </w:pPr>
            <w:r>
              <w:rPr>
                <w:rFonts w:ascii="Calibri"/>
                <w:sz w:val="16"/>
              </w:rPr>
              <w:t>106</w:t>
            </w:r>
          </w:p>
        </w:tc>
        <w:tc>
          <w:tcPr>
            <w:tcW w:w="379" w:type="dxa"/>
            <w:tcBorders>
              <w:top w:val="single" w:sz="4" w:space="0" w:color="000000"/>
              <w:left w:val="single" w:sz="4" w:space="0" w:color="000000"/>
              <w:bottom w:val="single" w:sz="4" w:space="0" w:color="000000"/>
              <w:right w:val="single" w:sz="4" w:space="0" w:color="000000"/>
            </w:tcBorders>
          </w:tcPr>
          <w:p w14:paraId="2FEA086E" w14:textId="77777777" w:rsidR="00EA1397" w:rsidRDefault="00F1501D">
            <w:pPr>
              <w:pStyle w:val="TableParagraph"/>
              <w:spacing w:before="104"/>
              <w:ind w:left="103"/>
              <w:rPr>
                <w:rFonts w:ascii="Calibri" w:eastAsia="Calibri" w:hAnsi="Calibri" w:cs="Calibri"/>
                <w:sz w:val="16"/>
                <w:szCs w:val="16"/>
              </w:rPr>
            </w:pPr>
            <w:r>
              <w:rPr>
                <w:rFonts w:ascii="Calibri"/>
                <w:sz w:val="16"/>
              </w:rPr>
              <w:t>68</w:t>
            </w:r>
          </w:p>
        </w:tc>
        <w:tc>
          <w:tcPr>
            <w:tcW w:w="526" w:type="dxa"/>
            <w:tcBorders>
              <w:top w:val="single" w:sz="4" w:space="0" w:color="000000"/>
              <w:left w:val="single" w:sz="4" w:space="0" w:color="000000"/>
              <w:bottom w:val="single" w:sz="4" w:space="0" w:color="000000"/>
              <w:right w:val="single" w:sz="8" w:space="0" w:color="000000"/>
            </w:tcBorders>
          </w:tcPr>
          <w:p w14:paraId="2FEA086F" w14:textId="77777777" w:rsidR="00EA1397" w:rsidRDefault="00F1501D">
            <w:pPr>
              <w:pStyle w:val="TableParagraph"/>
              <w:spacing w:before="104"/>
              <w:ind w:left="2"/>
              <w:jc w:val="center"/>
              <w:rPr>
                <w:rFonts w:ascii="Calibri" w:eastAsia="Calibri" w:hAnsi="Calibri" w:cs="Calibri"/>
                <w:sz w:val="16"/>
                <w:szCs w:val="16"/>
              </w:rPr>
            </w:pPr>
            <w:r>
              <w:rPr>
                <w:rFonts w:ascii="Calibri"/>
                <w:sz w:val="16"/>
              </w:rPr>
              <w:t>174</w:t>
            </w:r>
          </w:p>
        </w:tc>
      </w:tr>
      <w:tr w:rsidR="00EA1397" w14:paraId="2FEA088D" w14:textId="77777777">
        <w:trPr>
          <w:trHeight w:hRule="exact" w:val="311"/>
        </w:trPr>
        <w:tc>
          <w:tcPr>
            <w:tcW w:w="541" w:type="dxa"/>
            <w:tcBorders>
              <w:top w:val="single" w:sz="4" w:space="0" w:color="000000"/>
              <w:left w:val="single" w:sz="8" w:space="0" w:color="000000"/>
              <w:bottom w:val="single" w:sz="4" w:space="0" w:color="000000"/>
              <w:right w:val="single" w:sz="8" w:space="0" w:color="000000"/>
            </w:tcBorders>
          </w:tcPr>
          <w:p w14:paraId="2FEA0871" w14:textId="77777777" w:rsidR="00EA1397" w:rsidRDefault="00F1501D">
            <w:pPr>
              <w:pStyle w:val="TableParagraph"/>
              <w:spacing w:before="104"/>
              <w:ind w:left="98"/>
              <w:rPr>
                <w:rFonts w:ascii="Calibri" w:eastAsia="Calibri" w:hAnsi="Calibri" w:cs="Calibri"/>
                <w:sz w:val="16"/>
                <w:szCs w:val="16"/>
              </w:rPr>
            </w:pPr>
            <w:r>
              <w:rPr>
                <w:rFonts w:ascii="Calibri"/>
                <w:sz w:val="16"/>
              </w:rPr>
              <w:t>2003</w:t>
            </w:r>
          </w:p>
        </w:tc>
        <w:tc>
          <w:tcPr>
            <w:tcW w:w="460" w:type="dxa"/>
            <w:tcBorders>
              <w:top w:val="single" w:sz="4" w:space="0" w:color="000000"/>
              <w:left w:val="single" w:sz="8" w:space="0" w:color="000000"/>
              <w:bottom w:val="single" w:sz="4" w:space="0" w:color="000000"/>
              <w:right w:val="single" w:sz="4" w:space="0" w:color="000000"/>
            </w:tcBorders>
          </w:tcPr>
          <w:p w14:paraId="2FEA0872" w14:textId="77777777" w:rsidR="00EA1397" w:rsidRDefault="00F1501D">
            <w:pPr>
              <w:pStyle w:val="TableParagraph"/>
              <w:spacing w:before="104"/>
              <w:ind w:right="3"/>
              <w:jc w:val="center"/>
              <w:rPr>
                <w:rFonts w:ascii="Calibri" w:eastAsia="Calibri" w:hAnsi="Calibri" w:cs="Calibri"/>
                <w:sz w:val="16"/>
                <w:szCs w:val="16"/>
              </w:rPr>
            </w:pPr>
            <w:r>
              <w:rPr>
                <w:rFonts w:ascii="Calibri"/>
                <w:sz w:val="16"/>
              </w:rPr>
              <w:t>57</w:t>
            </w:r>
          </w:p>
        </w:tc>
        <w:tc>
          <w:tcPr>
            <w:tcW w:w="461" w:type="dxa"/>
            <w:tcBorders>
              <w:top w:val="single" w:sz="4" w:space="0" w:color="000000"/>
              <w:left w:val="single" w:sz="4" w:space="0" w:color="000000"/>
              <w:bottom w:val="single" w:sz="4" w:space="0" w:color="000000"/>
              <w:right w:val="single" w:sz="4" w:space="0" w:color="000000"/>
            </w:tcBorders>
          </w:tcPr>
          <w:p w14:paraId="2FEA0873" w14:textId="77777777" w:rsidR="00EA1397" w:rsidRDefault="00F1501D">
            <w:pPr>
              <w:pStyle w:val="TableParagraph"/>
              <w:spacing w:before="104"/>
              <w:ind w:left="143"/>
              <w:rPr>
                <w:rFonts w:ascii="Calibri" w:eastAsia="Calibri" w:hAnsi="Calibri" w:cs="Calibri"/>
                <w:sz w:val="16"/>
                <w:szCs w:val="16"/>
              </w:rPr>
            </w:pPr>
            <w:r>
              <w:rPr>
                <w:rFonts w:ascii="Calibri"/>
                <w:sz w:val="16"/>
              </w:rPr>
              <w:t>59</w:t>
            </w:r>
          </w:p>
        </w:tc>
        <w:tc>
          <w:tcPr>
            <w:tcW w:w="526" w:type="dxa"/>
            <w:tcBorders>
              <w:top w:val="single" w:sz="4" w:space="0" w:color="000000"/>
              <w:left w:val="single" w:sz="4" w:space="0" w:color="000000"/>
              <w:bottom w:val="single" w:sz="4" w:space="0" w:color="000000"/>
              <w:right w:val="single" w:sz="8" w:space="0" w:color="000000"/>
            </w:tcBorders>
          </w:tcPr>
          <w:p w14:paraId="2FEA0874" w14:textId="77777777" w:rsidR="00EA1397" w:rsidRDefault="00F1501D">
            <w:pPr>
              <w:pStyle w:val="TableParagraph"/>
              <w:spacing w:before="104"/>
              <w:jc w:val="center"/>
              <w:rPr>
                <w:rFonts w:ascii="Calibri" w:eastAsia="Calibri" w:hAnsi="Calibri" w:cs="Calibri"/>
                <w:sz w:val="16"/>
                <w:szCs w:val="16"/>
              </w:rPr>
            </w:pPr>
            <w:r>
              <w:rPr>
                <w:rFonts w:ascii="Calibri"/>
                <w:sz w:val="16"/>
              </w:rPr>
              <w:t>116</w:t>
            </w:r>
          </w:p>
        </w:tc>
        <w:tc>
          <w:tcPr>
            <w:tcW w:w="460" w:type="dxa"/>
            <w:tcBorders>
              <w:top w:val="single" w:sz="4" w:space="0" w:color="000000"/>
              <w:left w:val="single" w:sz="8" w:space="0" w:color="000000"/>
              <w:bottom w:val="single" w:sz="4" w:space="0" w:color="000000"/>
              <w:right w:val="single" w:sz="4" w:space="0" w:color="000000"/>
            </w:tcBorders>
          </w:tcPr>
          <w:p w14:paraId="2FEA0875" w14:textId="77777777" w:rsidR="00EA1397" w:rsidRDefault="00F1501D">
            <w:pPr>
              <w:pStyle w:val="TableParagraph"/>
              <w:spacing w:before="104"/>
              <w:ind w:right="3"/>
              <w:jc w:val="center"/>
              <w:rPr>
                <w:rFonts w:ascii="Calibri" w:eastAsia="Calibri" w:hAnsi="Calibri" w:cs="Calibri"/>
                <w:sz w:val="16"/>
                <w:szCs w:val="16"/>
              </w:rPr>
            </w:pPr>
            <w:r>
              <w:rPr>
                <w:rFonts w:ascii="Calibri"/>
                <w:sz w:val="16"/>
              </w:rPr>
              <w:t>63</w:t>
            </w:r>
          </w:p>
        </w:tc>
        <w:tc>
          <w:tcPr>
            <w:tcW w:w="461" w:type="dxa"/>
            <w:tcBorders>
              <w:top w:val="single" w:sz="4" w:space="0" w:color="000000"/>
              <w:left w:val="single" w:sz="4" w:space="0" w:color="000000"/>
              <w:bottom w:val="single" w:sz="4" w:space="0" w:color="000000"/>
              <w:right w:val="single" w:sz="4" w:space="0" w:color="000000"/>
            </w:tcBorders>
          </w:tcPr>
          <w:p w14:paraId="2FEA0876" w14:textId="77777777" w:rsidR="00EA1397" w:rsidRDefault="00F1501D">
            <w:pPr>
              <w:pStyle w:val="TableParagraph"/>
              <w:spacing w:before="104"/>
              <w:ind w:left="144"/>
              <w:rPr>
                <w:rFonts w:ascii="Calibri" w:eastAsia="Calibri" w:hAnsi="Calibri" w:cs="Calibri"/>
                <w:sz w:val="16"/>
                <w:szCs w:val="16"/>
              </w:rPr>
            </w:pPr>
            <w:r>
              <w:rPr>
                <w:rFonts w:ascii="Calibri"/>
                <w:sz w:val="16"/>
              </w:rPr>
              <w:t>19</w:t>
            </w:r>
          </w:p>
        </w:tc>
        <w:tc>
          <w:tcPr>
            <w:tcW w:w="526" w:type="dxa"/>
            <w:tcBorders>
              <w:top w:val="single" w:sz="4" w:space="0" w:color="000000"/>
              <w:left w:val="single" w:sz="4" w:space="0" w:color="000000"/>
              <w:bottom w:val="single" w:sz="4" w:space="0" w:color="000000"/>
              <w:right w:val="single" w:sz="8" w:space="0" w:color="000000"/>
            </w:tcBorders>
          </w:tcPr>
          <w:p w14:paraId="2FEA0877" w14:textId="77777777" w:rsidR="00EA1397" w:rsidRDefault="00F1501D">
            <w:pPr>
              <w:pStyle w:val="TableParagraph"/>
              <w:spacing w:before="104"/>
              <w:ind w:left="2"/>
              <w:jc w:val="center"/>
              <w:rPr>
                <w:rFonts w:ascii="Calibri" w:eastAsia="Calibri" w:hAnsi="Calibri" w:cs="Calibri"/>
                <w:sz w:val="16"/>
                <w:szCs w:val="16"/>
              </w:rPr>
            </w:pPr>
            <w:r>
              <w:rPr>
                <w:rFonts w:ascii="Calibri"/>
                <w:sz w:val="16"/>
              </w:rPr>
              <w:t>82</w:t>
            </w:r>
          </w:p>
        </w:tc>
        <w:tc>
          <w:tcPr>
            <w:tcW w:w="460" w:type="dxa"/>
            <w:tcBorders>
              <w:top w:val="single" w:sz="4" w:space="0" w:color="000000"/>
              <w:left w:val="single" w:sz="8" w:space="0" w:color="000000"/>
              <w:bottom w:val="single" w:sz="4" w:space="0" w:color="000000"/>
              <w:right w:val="single" w:sz="4" w:space="0" w:color="000000"/>
            </w:tcBorders>
          </w:tcPr>
          <w:p w14:paraId="2FEA0878" w14:textId="77777777" w:rsidR="00EA1397" w:rsidRDefault="00F1501D">
            <w:pPr>
              <w:pStyle w:val="TableParagraph"/>
              <w:spacing w:before="104"/>
              <w:ind w:right="3"/>
              <w:jc w:val="center"/>
              <w:rPr>
                <w:rFonts w:ascii="Calibri" w:eastAsia="Calibri" w:hAnsi="Calibri" w:cs="Calibri"/>
                <w:sz w:val="16"/>
                <w:szCs w:val="16"/>
              </w:rPr>
            </w:pPr>
            <w:r>
              <w:rPr>
                <w:rFonts w:ascii="Calibri"/>
                <w:sz w:val="16"/>
              </w:rPr>
              <w:t>76</w:t>
            </w:r>
          </w:p>
        </w:tc>
        <w:tc>
          <w:tcPr>
            <w:tcW w:w="379" w:type="dxa"/>
            <w:tcBorders>
              <w:top w:val="single" w:sz="4" w:space="0" w:color="000000"/>
              <w:left w:val="single" w:sz="4" w:space="0" w:color="000000"/>
              <w:bottom w:val="single" w:sz="4" w:space="0" w:color="000000"/>
              <w:right w:val="single" w:sz="4" w:space="0" w:color="000000"/>
            </w:tcBorders>
          </w:tcPr>
          <w:p w14:paraId="2FEA0879" w14:textId="77777777" w:rsidR="00EA1397" w:rsidRDefault="00F1501D">
            <w:pPr>
              <w:pStyle w:val="TableParagraph"/>
              <w:spacing w:before="104"/>
              <w:jc w:val="center"/>
              <w:rPr>
                <w:rFonts w:ascii="Calibri" w:eastAsia="Calibri" w:hAnsi="Calibri" w:cs="Calibri"/>
                <w:sz w:val="16"/>
                <w:szCs w:val="16"/>
              </w:rPr>
            </w:pPr>
            <w:r>
              <w:rPr>
                <w:rFonts w:ascii="Calibri"/>
                <w:sz w:val="16"/>
              </w:rPr>
              <w:t>15</w:t>
            </w:r>
          </w:p>
        </w:tc>
        <w:tc>
          <w:tcPr>
            <w:tcW w:w="526" w:type="dxa"/>
            <w:tcBorders>
              <w:top w:val="single" w:sz="4" w:space="0" w:color="000000"/>
              <w:left w:val="single" w:sz="4" w:space="0" w:color="000000"/>
              <w:bottom w:val="single" w:sz="4" w:space="0" w:color="000000"/>
              <w:right w:val="single" w:sz="8" w:space="0" w:color="000000"/>
            </w:tcBorders>
          </w:tcPr>
          <w:p w14:paraId="2FEA087A" w14:textId="77777777" w:rsidR="00EA1397" w:rsidRDefault="00F1501D">
            <w:pPr>
              <w:pStyle w:val="TableParagraph"/>
              <w:spacing w:before="104"/>
              <w:ind w:left="2"/>
              <w:jc w:val="center"/>
              <w:rPr>
                <w:rFonts w:ascii="Calibri" w:eastAsia="Calibri" w:hAnsi="Calibri" w:cs="Calibri"/>
                <w:sz w:val="16"/>
                <w:szCs w:val="16"/>
              </w:rPr>
            </w:pPr>
            <w:r>
              <w:rPr>
                <w:rFonts w:ascii="Calibri"/>
                <w:sz w:val="16"/>
              </w:rPr>
              <w:t>91</w:t>
            </w:r>
          </w:p>
        </w:tc>
        <w:tc>
          <w:tcPr>
            <w:tcW w:w="461" w:type="dxa"/>
            <w:tcBorders>
              <w:top w:val="single" w:sz="4" w:space="0" w:color="000000"/>
              <w:left w:val="single" w:sz="8" w:space="0" w:color="000000"/>
              <w:bottom w:val="single" w:sz="4" w:space="0" w:color="000000"/>
              <w:right w:val="single" w:sz="4" w:space="0" w:color="000000"/>
            </w:tcBorders>
          </w:tcPr>
          <w:p w14:paraId="2FEA087B" w14:textId="77777777" w:rsidR="00EA1397" w:rsidRDefault="00F1501D">
            <w:pPr>
              <w:pStyle w:val="TableParagraph"/>
              <w:spacing w:before="104"/>
              <w:ind w:right="5"/>
              <w:jc w:val="center"/>
              <w:rPr>
                <w:rFonts w:ascii="Calibri" w:eastAsia="Calibri" w:hAnsi="Calibri" w:cs="Calibri"/>
                <w:sz w:val="16"/>
                <w:szCs w:val="16"/>
              </w:rPr>
            </w:pPr>
            <w:r>
              <w:rPr>
                <w:rFonts w:ascii="Calibri"/>
                <w:sz w:val="16"/>
              </w:rPr>
              <w:t>18</w:t>
            </w:r>
          </w:p>
        </w:tc>
        <w:tc>
          <w:tcPr>
            <w:tcW w:w="460" w:type="dxa"/>
            <w:tcBorders>
              <w:top w:val="single" w:sz="4" w:space="0" w:color="000000"/>
              <w:left w:val="single" w:sz="4" w:space="0" w:color="000000"/>
              <w:bottom w:val="single" w:sz="4" w:space="0" w:color="000000"/>
              <w:right w:val="single" w:sz="4" w:space="0" w:color="000000"/>
            </w:tcBorders>
          </w:tcPr>
          <w:p w14:paraId="2FEA087C" w14:textId="77777777" w:rsidR="00EA1397" w:rsidRDefault="00F1501D">
            <w:pPr>
              <w:pStyle w:val="TableParagraph"/>
              <w:spacing w:before="104"/>
              <w:ind w:right="1"/>
              <w:jc w:val="center"/>
              <w:rPr>
                <w:rFonts w:ascii="Calibri" w:eastAsia="Calibri" w:hAnsi="Calibri" w:cs="Calibri"/>
                <w:sz w:val="16"/>
                <w:szCs w:val="16"/>
              </w:rPr>
            </w:pPr>
            <w:r>
              <w:rPr>
                <w:rFonts w:ascii="Calibri"/>
                <w:sz w:val="16"/>
              </w:rPr>
              <w:t>10</w:t>
            </w:r>
          </w:p>
        </w:tc>
        <w:tc>
          <w:tcPr>
            <w:tcW w:w="526" w:type="dxa"/>
            <w:tcBorders>
              <w:top w:val="single" w:sz="4" w:space="0" w:color="000000"/>
              <w:left w:val="single" w:sz="4" w:space="0" w:color="000000"/>
              <w:bottom w:val="single" w:sz="4" w:space="0" w:color="000000"/>
              <w:right w:val="single" w:sz="8" w:space="0" w:color="000000"/>
            </w:tcBorders>
          </w:tcPr>
          <w:p w14:paraId="2FEA087D" w14:textId="77777777" w:rsidR="00EA1397" w:rsidRDefault="00F1501D">
            <w:pPr>
              <w:pStyle w:val="TableParagraph"/>
              <w:spacing w:before="104"/>
              <w:ind w:left="2"/>
              <w:jc w:val="center"/>
              <w:rPr>
                <w:rFonts w:ascii="Calibri" w:eastAsia="Calibri" w:hAnsi="Calibri" w:cs="Calibri"/>
                <w:sz w:val="16"/>
                <w:szCs w:val="16"/>
              </w:rPr>
            </w:pPr>
            <w:r>
              <w:rPr>
                <w:rFonts w:ascii="Calibri"/>
                <w:sz w:val="16"/>
              </w:rPr>
              <w:t>28</w:t>
            </w:r>
          </w:p>
        </w:tc>
        <w:tc>
          <w:tcPr>
            <w:tcW w:w="461" w:type="dxa"/>
            <w:tcBorders>
              <w:top w:val="single" w:sz="4" w:space="0" w:color="000000"/>
              <w:left w:val="single" w:sz="8" w:space="0" w:color="000000"/>
              <w:bottom w:val="single" w:sz="4" w:space="0" w:color="000000"/>
              <w:right w:val="single" w:sz="4" w:space="0" w:color="000000"/>
            </w:tcBorders>
          </w:tcPr>
          <w:p w14:paraId="2FEA087E" w14:textId="77777777" w:rsidR="00EA1397" w:rsidRDefault="00F1501D">
            <w:pPr>
              <w:pStyle w:val="TableParagraph"/>
              <w:spacing w:before="104"/>
              <w:ind w:right="144"/>
              <w:jc w:val="right"/>
              <w:rPr>
                <w:rFonts w:ascii="Calibri" w:eastAsia="Calibri" w:hAnsi="Calibri" w:cs="Calibri"/>
                <w:sz w:val="16"/>
                <w:szCs w:val="16"/>
              </w:rPr>
            </w:pPr>
            <w:r>
              <w:rPr>
                <w:rFonts w:ascii="Calibri"/>
                <w:spacing w:val="-1"/>
                <w:w w:val="95"/>
                <w:sz w:val="16"/>
              </w:rPr>
              <w:t>49</w:t>
            </w:r>
          </w:p>
        </w:tc>
        <w:tc>
          <w:tcPr>
            <w:tcW w:w="460" w:type="dxa"/>
            <w:tcBorders>
              <w:top w:val="single" w:sz="4" w:space="0" w:color="000000"/>
              <w:left w:val="single" w:sz="4" w:space="0" w:color="000000"/>
              <w:bottom w:val="single" w:sz="4" w:space="0" w:color="000000"/>
              <w:right w:val="single" w:sz="4" w:space="0" w:color="000000"/>
            </w:tcBorders>
          </w:tcPr>
          <w:p w14:paraId="2FEA087F" w14:textId="77777777" w:rsidR="00EA1397" w:rsidRDefault="00F1501D">
            <w:pPr>
              <w:pStyle w:val="TableParagraph"/>
              <w:spacing w:before="104"/>
              <w:ind w:left="143"/>
              <w:rPr>
                <w:rFonts w:ascii="Calibri" w:eastAsia="Calibri" w:hAnsi="Calibri" w:cs="Calibri"/>
                <w:sz w:val="16"/>
                <w:szCs w:val="16"/>
              </w:rPr>
            </w:pPr>
            <w:r>
              <w:rPr>
                <w:rFonts w:ascii="Calibri"/>
                <w:sz w:val="16"/>
              </w:rPr>
              <w:t>10</w:t>
            </w:r>
          </w:p>
        </w:tc>
        <w:tc>
          <w:tcPr>
            <w:tcW w:w="526" w:type="dxa"/>
            <w:tcBorders>
              <w:top w:val="single" w:sz="4" w:space="0" w:color="000000"/>
              <w:left w:val="single" w:sz="4" w:space="0" w:color="000000"/>
              <w:bottom w:val="single" w:sz="4" w:space="0" w:color="000000"/>
              <w:right w:val="single" w:sz="8" w:space="0" w:color="000000"/>
            </w:tcBorders>
          </w:tcPr>
          <w:p w14:paraId="2FEA0880" w14:textId="77777777" w:rsidR="00EA1397" w:rsidRDefault="00F1501D">
            <w:pPr>
              <w:pStyle w:val="TableParagraph"/>
              <w:spacing w:before="104"/>
              <w:ind w:left="176"/>
              <w:rPr>
                <w:rFonts w:ascii="Calibri" w:eastAsia="Calibri" w:hAnsi="Calibri" w:cs="Calibri"/>
                <w:sz w:val="16"/>
                <w:szCs w:val="16"/>
              </w:rPr>
            </w:pPr>
            <w:r>
              <w:rPr>
                <w:rFonts w:ascii="Calibri"/>
                <w:sz w:val="16"/>
              </w:rPr>
              <w:t>59</w:t>
            </w:r>
          </w:p>
        </w:tc>
        <w:tc>
          <w:tcPr>
            <w:tcW w:w="461" w:type="dxa"/>
            <w:tcBorders>
              <w:top w:val="single" w:sz="4" w:space="0" w:color="000000"/>
              <w:left w:val="single" w:sz="8" w:space="0" w:color="000000"/>
              <w:bottom w:val="single" w:sz="4" w:space="0" w:color="000000"/>
              <w:right w:val="single" w:sz="4" w:space="0" w:color="000000"/>
            </w:tcBorders>
          </w:tcPr>
          <w:p w14:paraId="2FEA0881" w14:textId="77777777" w:rsidR="00EA1397" w:rsidRDefault="00F1501D">
            <w:pPr>
              <w:pStyle w:val="TableParagraph"/>
              <w:spacing w:before="104"/>
              <w:ind w:right="5"/>
              <w:jc w:val="center"/>
              <w:rPr>
                <w:rFonts w:ascii="Calibri" w:eastAsia="Calibri" w:hAnsi="Calibri" w:cs="Calibri"/>
                <w:sz w:val="16"/>
                <w:szCs w:val="16"/>
              </w:rPr>
            </w:pPr>
            <w:r>
              <w:rPr>
                <w:rFonts w:ascii="Calibri"/>
                <w:sz w:val="16"/>
              </w:rPr>
              <w:t>66</w:t>
            </w:r>
          </w:p>
        </w:tc>
        <w:tc>
          <w:tcPr>
            <w:tcW w:w="379" w:type="dxa"/>
            <w:tcBorders>
              <w:top w:val="single" w:sz="4" w:space="0" w:color="000000"/>
              <w:left w:val="single" w:sz="4" w:space="0" w:color="000000"/>
              <w:bottom w:val="single" w:sz="4" w:space="0" w:color="000000"/>
              <w:right w:val="single" w:sz="4" w:space="0" w:color="000000"/>
            </w:tcBorders>
          </w:tcPr>
          <w:p w14:paraId="2FEA0882" w14:textId="77777777" w:rsidR="00EA1397" w:rsidRDefault="00F1501D">
            <w:pPr>
              <w:pStyle w:val="TableParagraph"/>
              <w:spacing w:before="104"/>
              <w:ind w:left="103"/>
              <w:rPr>
                <w:rFonts w:ascii="Calibri" w:eastAsia="Calibri" w:hAnsi="Calibri" w:cs="Calibri"/>
                <w:sz w:val="16"/>
                <w:szCs w:val="16"/>
              </w:rPr>
            </w:pPr>
            <w:r>
              <w:rPr>
                <w:rFonts w:ascii="Calibri"/>
                <w:sz w:val="16"/>
              </w:rPr>
              <w:t>14</w:t>
            </w:r>
          </w:p>
        </w:tc>
        <w:tc>
          <w:tcPr>
            <w:tcW w:w="526" w:type="dxa"/>
            <w:tcBorders>
              <w:top w:val="single" w:sz="4" w:space="0" w:color="000000"/>
              <w:left w:val="single" w:sz="4" w:space="0" w:color="000000"/>
              <w:bottom w:val="single" w:sz="4" w:space="0" w:color="000000"/>
              <w:right w:val="single" w:sz="8" w:space="0" w:color="000000"/>
            </w:tcBorders>
          </w:tcPr>
          <w:p w14:paraId="2FEA0883" w14:textId="77777777" w:rsidR="00EA1397" w:rsidRDefault="00F1501D">
            <w:pPr>
              <w:pStyle w:val="TableParagraph"/>
              <w:spacing w:before="104"/>
              <w:ind w:left="175"/>
              <w:rPr>
                <w:rFonts w:ascii="Calibri" w:eastAsia="Calibri" w:hAnsi="Calibri" w:cs="Calibri"/>
                <w:sz w:val="16"/>
                <w:szCs w:val="16"/>
              </w:rPr>
            </w:pPr>
            <w:r>
              <w:rPr>
                <w:rFonts w:ascii="Calibri"/>
                <w:sz w:val="16"/>
              </w:rPr>
              <w:t>80</w:t>
            </w:r>
          </w:p>
        </w:tc>
        <w:tc>
          <w:tcPr>
            <w:tcW w:w="460" w:type="dxa"/>
            <w:tcBorders>
              <w:top w:val="single" w:sz="4" w:space="0" w:color="000000"/>
              <w:left w:val="single" w:sz="8" w:space="0" w:color="000000"/>
              <w:bottom w:val="single" w:sz="4" w:space="0" w:color="000000"/>
              <w:right w:val="single" w:sz="4" w:space="0" w:color="000000"/>
            </w:tcBorders>
          </w:tcPr>
          <w:p w14:paraId="2FEA0884" w14:textId="77777777" w:rsidR="00EA1397" w:rsidRDefault="00F1501D">
            <w:pPr>
              <w:pStyle w:val="TableParagraph"/>
              <w:spacing w:before="104"/>
              <w:ind w:right="3"/>
              <w:jc w:val="center"/>
              <w:rPr>
                <w:rFonts w:ascii="Calibri" w:eastAsia="Calibri" w:hAnsi="Calibri" w:cs="Calibri"/>
                <w:sz w:val="16"/>
                <w:szCs w:val="16"/>
              </w:rPr>
            </w:pPr>
            <w:r>
              <w:rPr>
                <w:rFonts w:ascii="Calibri"/>
                <w:sz w:val="16"/>
              </w:rPr>
              <w:t>16</w:t>
            </w:r>
          </w:p>
        </w:tc>
        <w:tc>
          <w:tcPr>
            <w:tcW w:w="461" w:type="dxa"/>
            <w:tcBorders>
              <w:top w:val="single" w:sz="4" w:space="0" w:color="000000"/>
              <w:left w:val="single" w:sz="4" w:space="0" w:color="000000"/>
              <w:bottom w:val="single" w:sz="4" w:space="0" w:color="000000"/>
              <w:right w:val="single" w:sz="4" w:space="0" w:color="000000"/>
            </w:tcBorders>
          </w:tcPr>
          <w:p w14:paraId="2FEA0885" w14:textId="77777777" w:rsidR="00EA1397" w:rsidRDefault="00F1501D">
            <w:pPr>
              <w:pStyle w:val="TableParagraph"/>
              <w:spacing w:before="104"/>
              <w:ind w:right="144"/>
              <w:jc w:val="right"/>
              <w:rPr>
                <w:rFonts w:ascii="Calibri" w:eastAsia="Calibri" w:hAnsi="Calibri" w:cs="Calibri"/>
                <w:sz w:val="16"/>
                <w:szCs w:val="16"/>
              </w:rPr>
            </w:pPr>
            <w:r>
              <w:rPr>
                <w:rFonts w:ascii="Calibri"/>
                <w:spacing w:val="-1"/>
                <w:w w:val="95"/>
                <w:sz w:val="16"/>
              </w:rPr>
              <w:t>10</w:t>
            </w:r>
          </w:p>
        </w:tc>
        <w:tc>
          <w:tcPr>
            <w:tcW w:w="526" w:type="dxa"/>
            <w:tcBorders>
              <w:top w:val="single" w:sz="4" w:space="0" w:color="000000"/>
              <w:left w:val="single" w:sz="4" w:space="0" w:color="000000"/>
              <w:bottom w:val="single" w:sz="4" w:space="0" w:color="000000"/>
              <w:right w:val="single" w:sz="8" w:space="0" w:color="000000"/>
            </w:tcBorders>
          </w:tcPr>
          <w:p w14:paraId="2FEA0886" w14:textId="77777777" w:rsidR="00EA1397" w:rsidRDefault="00F1501D">
            <w:pPr>
              <w:pStyle w:val="TableParagraph"/>
              <w:spacing w:before="104"/>
              <w:ind w:left="175"/>
              <w:rPr>
                <w:rFonts w:ascii="Calibri" w:eastAsia="Calibri" w:hAnsi="Calibri" w:cs="Calibri"/>
                <w:sz w:val="16"/>
                <w:szCs w:val="16"/>
              </w:rPr>
            </w:pPr>
            <w:r>
              <w:rPr>
                <w:rFonts w:ascii="Calibri"/>
                <w:sz w:val="16"/>
              </w:rPr>
              <w:t>26</w:t>
            </w:r>
          </w:p>
        </w:tc>
        <w:tc>
          <w:tcPr>
            <w:tcW w:w="460" w:type="dxa"/>
            <w:tcBorders>
              <w:top w:val="single" w:sz="4" w:space="0" w:color="000000"/>
              <w:left w:val="single" w:sz="8" w:space="0" w:color="000000"/>
              <w:bottom w:val="single" w:sz="4" w:space="0" w:color="000000"/>
              <w:right w:val="single" w:sz="4" w:space="0" w:color="000000"/>
            </w:tcBorders>
          </w:tcPr>
          <w:p w14:paraId="2FEA0887" w14:textId="77777777" w:rsidR="00EA1397" w:rsidRDefault="00F1501D">
            <w:pPr>
              <w:pStyle w:val="TableParagraph"/>
              <w:spacing w:before="104"/>
              <w:ind w:right="3"/>
              <w:jc w:val="center"/>
              <w:rPr>
                <w:rFonts w:ascii="Calibri" w:eastAsia="Calibri" w:hAnsi="Calibri" w:cs="Calibri"/>
                <w:sz w:val="16"/>
                <w:szCs w:val="16"/>
              </w:rPr>
            </w:pPr>
            <w:r>
              <w:rPr>
                <w:rFonts w:ascii="Calibri"/>
                <w:sz w:val="16"/>
              </w:rPr>
              <w:t>51</w:t>
            </w:r>
          </w:p>
        </w:tc>
        <w:tc>
          <w:tcPr>
            <w:tcW w:w="461" w:type="dxa"/>
            <w:tcBorders>
              <w:top w:val="single" w:sz="4" w:space="0" w:color="000000"/>
              <w:left w:val="single" w:sz="4" w:space="0" w:color="000000"/>
              <w:bottom w:val="single" w:sz="4" w:space="0" w:color="000000"/>
              <w:right w:val="single" w:sz="4" w:space="0" w:color="000000"/>
            </w:tcBorders>
          </w:tcPr>
          <w:p w14:paraId="2FEA0888" w14:textId="77777777" w:rsidR="00EA1397" w:rsidRDefault="00F1501D">
            <w:pPr>
              <w:pStyle w:val="TableParagraph"/>
              <w:spacing w:before="104"/>
              <w:ind w:left="144"/>
              <w:rPr>
                <w:rFonts w:ascii="Calibri" w:eastAsia="Calibri" w:hAnsi="Calibri" w:cs="Calibri"/>
                <w:sz w:val="16"/>
                <w:szCs w:val="16"/>
              </w:rPr>
            </w:pPr>
            <w:r>
              <w:rPr>
                <w:rFonts w:ascii="Calibri"/>
                <w:sz w:val="16"/>
              </w:rPr>
              <w:t>10</w:t>
            </w:r>
          </w:p>
        </w:tc>
        <w:tc>
          <w:tcPr>
            <w:tcW w:w="526" w:type="dxa"/>
            <w:tcBorders>
              <w:top w:val="single" w:sz="4" w:space="0" w:color="000000"/>
              <w:left w:val="single" w:sz="4" w:space="0" w:color="000000"/>
              <w:bottom w:val="single" w:sz="4" w:space="0" w:color="000000"/>
              <w:right w:val="single" w:sz="8" w:space="0" w:color="000000"/>
            </w:tcBorders>
          </w:tcPr>
          <w:p w14:paraId="2FEA0889" w14:textId="77777777" w:rsidR="00EA1397" w:rsidRDefault="00F1501D">
            <w:pPr>
              <w:pStyle w:val="TableParagraph"/>
              <w:spacing w:before="104"/>
              <w:ind w:right="173"/>
              <w:jc w:val="right"/>
              <w:rPr>
                <w:rFonts w:ascii="Calibri" w:eastAsia="Calibri" w:hAnsi="Calibri" w:cs="Calibri"/>
                <w:sz w:val="16"/>
                <w:szCs w:val="16"/>
              </w:rPr>
            </w:pPr>
            <w:r>
              <w:rPr>
                <w:rFonts w:ascii="Calibri"/>
                <w:spacing w:val="-1"/>
                <w:w w:val="95"/>
                <w:sz w:val="16"/>
              </w:rPr>
              <w:t>61</w:t>
            </w:r>
          </w:p>
        </w:tc>
        <w:tc>
          <w:tcPr>
            <w:tcW w:w="460" w:type="dxa"/>
            <w:tcBorders>
              <w:top w:val="single" w:sz="4" w:space="0" w:color="000000"/>
              <w:left w:val="single" w:sz="8" w:space="0" w:color="000000"/>
              <w:bottom w:val="single" w:sz="4" w:space="0" w:color="000000"/>
              <w:right w:val="single" w:sz="4" w:space="0" w:color="000000"/>
            </w:tcBorders>
          </w:tcPr>
          <w:p w14:paraId="2FEA088A" w14:textId="77777777" w:rsidR="00EA1397" w:rsidRDefault="00F1501D">
            <w:pPr>
              <w:pStyle w:val="TableParagraph"/>
              <w:spacing w:before="104"/>
              <w:ind w:right="3"/>
              <w:jc w:val="center"/>
              <w:rPr>
                <w:rFonts w:ascii="Calibri" w:eastAsia="Calibri" w:hAnsi="Calibri" w:cs="Calibri"/>
                <w:sz w:val="16"/>
                <w:szCs w:val="16"/>
              </w:rPr>
            </w:pPr>
            <w:r>
              <w:rPr>
                <w:rFonts w:ascii="Calibri"/>
                <w:sz w:val="16"/>
              </w:rPr>
              <w:t>70</w:t>
            </w:r>
          </w:p>
        </w:tc>
        <w:tc>
          <w:tcPr>
            <w:tcW w:w="379" w:type="dxa"/>
            <w:tcBorders>
              <w:top w:val="single" w:sz="4" w:space="0" w:color="000000"/>
              <w:left w:val="single" w:sz="4" w:space="0" w:color="000000"/>
              <w:bottom w:val="single" w:sz="4" w:space="0" w:color="000000"/>
              <w:right w:val="single" w:sz="4" w:space="0" w:color="000000"/>
            </w:tcBorders>
          </w:tcPr>
          <w:p w14:paraId="2FEA088B" w14:textId="77777777" w:rsidR="00EA1397" w:rsidRDefault="00F1501D">
            <w:pPr>
              <w:pStyle w:val="TableParagraph"/>
              <w:spacing w:before="104"/>
              <w:ind w:left="103"/>
              <w:rPr>
                <w:rFonts w:ascii="Calibri" w:eastAsia="Calibri" w:hAnsi="Calibri" w:cs="Calibri"/>
                <w:sz w:val="16"/>
                <w:szCs w:val="16"/>
              </w:rPr>
            </w:pPr>
            <w:r>
              <w:rPr>
                <w:rFonts w:ascii="Calibri"/>
                <w:sz w:val="16"/>
              </w:rPr>
              <w:t>15</w:t>
            </w:r>
          </w:p>
        </w:tc>
        <w:tc>
          <w:tcPr>
            <w:tcW w:w="526" w:type="dxa"/>
            <w:tcBorders>
              <w:top w:val="single" w:sz="4" w:space="0" w:color="000000"/>
              <w:left w:val="single" w:sz="4" w:space="0" w:color="000000"/>
              <w:bottom w:val="single" w:sz="4" w:space="0" w:color="000000"/>
              <w:right w:val="single" w:sz="8" w:space="0" w:color="000000"/>
            </w:tcBorders>
          </w:tcPr>
          <w:p w14:paraId="2FEA088C" w14:textId="77777777" w:rsidR="00EA1397" w:rsidRDefault="00F1501D">
            <w:pPr>
              <w:pStyle w:val="TableParagraph"/>
              <w:spacing w:before="104"/>
              <w:ind w:left="2"/>
              <w:jc w:val="center"/>
              <w:rPr>
                <w:rFonts w:ascii="Calibri" w:eastAsia="Calibri" w:hAnsi="Calibri" w:cs="Calibri"/>
                <w:sz w:val="16"/>
                <w:szCs w:val="16"/>
              </w:rPr>
            </w:pPr>
            <w:r>
              <w:rPr>
                <w:rFonts w:ascii="Calibri"/>
                <w:sz w:val="16"/>
              </w:rPr>
              <w:t>85</w:t>
            </w:r>
          </w:p>
        </w:tc>
      </w:tr>
      <w:tr w:rsidR="00EA1397" w14:paraId="2FEA08AA" w14:textId="77777777">
        <w:trPr>
          <w:trHeight w:hRule="exact" w:val="310"/>
        </w:trPr>
        <w:tc>
          <w:tcPr>
            <w:tcW w:w="541" w:type="dxa"/>
            <w:tcBorders>
              <w:top w:val="single" w:sz="4" w:space="0" w:color="000000"/>
              <w:left w:val="single" w:sz="8" w:space="0" w:color="000000"/>
              <w:bottom w:val="single" w:sz="4" w:space="0" w:color="000000"/>
              <w:right w:val="single" w:sz="8" w:space="0" w:color="000000"/>
            </w:tcBorders>
          </w:tcPr>
          <w:p w14:paraId="2FEA088E" w14:textId="77777777" w:rsidR="00EA1397" w:rsidRDefault="00F1501D">
            <w:pPr>
              <w:pStyle w:val="TableParagraph"/>
              <w:spacing w:before="103"/>
              <w:ind w:left="98"/>
              <w:rPr>
                <w:rFonts w:ascii="Calibri" w:eastAsia="Calibri" w:hAnsi="Calibri" w:cs="Calibri"/>
                <w:sz w:val="16"/>
                <w:szCs w:val="16"/>
              </w:rPr>
            </w:pPr>
            <w:r>
              <w:rPr>
                <w:rFonts w:ascii="Calibri"/>
                <w:sz w:val="16"/>
              </w:rPr>
              <w:t>2004</w:t>
            </w:r>
          </w:p>
        </w:tc>
        <w:tc>
          <w:tcPr>
            <w:tcW w:w="460" w:type="dxa"/>
            <w:tcBorders>
              <w:top w:val="single" w:sz="4" w:space="0" w:color="000000"/>
              <w:left w:val="single" w:sz="8" w:space="0" w:color="000000"/>
              <w:bottom w:val="single" w:sz="4" w:space="0" w:color="000000"/>
              <w:right w:val="single" w:sz="4" w:space="0" w:color="000000"/>
            </w:tcBorders>
          </w:tcPr>
          <w:p w14:paraId="2FEA088F" w14:textId="77777777" w:rsidR="00EA1397" w:rsidRDefault="00F1501D">
            <w:pPr>
              <w:pStyle w:val="TableParagraph"/>
              <w:spacing w:before="103"/>
              <w:ind w:right="3"/>
              <w:jc w:val="center"/>
              <w:rPr>
                <w:rFonts w:ascii="Calibri" w:eastAsia="Calibri" w:hAnsi="Calibri" w:cs="Calibri"/>
                <w:sz w:val="16"/>
                <w:szCs w:val="16"/>
              </w:rPr>
            </w:pPr>
            <w:r>
              <w:rPr>
                <w:rFonts w:ascii="Calibri"/>
                <w:sz w:val="16"/>
              </w:rPr>
              <w:t>61</w:t>
            </w:r>
          </w:p>
        </w:tc>
        <w:tc>
          <w:tcPr>
            <w:tcW w:w="461" w:type="dxa"/>
            <w:tcBorders>
              <w:top w:val="single" w:sz="4" w:space="0" w:color="000000"/>
              <w:left w:val="single" w:sz="4" w:space="0" w:color="000000"/>
              <w:bottom w:val="single" w:sz="4" w:space="0" w:color="000000"/>
              <w:right w:val="single" w:sz="4" w:space="0" w:color="000000"/>
            </w:tcBorders>
          </w:tcPr>
          <w:p w14:paraId="2FEA0890" w14:textId="77777777" w:rsidR="00EA1397" w:rsidRDefault="00F1501D">
            <w:pPr>
              <w:pStyle w:val="TableParagraph"/>
              <w:spacing w:before="103"/>
              <w:ind w:left="143"/>
              <w:rPr>
                <w:rFonts w:ascii="Calibri" w:eastAsia="Calibri" w:hAnsi="Calibri" w:cs="Calibri"/>
                <w:sz w:val="16"/>
                <w:szCs w:val="16"/>
              </w:rPr>
            </w:pPr>
            <w:r>
              <w:rPr>
                <w:rFonts w:ascii="Calibri"/>
                <w:sz w:val="16"/>
              </w:rPr>
              <w:t>45</w:t>
            </w:r>
          </w:p>
        </w:tc>
        <w:tc>
          <w:tcPr>
            <w:tcW w:w="526" w:type="dxa"/>
            <w:tcBorders>
              <w:top w:val="single" w:sz="4" w:space="0" w:color="000000"/>
              <w:left w:val="single" w:sz="4" w:space="0" w:color="000000"/>
              <w:bottom w:val="single" w:sz="4" w:space="0" w:color="000000"/>
              <w:right w:val="single" w:sz="8" w:space="0" w:color="000000"/>
            </w:tcBorders>
          </w:tcPr>
          <w:p w14:paraId="2FEA0891" w14:textId="77777777" w:rsidR="00EA1397" w:rsidRDefault="00F1501D">
            <w:pPr>
              <w:pStyle w:val="TableParagraph"/>
              <w:spacing w:before="103"/>
              <w:jc w:val="center"/>
              <w:rPr>
                <w:rFonts w:ascii="Calibri" w:eastAsia="Calibri" w:hAnsi="Calibri" w:cs="Calibri"/>
                <w:sz w:val="16"/>
                <w:szCs w:val="16"/>
              </w:rPr>
            </w:pPr>
            <w:r>
              <w:rPr>
                <w:rFonts w:ascii="Calibri"/>
                <w:sz w:val="16"/>
              </w:rPr>
              <w:t>106</w:t>
            </w:r>
          </w:p>
        </w:tc>
        <w:tc>
          <w:tcPr>
            <w:tcW w:w="460" w:type="dxa"/>
            <w:tcBorders>
              <w:top w:val="single" w:sz="4" w:space="0" w:color="000000"/>
              <w:left w:val="single" w:sz="8" w:space="0" w:color="000000"/>
              <w:bottom w:val="single" w:sz="4" w:space="0" w:color="000000"/>
              <w:right w:val="single" w:sz="4" w:space="0" w:color="000000"/>
            </w:tcBorders>
          </w:tcPr>
          <w:p w14:paraId="2FEA0892" w14:textId="77777777" w:rsidR="00EA1397" w:rsidRDefault="00F1501D">
            <w:pPr>
              <w:pStyle w:val="TableParagraph"/>
              <w:spacing w:before="103"/>
              <w:ind w:right="3"/>
              <w:jc w:val="center"/>
              <w:rPr>
                <w:rFonts w:ascii="Calibri" w:eastAsia="Calibri" w:hAnsi="Calibri" w:cs="Calibri"/>
                <w:sz w:val="16"/>
                <w:szCs w:val="16"/>
              </w:rPr>
            </w:pPr>
            <w:r>
              <w:rPr>
                <w:rFonts w:ascii="Calibri"/>
                <w:sz w:val="16"/>
              </w:rPr>
              <w:t>27</w:t>
            </w:r>
          </w:p>
        </w:tc>
        <w:tc>
          <w:tcPr>
            <w:tcW w:w="461" w:type="dxa"/>
            <w:tcBorders>
              <w:top w:val="single" w:sz="4" w:space="0" w:color="000000"/>
              <w:left w:val="single" w:sz="4" w:space="0" w:color="000000"/>
              <w:bottom w:val="single" w:sz="4" w:space="0" w:color="000000"/>
              <w:right w:val="single" w:sz="4" w:space="0" w:color="000000"/>
            </w:tcBorders>
          </w:tcPr>
          <w:p w14:paraId="2FEA0893" w14:textId="77777777" w:rsidR="00EA1397" w:rsidRDefault="00F1501D">
            <w:pPr>
              <w:pStyle w:val="TableParagraph"/>
              <w:spacing w:before="103"/>
              <w:ind w:left="144"/>
              <w:rPr>
                <w:rFonts w:ascii="Calibri" w:eastAsia="Calibri" w:hAnsi="Calibri" w:cs="Calibri"/>
                <w:sz w:val="16"/>
                <w:szCs w:val="16"/>
              </w:rPr>
            </w:pPr>
            <w:r>
              <w:rPr>
                <w:rFonts w:ascii="Calibri"/>
                <w:sz w:val="16"/>
              </w:rPr>
              <w:t>20</w:t>
            </w:r>
          </w:p>
        </w:tc>
        <w:tc>
          <w:tcPr>
            <w:tcW w:w="526" w:type="dxa"/>
            <w:tcBorders>
              <w:top w:val="single" w:sz="4" w:space="0" w:color="000000"/>
              <w:left w:val="single" w:sz="4" w:space="0" w:color="000000"/>
              <w:bottom w:val="single" w:sz="4" w:space="0" w:color="000000"/>
              <w:right w:val="single" w:sz="8" w:space="0" w:color="000000"/>
            </w:tcBorders>
          </w:tcPr>
          <w:p w14:paraId="2FEA0894" w14:textId="77777777" w:rsidR="00EA1397" w:rsidRDefault="00F1501D">
            <w:pPr>
              <w:pStyle w:val="TableParagraph"/>
              <w:spacing w:before="103"/>
              <w:ind w:left="2"/>
              <w:jc w:val="center"/>
              <w:rPr>
                <w:rFonts w:ascii="Calibri" w:eastAsia="Calibri" w:hAnsi="Calibri" w:cs="Calibri"/>
                <w:sz w:val="16"/>
                <w:szCs w:val="16"/>
              </w:rPr>
            </w:pPr>
            <w:r>
              <w:rPr>
                <w:rFonts w:ascii="Calibri"/>
                <w:sz w:val="16"/>
              </w:rPr>
              <w:t>47</w:t>
            </w:r>
          </w:p>
        </w:tc>
        <w:tc>
          <w:tcPr>
            <w:tcW w:w="460" w:type="dxa"/>
            <w:tcBorders>
              <w:top w:val="single" w:sz="4" w:space="0" w:color="000000"/>
              <w:left w:val="single" w:sz="8" w:space="0" w:color="000000"/>
              <w:bottom w:val="single" w:sz="4" w:space="0" w:color="000000"/>
              <w:right w:val="single" w:sz="4" w:space="0" w:color="000000"/>
            </w:tcBorders>
          </w:tcPr>
          <w:p w14:paraId="2FEA0895" w14:textId="77777777" w:rsidR="00EA1397" w:rsidRDefault="00F1501D">
            <w:pPr>
              <w:pStyle w:val="TableParagraph"/>
              <w:spacing w:before="103"/>
              <w:ind w:right="3"/>
              <w:jc w:val="center"/>
              <w:rPr>
                <w:rFonts w:ascii="Calibri" w:eastAsia="Calibri" w:hAnsi="Calibri" w:cs="Calibri"/>
                <w:sz w:val="16"/>
                <w:szCs w:val="16"/>
              </w:rPr>
            </w:pPr>
            <w:r>
              <w:rPr>
                <w:rFonts w:ascii="Calibri"/>
                <w:sz w:val="16"/>
              </w:rPr>
              <w:t>88</w:t>
            </w:r>
          </w:p>
        </w:tc>
        <w:tc>
          <w:tcPr>
            <w:tcW w:w="379" w:type="dxa"/>
            <w:tcBorders>
              <w:top w:val="single" w:sz="4" w:space="0" w:color="000000"/>
              <w:left w:val="single" w:sz="4" w:space="0" w:color="000000"/>
              <w:bottom w:val="single" w:sz="4" w:space="0" w:color="000000"/>
              <w:right w:val="single" w:sz="4" w:space="0" w:color="000000"/>
            </w:tcBorders>
          </w:tcPr>
          <w:p w14:paraId="2FEA0896" w14:textId="77777777" w:rsidR="00EA1397" w:rsidRDefault="00F1501D">
            <w:pPr>
              <w:pStyle w:val="TableParagraph"/>
              <w:spacing w:before="103"/>
              <w:jc w:val="center"/>
              <w:rPr>
                <w:rFonts w:ascii="Calibri" w:eastAsia="Calibri" w:hAnsi="Calibri" w:cs="Calibri"/>
                <w:sz w:val="16"/>
                <w:szCs w:val="16"/>
              </w:rPr>
            </w:pPr>
            <w:r>
              <w:rPr>
                <w:rFonts w:ascii="Calibri"/>
                <w:sz w:val="16"/>
              </w:rPr>
              <w:t>54</w:t>
            </w:r>
          </w:p>
        </w:tc>
        <w:tc>
          <w:tcPr>
            <w:tcW w:w="526" w:type="dxa"/>
            <w:tcBorders>
              <w:top w:val="single" w:sz="4" w:space="0" w:color="000000"/>
              <w:left w:val="single" w:sz="4" w:space="0" w:color="000000"/>
              <w:bottom w:val="single" w:sz="4" w:space="0" w:color="000000"/>
              <w:right w:val="single" w:sz="8" w:space="0" w:color="000000"/>
            </w:tcBorders>
          </w:tcPr>
          <w:p w14:paraId="2FEA0897" w14:textId="77777777" w:rsidR="00EA1397" w:rsidRDefault="00F1501D">
            <w:pPr>
              <w:pStyle w:val="TableParagraph"/>
              <w:spacing w:before="103"/>
              <w:ind w:left="2"/>
              <w:jc w:val="center"/>
              <w:rPr>
                <w:rFonts w:ascii="Calibri" w:eastAsia="Calibri" w:hAnsi="Calibri" w:cs="Calibri"/>
                <w:sz w:val="16"/>
                <w:szCs w:val="16"/>
              </w:rPr>
            </w:pPr>
            <w:r>
              <w:rPr>
                <w:rFonts w:ascii="Calibri"/>
                <w:sz w:val="16"/>
              </w:rPr>
              <w:t>142</w:t>
            </w:r>
          </w:p>
        </w:tc>
        <w:tc>
          <w:tcPr>
            <w:tcW w:w="461" w:type="dxa"/>
            <w:tcBorders>
              <w:top w:val="single" w:sz="4" w:space="0" w:color="000000"/>
              <w:left w:val="single" w:sz="8" w:space="0" w:color="000000"/>
              <w:bottom w:val="single" w:sz="4" w:space="0" w:color="000000"/>
              <w:right w:val="single" w:sz="4" w:space="0" w:color="000000"/>
            </w:tcBorders>
          </w:tcPr>
          <w:p w14:paraId="2FEA0898" w14:textId="77777777" w:rsidR="00EA1397" w:rsidRDefault="00F1501D">
            <w:pPr>
              <w:pStyle w:val="TableParagraph"/>
              <w:spacing w:before="103"/>
              <w:ind w:right="5"/>
              <w:jc w:val="center"/>
              <w:rPr>
                <w:rFonts w:ascii="Calibri" w:eastAsia="Calibri" w:hAnsi="Calibri" w:cs="Calibri"/>
                <w:sz w:val="16"/>
                <w:szCs w:val="16"/>
              </w:rPr>
            </w:pPr>
            <w:r>
              <w:rPr>
                <w:rFonts w:ascii="Calibri"/>
                <w:sz w:val="16"/>
              </w:rPr>
              <w:t>19</w:t>
            </w:r>
          </w:p>
        </w:tc>
        <w:tc>
          <w:tcPr>
            <w:tcW w:w="460" w:type="dxa"/>
            <w:tcBorders>
              <w:top w:val="single" w:sz="4" w:space="0" w:color="000000"/>
              <w:left w:val="single" w:sz="4" w:space="0" w:color="000000"/>
              <w:bottom w:val="single" w:sz="4" w:space="0" w:color="000000"/>
              <w:right w:val="single" w:sz="4" w:space="0" w:color="000000"/>
            </w:tcBorders>
          </w:tcPr>
          <w:p w14:paraId="2FEA0899" w14:textId="77777777" w:rsidR="00EA1397" w:rsidRDefault="00F1501D">
            <w:pPr>
              <w:pStyle w:val="TableParagraph"/>
              <w:spacing w:before="103"/>
              <w:ind w:right="1"/>
              <w:jc w:val="center"/>
              <w:rPr>
                <w:rFonts w:ascii="Calibri" w:eastAsia="Calibri" w:hAnsi="Calibri" w:cs="Calibri"/>
                <w:sz w:val="16"/>
                <w:szCs w:val="16"/>
              </w:rPr>
            </w:pPr>
            <w:r>
              <w:rPr>
                <w:rFonts w:ascii="Calibri"/>
                <w:sz w:val="16"/>
              </w:rPr>
              <w:t>10</w:t>
            </w:r>
          </w:p>
        </w:tc>
        <w:tc>
          <w:tcPr>
            <w:tcW w:w="526" w:type="dxa"/>
            <w:tcBorders>
              <w:top w:val="single" w:sz="4" w:space="0" w:color="000000"/>
              <w:left w:val="single" w:sz="4" w:space="0" w:color="000000"/>
              <w:bottom w:val="single" w:sz="4" w:space="0" w:color="000000"/>
              <w:right w:val="single" w:sz="8" w:space="0" w:color="000000"/>
            </w:tcBorders>
          </w:tcPr>
          <w:p w14:paraId="2FEA089A" w14:textId="77777777" w:rsidR="00EA1397" w:rsidRDefault="00F1501D">
            <w:pPr>
              <w:pStyle w:val="TableParagraph"/>
              <w:spacing w:before="103"/>
              <w:ind w:left="2"/>
              <w:jc w:val="center"/>
              <w:rPr>
                <w:rFonts w:ascii="Calibri" w:eastAsia="Calibri" w:hAnsi="Calibri" w:cs="Calibri"/>
                <w:sz w:val="16"/>
                <w:szCs w:val="16"/>
              </w:rPr>
            </w:pPr>
            <w:r>
              <w:rPr>
                <w:rFonts w:ascii="Calibri"/>
                <w:sz w:val="16"/>
              </w:rPr>
              <w:t>29</w:t>
            </w:r>
          </w:p>
        </w:tc>
        <w:tc>
          <w:tcPr>
            <w:tcW w:w="461" w:type="dxa"/>
            <w:tcBorders>
              <w:top w:val="single" w:sz="4" w:space="0" w:color="000000"/>
              <w:left w:val="single" w:sz="8" w:space="0" w:color="000000"/>
              <w:bottom w:val="single" w:sz="4" w:space="0" w:color="000000"/>
              <w:right w:val="single" w:sz="4" w:space="0" w:color="000000"/>
            </w:tcBorders>
          </w:tcPr>
          <w:p w14:paraId="2FEA089B" w14:textId="77777777" w:rsidR="00EA1397" w:rsidRDefault="00F1501D">
            <w:pPr>
              <w:pStyle w:val="TableParagraph"/>
              <w:spacing w:before="103"/>
              <w:ind w:right="144"/>
              <w:jc w:val="right"/>
              <w:rPr>
                <w:rFonts w:ascii="Calibri" w:eastAsia="Calibri" w:hAnsi="Calibri" w:cs="Calibri"/>
                <w:sz w:val="16"/>
                <w:szCs w:val="16"/>
              </w:rPr>
            </w:pPr>
            <w:r>
              <w:rPr>
                <w:rFonts w:ascii="Calibri"/>
                <w:spacing w:val="-1"/>
                <w:w w:val="95"/>
                <w:sz w:val="16"/>
              </w:rPr>
              <w:t>22</w:t>
            </w:r>
          </w:p>
        </w:tc>
        <w:tc>
          <w:tcPr>
            <w:tcW w:w="460" w:type="dxa"/>
            <w:tcBorders>
              <w:top w:val="single" w:sz="4" w:space="0" w:color="000000"/>
              <w:left w:val="single" w:sz="4" w:space="0" w:color="000000"/>
              <w:bottom w:val="single" w:sz="4" w:space="0" w:color="000000"/>
              <w:right w:val="single" w:sz="4" w:space="0" w:color="000000"/>
            </w:tcBorders>
          </w:tcPr>
          <w:p w14:paraId="2FEA089C" w14:textId="77777777" w:rsidR="00EA1397" w:rsidRDefault="00F1501D">
            <w:pPr>
              <w:pStyle w:val="TableParagraph"/>
              <w:spacing w:before="103"/>
              <w:ind w:left="143"/>
              <w:rPr>
                <w:rFonts w:ascii="Calibri" w:eastAsia="Calibri" w:hAnsi="Calibri" w:cs="Calibri"/>
                <w:sz w:val="16"/>
                <w:szCs w:val="16"/>
              </w:rPr>
            </w:pPr>
            <w:r>
              <w:rPr>
                <w:rFonts w:ascii="Calibri"/>
                <w:sz w:val="16"/>
              </w:rPr>
              <w:t>10</w:t>
            </w:r>
          </w:p>
        </w:tc>
        <w:tc>
          <w:tcPr>
            <w:tcW w:w="526" w:type="dxa"/>
            <w:tcBorders>
              <w:top w:val="single" w:sz="4" w:space="0" w:color="000000"/>
              <w:left w:val="single" w:sz="4" w:space="0" w:color="000000"/>
              <w:bottom w:val="single" w:sz="4" w:space="0" w:color="000000"/>
              <w:right w:val="single" w:sz="8" w:space="0" w:color="000000"/>
            </w:tcBorders>
          </w:tcPr>
          <w:p w14:paraId="2FEA089D" w14:textId="77777777" w:rsidR="00EA1397" w:rsidRDefault="00F1501D">
            <w:pPr>
              <w:pStyle w:val="TableParagraph"/>
              <w:spacing w:before="103"/>
              <w:ind w:left="176"/>
              <w:rPr>
                <w:rFonts w:ascii="Calibri" w:eastAsia="Calibri" w:hAnsi="Calibri" w:cs="Calibri"/>
                <w:sz w:val="16"/>
                <w:szCs w:val="16"/>
              </w:rPr>
            </w:pPr>
            <w:r>
              <w:rPr>
                <w:rFonts w:ascii="Calibri"/>
                <w:sz w:val="16"/>
              </w:rPr>
              <w:t>32</w:t>
            </w:r>
          </w:p>
        </w:tc>
        <w:tc>
          <w:tcPr>
            <w:tcW w:w="461" w:type="dxa"/>
            <w:tcBorders>
              <w:top w:val="single" w:sz="4" w:space="0" w:color="000000"/>
              <w:left w:val="single" w:sz="8" w:space="0" w:color="000000"/>
              <w:bottom w:val="single" w:sz="4" w:space="0" w:color="000000"/>
              <w:right w:val="single" w:sz="4" w:space="0" w:color="000000"/>
            </w:tcBorders>
          </w:tcPr>
          <w:p w14:paraId="2FEA089E" w14:textId="77777777" w:rsidR="00EA1397" w:rsidRDefault="00F1501D">
            <w:pPr>
              <w:pStyle w:val="TableParagraph"/>
              <w:spacing w:before="103"/>
              <w:ind w:right="5"/>
              <w:jc w:val="center"/>
              <w:rPr>
                <w:rFonts w:ascii="Calibri" w:eastAsia="Calibri" w:hAnsi="Calibri" w:cs="Calibri"/>
                <w:sz w:val="16"/>
                <w:szCs w:val="16"/>
              </w:rPr>
            </w:pPr>
            <w:r>
              <w:rPr>
                <w:rFonts w:ascii="Calibri"/>
                <w:sz w:val="16"/>
              </w:rPr>
              <w:t>88</w:t>
            </w:r>
          </w:p>
        </w:tc>
        <w:tc>
          <w:tcPr>
            <w:tcW w:w="379" w:type="dxa"/>
            <w:tcBorders>
              <w:top w:val="single" w:sz="4" w:space="0" w:color="000000"/>
              <w:left w:val="single" w:sz="4" w:space="0" w:color="000000"/>
              <w:bottom w:val="single" w:sz="4" w:space="0" w:color="000000"/>
              <w:right w:val="single" w:sz="4" w:space="0" w:color="000000"/>
            </w:tcBorders>
          </w:tcPr>
          <w:p w14:paraId="2FEA089F" w14:textId="77777777" w:rsidR="00EA1397" w:rsidRDefault="00F1501D">
            <w:pPr>
              <w:pStyle w:val="TableParagraph"/>
              <w:spacing w:before="103"/>
              <w:ind w:left="103"/>
              <w:rPr>
                <w:rFonts w:ascii="Calibri" w:eastAsia="Calibri" w:hAnsi="Calibri" w:cs="Calibri"/>
                <w:sz w:val="16"/>
                <w:szCs w:val="16"/>
              </w:rPr>
            </w:pPr>
            <w:r>
              <w:rPr>
                <w:rFonts w:ascii="Calibri"/>
                <w:sz w:val="16"/>
              </w:rPr>
              <w:t>53</w:t>
            </w:r>
          </w:p>
        </w:tc>
        <w:tc>
          <w:tcPr>
            <w:tcW w:w="526" w:type="dxa"/>
            <w:tcBorders>
              <w:top w:val="single" w:sz="4" w:space="0" w:color="000000"/>
              <w:left w:val="single" w:sz="4" w:space="0" w:color="000000"/>
              <w:bottom w:val="single" w:sz="4" w:space="0" w:color="000000"/>
              <w:right w:val="single" w:sz="8" w:space="0" w:color="000000"/>
            </w:tcBorders>
          </w:tcPr>
          <w:p w14:paraId="2FEA08A0" w14:textId="77777777" w:rsidR="00EA1397" w:rsidRDefault="00F1501D">
            <w:pPr>
              <w:pStyle w:val="TableParagraph"/>
              <w:spacing w:before="103"/>
              <w:ind w:left="134"/>
              <w:rPr>
                <w:rFonts w:ascii="Calibri" w:eastAsia="Calibri" w:hAnsi="Calibri" w:cs="Calibri"/>
                <w:sz w:val="16"/>
                <w:szCs w:val="16"/>
              </w:rPr>
            </w:pPr>
            <w:r>
              <w:rPr>
                <w:rFonts w:ascii="Calibri"/>
                <w:sz w:val="16"/>
              </w:rPr>
              <w:t>141</w:t>
            </w:r>
          </w:p>
        </w:tc>
        <w:tc>
          <w:tcPr>
            <w:tcW w:w="460" w:type="dxa"/>
            <w:tcBorders>
              <w:top w:val="single" w:sz="4" w:space="0" w:color="000000"/>
              <w:left w:val="single" w:sz="8" w:space="0" w:color="000000"/>
              <w:bottom w:val="single" w:sz="4" w:space="0" w:color="000000"/>
              <w:right w:val="single" w:sz="4" w:space="0" w:color="000000"/>
            </w:tcBorders>
          </w:tcPr>
          <w:p w14:paraId="2FEA08A1" w14:textId="77777777" w:rsidR="00EA1397" w:rsidRDefault="00F1501D">
            <w:pPr>
              <w:pStyle w:val="TableParagraph"/>
              <w:spacing w:before="103"/>
              <w:ind w:right="3"/>
              <w:jc w:val="center"/>
              <w:rPr>
                <w:rFonts w:ascii="Calibri" w:eastAsia="Calibri" w:hAnsi="Calibri" w:cs="Calibri"/>
                <w:sz w:val="16"/>
                <w:szCs w:val="16"/>
              </w:rPr>
            </w:pPr>
            <w:r>
              <w:rPr>
                <w:rFonts w:ascii="Calibri"/>
                <w:sz w:val="16"/>
              </w:rPr>
              <w:t>13</w:t>
            </w:r>
          </w:p>
        </w:tc>
        <w:tc>
          <w:tcPr>
            <w:tcW w:w="461" w:type="dxa"/>
            <w:tcBorders>
              <w:top w:val="single" w:sz="4" w:space="0" w:color="000000"/>
              <w:left w:val="single" w:sz="4" w:space="0" w:color="000000"/>
              <w:bottom w:val="single" w:sz="4" w:space="0" w:color="000000"/>
              <w:right w:val="single" w:sz="4" w:space="0" w:color="000000"/>
            </w:tcBorders>
          </w:tcPr>
          <w:p w14:paraId="2FEA08A2" w14:textId="77777777" w:rsidR="00EA1397" w:rsidRDefault="00F1501D">
            <w:pPr>
              <w:pStyle w:val="TableParagraph"/>
              <w:spacing w:before="103"/>
              <w:ind w:right="144"/>
              <w:jc w:val="right"/>
              <w:rPr>
                <w:rFonts w:ascii="Calibri" w:eastAsia="Calibri" w:hAnsi="Calibri" w:cs="Calibri"/>
                <w:sz w:val="16"/>
                <w:szCs w:val="16"/>
              </w:rPr>
            </w:pPr>
            <w:r>
              <w:rPr>
                <w:rFonts w:ascii="Calibri"/>
                <w:spacing w:val="-1"/>
                <w:w w:val="95"/>
                <w:sz w:val="16"/>
              </w:rPr>
              <w:t>15</w:t>
            </w:r>
          </w:p>
        </w:tc>
        <w:tc>
          <w:tcPr>
            <w:tcW w:w="526" w:type="dxa"/>
            <w:tcBorders>
              <w:top w:val="single" w:sz="4" w:space="0" w:color="000000"/>
              <w:left w:val="single" w:sz="4" w:space="0" w:color="000000"/>
              <w:bottom w:val="single" w:sz="4" w:space="0" w:color="000000"/>
              <w:right w:val="single" w:sz="8" w:space="0" w:color="000000"/>
            </w:tcBorders>
          </w:tcPr>
          <w:p w14:paraId="2FEA08A3" w14:textId="77777777" w:rsidR="00EA1397" w:rsidRDefault="00F1501D">
            <w:pPr>
              <w:pStyle w:val="TableParagraph"/>
              <w:spacing w:before="103"/>
              <w:ind w:left="175"/>
              <w:rPr>
                <w:rFonts w:ascii="Calibri" w:eastAsia="Calibri" w:hAnsi="Calibri" w:cs="Calibri"/>
                <w:sz w:val="16"/>
                <w:szCs w:val="16"/>
              </w:rPr>
            </w:pPr>
            <w:r>
              <w:rPr>
                <w:rFonts w:ascii="Calibri"/>
                <w:sz w:val="16"/>
              </w:rPr>
              <w:t>28</w:t>
            </w:r>
          </w:p>
        </w:tc>
        <w:tc>
          <w:tcPr>
            <w:tcW w:w="460" w:type="dxa"/>
            <w:tcBorders>
              <w:top w:val="single" w:sz="4" w:space="0" w:color="000000"/>
              <w:left w:val="single" w:sz="8" w:space="0" w:color="000000"/>
              <w:bottom w:val="single" w:sz="4" w:space="0" w:color="000000"/>
              <w:right w:val="single" w:sz="4" w:space="0" w:color="000000"/>
            </w:tcBorders>
          </w:tcPr>
          <w:p w14:paraId="2FEA08A4" w14:textId="77777777" w:rsidR="00EA1397" w:rsidRDefault="00F1501D">
            <w:pPr>
              <w:pStyle w:val="TableParagraph"/>
              <w:spacing w:before="103"/>
              <w:ind w:right="3"/>
              <w:jc w:val="center"/>
              <w:rPr>
                <w:rFonts w:ascii="Calibri" w:eastAsia="Calibri" w:hAnsi="Calibri" w:cs="Calibri"/>
                <w:sz w:val="16"/>
                <w:szCs w:val="16"/>
              </w:rPr>
            </w:pPr>
            <w:r>
              <w:rPr>
                <w:rFonts w:ascii="Calibri"/>
                <w:sz w:val="16"/>
              </w:rPr>
              <w:t>16</w:t>
            </w:r>
          </w:p>
        </w:tc>
        <w:tc>
          <w:tcPr>
            <w:tcW w:w="461" w:type="dxa"/>
            <w:tcBorders>
              <w:top w:val="single" w:sz="4" w:space="0" w:color="000000"/>
              <w:left w:val="single" w:sz="4" w:space="0" w:color="000000"/>
              <w:bottom w:val="single" w:sz="4" w:space="0" w:color="000000"/>
              <w:right w:val="single" w:sz="4" w:space="0" w:color="000000"/>
            </w:tcBorders>
          </w:tcPr>
          <w:p w14:paraId="2FEA08A5" w14:textId="77777777" w:rsidR="00EA1397" w:rsidRDefault="00F1501D">
            <w:pPr>
              <w:pStyle w:val="TableParagraph"/>
              <w:spacing w:before="103"/>
              <w:ind w:left="144"/>
              <w:rPr>
                <w:rFonts w:ascii="Calibri" w:eastAsia="Calibri" w:hAnsi="Calibri" w:cs="Calibri"/>
                <w:sz w:val="16"/>
                <w:szCs w:val="16"/>
              </w:rPr>
            </w:pPr>
            <w:r>
              <w:rPr>
                <w:rFonts w:ascii="Calibri"/>
                <w:sz w:val="16"/>
              </w:rPr>
              <w:t>13</w:t>
            </w:r>
          </w:p>
        </w:tc>
        <w:tc>
          <w:tcPr>
            <w:tcW w:w="526" w:type="dxa"/>
            <w:tcBorders>
              <w:top w:val="single" w:sz="4" w:space="0" w:color="000000"/>
              <w:left w:val="single" w:sz="4" w:space="0" w:color="000000"/>
              <w:bottom w:val="single" w:sz="4" w:space="0" w:color="000000"/>
              <w:right w:val="single" w:sz="8" w:space="0" w:color="000000"/>
            </w:tcBorders>
          </w:tcPr>
          <w:p w14:paraId="2FEA08A6" w14:textId="77777777" w:rsidR="00EA1397" w:rsidRDefault="00F1501D">
            <w:pPr>
              <w:pStyle w:val="TableParagraph"/>
              <w:spacing w:before="103"/>
              <w:ind w:right="173"/>
              <w:jc w:val="right"/>
              <w:rPr>
                <w:rFonts w:ascii="Calibri" w:eastAsia="Calibri" w:hAnsi="Calibri" w:cs="Calibri"/>
                <w:sz w:val="16"/>
                <w:szCs w:val="16"/>
              </w:rPr>
            </w:pPr>
            <w:r>
              <w:rPr>
                <w:rFonts w:ascii="Calibri"/>
                <w:spacing w:val="-1"/>
                <w:w w:val="95"/>
                <w:sz w:val="16"/>
              </w:rPr>
              <w:t>29</w:t>
            </w:r>
          </w:p>
        </w:tc>
        <w:tc>
          <w:tcPr>
            <w:tcW w:w="460" w:type="dxa"/>
            <w:tcBorders>
              <w:top w:val="single" w:sz="4" w:space="0" w:color="000000"/>
              <w:left w:val="single" w:sz="8" w:space="0" w:color="000000"/>
              <w:bottom w:val="single" w:sz="4" w:space="0" w:color="000000"/>
              <w:right w:val="single" w:sz="4" w:space="0" w:color="000000"/>
            </w:tcBorders>
          </w:tcPr>
          <w:p w14:paraId="2FEA08A7" w14:textId="77777777" w:rsidR="00EA1397" w:rsidRDefault="00F1501D">
            <w:pPr>
              <w:pStyle w:val="TableParagraph"/>
              <w:spacing w:before="103"/>
              <w:ind w:right="3"/>
              <w:jc w:val="center"/>
              <w:rPr>
                <w:rFonts w:ascii="Calibri" w:eastAsia="Calibri" w:hAnsi="Calibri" w:cs="Calibri"/>
                <w:sz w:val="16"/>
                <w:szCs w:val="16"/>
              </w:rPr>
            </w:pPr>
            <w:r>
              <w:rPr>
                <w:rFonts w:ascii="Calibri"/>
                <w:sz w:val="16"/>
              </w:rPr>
              <w:t>81</w:t>
            </w:r>
          </w:p>
        </w:tc>
        <w:tc>
          <w:tcPr>
            <w:tcW w:w="379" w:type="dxa"/>
            <w:tcBorders>
              <w:top w:val="single" w:sz="4" w:space="0" w:color="000000"/>
              <w:left w:val="single" w:sz="4" w:space="0" w:color="000000"/>
              <w:bottom w:val="single" w:sz="4" w:space="0" w:color="000000"/>
              <w:right w:val="single" w:sz="4" w:space="0" w:color="000000"/>
            </w:tcBorders>
          </w:tcPr>
          <w:p w14:paraId="2FEA08A8" w14:textId="77777777" w:rsidR="00EA1397" w:rsidRDefault="00F1501D">
            <w:pPr>
              <w:pStyle w:val="TableParagraph"/>
              <w:spacing w:before="103"/>
              <w:ind w:left="103"/>
              <w:rPr>
                <w:rFonts w:ascii="Calibri" w:eastAsia="Calibri" w:hAnsi="Calibri" w:cs="Calibri"/>
                <w:sz w:val="16"/>
                <w:szCs w:val="16"/>
              </w:rPr>
            </w:pPr>
            <w:r>
              <w:rPr>
                <w:rFonts w:ascii="Calibri"/>
                <w:sz w:val="16"/>
              </w:rPr>
              <w:t>48</w:t>
            </w:r>
          </w:p>
        </w:tc>
        <w:tc>
          <w:tcPr>
            <w:tcW w:w="526" w:type="dxa"/>
            <w:tcBorders>
              <w:top w:val="single" w:sz="4" w:space="0" w:color="000000"/>
              <w:left w:val="single" w:sz="4" w:space="0" w:color="000000"/>
              <w:bottom w:val="single" w:sz="4" w:space="0" w:color="000000"/>
              <w:right w:val="single" w:sz="8" w:space="0" w:color="000000"/>
            </w:tcBorders>
          </w:tcPr>
          <w:p w14:paraId="2FEA08A9" w14:textId="77777777" w:rsidR="00EA1397" w:rsidRDefault="00F1501D">
            <w:pPr>
              <w:pStyle w:val="TableParagraph"/>
              <w:spacing w:before="103"/>
              <w:ind w:left="2"/>
              <w:jc w:val="center"/>
              <w:rPr>
                <w:rFonts w:ascii="Calibri" w:eastAsia="Calibri" w:hAnsi="Calibri" w:cs="Calibri"/>
                <w:sz w:val="16"/>
                <w:szCs w:val="16"/>
              </w:rPr>
            </w:pPr>
            <w:r>
              <w:rPr>
                <w:rFonts w:ascii="Calibri"/>
                <w:sz w:val="16"/>
              </w:rPr>
              <w:t>129</w:t>
            </w:r>
          </w:p>
        </w:tc>
      </w:tr>
      <w:tr w:rsidR="00EA1397" w14:paraId="2FEA08C7" w14:textId="77777777">
        <w:trPr>
          <w:trHeight w:hRule="exact" w:val="310"/>
        </w:trPr>
        <w:tc>
          <w:tcPr>
            <w:tcW w:w="541" w:type="dxa"/>
            <w:tcBorders>
              <w:top w:val="single" w:sz="4" w:space="0" w:color="000000"/>
              <w:left w:val="single" w:sz="8" w:space="0" w:color="000000"/>
              <w:bottom w:val="single" w:sz="4" w:space="0" w:color="000000"/>
              <w:right w:val="single" w:sz="8" w:space="0" w:color="000000"/>
            </w:tcBorders>
          </w:tcPr>
          <w:p w14:paraId="2FEA08AB" w14:textId="77777777" w:rsidR="00EA1397" w:rsidRDefault="00F1501D">
            <w:pPr>
              <w:pStyle w:val="TableParagraph"/>
              <w:spacing w:before="104"/>
              <w:ind w:left="98"/>
              <w:rPr>
                <w:rFonts w:ascii="Calibri" w:eastAsia="Calibri" w:hAnsi="Calibri" w:cs="Calibri"/>
                <w:sz w:val="16"/>
                <w:szCs w:val="16"/>
              </w:rPr>
            </w:pPr>
            <w:r>
              <w:rPr>
                <w:rFonts w:ascii="Calibri"/>
                <w:sz w:val="16"/>
              </w:rPr>
              <w:t>2005</w:t>
            </w:r>
          </w:p>
        </w:tc>
        <w:tc>
          <w:tcPr>
            <w:tcW w:w="460" w:type="dxa"/>
            <w:tcBorders>
              <w:top w:val="single" w:sz="4" w:space="0" w:color="000000"/>
              <w:left w:val="single" w:sz="8" w:space="0" w:color="000000"/>
              <w:bottom w:val="single" w:sz="4" w:space="0" w:color="000000"/>
              <w:right w:val="single" w:sz="4" w:space="0" w:color="000000"/>
            </w:tcBorders>
          </w:tcPr>
          <w:p w14:paraId="2FEA08AC" w14:textId="77777777" w:rsidR="00EA1397" w:rsidRDefault="00F1501D">
            <w:pPr>
              <w:pStyle w:val="TableParagraph"/>
              <w:spacing w:before="104"/>
              <w:ind w:right="3"/>
              <w:jc w:val="center"/>
              <w:rPr>
                <w:rFonts w:ascii="Calibri" w:eastAsia="Calibri" w:hAnsi="Calibri" w:cs="Calibri"/>
                <w:sz w:val="16"/>
                <w:szCs w:val="16"/>
              </w:rPr>
            </w:pPr>
            <w:r>
              <w:rPr>
                <w:rFonts w:ascii="Calibri"/>
                <w:sz w:val="16"/>
              </w:rPr>
              <w:t>51</w:t>
            </w:r>
          </w:p>
        </w:tc>
        <w:tc>
          <w:tcPr>
            <w:tcW w:w="461" w:type="dxa"/>
            <w:tcBorders>
              <w:top w:val="single" w:sz="4" w:space="0" w:color="000000"/>
              <w:left w:val="single" w:sz="4" w:space="0" w:color="000000"/>
              <w:bottom w:val="single" w:sz="4" w:space="0" w:color="000000"/>
              <w:right w:val="single" w:sz="4" w:space="0" w:color="000000"/>
            </w:tcBorders>
          </w:tcPr>
          <w:p w14:paraId="2FEA08AD" w14:textId="77777777" w:rsidR="00EA1397" w:rsidRDefault="00F1501D">
            <w:pPr>
              <w:pStyle w:val="TableParagraph"/>
              <w:spacing w:before="104"/>
              <w:ind w:left="143"/>
              <w:rPr>
                <w:rFonts w:ascii="Calibri" w:eastAsia="Calibri" w:hAnsi="Calibri" w:cs="Calibri"/>
                <w:sz w:val="16"/>
                <w:szCs w:val="16"/>
              </w:rPr>
            </w:pPr>
            <w:r>
              <w:rPr>
                <w:rFonts w:ascii="Calibri"/>
                <w:sz w:val="16"/>
              </w:rPr>
              <w:t>30</w:t>
            </w:r>
          </w:p>
        </w:tc>
        <w:tc>
          <w:tcPr>
            <w:tcW w:w="526" w:type="dxa"/>
            <w:tcBorders>
              <w:top w:val="single" w:sz="4" w:space="0" w:color="000000"/>
              <w:left w:val="single" w:sz="4" w:space="0" w:color="000000"/>
              <w:bottom w:val="single" w:sz="4" w:space="0" w:color="000000"/>
              <w:right w:val="single" w:sz="8" w:space="0" w:color="000000"/>
            </w:tcBorders>
          </w:tcPr>
          <w:p w14:paraId="2FEA08AE" w14:textId="77777777" w:rsidR="00EA1397" w:rsidRDefault="00F1501D">
            <w:pPr>
              <w:pStyle w:val="TableParagraph"/>
              <w:spacing w:before="104"/>
              <w:jc w:val="center"/>
              <w:rPr>
                <w:rFonts w:ascii="Calibri" w:eastAsia="Calibri" w:hAnsi="Calibri" w:cs="Calibri"/>
                <w:sz w:val="16"/>
                <w:szCs w:val="16"/>
              </w:rPr>
            </w:pPr>
            <w:r>
              <w:rPr>
                <w:rFonts w:ascii="Calibri"/>
                <w:sz w:val="16"/>
              </w:rPr>
              <w:t>81</w:t>
            </w:r>
          </w:p>
        </w:tc>
        <w:tc>
          <w:tcPr>
            <w:tcW w:w="460" w:type="dxa"/>
            <w:tcBorders>
              <w:top w:val="single" w:sz="4" w:space="0" w:color="000000"/>
              <w:left w:val="single" w:sz="8" w:space="0" w:color="000000"/>
              <w:bottom w:val="single" w:sz="4" w:space="0" w:color="000000"/>
              <w:right w:val="single" w:sz="4" w:space="0" w:color="000000"/>
            </w:tcBorders>
          </w:tcPr>
          <w:p w14:paraId="2FEA08AF" w14:textId="77777777" w:rsidR="00EA1397" w:rsidRDefault="00F1501D">
            <w:pPr>
              <w:pStyle w:val="TableParagraph"/>
              <w:spacing w:before="104"/>
              <w:ind w:right="3"/>
              <w:jc w:val="center"/>
              <w:rPr>
                <w:rFonts w:ascii="Calibri" w:eastAsia="Calibri" w:hAnsi="Calibri" w:cs="Calibri"/>
                <w:sz w:val="16"/>
                <w:szCs w:val="16"/>
              </w:rPr>
            </w:pPr>
            <w:r>
              <w:rPr>
                <w:rFonts w:ascii="Calibri"/>
                <w:sz w:val="16"/>
              </w:rPr>
              <w:t>39</w:t>
            </w:r>
          </w:p>
        </w:tc>
        <w:tc>
          <w:tcPr>
            <w:tcW w:w="461" w:type="dxa"/>
            <w:tcBorders>
              <w:top w:val="single" w:sz="4" w:space="0" w:color="000000"/>
              <w:left w:val="single" w:sz="4" w:space="0" w:color="000000"/>
              <w:bottom w:val="single" w:sz="4" w:space="0" w:color="000000"/>
              <w:right w:val="single" w:sz="4" w:space="0" w:color="000000"/>
            </w:tcBorders>
          </w:tcPr>
          <w:p w14:paraId="2FEA08B0" w14:textId="77777777" w:rsidR="00EA1397" w:rsidRDefault="00F1501D">
            <w:pPr>
              <w:pStyle w:val="TableParagraph"/>
              <w:spacing w:before="104"/>
              <w:ind w:left="144"/>
              <w:rPr>
                <w:rFonts w:ascii="Calibri" w:eastAsia="Calibri" w:hAnsi="Calibri" w:cs="Calibri"/>
                <w:sz w:val="16"/>
                <w:szCs w:val="16"/>
              </w:rPr>
            </w:pPr>
            <w:r>
              <w:rPr>
                <w:rFonts w:ascii="Calibri"/>
                <w:sz w:val="16"/>
              </w:rPr>
              <w:t>37</w:t>
            </w:r>
          </w:p>
        </w:tc>
        <w:tc>
          <w:tcPr>
            <w:tcW w:w="526" w:type="dxa"/>
            <w:tcBorders>
              <w:top w:val="single" w:sz="4" w:space="0" w:color="000000"/>
              <w:left w:val="single" w:sz="4" w:space="0" w:color="000000"/>
              <w:bottom w:val="single" w:sz="4" w:space="0" w:color="000000"/>
              <w:right w:val="single" w:sz="8" w:space="0" w:color="000000"/>
            </w:tcBorders>
          </w:tcPr>
          <w:p w14:paraId="2FEA08B1" w14:textId="77777777" w:rsidR="00EA1397" w:rsidRDefault="00F1501D">
            <w:pPr>
              <w:pStyle w:val="TableParagraph"/>
              <w:spacing w:before="104"/>
              <w:ind w:left="2"/>
              <w:jc w:val="center"/>
              <w:rPr>
                <w:rFonts w:ascii="Calibri" w:eastAsia="Calibri" w:hAnsi="Calibri" w:cs="Calibri"/>
                <w:sz w:val="16"/>
                <w:szCs w:val="16"/>
              </w:rPr>
            </w:pPr>
            <w:r>
              <w:rPr>
                <w:rFonts w:ascii="Calibri"/>
                <w:sz w:val="16"/>
              </w:rPr>
              <w:t>76</w:t>
            </w:r>
          </w:p>
        </w:tc>
        <w:tc>
          <w:tcPr>
            <w:tcW w:w="460" w:type="dxa"/>
            <w:tcBorders>
              <w:top w:val="single" w:sz="4" w:space="0" w:color="000000"/>
              <w:left w:val="single" w:sz="8" w:space="0" w:color="000000"/>
              <w:bottom w:val="single" w:sz="4" w:space="0" w:color="000000"/>
              <w:right w:val="single" w:sz="4" w:space="0" w:color="000000"/>
            </w:tcBorders>
          </w:tcPr>
          <w:p w14:paraId="2FEA08B2" w14:textId="77777777" w:rsidR="00EA1397" w:rsidRDefault="00F1501D">
            <w:pPr>
              <w:pStyle w:val="TableParagraph"/>
              <w:spacing w:before="104"/>
              <w:ind w:right="3"/>
              <w:jc w:val="center"/>
              <w:rPr>
                <w:rFonts w:ascii="Calibri" w:eastAsia="Calibri" w:hAnsi="Calibri" w:cs="Calibri"/>
                <w:sz w:val="16"/>
                <w:szCs w:val="16"/>
              </w:rPr>
            </w:pPr>
            <w:r>
              <w:rPr>
                <w:rFonts w:ascii="Calibri"/>
                <w:sz w:val="16"/>
              </w:rPr>
              <w:t>59</w:t>
            </w:r>
          </w:p>
        </w:tc>
        <w:tc>
          <w:tcPr>
            <w:tcW w:w="379" w:type="dxa"/>
            <w:tcBorders>
              <w:top w:val="single" w:sz="4" w:space="0" w:color="000000"/>
              <w:left w:val="single" w:sz="4" w:space="0" w:color="000000"/>
              <w:bottom w:val="single" w:sz="4" w:space="0" w:color="000000"/>
              <w:right w:val="single" w:sz="4" w:space="0" w:color="000000"/>
            </w:tcBorders>
          </w:tcPr>
          <w:p w14:paraId="2FEA08B3" w14:textId="77777777" w:rsidR="00EA1397" w:rsidRDefault="00F1501D">
            <w:pPr>
              <w:pStyle w:val="TableParagraph"/>
              <w:spacing w:before="104"/>
              <w:jc w:val="center"/>
              <w:rPr>
                <w:rFonts w:ascii="Calibri" w:eastAsia="Calibri" w:hAnsi="Calibri" w:cs="Calibri"/>
                <w:sz w:val="16"/>
                <w:szCs w:val="16"/>
              </w:rPr>
            </w:pPr>
            <w:r>
              <w:rPr>
                <w:rFonts w:ascii="Calibri"/>
                <w:sz w:val="16"/>
              </w:rPr>
              <w:t>30</w:t>
            </w:r>
          </w:p>
        </w:tc>
        <w:tc>
          <w:tcPr>
            <w:tcW w:w="526" w:type="dxa"/>
            <w:tcBorders>
              <w:top w:val="single" w:sz="4" w:space="0" w:color="000000"/>
              <w:left w:val="single" w:sz="4" w:space="0" w:color="000000"/>
              <w:bottom w:val="single" w:sz="4" w:space="0" w:color="000000"/>
              <w:right w:val="single" w:sz="8" w:space="0" w:color="000000"/>
            </w:tcBorders>
          </w:tcPr>
          <w:p w14:paraId="2FEA08B4" w14:textId="77777777" w:rsidR="00EA1397" w:rsidRDefault="00F1501D">
            <w:pPr>
              <w:pStyle w:val="TableParagraph"/>
              <w:spacing w:before="104"/>
              <w:ind w:left="2"/>
              <w:jc w:val="center"/>
              <w:rPr>
                <w:rFonts w:ascii="Calibri" w:eastAsia="Calibri" w:hAnsi="Calibri" w:cs="Calibri"/>
                <w:sz w:val="16"/>
                <w:szCs w:val="16"/>
              </w:rPr>
            </w:pPr>
            <w:r>
              <w:rPr>
                <w:rFonts w:ascii="Calibri"/>
                <w:sz w:val="16"/>
              </w:rPr>
              <w:t>89</w:t>
            </w:r>
          </w:p>
        </w:tc>
        <w:tc>
          <w:tcPr>
            <w:tcW w:w="461" w:type="dxa"/>
            <w:tcBorders>
              <w:top w:val="single" w:sz="4" w:space="0" w:color="000000"/>
              <w:left w:val="single" w:sz="8" w:space="0" w:color="000000"/>
              <w:bottom w:val="single" w:sz="4" w:space="0" w:color="000000"/>
              <w:right w:val="single" w:sz="4" w:space="0" w:color="000000"/>
            </w:tcBorders>
          </w:tcPr>
          <w:p w14:paraId="2FEA08B5" w14:textId="77777777" w:rsidR="00EA1397" w:rsidRDefault="00F1501D">
            <w:pPr>
              <w:pStyle w:val="TableParagraph"/>
              <w:spacing w:before="104"/>
              <w:ind w:right="5"/>
              <w:jc w:val="center"/>
              <w:rPr>
                <w:rFonts w:ascii="Calibri" w:eastAsia="Calibri" w:hAnsi="Calibri" w:cs="Calibri"/>
                <w:sz w:val="16"/>
                <w:szCs w:val="16"/>
              </w:rPr>
            </w:pPr>
            <w:r>
              <w:rPr>
                <w:rFonts w:ascii="Calibri"/>
                <w:sz w:val="16"/>
              </w:rPr>
              <w:t>7</w:t>
            </w:r>
          </w:p>
        </w:tc>
        <w:tc>
          <w:tcPr>
            <w:tcW w:w="460" w:type="dxa"/>
            <w:tcBorders>
              <w:top w:val="single" w:sz="4" w:space="0" w:color="000000"/>
              <w:left w:val="single" w:sz="4" w:space="0" w:color="000000"/>
              <w:bottom w:val="single" w:sz="4" w:space="0" w:color="000000"/>
              <w:right w:val="single" w:sz="4" w:space="0" w:color="000000"/>
            </w:tcBorders>
          </w:tcPr>
          <w:p w14:paraId="2FEA08B6" w14:textId="77777777" w:rsidR="00EA1397" w:rsidRDefault="00F1501D">
            <w:pPr>
              <w:pStyle w:val="TableParagraph"/>
              <w:spacing w:before="104"/>
              <w:ind w:right="1"/>
              <w:jc w:val="center"/>
              <w:rPr>
                <w:rFonts w:ascii="Calibri" w:eastAsia="Calibri" w:hAnsi="Calibri" w:cs="Calibri"/>
                <w:sz w:val="16"/>
                <w:szCs w:val="16"/>
              </w:rPr>
            </w:pPr>
            <w:r>
              <w:rPr>
                <w:rFonts w:ascii="Calibri"/>
                <w:sz w:val="16"/>
              </w:rPr>
              <w:t>5</w:t>
            </w:r>
          </w:p>
        </w:tc>
        <w:tc>
          <w:tcPr>
            <w:tcW w:w="526" w:type="dxa"/>
            <w:tcBorders>
              <w:top w:val="single" w:sz="4" w:space="0" w:color="000000"/>
              <w:left w:val="single" w:sz="4" w:space="0" w:color="000000"/>
              <w:bottom w:val="single" w:sz="4" w:space="0" w:color="000000"/>
              <w:right w:val="single" w:sz="8" w:space="0" w:color="000000"/>
            </w:tcBorders>
          </w:tcPr>
          <w:p w14:paraId="2FEA08B7" w14:textId="77777777" w:rsidR="00EA1397" w:rsidRDefault="00F1501D">
            <w:pPr>
              <w:pStyle w:val="TableParagraph"/>
              <w:spacing w:before="104"/>
              <w:ind w:left="2"/>
              <w:jc w:val="center"/>
              <w:rPr>
                <w:rFonts w:ascii="Calibri" w:eastAsia="Calibri" w:hAnsi="Calibri" w:cs="Calibri"/>
                <w:sz w:val="16"/>
                <w:szCs w:val="16"/>
              </w:rPr>
            </w:pPr>
            <w:r>
              <w:rPr>
                <w:rFonts w:ascii="Calibri"/>
                <w:sz w:val="16"/>
              </w:rPr>
              <w:t>12</w:t>
            </w:r>
          </w:p>
        </w:tc>
        <w:tc>
          <w:tcPr>
            <w:tcW w:w="461" w:type="dxa"/>
            <w:tcBorders>
              <w:top w:val="single" w:sz="4" w:space="0" w:color="000000"/>
              <w:left w:val="single" w:sz="8" w:space="0" w:color="000000"/>
              <w:bottom w:val="single" w:sz="4" w:space="0" w:color="000000"/>
              <w:right w:val="single" w:sz="4" w:space="0" w:color="000000"/>
            </w:tcBorders>
          </w:tcPr>
          <w:p w14:paraId="2FEA08B8" w14:textId="77777777" w:rsidR="00EA1397" w:rsidRDefault="00F1501D">
            <w:pPr>
              <w:pStyle w:val="TableParagraph"/>
              <w:spacing w:before="104"/>
              <w:ind w:right="144"/>
              <w:jc w:val="right"/>
              <w:rPr>
                <w:rFonts w:ascii="Calibri" w:eastAsia="Calibri" w:hAnsi="Calibri" w:cs="Calibri"/>
                <w:sz w:val="16"/>
                <w:szCs w:val="16"/>
              </w:rPr>
            </w:pPr>
            <w:r>
              <w:rPr>
                <w:rFonts w:ascii="Calibri"/>
                <w:spacing w:val="-1"/>
                <w:w w:val="95"/>
                <w:sz w:val="16"/>
              </w:rPr>
              <w:t>21</w:t>
            </w:r>
          </w:p>
        </w:tc>
        <w:tc>
          <w:tcPr>
            <w:tcW w:w="460" w:type="dxa"/>
            <w:tcBorders>
              <w:top w:val="single" w:sz="4" w:space="0" w:color="000000"/>
              <w:left w:val="single" w:sz="4" w:space="0" w:color="000000"/>
              <w:bottom w:val="single" w:sz="4" w:space="0" w:color="000000"/>
              <w:right w:val="single" w:sz="4" w:space="0" w:color="000000"/>
            </w:tcBorders>
          </w:tcPr>
          <w:p w14:paraId="2FEA08B9" w14:textId="77777777" w:rsidR="00EA1397" w:rsidRDefault="00F1501D">
            <w:pPr>
              <w:pStyle w:val="TableParagraph"/>
              <w:spacing w:before="104"/>
              <w:ind w:left="143"/>
              <w:rPr>
                <w:rFonts w:ascii="Calibri" w:eastAsia="Calibri" w:hAnsi="Calibri" w:cs="Calibri"/>
                <w:sz w:val="16"/>
                <w:szCs w:val="16"/>
              </w:rPr>
            </w:pPr>
            <w:r>
              <w:rPr>
                <w:rFonts w:ascii="Calibri"/>
                <w:sz w:val="16"/>
              </w:rPr>
              <w:t>15</w:t>
            </w:r>
          </w:p>
        </w:tc>
        <w:tc>
          <w:tcPr>
            <w:tcW w:w="526" w:type="dxa"/>
            <w:tcBorders>
              <w:top w:val="single" w:sz="4" w:space="0" w:color="000000"/>
              <w:left w:val="single" w:sz="4" w:space="0" w:color="000000"/>
              <w:bottom w:val="single" w:sz="4" w:space="0" w:color="000000"/>
              <w:right w:val="single" w:sz="8" w:space="0" w:color="000000"/>
            </w:tcBorders>
          </w:tcPr>
          <w:p w14:paraId="2FEA08BA" w14:textId="77777777" w:rsidR="00EA1397" w:rsidRDefault="00F1501D">
            <w:pPr>
              <w:pStyle w:val="TableParagraph"/>
              <w:spacing w:before="104"/>
              <w:ind w:left="176"/>
              <w:rPr>
                <w:rFonts w:ascii="Calibri" w:eastAsia="Calibri" w:hAnsi="Calibri" w:cs="Calibri"/>
                <w:sz w:val="16"/>
                <w:szCs w:val="16"/>
              </w:rPr>
            </w:pPr>
            <w:r>
              <w:rPr>
                <w:rFonts w:ascii="Calibri"/>
                <w:sz w:val="16"/>
              </w:rPr>
              <w:t>36</w:t>
            </w:r>
          </w:p>
        </w:tc>
        <w:tc>
          <w:tcPr>
            <w:tcW w:w="461" w:type="dxa"/>
            <w:tcBorders>
              <w:top w:val="single" w:sz="4" w:space="0" w:color="000000"/>
              <w:left w:val="single" w:sz="8" w:space="0" w:color="000000"/>
              <w:bottom w:val="single" w:sz="4" w:space="0" w:color="000000"/>
              <w:right w:val="single" w:sz="4" w:space="0" w:color="000000"/>
            </w:tcBorders>
          </w:tcPr>
          <w:p w14:paraId="2FEA08BB" w14:textId="77777777" w:rsidR="00EA1397" w:rsidRDefault="00F1501D">
            <w:pPr>
              <w:pStyle w:val="TableParagraph"/>
              <w:spacing w:before="104"/>
              <w:ind w:right="5"/>
              <w:jc w:val="center"/>
              <w:rPr>
                <w:rFonts w:ascii="Calibri" w:eastAsia="Calibri" w:hAnsi="Calibri" w:cs="Calibri"/>
                <w:sz w:val="16"/>
                <w:szCs w:val="16"/>
              </w:rPr>
            </w:pPr>
            <w:r>
              <w:rPr>
                <w:rFonts w:ascii="Calibri"/>
                <w:sz w:val="16"/>
              </w:rPr>
              <w:t>47</w:t>
            </w:r>
          </w:p>
        </w:tc>
        <w:tc>
          <w:tcPr>
            <w:tcW w:w="379" w:type="dxa"/>
            <w:tcBorders>
              <w:top w:val="single" w:sz="4" w:space="0" w:color="000000"/>
              <w:left w:val="single" w:sz="4" w:space="0" w:color="000000"/>
              <w:bottom w:val="single" w:sz="4" w:space="0" w:color="000000"/>
              <w:right w:val="single" w:sz="4" w:space="0" w:color="000000"/>
            </w:tcBorders>
          </w:tcPr>
          <w:p w14:paraId="2FEA08BC" w14:textId="77777777" w:rsidR="00EA1397" w:rsidRDefault="00F1501D">
            <w:pPr>
              <w:pStyle w:val="TableParagraph"/>
              <w:spacing w:before="104"/>
              <w:ind w:left="103"/>
              <w:rPr>
                <w:rFonts w:ascii="Calibri" w:eastAsia="Calibri" w:hAnsi="Calibri" w:cs="Calibri"/>
                <w:sz w:val="16"/>
                <w:szCs w:val="16"/>
              </w:rPr>
            </w:pPr>
            <w:r>
              <w:rPr>
                <w:rFonts w:ascii="Calibri"/>
                <w:sz w:val="16"/>
              </w:rPr>
              <w:t>13</w:t>
            </w:r>
          </w:p>
        </w:tc>
        <w:tc>
          <w:tcPr>
            <w:tcW w:w="526" w:type="dxa"/>
            <w:tcBorders>
              <w:top w:val="single" w:sz="4" w:space="0" w:color="000000"/>
              <w:left w:val="single" w:sz="4" w:space="0" w:color="000000"/>
              <w:bottom w:val="single" w:sz="4" w:space="0" w:color="000000"/>
              <w:right w:val="single" w:sz="8" w:space="0" w:color="000000"/>
            </w:tcBorders>
          </w:tcPr>
          <w:p w14:paraId="2FEA08BD" w14:textId="77777777" w:rsidR="00EA1397" w:rsidRDefault="00F1501D">
            <w:pPr>
              <w:pStyle w:val="TableParagraph"/>
              <w:spacing w:before="104"/>
              <w:ind w:left="175"/>
              <w:rPr>
                <w:rFonts w:ascii="Calibri" w:eastAsia="Calibri" w:hAnsi="Calibri" w:cs="Calibri"/>
                <w:sz w:val="16"/>
                <w:szCs w:val="16"/>
              </w:rPr>
            </w:pPr>
            <w:r>
              <w:rPr>
                <w:rFonts w:ascii="Calibri"/>
                <w:sz w:val="16"/>
              </w:rPr>
              <w:t>60</w:t>
            </w:r>
          </w:p>
        </w:tc>
        <w:tc>
          <w:tcPr>
            <w:tcW w:w="460" w:type="dxa"/>
            <w:tcBorders>
              <w:top w:val="single" w:sz="4" w:space="0" w:color="000000"/>
              <w:left w:val="single" w:sz="8" w:space="0" w:color="000000"/>
              <w:bottom w:val="single" w:sz="4" w:space="0" w:color="000000"/>
              <w:right w:val="single" w:sz="4" w:space="0" w:color="000000"/>
            </w:tcBorders>
          </w:tcPr>
          <w:p w14:paraId="2FEA08BE" w14:textId="77777777" w:rsidR="00EA1397" w:rsidRDefault="00F1501D">
            <w:pPr>
              <w:pStyle w:val="TableParagraph"/>
              <w:spacing w:before="104"/>
              <w:ind w:right="3"/>
              <w:jc w:val="center"/>
              <w:rPr>
                <w:rFonts w:ascii="Calibri" w:eastAsia="Calibri" w:hAnsi="Calibri" w:cs="Calibri"/>
                <w:sz w:val="16"/>
                <w:szCs w:val="16"/>
              </w:rPr>
            </w:pPr>
            <w:r>
              <w:rPr>
                <w:rFonts w:ascii="Calibri"/>
                <w:sz w:val="16"/>
              </w:rPr>
              <w:t>11</w:t>
            </w:r>
          </w:p>
        </w:tc>
        <w:tc>
          <w:tcPr>
            <w:tcW w:w="461" w:type="dxa"/>
            <w:tcBorders>
              <w:top w:val="single" w:sz="4" w:space="0" w:color="000000"/>
              <w:left w:val="single" w:sz="4" w:space="0" w:color="000000"/>
              <w:bottom w:val="single" w:sz="4" w:space="0" w:color="000000"/>
              <w:right w:val="single" w:sz="4" w:space="0" w:color="000000"/>
            </w:tcBorders>
          </w:tcPr>
          <w:p w14:paraId="2FEA08BF" w14:textId="77777777" w:rsidR="00EA1397" w:rsidRDefault="00F1501D">
            <w:pPr>
              <w:pStyle w:val="TableParagraph"/>
              <w:spacing w:before="104"/>
              <w:ind w:right="1"/>
              <w:jc w:val="center"/>
              <w:rPr>
                <w:rFonts w:ascii="Calibri" w:eastAsia="Calibri" w:hAnsi="Calibri" w:cs="Calibri"/>
                <w:sz w:val="16"/>
                <w:szCs w:val="16"/>
              </w:rPr>
            </w:pPr>
            <w:r>
              <w:rPr>
                <w:rFonts w:ascii="Calibri"/>
                <w:sz w:val="16"/>
              </w:rPr>
              <w:t>9</w:t>
            </w:r>
          </w:p>
        </w:tc>
        <w:tc>
          <w:tcPr>
            <w:tcW w:w="526" w:type="dxa"/>
            <w:tcBorders>
              <w:top w:val="single" w:sz="4" w:space="0" w:color="000000"/>
              <w:left w:val="single" w:sz="4" w:space="0" w:color="000000"/>
              <w:bottom w:val="single" w:sz="4" w:space="0" w:color="000000"/>
              <w:right w:val="single" w:sz="8" w:space="0" w:color="000000"/>
            </w:tcBorders>
          </w:tcPr>
          <w:p w14:paraId="2FEA08C0" w14:textId="77777777" w:rsidR="00EA1397" w:rsidRDefault="00F1501D">
            <w:pPr>
              <w:pStyle w:val="TableParagraph"/>
              <w:spacing w:before="104"/>
              <w:ind w:left="175"/>
              <w:rPr>
                <w:rFonts w:ascii="Calibri" w:eastAsia="Calibri" w:hAnsi="Calibri" w:cs="Calibri"/>
                <w:sz w:val="16"/>
                <w:szCs w:val="16"/>
              </w:rPr>
            </w:pPr>
            <w:r>
              <w:rPr>
                <w:rFonts w:ascii="Calibri"/>
                <w:sz w:val="16"/>
              </w:rPr>
              <w:t>20</w:t>
            </w:r>
          </w:p>
        </w:tc>
        <w:tc>
          <w:tcPr>
            <w:tcW w:w="460" w:type="dxa"/>
            <w:tcBorders>
              <w:top w:val="single" w:sz="4" w:space="0" w:color="000000"/>
              <w:left w:val="single" w:sz="8" w:space="0" w:color="000000"/>
              <w:bottom w:val="single" w:sz="4" w:space="0" w:color="000000"/>
              <w:right w:val="single" w:sz="4" w:space="0" w:color="000000"/>
            </w:tcBorders>
          </w:tcPr>
          <w:p w14:paraId="2FEA08C1" w14:textId="77777777" w:rsidR="00EA1397" w:rsidRDefault="00F1501D">
            <w:pPr>
              <w:pStyle w:val="TableParagraph"/>
              <w:spacing w:before="104"/>
              <w:ind w:right="3"/>
              <w:jc w:val="center"/>
              <w:rPr>
                <w:rFonts w:ascii="Calibri" w:eastAsia="Calibri" w:hAnsi="Calibri" w:cs="Calibri"/>
                <w:sz w:val="16"/>
                <w:szCs w:val="16"/>
              </w:rPr>
            </w:pPr>
            <w:r>
              <w:rPr>
                <w:rFonts w:ascii="Calibri"/>
                <w:sz w:val="16"/>
              </w:rPr>
              <w:t>27</w:t>
            </w:r>
          </w:p>
        </w:tc>
        <w:tc>
          <w:tcPr>
            <w:tcW w:w="461" w:type="dxa"/>
            <w:tcBorders>
              <w:top w:val="single" w:sz="4" w:space="0" w:color="000000"/>
              <w:left w:val="single" w:sz="4" w:space="0" w:color="000000"/>
              <w:bottom w:val="single" w:sz="4" w:space="0" w:color="000000"/>
              <w:right w:val="single" w:sz="4" w:space="0" w:color="000000"/>
            </w:tcBorders>
          </w:tcPr>
          <w:p w14:paraId="2FEA08C2" w14:textId="77777777" w:rsidR="00EA1397" w:rsidRDefault="00F1501D">
            <w:pPr>
              <w:pStyle w:val="TableParagraph"/>
              <w:spacing w:before="104"/>
              <w:ind w:left="144"/>
              <w:rPr>
                <w:rFonts w:ascii="Calibri" w:eastAsia="Calibri" w:hAnsi="Calibri" w:cs="Calibri"/>
                <w:sz w:val="16"/>
                <w:szCs w:val="16"/>
              </w:rPr>
            </w:pPr>
            <w:r>
              <w:rPr>
                <w:rFonts w:ascii="Calibri"/>
                <w:sz w:val="16"/>
              </w:rPr>
              <w:t>32</w:t>
            </w:r>
          </w:p>
        </w:tc>
        <w:tc>
          <w:tcPr>
            <w:tcW w:w="526" w:type="dxa"/>
            <w:tcBorders>
              <w:top w:val="single" w:sz="4" w:space="0" w:color="000000"/>
              <w:left w:val="single" w:sz="4" w:space="0" w:color="000000"/>
              <w:bottom w:val="single" w:sz="4" w:space="0" w:color="000000"/>
              <w:right w:val="single" w:sz="8" w:space="0" w:color="000000"/>
            </w:tcBorders>
          </w:tcPr>
          <w:p w14:paraId="2FEA08C3" w14:textId="77777777" w:rsidR="00EA1397" w:rsidRDefault="00F1501D">
            <w:pPr>
              <w:pStyle w:val="TableParagraph"/>
              <w:spacing w:before="104"/>
              <w:ind w:right="173"/>
              <w:jc w:val="right"/>
              <w:rPr>
                <w:rFonts w:ascii="Calibri" w:eastAsia="Calibri" w:hAnsi="Calibri" w:cs="Calibri"/>
                <w:sz w:val="16"/>
                <w:szCs w:val="16"/>
              </w:rPr>
            </w:pPr>
            <w:r>
              <w:rPr>
                <w:rFonts w:ascii="Calibri"/>
                <w:spacing w:val="-1"/>
                <w:w w:val="95"/>
                <w:sz w:val="16"/>
              </w:rPr>
              <w:t>59</w:t>
            </w:r>
          </w:p>
        </w:tc>
        <w:tc>
          <w:tcPr>
            <w:tcW w:w="460" w:type="dxa"/>
            <w:tcBorders>
              <w:top w:val="single" w:sz="4" w:space="0" w:color="000000"/>
              <w:left w:val="single" w:sz="8" w:space="0" w:color="000000"/>
              <w:bottom w:val="single" w:sz="4" w:space="0" w:color="000000"/>
              <w:right w:val="single" w:sz="4" w:space="0" w:color="000000"/>
            </w:tcBorders>
          </w:tcPr>
          <w:p w14:paraId="2FEA08C4" w14:textId="77777777" w:rsidR="00EA1397" w:rsidRDefault="00F1501D">
            <w:pPr>
              <w:pStyle w:val="TableParagraph"/>
              <w:spacing w:before="104"/>
              <w:ind w:right="3"/>
              <w:jc w:val="center"/>
              <w:rPr>
                <w:rFonts w:ascii="Calibri" w:eastAsia="Calibri" w:hAnsi="Calibri" w:cs="Calibri"/>
                <w:sz w:val="16"/>
                <w:szCs w:val="16"/>
              </w:rPr>
            </w:pPr>
            <w:r>
              <w:rPr>
                <w:rFonts w:ascii="Calibri"/>
                <w:sz w:val="16"/>
              </w:rPr>
              <w:t>42</w:t>
            </w:r>
          </w:p>
        </w:tc>
        <w:tc>
          <w:tcPr>
            <w:tcW w:w="379" w:type="dxa"/>
            <w:tcBorders>
              <w:top w:val="single" w:sz="4" w:space="0" w:color="000000"/>
              <w:left w:val="single" w:sz="4" w:space="0" w:color="000000"/>
              <w:bottom w:val="single" w:sz="4" w:space="0" w:color="000000"/>
              <w:right w:val="single" w:sz="4" w:space="0" w:color="000000"/>
            </w:tcBorders>
          </w:tcPr>
          <w:p w14:paraId="2FEA08C5" w14:textId="77777777" w:rsidR="00EA1397" w:rsidRDefault="00F1501D">
            <w:pPr>
              <w:pStyle w:val="TableParagraph"/>
              <w:spacing w:before="104"/>
              <w:ind w:left="103"/>
              <w:rPr>
                <w:rFonts w:ascii="Calibri" w:eastAsia="Calibri" w:hAnsi="Calibri" w:cs="Calibri"/>
                <w:sz w:val="16"/>
                <w:szCs w:val="16"/>
              </w:rPr>
            </w:pPr>
            <w:r>
              <w:rPr>
                <w:rFonts w:ascii="Calibri"/>
                <w:sz w:val="16"/>
              </w:rPr>
              <w:t>30</w:t>
            </w:r>
          </w:p>
        </w:tc>
        <w:tc>
          <w:tcPr>
            <w:tcW w:w="526" w:type="dxa"/>
            <w:tcBorders>
              <w:top w:val="single" w:sz="4" w:space="0" w:color="000000"/>
              <w:left w:val="single" w:sz="4" w:space="0" w:color="000000"/>
              <w:bottom w:val="single" w:sz="4" w:space="0" w:color="000000"/>
              <w:right w:val="single" w:sz="8" w:space="0" w:color="000000"/>
            </w:tcBorders>
          </w:tcPr>
          <w:p w14:paraId="2FEA08C6" w14:textId="77777777" w:rsidR="00EA1397" w:rsidRDefault="00F1501D">
            <w:pPr>
              <w:pStyle w:val="TableParagraph"/>
              <w:spacing w:before="104"/>
              <w:ind w:left="2"/>
              <w:jc w:val="center"/>
              <w:rPr>
                <w:rFonts w:ascii="Calibri" w:eastAsia="Calibri" w:hAnsi="Calibri" w:cs="Calibri"/>
                <w:sz w:val="16"/>
                <w:szCs w:val="16"/>
              </w:rPr>
            </w:pPr>
            <w:r>
              <w:rPr>
                <w:rFonts w:ascii="Calibri"/>
                <w:sz w:val="16"/>
              </w:rPr>
              <w:t>72</w:t>
            </w:r>
          </w:p>
        </w:tc>
      </w:tr>
      <w:tr w:rsidR="00EA1397" w14:paraId="2FEA08E4" w14:textId="77777777">
        <w:trPr>
          <w:trHeight w:hRule="exact" w:val="311"/>
        </w:trPr>
        <w:tc>
          <w:tcPr>
            <w:tcW w:w="541" w:type="dxa"/>
            <w:tcBorders>
              <w:top w:val="single" w:sz="4" w:space="0" w:color="000000"/>
              <w:left w:val="single" w:sz="8" w:space="0" w:color="000000"/>
              <w:bottom w:val="single" w:sz="4" w:space="0" w:color="000000"/>
              <w:right w:val="single" w:sz="8" w:space="0" w:color="000000"/>
            </w:tcBorders>
          </w:tcPr>
          <w:p w14:paraId="2FEA08C8" w14:textId="77777777" w:rsidR="00EA1397" w:rsidRDefault="00F1501D">
            <w:pPr>
              <w:pStyle w:val="TableParagraph"/>
              <w:spacing w:before="104"/>
              <w:ind w:left="98"/>
              <w:rPr>
                <w:rFonts w:ascii="Calibri" w:eastAsia="Calibri" w:hAnsi="Calibri" w:cs="Calibri"/>
                <w:sz w:val="16"/>
                <w:szCs w:val="16"/>
              </w:rPr>
            </w:pPr>
            <w:r>
              <w:rPr>
                <w:rFonts w:ascii="Calibri"/>
                <w:sz w:val="16"/>
              </w:rPr>
              <w:t>2006</w:t>
            </w:r>
          </w:p>
        </w:tc>
        <w:tc>
          <w:tcPr>
            <w:tcW w:w="460" w:type="dxa"/>
            <w:tcBorders>
              <w:top w:val="single" w:sz="4" w:space="0" w:color="000000"/>
              <w:left w:val="single" w:sz="8" w:space="0" w:color="000000"/>
              <w:bottom w:val="single" w:sz="4" w:space="0" w:color="000000"/>
              <w:right w:val="single" w:sz="4" w:space="0" w:color="000000"/>
            </w:tcBorders>
          </w:tcPr>
          <w:p w14:paraId="2FEA08C9" w14:textId="77777777" w:rsidR="00EA1397" w:rsidRDefault="00F1501D">
            <w:pPr>
              <w:pStyle w:val="TableParagraph"/>
              <w:spacing w:before="104"/>
              <w:ind w:right="3"/>
              <w:jc w:val="center"/>
              <w:rPr>
                <w:rFonts w:ascii="Calibri" w:eastAsia="Calibri" w:hAnsi="Calibri" w:cs="Calibri"/>
                <w:sz w:val="16"/>
                <w:szCs w:val="16"/>
              </w:rPr>
            </w:pPr>
            <w:r>
              <w:rPr>
                <w:rFonts w:ascii="Calibri"/>
                <w:sz w:val="16"/>
              </w:rPr>
              <w:t>44</w:t>
            </w:r>
          </w:p>
        </w:tc>
        <w:tc>
          <w:tcPr>
            <w:tcW w:w="461" w:type="dxa"/>
            <w:tcBorders>
              <w:top w:val="single" w:sz="4" w:space="0" w:color="000000"/>
              <w:left w:val="single" w:sz="4" w:space="0" w:color="000000"/>
              <w:bottom w:val="single" w:sz="4" w:space="0" w:color="000000"/>
              <w:right w:val="single" w:sz="4" w:space="0" w:color="000000"/>
            </w:tcBorders>
          </w:tcPr>
          <w:p w14:paraId="2FEA08CA" w14:textId="77777777" w:rsidR="00EA1397" w:rsidRDefault="00F1501D">
            <w:pPr>
              <w:pStyle w:val="TableParagraph"/>
              <w:spacing w:before="104"/>
              <w:ind w:left="143"/>
              <w:rPr>
                <w:rFonts w:ascii="Calibri" w:eastAsia="Calibri" w:hAnsi="Calibri" w:cs="Calibri"/>
                <w:sz w:val="16"/>
                <w:szCs w:val="16"/>
              </w:rPr>
            </w:pPr>
            <w:r>
              <w:rPr>
                <w:rFonts w:ascii="Calibri"/>
                <w:sz w:val="16"/>
              </w:rPr>
              <w:t>40</w:t>
            </w:r>
          </w:p>
        </w:tc>
        <w:tc>
          <w:tcPr>
            <w:tcW w:w="526" w:type="dxa"/>
            <w:tcBorders>
              <w:top w:val="single" w:sz="4" w:space="0" w:color="000000"/>
              <w:left w:val="single" w:sz="4" w:space="0" w:color="000000"/>
              <w:bottom w:val="single" w:sz="4" w:space="0" w:color="000000"/>
              <w:right w:val="single" w:sz="8" w:space="0" w:color="000000"/>
            </w:tcBorders>
          </w:tcPr>
          <w:p w14:paraId="2FEA08CB" w14:textId="77777777" w:rsidR="00EA1397" w:rsidRDefault="00F1501D">
            <w:pPr>
              <w:pStyle w:val="TableParagraph"/>
              <w:spacing w:before="104"/>
              <w:jc w:val="center"/>
              <w:rPr>
                <w:rFonts w:ascii="Calibri" w:eastAsia="Calibri" w:hAnsi="Calibri" w:cs="Calibri"/>
                <w:sz w:val="16"/>
                <w:szCs w:val="16"/>
              </w:rPr>
            </w:pPr>
            <w:r>
              <w:rPr>
                <w:rFonts w:ascii="Calibri"/>
                <w:sz w:val="16"/>
              </w:rPr>
              <w:t>84</w:t>
            </w:r>
          </w:p>
        </w:tc>
        <w:tc>
          <w:tcPr>
            <w:tcW w:w="460" w:type="dxa"/>
            <w:tcBorders>
              <w:top w:val="single" w:sz="4" w:space="0" w:color="000000"/>
              <w:left w:val="single" w:sz="8" w:space="0" w:color="000000"/>
              <w:bottom w:val="single" w:sz="4" w:space="0" w:color="000000"/>
              <w:right w:val="single" w:sz="4" w:space="0" w:color="000000"/>
            </w:tcBorders>
          </w:tcPr>
          <w:p w14:paraId="2FEA08CC" w14:textId="77777777" w:rsidR="00EA1397" w:rsidRDefault="00F1501D">
            <w:pPr>
              <w:pStyle w:val="TableParagraph"/>
              <w:spacing w:before="104"/>
              <w:ind w:right="3"/>
              <w:jc w:val="center"/>
              <w:rPr>
                <w:rFonts w:ascii="Calibri" w:eastAsia="Calibri" w:hAnsi="Calibri" w:cs="Calibri"/>
                <w:sz w:val="16"/>
                <w:szCs w:val="16"/>
              </w:rPr>
            </w:pPr>
            <w:r>
              <w:rPr>
                <w:rFonts w:ascii="Calibri"/>
                <w:sz w:val="16"/>
              </w:rPr>
              <w:t>24</w:t>
            </w:r>
          </w:p>
        </w:tc>
        <w:tc>
          <w:tcPr>
            <w:tcW w:w="461" w:type="dxa"/>
            <w:tcBorders>
              <w:top w:val="single" w:sz="4" w:space="0" w:color="000000"/>
              <w:left w:val="single" w:sz="4" w:space="0" w:color="000000"/>
              <w:bottom w:val="single" w:sz="4" w:space="0" w:color="000000"/>
              <w:right w:val="single" w:sz="4" w:space="0" w:color="000000"/>
            </w:tcBorders>
          </w:tcPr>
          <w:p w14:paraId="2FEA08CD" w14:textId="77777777" w:rsidR="00EA1397" w:rsidRDefault="00F1501D">
            <w:pPr>
              <w:pStyle w:val="TableParagraph"/>
              <w:spacing w:before="104"/>
              <w:ind w:left="144"/>
              <w:rPr>
                <w:rFonts w:ascii="Calibri" w:eastAsia="Calibri" w:hAnsi="Calibri" w:cs="Calibri"/>
                <w:sz w:val="16"/>
                <w:szCs w:val="16"/>
              </w:rPr>
            </w:pPr>
            <w:r>
              <w:rPr>
                <w:rFonts w:ascii="Calibri"/>
                <w:sz w:val="16"/>
              </w:rPr>
              <w:t>28</w:t>
            </w:r>
          </w:p>
        </w:tc>
        <w:tc>
          <w:tcPr>
            <w:tcW w:w="526" w:type="dxa"/>
            <w:tcBorders>
              <w:top w:val="single" w:sz="4" w:space="0" w:color="000000"/>
              <w:left w:val="single" w:sz="4" w:space="0" w:color="000000"/>
              <w:bottom w:val="single" w:sz="4" w:space="0" w:color="000000"/>
              <w:right w:val="single" w:sz="8" w:space="0" w:color="000000"/>
            </w:tcBorders>
          </w:tcPr>
          <w:p w14:paraId="2FEA08CE" w14:textId="77777777" w:rsidR="00EA1397" w:rsidRDefault="00F1501D">
            <w:pPr>
              <w:pStyle w:val="TableParagraph"/>
              <w:spacing w:before="104"/>
              <w:ind w:left="2"/>
              <w:jc w:val="center"/>
              <w:rPr>
                <w:rFonts w:ascii="Calibri" w:eastAsia="Calibri" w:hAnsi="Calibri" w:cs="Calibri"/>
                <w:sz w:val="16"/>
                <w:szCs w:val="16"/>
              </w:rPr>
            </w:pPr>
            <w:r>
              <w:rPr>
                <w:rFonts w:ascii="Calibri"/>
                <w:sz w:val="16"/>
              </w:rPr>
              <w:t>52</w:t>
            </w:r>
          </w:p>
        </w:tc>
        <w:tc>
          <w:tcPr>
            <w:tcW w:w="460" w:type="dxa"/>
            <w:tcBorders>
              <w:top w:val="single" w:sz="4" w:space="0" w:color="000000"/>
              <w:left w:val="single" w:sz="8" w:space="0" w:color="000000"/>
              <w:bottom w:val="single" w:sz="4" w:space="0" w:color="000000"/>
              <w:right w:val="single" w:sz="4" w:space="0" w:color="000000"/>
            </w:tcBorders>
          </w:tcPr>
          <w:p w14:paraId="2FEA08CF" w14:textId="77777777" w:rsidR="00EA1397" w:rsidRDefault="00F1501D">
            <w:pPr>
              <w:pStyle w:val="TableParagraph"/>
              <w:spacing w:before="104"/>
              <w:ind w:right="3"/>
              <w:jc w:val="center"/>
              <w:rPr>
                <w:rFonts w:ascii="Calibri" w:eastAsia="Calibri" w:hAnsi="Calibri" w:cs="Calibri"/>
                <w:sz w:val="16"/>
                <w:szCs w:val="16"/>
              </w:rPr>
            </w:pPr>
            <w:r>
              <w:rPr>
                <w:rFonts w:ascii="Calibri"/>
                <w:sz w:val="16"/>
              </w:rPr>
              <w:t>30</w:t>
            </w:r>
          </w:p>
        </w:tc>
        <w:tc>
          <w:tcPr>
            <w:tcW w:w="379" w:type="dxa"/>
            <w:tcBorders>
              <w:top w:val="single" w:sz="4" w:space="0" w:color="000000"/>
              <w:left w:val="single" w:sz="4" w:space="0" w:color="000000"/>
              <w:bottom w:val="single" w:sz="4" w:space="0" w:color="000000"/>
              <w:right w:val="single" w:sz="4" w:space="0" w:color="000000"/>
            </w:tcBorders>
          </w:tcPr>
          <w:p w14:paraId="2FEA08D0" w14:textId="77777777" w:rsidR="00EA1397" w:rsidRDefault="00F1501D">
            <w:pPr>
              <w:pStyle w:val="TableParagraph"/>
              <w:spacing w:before="104"/>
              <w:jc w:val="center"/>
              <w:rPr>
                <w:rFonts w:ascii="Calibri" w:eastAsia="Calibri" w:hAnsi="Calibri" w:cs="Calibri"/>
                <w:sz w:val="16"/>
                <w:szCs w:val="16"/>
              </w:rPr>
            </w:pPr>
            <w:r>
              <w:rPr>
                <w:rFonts w:ascii="Calibri"/>
                <w:sz w:val="16"/>
              </w:rPr>
              <w:t>39</w:t>
            </w:r>
          </w:p>
        </w:tc>
        <w:tc>
          <w:tcPr>
            <w:tcW w:w="526" w:type="dxa"/>
            <w:tcBorders>
              <w:top w:val="single" w:sz="4" w:space="0" w:color="000000"/>
              <w:left w:val="single" w:sz="4" w:space="0" w:color="000000"/>
              <w:bottom w:val="single" w:sz="4" w:space="0" w:color="000000"/>
              <w:right w:val="single" w:sz="8" w:space="0" w:color="000000"/>
            </w:tcBorders>
          </w:tcPr>
          <w:p w14:paraId="2FEA08D1" w14:textId="77777777" w:rsidR="00EA1397" w:rsidRDefault="00F1501D">
            <w:pPr>
              <w:pStyle w:val="TableParagraph"/>
              <w:spacing w:before="104"/>
              <w:ind w:left="2"/>
              <w:jc w:val="center"/>
              <w:rPr>
                <w:rFonts w:ascii="Calibri" w:eastAsia="Calibri" w:hAnsi="Calibri" w:cs="Calibri"/>
                <w:sz w:val="16"/>
                <w:szCs w:val="16"/>
              </w:rPr>
            </w:pPr>
            <w:r>
              <w:rPr>
                <w:rFonts w:ascii="Calibri"/>
                <w:sz w:val="16"/>
              </w:rPr>
              <w:t>69</w:t>
            </w:r>
          </w:p>
        </w:tc>
        <w:tc>
          <w:tcPr>
            <w:tcW w:w="461" w:type="dxa"/>
            <w:tcBorders>
              <w:top w:val="single" w:sz="4" w:space="0" w:color="000000"/>
              <w:left w:val="single" w:sz="8" w:space="0" w:color="000000"/>
              <w:bottom w:val="single" w:sz="4" w:space="0" w:color="000000"/>
              <w:right w:val="single" w:sz="4" w:space="0" w:color="000000"/>
            </w:tcBorders>
          </w:tcPr>
          <w:p w14:paraId="2FEA08D2" w14:textId="77777777" w:rsidR="00EA1397" w:rsidRDefault="00F1501D">
            <w:pPr>
              <w:pStyle w:val="TableParagraph"/>
              <w:spacing w:before="104"/>
              <w:ind w:right="5"/>
              <w:jc w:val="center"/>
              <w:rPr>
                <w:rFonts w:ascii="Calibri" w:eastAsia="Calibri" w:hAnsi="Calibri" w:cs="Calibri"/>
                <w:sz w:val="16"/>
                <w:szCs w:val="16"/>
              </w:rPr>
            </w:pPr>
            <w:r>
              <w:rPr>
                <w:rFonts w:ascii="Calibri"/>
                <w:sz w:val="16"/>
              </w:rPr>
              <w:t>12</w:t>
            </w:r>
          </w:p>
        </w:tc>
        <w:tc>
          <w:tcPr>
            <w:tcW w:w="460" w:type="dxa"/>
            <w:tcBorders>
              <w:top w:val="single" w:sz="4" w:space="0" w:color="000000"/>
              <w:left w:val="single" w:sz="4" w:space="0" w:color="000000"/>
              <w:bottom w:val="single" w:sz="4" w:space="0" w:color="000000"/>
              <w:right w:val="single" w:sz="4" w:space="0" w:color="000000"/>
            </w:tcBorders>
          </w:tcPr>
          <w:p w14:paraId="2FEA08D3" w14:textId="77777777" w:rsidR="00EA1397" w:rsidRDefault="00F1501D">
            <w:pPr>
              <w:pStyle w:val="TableParagraph"/>
              <w:spacing w:before="104"/>
              <w:ind w:right="1"/>
              <w:jc w:val="center"/>
              <w:rPr>
                <w:rFonts w:ascii="Calibri" w:eastAsia="Calibri" w:hAnsi="Calibri" w:cs="Calibri"/>
                <w:sz w:val="16"/>
                <w:szCs w:val="16"/>
              </w:rPr>
            </w:pPr>
            <w:r>
              <w:rPr>
                <w:rFonts w:ascii="Calibri"/>
                <w:sz w:val="16"/>
              </w:rPr>
              <w:t>6</w:t>
            </w:r>
          </w:p>
        </w:tc>
        <w:tc>
          <w:tcPr>
            <w:tcW w:w="526" w:type="dxa"/>
            <w:tcBorders>
              <w:top w:val="single" w:sz="4" w:space="0" w:color="000000"/>
              <w:left w:val="single" w:sz="4" w:space="0" w:color="000000"/>
              <w:bottom w:val="single" w:sz="4" w:space="0" w:color="000000"/>
              <w:right w:val="single" w:sz="8" w:space="0" w:color="000000"/>
            </w:tcBorders>
          </w:tcPr>
          <w:p w14:paraId="2FEA08D4" w14:textId="77777777" w:rsidR="00EA1397" w:rsidRDefault="00F1501D">
            <w:pPr>
              <w:pStyle w:val="TableParagraph"/>
              <w:spacing w:before="104"/>
              <w:ind w:left="2"/>
              <w:jc w:val="center"/>
              <w:rPr>
                <w:rFonts w:ascii="Calibri" w:eastAsia="Calibri" w:hAnsi="Calibri" w:cs="Calibri"/>
                <w:sz w:val="16"/>
                <w:szCs w:val="16"/>
              </w:rPr>
            </w:pPr>
            <w:r>
              <w:rPr>
                <w:rFonts w:ascii="Calibri"/>
                <w:sz w:val="16"/>
              </w:rPr>
              <w:t>18</w:t>
            </w:r>
          </w:p>
        </w:tc>
        <w:tc>
          <w:tcPr>
            <w:tcW w:w="461" w:type="dxa"/>
            <w:tcBorders>
              <w:top w:val="single" w:sz="4" w:space="0" w:color="000000"/>
              <w:left w:val="single" w:sz="8" w:space="0" w:color="000000"/>
              <w:bottom w:val="single" w:sz="4" w:space="0" w:color="000000"/>
              <w:right w:val="single" w:sz="4" w:space="0" w:color="000000"/>
            </w:tcBorders>
          </w:tcPr>
          <w:p w14:paraId="2FEA08D5" w14:textId="77777777" w:rsidR="00EA1397" w:rsidRDefault="00F1501D">
            <w:pPr>
              <w:pStyle w:val="TableParagraph"/>
              <w:spacing w:before="104"/>
              <w:ind w:right="144"/>
              <w:jc w:val="right"/>
              <w:rPr>
                <w:rFonts w:ascii="Calibri" w:eastAsia="Calibri" w:hAnsi="Calibri" w:cs="Calibri"/>
                <w:sz w:val="16"/>
                <w:szCs w:val="16"/>
              </w:rPr>
            </w:pPr>
            <w:r>
              <w:rPr>
                <w:rFonts w:ascii="Calibri"/>
                <w:spacing w:val="-1"/>
                <w:w w:val="95"/>
                <w:sz w:val="16"/>
              </w:rPr>
              <w:t>19</w:t>
            </w:r>
          </w:p>
        </w:tc>
        <w:tc>
          <w:tcPr>
            <w:tcW w:w="460" w:type="dxa"/>
            <w:tcBorders>
              <w:top w:val="single" w:sz="4" w:space="0" w:color="000000"/>
              <w:left w:val="single" w:sz="4" w:space="0" w:color="000000"/>
              <w:bottom w:val="single" w:sz="4" w:space="0" w:color="000000"/>
              <w:right w:val="single" w:sz="4" w:space="0" w:color="000000"/>
            </w:tcBorders>
          </w:tcPr>
          <w:p w14:paraId="2FEA08D6" w14:textId="77777777" w:rsidR="00EA1397" w:rsidRDefault="00F1501D">
            <w:pPr>
              <w:pStyle w:val="TableParagraph"/>
              <w:spacing w:before="104"/>
              <w:ind w:left="143"/>
              <w:rPr>
                <w:rFonts w:ascii="Calibri" w:eastAsia="Calibri" w:hAnsi="Calibri" w:cs="Calibri"/>
                <w:sz w:val="16"/>
                <w:szCs w:val="16"/>
              </w:rPr>
            </w:pPr>
            <w:r>
              <w:rPr>
                <w:rFonts w:ascii="Calibri"/>
                <w:sz w:val="16"/>
              </w:rPr>
              <w:t>15</w:t>
            </w:r>
          </w:p>
        </w:tc>
        <w:tc>
          <w:tcPr>
            <w:tcW w:w="526" w:type="dxa"/>
            <w:tcBorders>
              <w:top w:val="single" w:sz="4" w:space="0" w:color="000000"/>
              <w:left w:val="single" w:sz="4" w:space="0" w:color="000000"/>
              <w:bottom w:val="single" w:sz="4" w:space="0" w:color="000000"/>
              <w:right w:val="single" w:sz="8" w:space="0" w:color="000000"/>
            </w:tcBorders>
          </w:tcPr>
          <w:p w14:paraId="2FEA08D7" w14:textId="77777777" w:rsidR="00EA1397" w:rsidRDefault="00F1501D">
            <w:pPr>
              <w:pStyle w:val="TableParagraph"/>
              <w:spacing w:before="104"/>
              <w:ind w:left="176"/>
              <w:rPr>
                <w:rFonts w:ascii="Calibri" w:eastAsia="Calibri" w:hAnsi="Calibri" w:cs="Calibri"/>
                <w:sz w:val="16"/>
                <w:szCs w:val="16"/>
              </w:rPr>
            </w:pPr>
            <w:r>
              <w:rPr>
                <w:rFonts w:ascii="Calibri"/>
                <w:sz w:val="16"/>
              </w:rPr>
              <w:t>34</w:t>
            </w:r>
          </w:p>
        </w:tc>
        <w:tc>
          <w:tcPr>
            <w:tcW w:w="461" w:type="dxa"/>
            <w:tcBorders>
              <w:top w:val="single" w:sz="4" w:space="0" w:color="000000"/>
              <w:left w:val="single" w:sz="8" w:space="0" w:color="000000"/>
              <w:bottom w:val="single" w:sz="4" w:space="0" w:color="000000"/>
              <w:right w:val="single" w:sz="4" w:space="0" w:color="000000"/>
            </w:tcBorders>
          </w:tcPr>
          <w:p w14:paraId="2FEA08D8" w14:textId="77777777" w:rsidR="00EA1397" w:rsidRDefault="00F1501D">
            <w:pPr>
              <w:pStyle w:val="TableParagraph"/>
              <w:spacing w:before="104"/>
              <w:ind w:right="5"/>
              <w:jc w:val="center"/>
              <w:rPr>
                <w:rFonts w:ascii="Calibri" w:eastAsia="Calibri" w:hAnsi="Calibri" w:cs="Calibri"/>
                <w:sz w:val="16"/>
                <w:szCs w:val="16"/>
              </w:rPr>
            </w:pPr>
            <w:r>
              <w:rPr>
                <w:rFonts w:ascii="Calibri"/>
                <w:sz w:val="16"/>
              </w:rPr>
              <w:t>30</w:t>
            </w:r>
          </w:p>
        </w:tc>
        <w:tc>
          <w:tcPr>
            <w:tcW w:w="379" w:type="dxa"/>
            <w:tcBorders>
              <w:top w:val="single" w:sz="4" w:space="0" w:color="000000"/>
              <w:left w:val="single" w:sz="4" w:space="0" w:color="000000"/>
              <w:bottom w:val="single" w:sz="4" w:space="0" w:color="000000"/>
              <w:right w:val="single" w:sz="4" w:space="0" w:color="000000"/>
            </w:tcBorders>
          </w:tcPr>
          <w:p w14:paraId="2FEA08D9" w14:textId="77777777" w:rsidR="00EA1397" w:rsidRDefault="00F1501D">
            <w:pPr>
              <w:pStyle w:val="TableParagraph"/>
              <w:spacing w:before="104"/>
              <w:ind w:left="103"/>
              <w:rPr>
                <w:rFonts w:ascii="Calibri" w:eastAsia="Calibri" w:hAnsi="Calibri" w:cs="Calibri"/>
                <w:sz w:val="16"/>
                <w:szCs w:val="16"/>
              </w:rPr>
            </w:pPr>
            <w:r>
              <w:rPr>
                <w:rFonts w:ascii="Calibri"/>
                <w:sz w:val="16"/>
              </w:rPr>
              <w:t>39</w:t>
            </w:r>
          </w:p>
        </w:tc>
        <w:tc>
          <w:tcPr>
            <w:tcW w:w="526" w:type="dxa"/>
            <w:tcBorders>
              <w:top w:val="single" w:sz="4" w:space="0" w:color="000000"/>
              <w:left w:val="single" w:sz="4" w:space="0" w:color="000000"/>
              <w:bottom w:val="single" w:sz="4" w:space="0" w:color="000000"/>
              <w:right w:val="single" w:sz="8" w:space="0" w:color="000000"/>
            </w:tcBorders>
          </w:tcPr>
          <w:p w14:paraId="2FEA08DA" w14:textId="77777777" w:rsidR="00EA1397" w:rsidRDefault="00F1501D">
            <w:pPr>
              <w:pStyle w:val="TableParagraph"/>
              <w:spacing w:before="104"/>
              <w:ind w:left="175"/>
              <w:rPr>
                <w:rFonts w:ascii="Calibri" w:eastAsia="Calibri" w:hAnsi="Calibri" w:cs="Calibri"/>
                <w:sz w:val="16"/>
                <w:szCs w:val="16"/>
              </w:rPr>
            </w:pPr>
            <w:r>
              <w:rPr>
                <w:rFonts w:ascii="Calibri"/>
                <w:sz w:val="16"/>
              </w:rPr>
              <w:t>69</w:t>
            </w:r>
          </w:p>
        </w:tc>
        <w:tc>
          <w:tcPr>
            <w:tcW w:w="460" w:type="dxa"/>
            <w:tcBorders>
              <w:top w:val="single" w:sz="4" w:space="0" w:color="000000"/>
              <w:left w:val="single" w:sz="8" w:space="0" w:color="000000"/>
              <w:bottom w:val="single" w:sz="4" w:space="0" w:color="000000"/>
              <w:right w:val="single" w:sz="4" w:space="0" w:color="000000"/>
            </w:tcBorders>
          </w:tcPr>
          <w:p w14:paraId="2FEA08DB" w14:textId="77777777" w:rsidR="00EA1397" w:rsidRDefault="00F1501D">
            <w:pPr>
              <w:pStyle w:val="TableParagraph"/>
              <w:spacing w:before="104"/>
              <w:ind w:right="3"/>
              <w:jc w:val="center"/>
              <w:rPr>
                <w:rFonts w:ascii="Calibri" w:eastAsia="Calibri" w:hAnsi="Calibri" w:cs="Calibri"/>
                <w:sz w:val="16"/>
                <w:szCs w:val="16"/>
              </w:rPr>
            </w:pPr>
            <w:r>
              <w:rPr>
                <w:rFonts w:ascii="Calibri"/>
                <w:sz w:val="16"/>
              </w:rPr>
              <w:t>18</w:t>
            </w:r>
          </w:p>
        </w:tc>
        <w:tc>
          <w:tcPr>
            <w:tcW w:w="461" w:type="dxa"/>
            <w:tcBorders>
              <w:top w:val="single" w:sz="4" w:space="0" w:color="000000"/>
              <w:left w:val="single" w:sz="4" w:space="0" w:color="000000"/>
              <w:bottom w:val="single" w:sz="4" w:space="0" w:color="000000"/>
              <w:right w:val="single" w:sz="4" w:space="0" w:color="000000"/>
            </w:tcBorders>
          </w:tcPr>
          <w:p w14:paraId="2FEA08DC" w14:textId="77777777" w:rsidR="00EA1397" w:rsidRDefault="00F1501D">
            <w:pPr>
              <w:pStyle w:val="TableParagraph"/>
              <w:spacing w:before="104"/>
              <w:ind w:right="144"/>
              <w:jc w:val="right"/>
              <w:rPr>
                <w:rFonts w:ascii="Calibri" w:eastAsia="Calibri" w:hAnsi="Calibri" w:cs="Calibri"/>
                <w:sz w:val="16"/>
                <w:szCs w:val="16"/>
              </w:rPr>
            </w:pPr>
            <w:r>
              <w:rPr>
                <w:rFonts w:ascii="Calibri"/>
                <w:spacing w:val="-1"/>
                <w:w w:val="95"/>
                <w:sz w:val="16"/>
              </w:rPr>
              <w:t>20</w:t>
            </w:r>
          </w:p>
        </w:tc>
        <w:tc>
          <w:tcPr>
            <w:tcW w:w="526" w:type="dxa"/>
            <w:tcBorders>
              <w:top w:val="single" w:sz="4" w:space="0" w:color="000000"/>
              <w:left w:val="single" w:sz="4" w:space="0" w:color="000000"/>
              <w:bottom w:val="single" w:sz="4" w:space="0" w:color="000000"/>
              <w:right w:val="single" w:sz="8" w:space="0" w:color="000000"/>
            </w:tcBorders>
          </w:tcPr>
          <w:p w14:paraId="2FEA08DD" w14:textId="77777777" w:rsidR="00EA1397" w:rsidRDefault="00F1501D">
            <w:pPr>
              <w:pStyle w:val="TableParagraph"/>
              <w:spacing w:before="104"/>
              <w:ind w:left="175"/>
              <w:rPr>
                <w:rFonts w:ascii="Calibri" w:eastAsia="Calibri" w:hAnsi="Calibri" w:cs="Calibri"/>
                <w:sz w:val="16"/>
                <w:szCs w:val="16"/>
              </w:rPr>
            </w:pPr>
            <w:r>
              <w:rPr>
                <w:rFonts w:ascii="Calibri"/>
                <w:sz w:val="16"/>
              </w:rPr>
              <w:t>38</w:t>
            </w:r>
          </w:p>
        </w:tc>
        <w:tc>
          <w:tcPr>
            <w:tcW w:w="460" w:type="dxa"/>
            <w:tcBorders>
              <w:top w:val="single" w:sz="4" w:space="0" w:color="000000"/>
              <w:left w:val="single" w:sz="8" w:space="0" w:color="000000"/>
              <w:bottom w:val="single" w:sz="4" w:space="0" w:color="000000"/>
              <w:right w:val="single" w:sz="4" w:space="0" w:color="000000"/>
            </w:tcBorders>
          </w:tcPr>
          <w:p w14:paraId="2FEA08DE" w14:textId="77777777" w:rsidR="00EA1397" w:rsidRDefault="00F1501D">
            <w:pPr>
              <w:pStyle w:val="TableParagraph"/>
              <w:spacing w:before="104"/>
              <w:ind w:right="3"/>
              <w:jc w:val="center"/>
              <w:rPr>
                <w:rFonts w:ascii="Calibri" w:eastAsia="Calibri" w:hAnsi="Calibri" w:cs="Calibri"/>
                <w:sz w:val="16"/>
                <w:szCs w:val="16"/>
              </w:rPr>
            </w:pPr>
            <w:r>
              <w:rPr>
                <w:rFonts w:ascii="Calibri"/>
                <w:sz w:val="16"/>
              </w:rPr>
              <w:t>22</w:t>
            </w:r>
          </w:p>
        </w:tc>
        <w:tc>
          <w:tcPr>
            <w:tcW w:w="461" w:type="dxa"/>
            <w:tcBorders>
              <w:top w:val="single" w:sz="4" w:space="0" w:color="000000"/>
              <w:left w:val="single" w:sz="4" w:space="0" w:color="000000"/>
              <w:bottom w:val="single" w:sz="4" w:space="0" w:color="000000"/>
              <w:right w:val="single" w:sz="4" w:space="0" w:color="000000"/>
            </w:tcBorders>
          </w:tcPr>
          <w:p w14:paraId="2FEA08DF" w14:textId="77777777" w:rsidR="00EA1397" w:rsidRDefault="00F1501D">
            <w:pPr>
              <w:pStyle w:val="TableParagraph"/>
              <w:spacing w:before="104"/>
              <w:ind w:left="144"/>
              <w:rPr>
                <w:rFonts w:ascii="Calibri" w:eastAsia="Calibri" w:hAnsi="Calibri" w:cs="Calibri"/>
                <w:sz w:val="16"/>
                <w:szCs w:val="16"/>
              </w:rPr>
            </w:pPr>
            <w:r>
              <w:rPr>
                <w:rFonts w:ascii="Calibri"/>
                <w:sz w:val="16"/>
              </w:rPr>
              <w:t>28</w:t>
            </w:r>
          </w:p>
        </w:tc>
        <w:tc>
          <w:tcPr>
            <w:tcW w:w="526" w:type="dxa"/>
            <w:tcBorders>
              <w:top w:val="single" w:sz="4" w:space="0" w:color="000000"/>
              <w:left w:val="single" w:sz="4" w:space="0" w:color="000000"/>
              <w:bottom w:val="single" w:sz="4" w:space="0" w:color="000000"/>
              <w:right w:val="single" w:sz="8" w:space="0" w:color="000000"/>
            </w:tcBorders>
          </w:tcPr>
          <w:p w14:paraId="2FEA08E0" w14:textId="77777777" w:rsidR="00EA1397" w:rsidRDefault="00F1501D">
            <w:pPr>
              <w:pStyle w:val="TableParagraph"/>
              <w:spacing w:before="104"/>
              <w:ind w:right="173"/>
              <w:jc w:val="right"/>
              <w:rPr>
                <w:rFonts w:ascii="Calibri" w:eastAsia="Calibri" w:hAnsi="Calibri" w:cs="Calibri"/>
                <w:sz w:val="16"/>
                <w:szCs w:val="16"/>
              </w:rPr>
            </w:pPr>
            <w:r>
              <w:rPr>
                <w:rFonts w:ascii="Calibri"/>
                <w:spacing w:val="-1"/>
                <w:w w:val="95"/>
                <w:sz w:val="16"/>
              </w:rPr>
              <w:t>50</w:t>
            </w:r>
          </w:p>
        </w:tc>
        <w:tc>
          <w:tcPr>
            <w:tcW w:w="460" w:type="dxa"/>
            <w:tcBorders>
              <w:top w:val="single" w:sz="4" w:space="0" w:color="000000"/>
              <w:left w:val="single" w:sz="8" w:space="0" w:color="000000"/>
              <w:bottom w:val="single" w:sz="4" w:space="0" w:color="000000"/>
              <w:right w:val="single" w:sz="4" w:space="0" w:color="000000"/>
            </w:tcBorders>
          </w:tcPr>
          <w:p w14:paraId="2FEA08E1" w14:textId="77777777" w:rsidR="00EA1397" w:rsidRDefault="00F1501D">
            <w:pPr>
              <w:pStyle w:val="TableParagraph"/>
              <w:spacing w:before="104"/>
              <w:ind w:right="3"/>
              <w:jc w:val="center"/>
              <w:rPr>
                <w:rFonts w:ascii="Calibri" w:eastAsia="Calibri" w:hAnsi="Calibri" w:cs="Calibri"/>
                <w:sz w:val="16"/>
                <w:szCs w:val="16"/>
              </w:rPr>
            </w:pPr>
            <w:r>
              <w:rPr>
                <w:rFonts w:ascii="Calibri"/>
                <w:sz w:val="16"/>
              </w:rPr>
              <w:t>30</w:t>
            </w:r>
          </w:p>
        </w:tc>
        <w:tc>
          <w:tcPr>
            <w:tcW w:w="379" w:type="dxa"/>
            <w:tcBorders>
              <w:top w:val="single" w:sz="4" w:space="0" w:color="000000"/>
              <w:left w:val="single" w:sz="4" w:space="0" w:color="000000"/>
              <w:bottom w:val="single" w:sz="4" w:space="0" w:color="000000"/>
              <w:right w:val="single" w:sz="4" w:space="0" w:color="000000"/>
            </w:tcBorders>
          </w:tcPr>
          <w:p w14:paraId="2FEA08E2" w14:textId="77777777" w:rsidR="00EA1397" w:rsidRDefault="00F1501D">
            <w:pPr>
              <w:pStyle w:val="TableParagraph"/>
              <w:spacing w:before="104"/>
              <w:ind w:left="103"/>
              <w:rPr>
                <w:rFonts w:ascii="Calibri" w:eastAsia="Calibri" w:hAnsi="Calibri" w:cs="Calibri"/>
                <w:sz w:val="16"/>
                <w:szCs w:val="16"/>
              </w:rPr>
            </w:pPr>
            <w:r>
              <w:rPr>
                <w:rFonts w:ascii="Calibri"/>
                <w:sz w:val="16"/>
              </w:rPr>
              <w:t>39</w:t>
            </w:r>
          </w:p>
        </w:tc>
        <w:tc>
          <w:tcPr>
            <w:tcW w:w="526" w:type="dxa"/>
            <w:tcBorders>
              <w:top w:val="single" w:sz="4" w:space="0" w:color="000000"/>
              <w:left w:val="single" w:sz="4" w:space="0" w:color="000000"/>
              <w:bottom w:val="single" w:sz="4" w:space="0" w:color="000000"/>
              <w:right w:val="single" w:sz="8" w:space="0" w:color="000000"/>
            </w:tcBorders>
          </w:tcPr>
          <w:p w14:paraId="2FEA08E3" w14:textId="77777777" w:rsidR="00EA1397" w:rsidRDefault="00F1501D">
            <w:pPr>
              <w:pStyle w:val="TableParagraph"/>
              <w:spacing w:before="104"/>
              <w:ind w:left="2"/>
              <w:jc w:val="center"/>
              <w:rPr>
                <w:rFonts w:ascii="Calibri" w:eastAsia="Calibri" w:hAnsi="Calibri" w:cs="Calibri"/>
                <w:sz w:val="16"/>
                <w:szCs w:val="16"/>
              </w:rPr>
            </w:pPr>
            <w:r>
              <w:rPr>
                <w:rFonts w:ascii="Calibri"/>
                <w:sz w:val="16"/>
              </w:rPr>
              <w:t>69</w:t>
            </w:r>
          </w:p>
        </w:tc>
      </w:tr>
      <w:tr w:rsidR="00EA1397" w14:paraId="2FEA0901" w14:textId="77777777">
        <w:trPr>
          <w:trHeight w:hRule="exact" w:val="310"/>
        </w:trPr>
        <w:tc>
          <w:tcPr>
            <w:tcW w:w="541" w:type="dxa"/>
            <w:tcBorders>
              <w:top w:val="single" w:sz="4" w:space="0" w:color="000000"/>
              <w:left w:val="single" w:sz="8" w:space="0" w:color="000000"/>
              <w:bottom w:val="single" w:sz="4" w:space="0" w:color="000000"/>
              <w:right w:val="single" w:sz="8" w:space="0" w:color="000000"/>
            </w:tcBorders>
          </w:tcPr>
          <w:p w14:paraId="2FEA08E5" w14:textId="77777777" w:rsidR="00EA1397" w:rsidRDefault="00F1501D">
            <w:pPr>
              <w:pStyle w:val="TableParagraph"/>
              <w:spacing w:before="103"/>
              <w:ind w:left="98"/>
              <w:rPr>
                <w:rFonts w:ascii="Calibri" w:eastAsia="Calibri" w:hAnsi="Calibri" w:cs="Calibri"/>
                <w:sz w:val="16"/>
                <w:szCs w:val="16"/>
              </w:rPr>
            </w:pPr>
            <w:r>
              <w:rPr>
                <w:rFonts w:ascii="Calibri"/>
                <w:sz w:val="16"/>
              </w:rPr>
              <w:t>2007</w:t>
            </w:r>
          </w:p>
        </w:tc>
        <w:tc>
          <w:tcPr>
            <w:tcW w:w="460" w:type="dxa"/>
            <w:tcBorders>
              <w:top w:val="single" w:sz="4" w:space="0" w:color="000000"/>
              <w:left w:val="single" w:sz="8" w:space="0" w:color="000000"/>
              <w:bottom w:val="single" w:sz="4" w:space="0" w:color="000000"/>
              <w:right w:val="single" w:sz="4" w:space="0" w:color="000000"/>
            </w:tcBorders>
          </w:tcPr>
          <w:p w14:paraId="2FEA08E6" w14:textId="77777777" w:rsidR="00EA1397" w:rsidRDefault="00F1501D">
            <w:pPr>
              <w:pStyle w:val="TableParagraph"/>
              <w:spacing w:before="103"/>
              <w:ind w:right="3"/>
              <w:jc w:val="center"/>
              <w:rPr>
                <w:rFonts w:ascii="Calibri" w:eastAsia="Calibri" w:hAnsi="Calibri" w:cs="Calibri"/>
                <w:sz w:val="16"/>
                <w:szCs w:val="16"/>
              </w:rPr>
            </w:pPr>
            <w:r>
              <w:rPr>
                <w:rFonts w:ascii="Calibri"/>
                <w:sz w:val="16"/>
              </w:rPr>
              <w:t>47</w:t>
            </w:r>
          </w:p>
        </w:tc>
        <w:tc>
          <w:tcPr>
            <w:tcW w:w="461" w:type="dxa"/>
            <w:tcBorders>
              <w:top w:val="single" w:sz="4" w:space="0" w:color="000000"/>
              <w:left w:val="single" w:sz="4" w:space="0" w:color="000000"/>
              <w:bottom w:val="single" w:sz="4" w:space="0" w:color="000000"/>
              <w:right w:val="single" w:sz="4" w:space="0" w:color="000000"/>
            </w:tcBorders>
          </w:tcPr>
          <w:p w14:paraId="2FEA08E7" w14:textId="77777777" w:rsidR="00EA1397" w:rsidRDefault="00F1501D">
            <w:pPr>
              <w:pStyle w:val="TableParagraph"/>
              <w:spacing w:before="103"/>
              <w:ind w:left="143"/>
              <w:rPr>
                <w:rFonts w:ascii="Calibri" w:eastAsia="Calibri" w:hAnsi="Calibri" w:cs="Calibri"/>
                <w:sz w:val="16"/>
                <w:szCs w:val="16"/>
              </w:rPr>
            </w:pPr>
            <w:r>
              <w:rPr>
                <w:rFonts w:ascii="Calibri"/>
                <w:sz w:val="16"/>
              </w:rPr>
              <w:t>44</w:t>
            </w:r>
          </w:p>
        </w:tc>
        <w:tc>
          <w:tcPr>
            <w:tcW w:w="526" w:type="dxa"/>
            <w:tcBorders>
              <w:top w:val="single" w:sz="4" w:space="0" w:color="000000"/>
              <w:left w:val="single" w:sz="4" w:space="0" w:color="000000"/>
              <w:bottom w:val="single" w:sz="4" w:space="0" w:color="000000"/>
              <w:right w:val="single" w:sz="8" w:space="0" w:color="000000"/>
            </w:tcBorders>
          </w:tcPr>
          <w:p w14:paraId="2FEA08E8" w14:textId="77777777" w:rsidR="00EA1397" w:rsidRDefault="00F1501D">
            <w:pPr>
              <w:pStyle w:val="TableParagraph"/>
              <w:spacing w:before="103"/>
              <w:jc w:val="center"/>
              <w:rPr>
                <w:rFonts w:ascii="Calibri" w:eastAsia="Calibri" w:hAnsi="Calibri" w:cs="Calibri"/>
                <w:sz w:val="16"/>
                <w:szCs w:val="16"/>
              </w:rPr>
            </w:pPr>
            <w:r>
              <w:rPr>
                <w:rFonts w:ascii="Calibri"/>
                <w:sz w:val="16"/>
              </w:rPr>
              <w:t>91</w:t>
            </w:r>
          </w:p>
        </w:tc>
        <w:tc>
          <w:tcPr>
            <w:tcW w:w="460" w:type="dxa"/>
            <w:tcBorders>
              <w:top w:val="single" w:sz="4" w:space="0" w:color="000000"/>
              <w:left w:val="single" w:sz="8" w:space="0" w:color="000000"/>
              <w:bottom w:val="single" w:sz="4" w:space="0" w:color="000000"/>
              <w:right w:val="single" w:sz="4" w:space="0" w:color="000000"/>
            </w:tcBorders>
          </w:tcPr>
          <w:p w14:paraId="2FEA08E9" w14:textId="77777777" w:rsidR="00EA1397" w:rsidRDefault="00F1501D">
            <w:pPr>
              <w:pStyle w:val="TableParagraph"/>
              <w:spacing w:before="103"/>
              <w:ind w:right="3"/>
              <w:jc w:val="center"/>
              <w:rPr>
                <w:rFonts w:ascii="Calibri" w:eastAsia="Calibri" w:hAnsi="Calibri" w:cs="Calibri"/>
                <w:sz w:val="16"/>
                <w:szCs w:val="16"/>
              </w:rPr>
            </w:pPr>
            <w:r>
              <w:rPr>
                <w:rFonts w:ascii="Calibri"/>
                <w:sz w:val="16"/>
              </w:rPr>
              <w:t>29</w:t>
            </w:r>
          </w:p>
        </w:tc>
        <w:tc>
          <w:tcPr>
            <w:tcW w:w="461" w:type="dxa"/>
            <w:tcBorders>
              <w:top w:val="single" w:sz="4" w:space="0" w:color="000000"/>
              <w:left w:val="single" w:sz="4" w:space="0" w:color="000000"/>
              <w:bottom w:val="single" w:sz="4" w:space="0" w:color="000000"/>
              <w:right w:val="single" w:sz="4" w:space="0" w:color="000000"/>
            </w:tcBorders>
          </w:tcPr>
          <w:p w14:paraId="2FEA08EA" w14:textId="77777777" w:rsidR="00EA1397" w:rsidRDefault="00F1501D">
            <w:pPr>
              <w:pStyle w:val="TableParagraph"/>
              <w:spacing w:before="103"/>
              <w:ind w:left="144"/>
              <w:rPr>
                <w:rFonts w:ascii="Calibri" w:eastAsia="Calibri" w:hAnsi="Calibri" w:cs="Calibri"/>
                <w:sz w:val="16"/>
                <w:szCs w:val="16"/>
              </w:rPr>
            </w:pPr>
            <w:r>
              <w:rPr>
                <w:rFonts w:ascii="Calibri"/>
                <w:sz w:val="16"/>
              </w:rPr>
              <w:t>17</w:t>
            </w:r>
          </w:p>
        </w:tc>
        <w:tc>
          <w:tcPr>
            <w:tcW w:w="526" w:type="dxa"/>
            <w:tcBorders>
              <w:top w:val="single" w:sz="4" w:space="0" w:color="000000"/>
              <w:left w:val="single" w:sz="4" w:space="0" w:color="000000"/>
              <w:bottom w:val="single" w:sz="4" w:space="0" w:color="000000"/>
              <w:right w:val="single" w:sz="8" w:space="0" w:color="000000"/>
            </w:tcBorders>
          </w:tcPr>
          <w:p w14:paraId="2FEA08EB" w14:textId="77777777" w:rsidR="00EA1397" w:rsidRDefault="00F1501D">
            <w:pPr>
              <w:pStyle w:val="TableParagraph"/>
              <w:spacing w:before="103"/>
              <w:ind w:left="2"/>
              <w:jc w:val="center"/>
              <w:rPr>
                <w:rFonts w:ascii="Calibri" w:eastAsia="Calibri" w:hAnsi="Calibri" w:cs="Calibri"/>
                <w:sz w:val="16"/>
                <w:szCs w:val="16"/>
              </w:rPr>
            </w:pPr>
            <w:r>
              <w:rPr>
                <w:rFonts w:ascii="Calibri"/>
                <w:sz w:val="16"/>
              </w:rPr>
              <w:t>46</w:t>
            </w:r>
          </w:p>
        </w:tc>
        <w:tc>
          <w:tcPr>
            <w:tcW w:w="460" w:type="dxa"/>
            <w:tcBorders>
              <w:top w:val="single" w:sz="4" w:space="0" w:color="000000"/>
              <w:left w:val="single" w:sz="8" w:space="0" w:color="000000"/>
              <w:bottom w:val="single" w:sz="4" w:space="0" w:color="000000"/>
              <w:right w:val="single" w:sz="4" w:space="0" w:color="000000"/>
            </w:tcBorders>
          </w:tcPr>
          <w:p w14:paraId="2FEA08EC" w14:textId="77777777" w:rsidR="00EA1397" w:rsidRDefault="00F1501D">
            <w:pPr>
              <w:pStyle w:val="TableParagraph"/>
              <w:spacing w:before="103"/>
              <w:ind w:right="3"/>
              <w:jc w:val="center"/>
              <w:rPr>
                <w:rFonts w:ascii="Calibri" w:eastAsia="Calibri" w:hAnsi="Calibri" w:cs="Calibri"/>
                <w:sz w:val="16"/>
                <w:szCs w:val="16"/>
              </w:rPr>
            </w:pPr>
            <w:r>
              <w:rPr>
                <w:rFonts w:ascii="Calibri"/>
                <w:sz w:val="16"/>
              </w:rPr>
              <w:t>38</w:t>
            </w:r>
          </w:p>
        </w:tc>
        <w:tc>
          <w:tcPr>
            <w:tcW w:w="379" w:type="dxa"/>
            <w:tcBorders>
              <w:top w:val="single" w:sz="4" w:space="0" w:color="000000"/>
              <w:left w:val="single" w:sz="4" w:space="0" w:color="000000"/>
              <w:bottom w:val="single" w:sz="4" w:space="0" w:color="000000"/>
              <w:right w:val="single" w:sz="4" w:space="0" w:color="000000"/>
            </w:tcBorders>
          </w:tcPr>
          <w:p w14:paraId="2FEA08ED" w14:textId="77777777" w:rsidR="00EA1397" w:rsidRDefault="00F1501D">
            <w:pPr>
              <w:pStyle w:val="TableParagraph"/>
              <w:spacing w:before="103"/>
              <w:jc w:val="center"/>
              <w:rPr>
                <w:rFonts w:ascii="Calibri" w:eastAsia="Calibri" w:hAnsi="Calibri" w:cs="Calibri"/>
                <w:sz w:val="16"/>
                <w:szCs w:val="16"/>
              </w:rPr>
            </w:pPr>
            <w:r>
              <w:rPr>
                <w:rFonts w:ascii="Calibri"/>
                <w:sz w:val="16"/>
              </w:rPr>
              <w:t>20</w:t>
            </w:r>
          </w:p>
        </w:tc>
        <w:tc>
          <w:tcPr>
            <w:tcW w:w="526" w:type="dxa"/>
            <w:tcBorders>
              <w:top w:val="single" w:sz="4" w:space="0" w:color="000000"/>
              <w:left w:val="single" w:sz="4" w:space="0" w:color="000000"/>
              <w:bottom w:val="single" w:sz="4" w:space="0" w:color="000000"/>
              <w:right w:val="single" w:sz="8" w:space="0" w:color="000000"/>
            </w:tcBorders>
          </w:tcPr>
          <w:p w14:paraId="2FEA08EE" w14:textId="77777777" w:rsidR="00EA1397" w:rsidRDefault="00F1501D">
            <w:pPr>
              <w:pStyle w:val="TableParagraph"/>
              <w:spacing w:before="103"/>
              <w:ind w:left="2"/>
              <w:jc w:val="center"/>
              <w:rPr>
                <w:rFonts w:ascii="Calibri" w:eastAsia="Calibri" w:hAnsi="Calibri" w:cs="Calibri"/>
                <w:sz w:val="16"/>
                <w:szCs w:val="16"/>
              </w:rPr>
            </w:pPr>
            <w:r>
              <w:rPr>
                <w:rFonts w:ascii="Calibri"/>
                <w:sz w:val="16"/>
              </w:rPr>
              <w:t>58</w:t>
            </w:r>
          </w:p>
        </w:tc>
        <w:tc>
          <w:tcPr>
            <w:tcW w:w="461" w:type="dxa"/>
            <w:tcBorders>
              <w:top w:val="single" w:sz="4" w:space="0" w:color="000000"/>
              <w:left w:val="single" w:sz="8" w:space="0" w:color="000000"/>
              <w:bottom w:val="single" w:sz="4" w:space="0" w:color="000000"/>
              <w:right w:val="single" w:sz="4" w:space="0" w:color="000000"/>
            </w:tcBorders>
          </w:tcPr>
          <w:p w14:paraId="2FEA08EF" w14:textId="77777777" w:rsidR="00EA1397" w:rsidRDefault="00F1501D">
            <w:pPr>
              <w:pStyle w:val="TableParagraph"/>
              <w:spacing w:before="103"/>
              <w:ind w:right="5"/>
              <w:jc w:val="center"/>
              <w:rPr>
                <w:rFonts w:ascii="Calibri" w:eastAsia="Calibri" w:hAnsi="Calibri" w:cs="Calibri"/>
                <w:sz w:val="16"/>
                <w:szCs w:val="16"/>
              </w:rPr>
            </w:pPr>
            <w:r>
              <w:rPr>
                <w:rFonts w:ascii="Calibri"/>
                <w:sz w:val="16"/>
              </w:rPr>
              <w:t>19</w:t>
            </w:r>
          </w:p>
        </w:tc>
        <w:tc>
          <w:tcPr>
            <w:tcW w:w="460" w:type="dxa"/>
            <w:tcBorders>
              <w:top w:val="single" w:sz="4" w:space="0" w:color="000000"/>
              <w:left w:val="single" w:sz="4" w:space="0" w:color="000000"/>
              <w:bottom w:val="single" w:sz="4" w:space="0" w:color="000000"/>
              <w:right w:val="single" w:sz="4" w:space="0" w:color="000000"/>
            </w:tcBorders>
          </w:tcPr>
          <w:p w14:paraId="2FEA08F0" w14:textId="77777777" w:rsidR="00EA1397" w:rsidRDefault="00F1501D">
            <w:pPr>
              <w:pStyle w:val="TableParagraph"/>
              <w:spacing w:before="103"/>
              <w:ind w:right="1"/>
              <w:jc w:val="center"/>
              <w:rPr>
                <w:rFonts w:ascii="Calibri" w:eastAsia="Calibri" w:hAnsi="Calibri" w:cs="Calibri"/>
                <w:sz w:val="16"/>
                <w:szCs w:val="16"/>
              </w:rPr>
            </w:pPr>
            <w:r>
              <w:rPr>
                <w:rFonts w:ascii="Calibri"/>
                <w:sz w:val="16"/>
              </w:rPr>
              <w:t>17</w:t>
            </w:r>
          </w:p>
        </w:tc>
        <w:tc>
          <w:tcPr>
            <w:tcW w:w="526" w:type="dxa"/>
            <w:tcBorders>
              <w:top w:val="single" w:sz="4" w:space="0" w:color="000000"/>
              <w:left w:val="single" w:sz="4" w:space="0" w:color="000000"/>
              <w:bottom w:val="single" w:sz="4" w:space="0" w:color="000000"/>
              <w:right w:val="single" w:sz="8" w:space="0" w:color="000000"/>
            </w:tcBorders>
          </w:tcPr>
          <w:p w14:paraId="2FEA08F1" w14:textId="77777777" w:rsidR="00EA1397" w:rsidRDefault="00F1501D">
            <w:pPr>
              <w:pStyle w:val="TableParagraph"/>
              <w:spacing w:before="103"/>
              <w:ind w:left="2"/>
              <w:jc w:val="center"/>
              <w:rPr>
                <w:rFonts w:ascii="Calibri" w:eastAsia="Calibri" w:hAnsi="Calibri" w:cs="Calibri"/>
                <w:sz w:val="16"/>
                <w:szCs w:val="16"/>
              </w:rPr>
            </w:pPr>
            <w:r>
              <w:rPr>
                <w:rFonts w:ascii="Calibri"/>
                <w:sz w:val="16"/>
              </w:rPr>
              <w:t>36</w:t>
            </w:r>
          </w:p>
        </w:tc>
        <w:tc>
          <w:tcPr>
            <w:tcW w:w="461" w:type="dxa"/>
            <w:tcBorders>
              <w:top w:val="single" w:sz="4" w:space="0" w:color="000000"/>
              <w:left w:val="single" w:sz="8" w:space="0" w:color="000000"/>
              <w:bottom w:val="single" w:sz="4" w:space="0" w:color="000000"/>
              <w:right w:val="single" w:sz="4" w:space="0" w:color="000000"/>
            </w:tcBorders>
          </w:tcPr>
          <w:p w14:paraId="2FEA08F2" w14:textId="77777777" w:rsidR="00EA1397" w:rsidRDefault="00F1501D">
            <w:pPr>
              <w:pStyle w:val="TableParagraph"/>
              <w:spacing w:before="103"/>
              <w:ind w:right="144"/>
              <w:jc w:val="right"/>
              <w:rPr>
                <w:rFonts w:ascii="Calibri" w:eastAsia="Calibri" w:hAnsi="Calibri" w:cs="Calibri"/>
                <w:sz w:val="16"/>
                <w:szCs w:val="16"/>
              </w:rPr>
            </w:pPr>
            <w:r>
              <w:rPr>
                <w:rFonts w:ascii="Calibri"/>
                <w:spacing w:val="-1"/>
                <w:w w:val="95"/>
                <w:sz w:val="16"/>
              </w:rPr>
              <w:t>25</w:t>
            </w:r>
          </w:p>
        </w:tc>
        <w:tc>
          <w:tcPr>
            <w:tcW w:w="460" w:type="dxa"/>
            <w:tcBorders>
              <w:top w:val="single" w:sz="4" w:space="0" w:color="000000"/>
              <w:left w:val="single" w:sz="4" w:space="0" w:color="000000"/>
              <w:bottom w:val="single" w:sz="4" w:space="0" w:color="000000"/>
              <w:right w:val="single" w:sz="4" w:space="0" w:color="000000"/>
            </w:tcBorders>
          </w:tcPr>
          <w:p w14:paraId="2FEA08F3" w14:textId="77777777" w:rsidR="00EA1397" w:rsidRDefault="00F1501D">
            <w:pPr>
              <w:pStyle w:val="TableParagraph"/>
              <w:spacing w:before="103"/>
              <w:ind w:left="143"/>
              <w:rPr>
                <w:rFonts w:ascii="Calibri" w:eastAsia="Calibri" w:hAnsi="Calibri" w:cs="Calibri"/>
                <w:sz w:val="16"/>
                <w:szCs w:val="16"/>
              </w:rPr>
            </w:pPr>
            <w:r>
              <w:rPr>
                <w:rFonts w:ascii="Calibri"/>
                <w:sz w:val="16"/>
              </w:rPr>
              <w:t>14</w:t>
            </w:r>
          </w:p>
        </w:tc>
        <w:tc>
          <w:tcPr>
            <w:tcW w:w="526" w:type="dxa"/>
            <w:tcBorders>
              <w:top w:val="single" w:sz="4" w:space="0" w:color="000000"/>
              <w:left w:val="single" w:sz="4" w:space="0" w:color="000000"/>
              <w:bottom w:val="single" w:sz="4" w:space="0" w:color="000000"/>
              <w:right w:val="single" w:sz="8" w:space="0" w:color="000000"/>
            </w:tcBorders>
          </w:tcPr>
          <w:p w14:paraId="2FEA08F4" w14:textId="77777777" w:rsidR="00EA1397" w:rsidRDefault="00F1501D">
            <w:pPr>
              <w:pStyle w:val="TableParagraph"/>
              <w:spacing w:before="103"/>
              <w:ind w:left="176"/>
              <w:rPr>
                <w:rFonts w:ascii="Calibri" w:eastAsia="Calibri" w:hAnsi="Calibri" w:cs="Calibri"/>
                <w:sz w:val="16"/>
                <w:szCs w:val="16"/>
              </w:rPr>
            </w:pPr>
            <w:r>
              <w:rPr>
                <w:rFonts w:ascii="Calibri"/>
                <w:sz w:val="16"/>
              </w:rPr>
              <w:t>39</w:t>
            </w:r>
          </w:p>
        </w:tc>
        <w:tc>
          <w:tcPr>
            <w:tcW w:w="461" w:type="dxa"/>
            <w:tcBorders>
              <w:top w:val="single" w:sz="4" w:space="0" w:color="000000"/>
              <w:left w:val="single" w:sz="8" w:space="0" w:color="000000"/>
              <w:bottom w:val="single" w:sz="4" w:space="0" w:color="000000"/>
              <w:right w:val="single" w:sz="4" w:space="0" w:color="000000"/>
            </w:tcBorders>
          </w:tcPr>
          <w:p w14:paraId="2FEA08F5" w14:textId="77777777" w:rsidR="00EA1397" w:rsidRDefault="00F1501D">
            <w:pPr>
              <w:pStyle w:val="TableParagraph"/>
              <w:spacing w:before="103"/>
              <w:ind w:right="5"/>
              <w:jc w:val="center"/>
              <w:rPr>
                <w:rFonts w:ascii="Calibri" w:eastAsia="Calibri" w:hAnsi="Calibri" w:cs="Calibri"/>
                <w:sz w:val="16"/>
                <w:szCs w:val="16"/>
              </w:rPr>
            </w:pPr>
            <w:r>
              <w:rPr>
                <w:rFonts w:ascii="Calibri"/>
                <w:sz w:val="16"/>
              </w:rPr>
              <w:t>38</w:t>
            </w:r>
          </w:p>
        </w:tc>
        <w:tc>
          <w:tcPr>
            <w:tcW w:w="379" w:type="dxa"/>
            <w:tcBorders>
              <w:top w:val="single" w:sz="4" w:space="0" w:color="000000"/>
              <w:left w:val="single" w:sz="4" w:space="0" w:color="000000"/>
              <w:bottom w:val="single" w:sz="4" w:space="0" w:color="000000"/>
              <w:right w:val="single" w:sz="4" w:space="0" w:color="000000"/>
            </w:tcBorders>
          </w:tcPr>
          <w:p w14:paraId="2FEA08F6" w14:textId="77777777" w:rsidR="00EA1397" w:rsidRDefault="00F1501D">
            <w:pPr>
              <w:pStyle w:val="TableParagraph"/>
              <w:spacing w:before="103"/>
              <w:ind w:left="103"/>
              <w:rPr>
                <w:rFonts w:ascii="Calibri" w:eastAsia="Calibri" w:hAnsi="Calibri" w:cs="Calibri"/>
                <w:sz w:val="16"/>
                <w:szCs w:val="16"/>
              </w:rPr>
            </w:pPr>
            <w:r>
              <w:rPr>
                <w:rFonts w:ascii="Calibri"/>
                <w:sz w:val="16"/>
              </w:rPr>
              <w:t>20</w:t>
            </w:r>
          </w:p>
        </w:tc>
        <w:tc>
          <w:tcPr>
            <w:tcW w:w="526" w:type="dxa"/>
            <w:tcBorders>
              <w:top w:val="single" w:sz="4" w:space="0" w:color="000000"/>
              <w:left w:val="single" w:sz="4" w:space="0" w:color="000000"/>
              <w:bottom w:val="single" w:sz="4" w:space="0" w:color="000000"/>
              <w:right w:val="single" w:sz="8" w:space="0" w:color="000000"/>
            </w:tcBorders>
          </w:tcPr>
          <w:p w14:paraId="2FEA08F7" w14:textId="77777777" w:rsidR="00EA1397" w:rsidRDefault="00F1501D">
            <w:pPr>
              <w:pStyle w:val="TableParagraph"/>
              <w:spacing w:before="103"/>
              <w:ind w:left="175"/>
              <w:rPr>
                <w:rFonts w:ascii="Calibri" w:eastAsia="Calibri" w:hAnsi="Calibri" w:cs="Calibri"/>
                <w:sz w:val="16"/>
                <w:szCs w:val="16"/>
              </w:rPr>
            </w:pPr>
            <w:r>
              <w:rPr>
                <w:rFonts w:ascii="Calibri"/>
                <w:sz w:val="16"/>
              </w:rPr>
              <w:t>58</w:t>
            </w:r>
          </w:p>
        </w:tc>
        <w:tc>
          <w:tcPr>
            <w:tcW w:w="460" w:type="dxa"/>
            <w:tcBorders>
              <w:top w:val="single" w:sz="4" w:space="0" w:color="000000"/>
              <w:left w:val="single" w:sz="8" w:space="0" w:color="000000"/>
              <w:bottom w:val="single" w:sz="4" w:space="0" w:color="000000"/>
              <w:right w:val="single" w:sz="4" w:space="0" w:color="000000"/>
            </w:tcBorders>
          </w:tcPr>
          <w:p w14:paraId="2FEA08F8" w14:textId="77777777" w:rsidR="00EA1397" w:rsidRDefault="00F1501D">
            <w:pPr>
              <w:pStyle w:val="TableParagraph"/>
              <w:spacing w:before="103"/>
              <w:ind w:right="3"/>
              <w:jc w:val="center"/>
              <w:rPr>
                <w:rFonts w:ascii="Calibri" w:eastAsia="Calibri" w:hAnsi="Calibri" w:cs="Calibri"/>
                <w:sz w:val="16"/>
                <w:szCs w:val="16"/>
              </w:rPr>
            </w:pPr>
            <w:r>
              <w:rPr>
                <w:rFonts w:ascii="Calibri"/>
                <w:sz w:val="16"/>
              </w:rPr>
              <w:t>24</w:t>
            </w:r>
          </w:p>
        </w:tc>
        <w:tc>
          <w:tcPr>
            <w:tcW w:w="461" w:type="dxa"/>
            <w:tcBorders>
              <w:top w:val="single" w:sz="4" w:space="0" w:color="000000"/>
              <w:left w:val="single" w:sz="4" w:space="0" w:color="000000"/>
              <w:bottom w:val="single" w:sz="4" w:space="0" w:color="000000"/>
              <w:right w:val="single" w:sz="4" w:space="0" w:color="000000"/>
            </w:tcBorders>
          </w:tcPr>
          <w:p w14:paraId="2FEA08F9" w14:textId="77777777" w:rsidR="00EA1397" w:rsidRDefault="00F1501D">
            <w:pPr>
              <w:pStyle w:val="TableParagraph"/>
              <w:spacing w:before="103"/>
              <w:ind w:right="144"/>
              <w:jc w:val="right"/>
              <w:rPr>
                <w:rFonts w:ascii="Calibri" w:eastAsia="Calibri" w:hAnsi="Calibri" w:cs="Calibri"/>
                <w:sz w:val="16"/>
                <w:szCs w:val="16"/>
              </w:rPr>
            </w:pPr>
            <w:r>
              <w:rPr>
                <w:rFonts w:ascii="Calibri"/>
                <w:spacing w:val="-1"/>
                <w:w w:val="95"/>
                <w:sz w:val="16"/>
              </w:rPr>
              <w:t>24</w:t>
            </w:r>
          </w:p>
        </w:tc>
        <w:tc>
          <w:tcPr>
            <w:tcW w:w="526" w:type="dxa"/>
            <w:tcBorders>
              <w:top w:val="single" w:sz="4" w:space="0" w:color="000000"/>
              <w:left w:val="single" w:sz="4" w:space="0" w:color="000000"/>
              <w:bottom w:val="single" w:sz="4" w:space="0" w:color="000000"/>
              <w:right w:val="single" w:sz="8" w:space="0" w:color="000000"/>
            </w:tcBorders>
          </w:tcPr>
          <w:p w14:paraId="2FEA08FA" w14:textId="77777777" w:rsidR="00EA1397" w:rsidRDefault="00F1501D">
            <w:pPr>
              <w:pStyle w:val="TableParagraph"/>
              <w:spacing w:before="103"/>
              <w:ind w:left="175"/>
              <w:rPr>
                <w:rFonts w:ascii="Calibri" w:eastAsia="Calibri" w:hAnsi="Calibri" w:cs="Calibri"/>
                <w:sz w:val="16"/>
                <w:szCs w:val="16"/>
              </w:rPr>
            </w:pPr>
            <w:r>
              <w:rPr>
                <w:rFonts w:ascii="Calibri"/>
                <w:sz w:val="16"/>
              </w:rPr>
              <w:t>48</w:t>
            </w:r>
          </w:p>
        </w:tc>
        <w:tc>
          <w:tcPr>
            <w:tcW w:w="460" w:type="dxa"/>
            <w:tcBorders>
              <w:top w:val="single" w:sz="4" w:space="0" w:color="000000"/>
              <w:left w:val="single" w:sz="8" w:space="0" w:color="000000"/>
              <w:bottom w:val="single" w:sz="4" w:space="0" w:color="000000"/>
              <w:right w:val="single" w:sz="4" w:space="0" w:color="000000"/>
            </w:tcBorders>
          </w:tcPr>
          <w:p w14:paraId="2FEA08FB" w14:textId="77777777" w:rsidR="00EA1397" w:rsidRDefault="00F1501D">
            <w:pPr>
              <w:pStyle w:val="TableParagraph"/>
              <w:spacing w:before="103"/>
              <w:ind w:right="3"/>
              <w:jc w:val="center"/>
              <w:rPr>
                <w:rFonts w:ascii="Calibri" w:eastAsia="Calibri" w:hAnsi="Calibri" w:cs="Calibri"/>
                <w:sz w:val="16"/>
                <w:szCs w:val="16"/>
              </w:rPr>
            </w:pPr>
            <w:r>
              <w:rPr>
                <w:rFonts w:ascii="Calibri"/>
                <w:sz w:val="16"/>
              </w:rPr>
              <w:t>26</w:t>
            </w:r>
          </w:p>
        </w:tc>
        <w:tc>
          <w:tcPr>
            <w:tcW w:w="461" w:type="dxa"/>
            <w:tcBorders>
              <w:top w:val="single" w:sz="4" w:space="0" w:color="000000"/>
              <w:left w:val="single" w:sz="4" w:space="0" w:color="000000"/>
              <w:bottom w:val="single" w:sz="4" w:space="0" w:color="000000"/>
              <w:right w:val="single" w:sz="4" w:space="0" w:color="000000"/>
            </w:tcBorders>
          </w:tcPr>
          <w:p w14:paraId="2FEA08FC" w14:textId="77777777" w:rsidR="00EA1397" w:rsidRDefault="00F1501D">
            <w:pPr>
              <w:pStyle w:val="TableParagraph"/>
              <w:spacing w:before="103"/>
              <w:ind w:left="144"/>
              <w:rPr>
                <w:rFonts w:ascii="Calibri" w:eastAsia="Calibri" w:hAnsi="Calibri" w:cs="Calibri"/>
                <w:sz w:val="16"/>
                <w:szCs w:val="16"/>
              </w:rPr>
            </w:pPr>
            <w:r>
              <w:rPr>
                <w:rFonts w:ascii="Calibri"/>
                <w:sz w:val="16"/>
              </w:rPr>
              <w:t>16</w:t>
            </w:r>
          </w:p>
        </w:tc>
        <w:tc>
          <w:tcPr>
            <w:tcW w:w="526" w:type="dxa"/>
            <w:tcBorders>
              <w:top w:val="single" w:sz="4" w:space="0" w:color="000000"/>
              <w:left w:val="single" w:sz="4" w:space="0" w:color="000000"/>
              <w:bottom w:val="single" w:sz="4" w:space="0" w:color="000000"/>
              <w:right w:val="single" w:sz="8" w:space="0" w:color="000000"/>
            </w:tcBorders>
          </w:tcPr>
          <w:p w14:paraId="2FEA08FD" w14:textId="77777777" w:rsidR="00EA1397" w:rsidRDefault="00F1501D">
            <w:pPr>
              <w:pStyle w:val="TableParagraph"/>
              <w:spacing w:before="103"/>
              <w:ind w:right="173"/>
              <w:jc w:val="right"/>
              <w:rPr>
                <w:rFonts w:ascii="Calibri" w:eastAsia="Calibri" w:hAnsi="Calibri" w:cs="Calibri"/>
                <w:sz w:val="16"/>
                <w:szCs w:val="16"/>
              </w:rPr>
            </w:pPr>
            <w:r>
              <w:rPr>
                <w:rFonts w:ascii="Calibri"/>
                <w:spacing w:val="-1"/>
                <w:w w:val="95"/>
                <w:sz w:val="16"/>
              </w:rPr>
              <w:t>42</w:t>
            </w:r>
          </w:p>
        </w:tc>
        <w:tc>
          <w:tcPr>
            <w:tcW w:w="460" w:type="dxa"/>
            <w:tcBorders>
              <w:top w:val="single" w:sz="4" w:space="0" w:color="000000"/>
              <w:left w:val="single" w:sz="8" w:space="0" w:color="000000"/>
              <w:bottom w:val="single" w:sz="4" w:space="0" w:color="000000"/>
              <w:right w:val="single" w:sz="4" w:space="0" w:color="000000"/>
            </w:tcBorders>
          </w:tcPr>
          <w:p w14:paraId="2FEA08FE" w14:textId="77777777" w:rsidR="00EA1397" w:rsidRDefault="00F1501D">
            <w:pPr>
              <w:pStyle w:val="TableParagraph"/>
              <w:spacing w:before="103"/>
              <w:ind w:right="3"/>
              <w:jc w:val="center"/>
              <w:rPr>
                <w:rFonts w:ascii="Calibri" w:eastAsia="Calibri" w:hAnsi="Calibri" w:cs="Calibri"/>
                <w:sz w:val="16"/>
                <w:szCs w:val="16"/>
              </w:rPr>
            </w:pPr>
            <w:r>
              <w:rPr>
                <w:rFonts w:ascii="Calibri"/>
                <w:sz w:val="16"/>
              </w:rPr>
              <w:t>36</w:t>
            </w:r>
          </w:p>
        </w:tc>
        <w:tc>
          <w:tcPr>
            <w:tcW w:w="379" w:type="dxa"/>
            <w:tcBorders>
              <w:top w:val="single" w:sz="4" w:space="0" w:color="000000"/>
              <w:left w:val="single" w:sz="4" w:space="0" w:color="000000"/>
              <w:bottom w:val="single" w:sz="4" w:space="0" w:color="000000"/>
              <w:right w:val="single" w:sz="4" w:space="0" w:color="000000"/>
            </w:tcBorders>
          </w:tcPr>
          <w:p w14:paraId="2FEA08FF" w14:textId="77777777" w:rsidR="00EA1397" w:rsidRDefault="00F1501D">
            <w:pPr>
              <w:pStyle w:val="TableParagraph"/>
              <w:spacing w:before="103"/>
              <w:ind w:left="103"/>
              <w:rPr>
                <w:rFonts w:ascii="Calibri" w:eastAsia="Calibri" w:hAnsi="Calibri" w:cs="Calibri"/>
                <w:sz w:val="16"/>
                <w:szCs w:val="16"/>
              </w:rPr>
            </w:pPr>
            <w:r>
              <w:rPr>
                <w:rFonts w:ascii="Calibri"/>
                <w:sz w:val="16"/>
              </w:rPr>
              <w:t>18</w:t>
            </w:r>
          </w:p>
        </w:tc>
        <w:tc>
          <w:tcPr>
            <w:tcW w:w="526" w:type="dxa"/>
            <w:tcBorders>
              <w:top w:val="single" w:sz="4" w:space="0" w:color="000000"/>
              <w:left w:val="single" w:sz="4" w:space="0" w:color="000000"/>
              <w:bottom w:val="single" w:sz="4" w:space="0" w:color="000000"/>
              <w:right w:val="single" w:sz="8" w:space="0" w:color="000000"/>
            </w:tcBorders>
          </w:tcPr>
          <w:p w14:paraId="2FEA0900" w14:textId="77777777" w:rsidR="00EA1397" w:rsidRDefault="00F1501D">
            <w:pPr>
              <w:pStyle w:val="TableParagraph"/>
              <w:spacing w:before="103"/>
              <w:ind w:left="2"/>
              <w:jc w:val="center"/>
              <w:rPr>
                <w:rFonts w:ascii="Calibri" w:eastAsia="Calibri" w:hAnsi="Calibri" w:cs="Calibri"/>
                <w:sz w:val="16"/>
                <w:szCs w:val="16"/>
              </w:rPr>
            </w:pPr>
            <w:r>
              <w:rPr>
                <w:rFonts w:ascii="Calibri"/>
                <w:sz w:val="16"/>
              </w:rPr>
              <w:t>54</w:t>
            </w:r>
          </w:p>
        </w:tc>
      </w:tr>
      <w:tr w:rsidR="00EA1397" w14:paraId="2FEA091E" w14:textId="77777777">
        <w:trPr>
          <w:trHeight w:hRule="exact" w:val="310"/>
        </w:trPr>
        <w:tc>
          <w:tcPr>
            <w:tcW w:w="541" w:type="dxa"/>
            <w:tcBorders>
              <w:top w:val="single" w:sz="4" w:space="0" w:color="000000"/>
              <w:left w:val="single" w:sz="8" w:space="0" w:color="000000"/>
              <w:bottom w:val="single" w:sz="4" w:space="0" w:color="000000"/>
              <w:right w:val="single" w:sz="8" w:space="0" w:color="000000"/>
            </w:tcBorders>
          </w:tcPr>
          <w:p w14:paraId="2FEA0902" w14:textId="77777777" w:rsidR="00EA1397" w:rsidRDefault="00F1501D">
            <w:pPr>
              <w:pStyle w:val="TableParagraph"/>
              <w:spacing w:before="104"/>
              <w:ind w:left="98"/>
              <w:rPr>
                <w:rFonts w:ascii="Calibri" w:eastAsia="Calibri" w:hAnsi="Calibri" w:cs="Calibri"/>
                <w:sz w:val="16"/>
                <w:szCs w:val="16"/>
              </w:rPr>
            </w:pPr>
            <w:r>
              <w:rPr>
                <w:rFonts w:ascii="Calibri"/>
                <w:sz w:val="16"/>
              </w:rPr>
              <w:t>2008</w:t>
            </w:r>
          </w:p>
        </w:tc>
        <w:tc>
          <w:tcPr>
            <w:tcW w:w="460" w:type="dxa"/>
            <w:tcBorders>
              <w:top w:val="single" w:sz="4" w:space="0" w:color="000000"/>
              <w:left w:val="single" w:sz="8" w:space="0" w:color="000000"/>
              <w:bottom w:val="single" w:sz="4" w:space="0" w:color="000000"/>
              <w:right w:val="single" w:sz="4" w:space="0" w:color="000000"/>
            </w:tcBorders>
          </w:tcPr>
          <w:p w14:paraId="2FEA0903" w14:textId="77777777" w:rsidR="00EA1397" w:rsidRDefault="00F1501D">
            <w:pPr>
              <w:pStyle w:val="TableParagraph"/>
              <w:spacing w:before="104"/>
              <w:ind w:right="3"/>
              <w:jc w:val="center"/>
              <w:rPr>
                <w:rFonts w:ascii="Calibri" w:eastAsia="Calibri" w:hAnsi="Calibri" w:cs="Calibri"/>
                <w:sz w:val="16"/>
                <w:szCs w:val="16"/>
              </w:rPr>
            </w:pPr>
            <w:r>
              <w:rPr>
                <w:rFonts w:ascii="Calibri"/>
                <w:sz w:val="16"/>
              </w:rPr>
              <w:t>42</w:t>
            </w:r>
          </w:p>
        </w:tc>
        <w:tc>
          <w:tcPr>
            <w:tcW w:w="461" w:type="dxa"/>
            <w:tcBorders>
              <w:top w:val="single" w:sz="4" w:space="0" w:color="000000"/>
              <w:left w:val="single" w:sz="4" w:space="0" w:color="000000"/>
              <w:bottom w:val="single" w:sz="4" w:space="0" w:color="000000"/>
              <w:right w:val="single" w:sz="4" w:space="0" w:color="000000"/>
            </w:tcBorders>
          </w:tcPr>
          <w:p w14:paraId="2FEA0904" w14:textId="77777777" w:rsidR="00EA1397" w:rsidRDefault="00F1501D">
            <w:pPr>
              <w:pStyle w:val="TableParagraph"/>
              <w:spacing w:before="104"/>
              <w:ind w:left="143"/>
              <w:rPr>
                <w:rFonts w:ascii="Calibri" w:eastAsia="Calibri" w:hAnsi="Calibri" w:cs="Calibri"/>
                <w:sz w:val="16"/>
                <w:szCs w:val="16"/>
              </w:rPr>
            </w:pPr>
            <w:r>
              <w:rPr>
                <w:rFonts w:ascii="Calibri"/>
                <w:sz w:val="16"/>
              </w:rPr>
              <w:t>32</w:t>
            </w:r>
          </w:p>
        </w:tc>
        <w:tc>
          <w:tcPr>
            <w:tcW w:w="526" w:type="dxa"/>
            <w:tcBorders>
              <w:top w:val="single" w:sz="4" w:space="0" w:color="000000"/>
              <w:left w:val="single" w:sz="4" w:space="0" w:color="000000"/>
              <w:bottom w:val="single" w:sz="4" w:space="0" w:color="000000"/>
              <w:right w:val="single" w:sz="8" w:space="0" w:color="000000"/>
            </w:tcBorders>
          </w:tcPr>
          <w:p w14:paraId="2FEA0905" w14:textId="77777777" w:rsidR="00EA1397" w:rsidRDefault="00F1501D">
            <w:pPr>
              <w:pStyle w:val="TableParagraph"/>
              <w:spacing w:before="104"/>
              <w:jc w:val="center"/>
              <w:rPr>
                <w:rFonts w:ascii="Calibri" w:eastAsia="Calibri" w:hAnsi="Calibri" w:cs="Calibri"/>
                <w:sz w:val="16"/>
                <w:szCs w:val="16"/>
              </w:rPr>
            </w:pPr>
            <w:r>
              <w:rPr>
                <w:rFonts w:ascii="Calibri"/>
                <w:sz w:val="16"/>
              </w:rPr>
              <w:t>74</w:t>
            </w:r>
          </w:p>
        </w:tc>
        <w:tc>
          <w:tcPr>
            <w:tcW w:w="460" w:type="dxa"/>
            <w:tcBorders>
              <w:top w:val="single" w:sz="4" w:space="0" w:color="000000"/>
              <w:left w:val="single" w:sz="8" w:space="0" w:color="000000"/>
              <w:bottom w:val="single" w:sz="4" w:space="0" w:color="000000"/>
              <w:right w:val="single" w:sz="4" w:space="0" w:color="000000"/>
            </w:tcBorders>
          </w:tcPr>
          <w:p w14:paraId="2FEA0906" w14:textId="77777777" w:rsidR="00EA1397" w:rsidRDefault="00F1501D">
            <w:pPr>
              <w:pStyle w:val="TableParagraph"/>
              <w:spacing w:before="104"/>
              <w:ind w:right="3"/>
              <w:jc w:val="center"/>
              <w:rPr>
                <w:rFonts w:ascii="Calibri" w:eastAsia="Calibri" w:hAnsi="Calibri" w:cs="Calibri"/>
                <w:sz w:val="16"/>
                <w:szCs w:val="16"/>
              </w:rPr>
            </w:pPr>
            <w:r>
              <w:rPr>
                <w:rFonts w:ascii="Calibri"/>
                <w:sz w:val="16"/>
              </w:rPr>
              <w:t>26</w:t>
            </w:r>
          </w:p>
        </w:tc>
        <w:tc>
          <w:tcPr>
            <w:tcW w:w="461" w:type="dxa"/>
            <w:tcBorders>
              <w:top w:val="single" w:sz="4" w:space="0" w:color="000000"/>
              <w:left w:val="single" w:sz="4" w:space="0" w:color="000000"/>
              <w:bottom w:val="single" w:sz="4" w:space="0" w:color="000000"/>
              <w:right w:val="single" w:sz="4" w:space="0" w:color="000000"/>
            </w:tcBorders>
          </w:tcPr>
          <w:p w14:paraId="2FEA0907" w14:textId="77777777" w:rsidR="00EA1397" w:rsidRDefault="00F1501D">
            <w:pPr>
              <w:pStyle w:val="TableParagraph"/>
              <w:spacing w:before="104"/>
              <w:ind w:left="144"/>
              <w:rPr>
                <w:rFonts w:ascii="Calibri" w:eastAsia="Calibri" w:hAnsi="Calibri" w:cs="Calibri"/>
                <w:sz w:val="16"/>
                <w:szCs w:val="16"/>
              </w:rPr>
            </w:pPr>
            <w:r>
              <w:rPr>
                <w:rFonts w:ascii="Calibri"/>
                <w:sz w:val="16"/>
              </w:rPr>
              <w:t>19</w:t>
            </w:r>
          </w:p>
        </w:tc>
        <w:tc>
          <w:tcPr>
            <w:tcW w:w="526" w:type="dxa"/>
            <w:tcBorders>
              <w:top w:val="single" w:sz="4" w:space="0" w:color="000000"/>
              <w:left w:val="single" w:sz="4" w:space="0" w:color="000000"/>
              <w:bottom w:val="single" w:sz="4" w:space="0" w:color="000000"/>
              <w:right w:val="single" w:sz="8" w:space="0" w:color="000000"/>
            </w:tcBorders>
          </w:tcPr>
          <w:p w14:paraId="2FEA0908" w14:textId="77777777" w:rsidR="00EA1397" w:rsidRDefault="00F1501D">
            <w:pPr>
              <w:pStyle w:val="TableParagraph"/>
              <w:spacing w:before="104"/>
              <w:ind w:left="2"/>
              <w:jc w:val="center"/>
              <w:rPr>
                <w:rFonts w:ascii="Calibri" w:eastAsia="Calibri" w:hAnsi="Calibri" w:cs="Calibri"/>
                <w:sz w:val="16"/>
                <w:szCs w:val="16"/>
              </w:rPr>
            </w:pPr>
            <w:r>
              <w:rPr>
                <w:rFonts w:ascii="Calibri"/>
                <w:sz w:val="16"/>
              </w:rPr>
              <w:t>45</w:t>
            </w:r>
          </w:p>
        </w:tc>
        <w:tc>
          <w:tcPr>
            <w:tcW w:w="460" w:type="dxa"/>
            <w:tcBorders>
              <w:top w:val="single" w:sz="4" w:space="0" w:color="000000"/>
              <w:left w:val="single" w:sz="8" w:space="0" w:color="000000"/>
              <w:bottom w:val="single" w:sz="4" w:space="0" w:color="000000"/>
              <w:right w:val="single" w:sz="4" w:space="0" w:color="000000"/>
            </w:tcBorders>
          </w:tcPr>
          <w:p w14:paraId="2FEA0909" w14:textId="77777777" w:rsidR="00EA1397" w:rsidRDefault="00F1501D">
            <w:pPr>
              <w:pStyle w:val="TableParagraph"/>
              <w:spacing w:before="104"/>
              <w:ind w:right="3"/>
              <w:jc w:val="center"/>
              <w:rPr>
                <w:rFonts w:ascii="Calibri" w:eastAsia="Calibri" w:hAnsi="Calibri" w:cs="Calibri"/>
                <w:sz w:val="16"/>
                <w:szCs w:val="16"/>
              </w:rPr>
            </w:pPr>
            <w:r>
              <w:rPr>
                <w:rFonts w:ascii="Calibri"/>
                <w:sz w:val="16"/>
              </w:rPr>
              <w:t>25</w:t>
            </w:r>
          </w:p>
        </w:tc>
        <w:tc>
          <w:tcPr>
            <w:tcW w:w="379" w:type="dxa"/>
            <w:tcBorders>
              <w:top w:val="single" w:sz="4" w:space="0" w:color="000000"/>
              <w:left w:val="single" w:sz="4" w:space="0" w:color="000000"/>
              <w:bottom w:val="single" w:sz="4" w:space="0" w:color="000000"/>
              <w:right w:val="single" w:sz="4" w:space="0" w:color="000000"/>
            </w:tcBorders>
          </w:tcPr>
          <w:p w14:paraId="2FEA090A" w14:textId="77777777" w:rsidR="00EA1397" w:rsidRDefault="00F1501D">
            <w:pPr>
              <w:pStyle w:val="TableParagraph"/>
              <w:spacing w:before="104"/>
              <w:jc w:val="center"/>
              <w:rPr>
                <w:rFonts w:ascii="Calibri" w:eastAsia="Calibri" w:hAnsi="Calibri" w:cs="Calibri"/>
                <w:sz w:val="16"/>
                <w:szCs w:val="16"/>
              </w:rPr>
            </w:pPr>
            <w:r>
              <w:rPr>
                <w:rFonts w:ascii="Calibri"/>
                <w:sz w:val="16"/>
              </w:rPr>
              <w:t>20</w:t>
            </w:r>
          </w:p>
        </w:tc>
        <w:tc>
          <w:tcPr>
            <w:tcW w:w="526" w:type="dxa"/>
            <w:tcBorders>
              <w:top w:val="single" w:sz="4" w:space="0" w:color="000000"/>
              <w:left w:val="single" w:sz="4" w:space="0" w:color="000000"/>
              <w:bottom w:val="single" w:sz="4" w:space="0" w:color="000000"/>
              <w:right w:val="single" w:sz="8" w:space="0" w:color="000000"/>
            </w:tcBorders>
          </w:tcPr>
          <w:p w14:paraId="2FEA090B" w14:textId="77777777" w:rsidR="00EA1397" w:rsidRDefault="00F1501D">
            <w:pPr>
              <w:pStyle w:val="TableParagraph"/>
              <w:spacing w:before="104"/>
              <w:ind w:left="2"/>
              <w:jc w:val="center"/>
              <w:rPr>
                <w:rFonts w:ascii="Calibri" w:eastAsia="Calibri" w:hAnsi="Calibri" w:cs="Calibri"/>
                <w:sz w:val="16"/>
                <w:szCs w:val="16"/>
              </w:rPr>
            </w:pPr>
            <w:r>
              <w:rPr>
                <w:rFonts w:ascii="Calibri"/>
                <w:sz w:val="16"/>
              </w:rPr>
              <w:t>45</w:t>
            </w:r>
          </w:p>
        </w:tc>
        <w:tc>
          <w:tcPr>
            <w:tcW w:w="461" w:type="dxa"/>
            <w:tcBorders>
              <w:top w:val="single" w:sz="4" w:space="0" w:color="000000"/>
              <w:left w:val="single" w:sz="8" w:space="0" w:color="000000"/>
              <w:bottom w:val="single" w:sz="4" w:space="0" w:color="000000"/>
              <w:right w:val="single" w:sz="4" w:space="0" w:color="000000"/>
            </w:tcBorders>
          </w:tcPr>
          <w:p w14:paraId="2FEA090C" w14:textId="77777777" w:rsidR="00EA1397" w:rsidRDefault="00F1501D">
            <w:pPr>
              <w:pStyle w:val="TableParagraph"/>
              <w:spacing w:before="104"/>
              <w:ind w:right="5"/>
              <w:jc w:val="center"/>
              <w:rPr>
                <w:rFonts w:ascii="Calibri" w:eastAsia="Calibri" w:hAnsi="Calibri" w:cs="Calibri"/>
                <w:sz w:val="16"/>
                <w:szCs w:val="16"/>
              </w:rPr>
            </w:pPr>
            <w:r>
              <w:rPr>
                <w:rFonts w:ascii="Calibri"/>
                <w:sz w:val="16"/>
              </w:rPr>
              <w:t>18</w:t>
            </w:r>
          </w:p>
        </w:tc>
        <w:tc>
          <w:tcPr>
            <w:tcW w:w="460" w:type="dxa"/>
            <w:tcBorders>
              <w:top w:val="single" w:sz="4" w:space="0" w:color="000000"/>
              <w:left w:val="single" w:sz="4" w:space="0" w:color="000000"/>
              <w:bottom w:val="single" w:sz="4" w:space="0" w:color="000000"/>
              <w:right w:val="single" w:sz="4" w:space="0" w:color="000000"/>
            </w:tcBorders>
          </w:tcPr>
          <w:p w14:paraId="2FEA090D" w14:textId="77777777" w:rsidR="00EA1397" w:rsidRDefault="00F1501D">
            <w:pPr>
              <w:pStyle w:val="TableParagraph"/>
              <w:spacing w:before="104"/>
              <w:ind w:right="1"/>
              <w:jc w:val="center"/>
              <w:rPr>
                <w:rFonts w:ascii="Calibri" w:eastAsia="Calibri" w:hAnsi="Calibri" w:cs="Calibri"/>
                <w:sz w:val="16"/>
                <w:szCs w:val="16"/>
              </w:rPr>
            </w:pPr>
            <w:r>
              <w:rPr>
                <w:rFonts w:ascii="Calibri"/>
                <w:sz w:val="16"/>
              </w:rPr>
              <w:t>12</w:t>
            </w:r>
          </w:p>
        </w:tc>
        <w:tc>
          <w:tcPr>
            <w:tcW w:w="526" w:type="dxa"/>
            <w:tcBorders>
              <w:top w:val="single" w:sz="4" w:space="0" w:color="000000"/>
              <w:left w:val="single" w:sz="4" w:space="0" w:color="000000"/>
              <w:bottom w:val="single" w:sz="4" w:space="0" w:color="000000"/>
              <w:right w:val="single" w:sz="8" w:space="0" w:color="000000"/>
            </w:tcBorders>
          </w:tcPr>
          <w:p w14:paraId="2FEA090E" w14:textId="77777777" w:rsidR="00EA1397" w:rsidRDefault="00F1501D">
            <w:pPr>
              <w:pStyle w:val="TableParagraph"/>
              <w:spacing w:before="104"/>
              <w:ind w:left="2"/>
              <w:jc w:val="center"/>
              <w:rPr>
                <w:rFonts w:ascii="Calibri" w:eastAsia="Calibri" w:hAnsi="Calibri" w:cs="Calibri"/>
                <w:sz w:val="16"/>
                <w:szCs w:val="16"/>
              </w:rPr>
            </w:pPr>
            <w:r>
              <w:rPr>
                <w:rFonts w:ascii="Calibri"/>
                <w:sz w:val="16"/>
              </w:rPr>
              <w:t>30</w:t>
            </w:r>
          </w:p>
        </w:tc>
        <w:tc>
          <w:tcPr>
            <w:tcW w:w="461" w:type="dxa"/>
            <w:tcBorders>
              <w:top w:val="single" w:sz="4" w:space="0" w:color="000000"/>
              <w:left w:val="single" w:sz="8" w:space="0" w:color="000000"/>
              <w:bottom w:val="single" w:sz="4" w:space="0" w:color="000000"/>
              <w:right w:val="single" w:sz="4" w:space="0" w:color="000000"/>
            </w:tcBorders>
          </w:tcPr>
          <w:p w14:paraId="2FEA090F" w14:textId="77777777" w:rsidR="00EA1397" w:rsidRDefault="00F1501D">
            <w:pPr>
              <w:pStyle w:val="TableParagraph"/>
              <w:spacing w:before="104"/>
              <w:ind w:right="144"/>
              <w:jc w:val="right"/>
              <w:rPr>
                <w:rFonts w:ascii="Calibri" w:eastAsia="Calibri" w:hAnsi="Calibri" w:cs="Calibri"/>
                <w:sz w:val="16"/>
                <w:szCs w:val="16"/>
              </w:rPr>
            </w:pPr>
            <w:r>
              <w:rPr>
                <w:rFonts w:ascii="Calibri"/>
                <w:spacing w:val="-1"/>
                <w:w w:val="95"/>
                <w:sz w:val="16"/>
              </w:rPr>
              <w:t>26</w:t>
            </w:r>
          </w:p>
        </w:tc>
        <w:tc>
          <w:tcPr>
            <w:tcW w:w="460" w:type="dxa"/>
            <w:tcBorders>
              <w:top w:val="single" w:sz="4" w:space="0" w:color="000000"/>
              <w:left w:val="single" w:sz="4" w:space="0" w:color="000000"/>
              <w:bottom w:val="single" w:sz="4" w:space="0" w:color="000000"/>
              <w:right w:val="single" w:sz="4" w:space="0" w:color="000000"/>
            </w:tcBorders>
          </w:tcPr>
          <w:p w14:paraId="2FEA0910" w14:textId="77777777" w:rsidR="00EA1397" w:rsidRDefault="00F1501D">
            <w:pPr>
              <w:pStyle w:val="TableParagraph"/>
              <w:spacing w:before="104"/>
              <w:ind w:left="143"/>
              <w:rPr>
                <w:rFonts w:ascii="Calibri" w:eastAsia="Calibri" w:hAnsi="Calibri" w:cs="Calibri"/>
                <w:sz w:val="16"/>
                <w:szCs w:val="16"/>
              </w:rPr>
            </w:pPr>
            <w:r>
              <w:rPr>
                <w:rFonts w:ascii="Calibri"/>
                <w:sz w:val="16"/>
              </w:rPr>
              <w:t>19</w:t>
            </w:r>
          </w:p>
        </w:tc>
        <w:tc>
          <w:tcPr>
            <w:tcW w:w="526" w:type="dxa"/>
            <w:tcBorders>
              <w:top w:val="single" w:sz="4" w:space="0" w:color="000000"/>
              <w:left w:val="single" w:sz="4" w:space="0" w:color="000000"/>
              <w:bottom w:val="single" w:sz="4" w:space="0" w:color="000000"/>
              <w:right w:val="single" w:sz="8" w:space="0" w:color="000000"/>
            </w:tcBorders>
          </w:tcPr>
          <w:p w14:paraId="2FEA0911" w14:textId="77777777" w:rsidR="00EA1397" w:rsidRDefault="00F1501D">
            <w:pPr>
              <w:pStyle w:val="TableParagraph"/>
              <w:spacing w:before="104"/>
              <w:ind w:left="176"/>
              <w:rPr>
                <w:rFonts w:ascii="Calibri" w:eastAsia="Calibri" w:hAnsi="Calibri" w:cs="Calibri"/>
                <w:sz w:val="16"/>
                <w:szCs w:val="16"/>
              </w:rPr>
            </w:pPr>
            <w:r>
              <w:rPr>
                <w:rFonts w:ascii="Calibri"/>
                <w:sz w:val="16"/>
              </w:rPr>
              <w:t>45</w:t>
            </w:r>
          </w:p>
        </w:tc>
        <w:tc>
          <w:tcPr>
            <w:tcW w:w="461" w:type="dxa"/>
            <w:tcBorders>
              <w:top w:val="single" w:sz="4" w:space="0" w:color="000000"/>
              <w:left w:val="single" w:sz="8" w:space="0" w:color="000000"/>
              <w:bottom w:val="single" w:sz="4" w:space="0" w:color="000000"/>
              <w:right w:val="single" w:sz="4" w:space="0" w:color="000000"/>
            </w:tcBorders>
          </w:tcPr>
          <w:p w14:paraId="2FEA0912" w14:textId="77777777" w:rsidR="00EA1397" w:rsidRDefault="00F1501D">
            <w:pPr>
              <w:pStyle w:val="TableParagraph"/>
              <w:spacing w:before="104"/>
              <w:ind w:right="5"/>
              <w:jc w:val="center"/>
              <w:rPr>
                <w:rFonts w:ascii="Calibri" w:eastAsia="Calibri" w:hAnsi="Calibri" w:cs="Calibri"/>
                <w:sz w:val="16"/>
                <w:szCs w:val="16"/>
              </w:rPr>
            </w:pPr>
            <w:r>
              <w:rPr>
                <w:rFonts w:ascii="Calibri"/>
                <w:sz w:val="16"/>
              </w:rPr>
              <w:t>25</w:t>
            </w:r>
          </w:p>
        </w:tc>
        <w:tc>
          <w:tcPr>
            <w:tcW w:w="379" w:type="dxa"/>
            <w:tcBorders>
              <w:top w:val="single" w:sz="4" w:space="0" w:color="000000"/>
              <w:left w:val="single" w:sz="4" w:space="0" w:color="000000"/>
              <w:bottom w:val="single" w:sz="4" w:space="0" w:color="000000"/>
              <w:right w:val="single" w:sz="4" w:space="0" w:color="000000"/>
            </w:tcBorders>
          </w:tcPr>
          <w:p w14:paraId="2FEA0913" w14:textId="77777777" w:rsidR="00EA1397" w:rsidRDefault="00F1501D">
            <w:pPr>
              <w:pStyle w:val="TableParagraph"/>
              <w:spacing w:before="104"/>
              <w:ind w:left="103"/>
              <w:rPr>
                <w:rFonts w:ascii="Calibri" w:eastAsia="Calibri" w:hAnsi="Calibri" w:cs="Calibri"/>
                <w:sz w:val="16"/>
                <w:szCs w:val="16"/>
              </w:rPr>
            </w:pPr>
            <w:r>
              <w:rPr>
                <w:rFonts w:ascii="Calibri"/>
                <w:sz w:val="16"/>
              </w:rPr>
              <w:t>20</w:t>
            </w:r>
          </w:p>
        </w:tc>
        <w:tc>
          <w:tcPr>
            <w:tcW w:w="526" w:type="dxa"/>
            <w:tcBorders>
              <w:top w:val="single" w:sz="4" w:space="0" w:color="000000"/>
              <w:left w:val="single" w:sz="4" w:space="0" w:color="000000"/>
              <w:bottom w:val="single" w:sz="4" w:space="0" w:color="000000"/>
              <w:right w:val="single" w:sz="8" w:space="0" w:color="000000"/>
            </w:tcBorders>
          </w:tcPr>
          <w:p w14:paraId="2FEA0914" w14:textId="77777777" w:rsidR="00EA1397" w:rsidRDefault="00F1501D">
            <w:pPr>
              <w:pStyle w:val="TableParagraph"/>
              <w:spacing w:before="104"/>
              <w:ind w:left="175"/>
              <w:rPr>
                <w:rFonts w:ascii="Calibri" w:eastAsia="Calibri" w:hAnsi="Calibri" w:cs="Calibri"/>
                <w:sz w:val="16"/>
                <w:szCs w:val="16"/>
              </w:rPr>
            </w:pPr>
            <w:r>
              <w:rPr>
                <w:rFonts w:ascii="Calibri"/>
                <w:sz w:val="16"/>
              </w:rPr>
              <w:t>45</w:t>
            </w:r>
          </w:p>
        </w:tc>
        <w:tc>
          <w:tcPr>
            <w:tcW w:w="460" w:type="dxa"/>
            <w:tcBorders>
              <w:top w:val="single" w:sz="4" w:space="0" w:color="000000"/>
              <w:left w:val="single" w:sz="8" w:space="0" w:color="000000"/>
              <w:bottom w:val="single" w:sz="4" w:space="0" w:color="000000"/>
              <w:right w:val="single" w:sz="4" w:space="0" w:color="000000"/>
            </w:tcBorders>
          </w:tcPr>
          <w:p w14:paraId="2FEA0915" w14:textId="77777777" w:rsidR="00EA1397" w:rsidRDefault="00F1501D">
            <w:pPr>
              <w:pStyle w:val="TableParagraph"/>
              <w:spacing w:before="104"/>
              <w:ind w:right="3"/>
              <w:jc w:val="center"/>
              <w:rPr>
                <w:rFonts w:ascii="Calibri" w:eastAsia="Calibri" w:hAnsi="Calibri" w:cs="Calibri"/>
                <w:sz w:val="16"/>
                <w:szCs w:val="16"/>
              </w:rPr>
            </w:pPr>
            <w:r>
              <w:rPr>
                <w:rFonts w:ascii="Calibri"/>
                <w:sz w:val="16"/>
              </w:rPr>
              <w:t>17</w:t>
            </w:r>
          </w:p>
        </w:tc>
        <w:tc>
          <w:tcPr>
            <w:tcW w:w="461" w:type="dxa"/>
            <w:tcBorders>
              <w:top w:val="single" w:sz="4" w:space="0" w:color="000000"/>
              <w:left w:val="single" w:sz="4" w:space="0" w:color="000000"/>
              <w:bottom w:val="single" w:sz="4" w:space="0" w:color="000000"/>
              <w:right w:val="single" w:sz="4" w:space="0" w:color="000000"/>
            </w:tcBorders>
          </w:tcPr>
          <w:p w14:paraId="2FEA0916" w14:textId="77777777" w:rsidR="00EA1397" w:rsidRDefault="00F1501D">
            <w:pPr>
              <w:pStyle w:val="TableParagraph"/>
              <w:spacing w:before="104"/>
              <w:ind w:right="144"/>
              <w:jc w:val="right"/>
              <w:rPr>
                <w:rFonts w:ascii="Calibri" w:eastAsia="Calibri" w:hAnsi="Calibri" w:cs="Calibri"/>
                <w:sz w:val="16"/>
                <w:szCs w:val="16"/>
              </w:rPr>
            </w:pPr>
            <w:r>
              <w:rPr>
                <w:rFonts w:ascii="Calibri"/>
                <w:spacing w:val="-1"/>
                <w:w w:val="95"/>
                <w:sz w:val="16"/>
              </w:rPr>
              <w:t>18</w:t>
            </w:r>
          </w:p>
        </w:tc>
        <w:tc>
          <w:tcPr>
            <w:tcW w:w="526" w:type="dxa"/>
            <w:tcBorders>
              <w:top w:val="single" w:sz="4" w:space="0" w:color="000000"/>
              <w:left w:val="single" w:sz="4" w:space="0" w:color="000000"/>
              <w:bottom w:val="single" w:sz="4" w:space="0" w:color="000000"/>
              <w:right w:val="single" w:sz="8" w:space="0" w:color="000000"/>
            </w:tcBorders>
          </w:tcPr>
          <w:p w14:paraId="2FEA0917" w14:textId="77777777" w:rsidR="00EA1397" w:rsidRDefault="00F1501D">
            <w:pPr>
              <w:pStyle w:val="TableParagraph"/>
              <w:spacing w:before="104"/>
              <w:ind w:left="175"/>
              <w:rPr>
                <w:rFonts w:ascii="Calibri" w:eastAsia="Calibri" w:hAnsi="Calibri" w:cs="Calibri"/>
                <w:sz w:val="16"/>
                <w:szCs w:val="16"/>
              </w:rPr>
            </w:pPr>
            <w:r>
              <w:rPr>
                <w:rFonts w:ascii="Calibri"/>
                <w:sz w:val="16"/>
              </w:rPr>
              <w:t>35</w:t>
            </w:r>
          </w:p>
        </w:tc>
        <w:tc>
          <w:tcPr>
            <w:tcW w:w="460" w:type="dxa"/>
            <w:tcBorders>
              <w:top w:val="single" w:sz="4" w:space="0" w:color="000000"/>
              <w:left w:val="single" w:sz="8" w:space="0" w:color="000000"/>
              <w:bottom w:val="single" w:sz="4" w:space="0" w:color="000000"/>
              <w:right w:val="single" w:sz="4" w:space="0" w:color="000000"/>
            </w:tcBorders>
          </w:tcPr>
          <w:p w14:paraId="2FEA0918" w14:textId="77777777" w:rsidR="00EA1397" w:rsidRDefault="00F1501D">
            <w:pPr>
              <w:pStyle w:val="TableParagraph"/>
              <w:spacing w:before="104"/>
              <w:ind w:right="3"/>
              <w:jc w:val="center"/>
              <w:rPr>
                <w:rFonts w:ascii="Calibri" w:eastAsia="Calibri" w:hAnsi="Calibri" w:cs="Calibri"/>
                <w:sz w:val="16"/>
                <w:szCs w:val="16"/>
              </w:rPr>
            </w:pPr>
            <w:r>
              <w:rPr>
                <w:rFonts w:ascii="Calibri"/>
                <w:sz w:val="16"/>
              </w:rPr>
              <w:t>23</w:t>
            </w:r>
          </w:p>
        </w:tc>
        <w:tc>
          <w:tcPr>
            <w:tcW w:w="461" w:type="dxa"/>
            <w:tcBorders>
              <w:top w:val="single" w:sz="4" w:space="0" w:color="000000"/>
              <w:left w:val="single" w:sz="4" w:space="0" w:color="000000"/>
              <w:bottom w:val="single" w:sz="4" w:space="0" w:color="000000"/>
              <w:right w:val="single" w:sz="4" w:space="0" w:color="000000"/>
            </w:tcBorders>
          </w:tcPr>
          <w:p w14:paraId="2FEA0919" w14:textId="77777777" w:rsidR="00EA1397" w:rsidRDefault="00F1501D">
            <w:pPr>
              <w:pStyle w:val="TableParagraph"/>
              <w:spacing w:before="104"/>
              <w:ind w:left="144"/>
              <w:rPr>
                <w:rFonts w:ascii="Calibri" w:eastAsia="Calibri" w:hAnsi="Calibri" w:cs="Calibri"/>
                <w:sz w:val="16"/>
                <w:szCs w:val="16"/>
              </w:rPr>
            </w:pPr>
            <w:r>
              <w:rPr>
                <w:rFonts w:ascii="Calibri"/>
                <w:sz w:val="16"/>
              </w:rPr>
              <w:t>20</w:t>
            </w:r>
          </w:p>
        </w:tc>
        <w:tc>
          <w:tcPr>
            <w:tcW w:w="526" w:type="dxa"/>
            <w:tcBorders>
              <w:top w:val="single" w:sz="4" w:space="0" w:color="000000"/>
              <w:left w:val="single" w:sz="4" w:space="0" w:color="000000"/>
              <w:bottom w:val="single" w:sz="4" w:space="0" w:color="000000"/>
              <w:right w:val="single" w:sz="8" w:space="0" w:color="000000"/>
            </w:tcBorders>
          </w:tcPr>
          <w:p w14:paraId="2FEA091A" w14:textId="77777777" w:rsidR="00EA1397" w:rsidRDefault="00F1501D">
            <w:pPr>
              <w:pStyle w:val="TableParagraph"/>
              <w:spacing w:before="104"/>
              <w:ind w:right="173"/>
              <w:jc w:val="right"/>
              <w:rPr>
                <w:rFonts w:ascii="Calibri" w:eastAsia="Calibri" w:hAnsi="Calibri" w:cs="Calibri"/>
                <w:sz w:val="16"/>
                <w:szCs w:val="16"/>
              </w:rPr>
            </w:pPr>
            <w:r>
              <w:rPr>
                <w:rFonts w:ascii="Calibri"/>
                <w:spacing w:val="-1"/>
                <w:w w:val="95"/>
                <w:sz w:val="16"/>
              </w:rPr>
              <w:t>43</w:t>
            </w:r>
          </w:p>
        </w:tc>
        <w:tc>
          <w:tcPr>
            <w:tcW w:w="460" w:type="dxa"/>
            <w:tcBorders>
              <w:top w:val="single" w:sz="4" w:space="0" w:color="000000"/>
              <w:left w:val="single" w:sz="8" w:space="0" w:color="000000"/>
              <w:bottom w:val="single" w:sz="4" w:space="0" w:color="000000"/>
              <w:right w:val="single" w:sz="4" w:space="0" w:color="000000"/>
            </w:tcBorders>
          </w:tcPr>
          <w:p w14:paraId="2FEA091B" w14:textId="77777777" w:rsidR="00EA1397" w:rsidRDefault="00F1501D">
            <w:pPr>
              <w:pStyle w:val="TableParagraph"/>
              <w:spacing w:before="104"/>
              <w:ind w:right="3"/>
              <w:jc w:val="center"/>
              <w:rPr>
                <w:rFonts w:ascii="Calibri" w:eastAsia="Calibri" w:hAnsi="Calibri" w:cs="Calibri"/>
                <w:sz w:val="16"/>
                <w:szCs w:val="16"/>
              </w:rPr>
            </w:pPr>
            <w:r>
              <w:rPr>
                <w:rFonts w:ascii="Calibri"/>
                <w:sz w:val="16"/>
              </w:rPr>
              <w:t>14</w:t>
            </w:r>
          </w:p>
        </w:tc>
        <w:tc>
          <w:tcPr>
            <w:tcW w:w="379" w:type="dxa"/>
            <w:tcBorders>
              <w:top w:val="single" w:sz="4" w:space="0" w:color="000000"/>
              <w:left w:val="single" w:sz="4" w:space="0" w:color="000000"/>
              <w:bottom w:val="single" w:sz="4" w:space="0" w:color="000000"/>
              <w:right w:val="single" w:sz="4" w:space="0" w:color="000000"/>
            </w:tcBorders>
          </w:tcPr>
          <w:p w14:paraId="2FEA091C" w14:textId="77777777" w:rsidR="00EA1397" w:rsidRDefault="00F1501D">
            <w:pPr>
              <w:pStyle w:val="TableParagraph"/>
              <w:spacing w:before="104"/>
              <w:ind w:left="103"/>
              <w:rPr>
                <w:rFonts w:ascii="Calibri" w:eastAsia="Calibri" w:hAnsi="Calibri" w:cs="Calibri"/>
                <w:sz w:val="16"/>
                <w:szCs w:val="16"/>
              </w:rPr>
            </w:pPr>
            <w:r>
              <w:rPr>
                <w:rFonts w:ascii="Calibri"/>
                <w:sz w:val="16"/>
              </w:rPr>
              <w:t>24</w:t>
            </w:r>
          </w:p>
        </w:tc>
        <w:tc>
          <w:tcPr>
            <w:tcW w:w="526" w:type="dxa"/>
            <w:tcBorders>
              <w:top w:val="single" w:sz="4" w:space="0" w:color="000000"/>
              <w:left w:val="single" w:sz="4" w:space="0" w:color="000000"/>
              <w:bottom w:val="single" w:sz="4" w:space="0" w:color="000000"/>
              <w:right w:val="single" w:sz="8" w:space="0" w:color="000000"/>
            </w:tcBorders>
          </w:tcPr>
          <w:p w14:paraId="2FEA091D" w14:textId="77777777" w:rsidR="00EA1397" w:rsidRDefault="00F1501D">
            <w:pPr>
              <w:pStyle w:val="TableParagraph"/>
              <w:spacing w:before="104"/>
              <w:ind w:left="2"/>
              <w:jc w:val="center"/>
              <w:rPr>
                <w:rFonts w:ascii="Calibri" w:eastAsia="Calibri" w:hAnsi="Calibri" w:cs="Calibri"/>
                <w:sz w:val="16"/>
                <w:szCs w:val="16"/>
              </w:rPr>
            </w:pPr>
            <w:r>
              <w:rPr>
                <w:rFonts w:ascii="Calibri"/>
                <w:sz w:val="16"/>
              </w:rPr>
              <w:t>38</w:t>
            </w:r>
          </w:p>
        </w:tc>
      </w:tr>
      <w:tr w:rsidR="00EA1397" w14:paraId="2FEA093B" w14:textId="77777777">
        <w:trPr>
          <w:trHeight w:hRule="exact" w:val="311"/>
        </w:trPr>
        <w:tc>
          <w:tcPr>
            <w:tcW w:w="541" w:type="dxa"/>
            <w:tcBorders>
              <w:top w:val="single" w:sz="4" w:space="0" w:color="000000"/>
              <w:left w:val="single" w:sz="8" w:space="0" w:color="000000"/>
              <w:bottom w:val="single" w:sz="4" w:space="0" w:color="000000"/>
              <w:right w:val="single" w:sz="8" w:space="0" w:color="000000"/>
            </w:tcBorders>
          </w:tcPr>
          <w:p w14:paraId="2FEA091F" w14:textId="77777777" w:rsidR="00EA1397" w:rsidRDefault="00F1501D">
            <w:pPr>
              <w:pStyle w:val="TableParagraph"/>
              <w:spacing w:before="104"/>
              <w:ind w:left="98"/>
              <w:rPr>
                <w:rFonts w:ascii="Calibri" w:eastAsia="Calibri" w:hAnsi="Calibri" w:cs="Calibri"/>
                <w:sz w:val="16"/>
                <w:szCs w:val="16"/>
              </w:rPr>
            </w:pPr>
            <w:r>
              <w:rPr>
                <w:rFonts w:ascii="Calibri"/>
                <w:sz w:val="16"/>
              </w:rPr>
              <w:t>2009</w:t>
            </w:r>
          </w:p>
        </w:tc>
        <w:tc>
          <w:tcPr>
            <w:tcW w:w="460" w:type="dxa"/>
            <w:tcBorders>
              <w:top w:val="single" w:sz="4" w:space="0" w:color="000000"/>
              <w:left w:val="single" w:sz="8" w:space="0" w:color="000000"/>
              <w:bottom w:val="single" w:sz="4" w:space="0" w:color="000000"/>
              <w:right w:val="single" w:sz="4" w:space="0" w:color="000000"/>
            </w:tcBorders>
          </w:tcPr>
          <w:p w14:paraId="2FEA0920" w14:textId="77777777" w:rsidR="00EA1397" w:rsidRDefault="00F1501D">
            <w:pPr>
              <w:pStyle w:val="TableParagraph"/>
              <w:spacing w:before="104"/>
              <w:ind w:right="3"/>
              <w:jc w:val="center"/>
              <w:rPr>
                <w:rFonts w:ascii="Calibri" w:eastAsia="Calibri" w:hAnsi="Calibri" w:cs="Calibri"/>
                <w:sz w:val="16"/>
                <w:szCs w:val="16"/>
              </w:rPr>
            </w:pPr>
            <w:r>
              <w:rPr>
                <w:rFonts w:ascii="Calibri"/>
                <w:sz w:val="16"/>
              </w:rPr>
              <w:t>48</w:t>
            </w:r>
          </w:p>
        </w:tc>
        <w:tc>
          <w:tcPr>
            <w:tcW w:w="461" w:type="dxa"/>
            <w:tcBorders>
              <w:top w:val="single" w:sz="4" w:space="0" w:color="000000"/>
              <w:left w:val="single" w:sz="4" w:space="0" w:color="000000"/>
              <w:bottom w:val="single" w:sz="4" w:space="0" w:color="000000"/>
              <w:right w:val="single" w:sz="4" w:space="0" w:color="000000"/>
            </w:tcBorders>
          </w:tcPr>
          <w:p w14:paraId="2FEA0921" w14:textId="77777777" w:rsidR="00EA1397" w:rsidRDefault="00F1501D">
            <w:pPr>
              <w:pStyle w:val="TableParagraph"/>
              <w:spacing w:before="104"/>
              <w:ind w:left="143"/>
              <w:rPr>
                <w:rFonts w:ascii="Calibri" w:eastAsia="Calibri" w:hAnsi="Calibri" w:cs="Calibri"/>
                <w:sz w:val="16"/>
                <w:szCs w:val="16"/>
              </w:rPr>
            </w:pPr>
            <w:r>
              <w:rPr>
                <w:rFonts w:ascii="Calibri"/>
                <w:sz w:val="16"/>
              </w:rPr>
              <w:t>15</w:t>
            </w:r>
          </w:p>
        </w:tc>
        <w:tc>
          <w:tcPr>
            <w:tcW w:w="526" w:type="dxa"/>
            <w:tcBorders>
              <w:top w:val="single" w:sz="4" w:space="0" w:color="000000"/>
              <w:left w:val="single" w:sz="4" w:space="0" w:color="000000"/>
              <w:bottom w:val="single" w:sz="4" w:space="0" w:color="000000"/>
              <w:right w:val="single" w:sz="8" w:space="0" w:color="000000"/>
            </w:tcBorders>
          </w:tcPr>
          <w:p w14:paraId="2FEA0922" w14:textId="77777777" w:rsidR="00EA1397" w:rsidRDefault="00F1501D">
            <w:pPr>
              <w:pStyle w:val="TableParagraph"/>
              <w:spacing w:before="104"/>
              <w:jc w:val="center"/>
              <w:rPr>
                <w:rFonts w:ascii="Calibri" w:eastAsia="Calibri" w:hAnsi="Calibri" w:cs="Calibri"/>
                <w:sz w:val="16"/>
                <w:szCs w:val="16"/>
              </w:rPr>
            </w:pPr>
            <w:r>
              <w:rPr>
                <w:rFonts w:ascii="Calibri"/>
                <w:sz w:val="16"/>
              </w:rPr>
              <w:t>63</w:t>
            </w:r>
          </w:p>
        </w:tc>
        <w:tc>
          <w:tcPr>
            <w:tcW w:w="460" w:type="dxa"/>
            <w:tcBorders>
              <w:top w:val="single" w:sz="4" w:space="0" w:color="000000"/>
              <w:left w:val="single" w:sz="8" w:space="0" w:color="000000"/>
              <w:bottom w:val="single" w:sz="4" w:space="0" w:color="000000"/>
              <w:right w:val="single" w:sz="4" w:space="0" w:color="000000"/>
            </w:tcBorders>
          </w:tcPr>
          <w:p w14:paraId="2FEA0923" w14:textId="77777777" w:rsidR="00EA1397" w:rsidRDefault="00F1501D">
            <w:pPr>
              <w:pStyle w:val="TableParagraph"/>
              <w:spacing w:before="104"/>
              <w:ind w:right="3"/>
              <w:jc w:val="center"/>
              <w:rPr>
                <w:rFonts w:ascii="Calibri" w:eastAsia="Calibri" w:hAnsi="Calibri" w:cs="Calibri"/>
                <w:sz w:val="16"/>
                <w:szCs w:val="16"/>
              </w:rPr>
            </w:pPr>
            <w:r>
              <w:rPr>
                <w:rFonts w:ascii="Calibri"/>
                <w:sz w:val="16"/>
              </w:rPr>
              <w:t>14</w:t>
            </w:r>
          </w:p>
        </w:tc>
        <w:tc>
          <w:tcPr>
            <w:tcW w:w="461" w:type="dxa"/>
            <w:tcBorders>
              <w:top w:val="single" w:sz="4" w:space="0" w:color="000000"/>
              <w:left w:val="single" w:sz="4" w:space="0" w:color="000000"/>
              <w:bottom w:val="single" w:sz="4" w:space="0" w:color="000000"/>
              <w:right w:val="single" w:sz="4" w:space="0" w:color="000000"/>
            </w:tcBorders>
          </w:tcPr>
          <w:p w14:paraId="2FEA0924" w14:textId="77777777" w:rsidR="00EA1397" w:rsidRDefault="00F1501D">
            <w:pPr>
              <w:pStyle w:val="TableParagraph"/>
              <w:spacing w:before="104"/>
              <w:ind w:left="144"/>
              <w:rPr>
                <w:rFonts w:ascii="Calibri" w:eastAsia="Calibri" w:hAnsi="Calibri" w:cs="Calibri"/>
                <w:sz w:val="16"/>
                <w:szCs w:val="16"/>
              </w:rPr>
            </w:pPr>
            <w:r>
              <w:rPr>
                <w:rFonts w:ascii="Calibri"/>
                <w:sz w:val="16"/>
              </w:rPr>
              <w:t>10</w:t>
            </w:r>
          </w:p>
        </w:tc>
        <w:tc>
          <w:tcPr>
            <w:tcW w:w="526" w:type="dxa"/>
            <w:tcBorders>
              <w:top w:val="single" w:sz="4" w:space="0" w:color="000000"/>
              <w:left w:val="single" w:sz="4" w:space="0" w:color="000000"/>
              <w:bottom w:val="single" w:sz="4" w:space="0" w:color="000000"/>
              <w:right w:val="single" w:sz="8" w:space="0" w:color="000000"/>
            </w:tcBorders>
          </w:tcPr>
          <w:p w14:paraId="2FEA0925" w14:textId="77777777" w:rsidR="00EA1397" w:rsidRDefault="00F1501D">
            <w:pPr>
              <w:pStyle w:val="TableParagraph"/>
              <w:spacing w:before="104"/>
              <w:ind w:left="2"/>
              <w:jc w:val="center"/>
              <w:rPr>
                <w:rFonts w:ascii="Calibri" w:eastAsia="Calibri" w:hAnsi="Calibri" w:cs="Calibri"/>
                <w:sz w:val="16"/>
                <w:szCs w:val="16"/>
              </w:rPr>
            </w:pPr>
            <w:r>
              <w:rPr>
                <w:rFonts w:ascii="Calibri"/>
                <w:sz w:val="16"/>
              </w:rPr>
              <w:t>24</w:t>
            </w:r>
          </w:p>
        </w:tc>
        <w:tc>
          <w:tcPr>
            <w:tcW w:w="460" w:type="dxa"/>
            <w:tcBorders>
              <w:top w:val="single" w:sz="4" w:space="0" w:color="000000"/>
              <w:left w:val="single" w:sz="8" w:space="0" w:color="000000"/>
              <w:bottom w:val="single" w:sz="4" w:space="0" w:color="000000"/>
              <w:right w:val="single" w:sz="4" w:space="0" w:color="000000"/>
            </w:tcBorders>
          </w:tcPr>
          <w:p w14:paraId="2FEA0926" w14:textId="77777777" w:rsidR="00EA1397" w:rsidRDefault="00F1501D">
            <w:pPr>
              <w:pStyle w:val="TableParagraph"/>
              <w:spacing w:before="104"/>
              <w:ind w:right="3"/>
              <w:jc w:val="center"/>
              <w:rPr>
                <w:rFonts w:ascii="Calibri" w:eastAsia="Calibri" w:hAnsi="Calibri" w:cs="Calibri"/>
                <w:sz w:val="16"/>
                <w:szCs w:val="16"/>
              </w:rPr>
            </w:pPr>
            <w:r>
              <w:rPr>
                <w:rFonts w:ascii="Calibri"/>
                <w:sz w:val="16"/>
              </w:rPr>
              <w:t>21</w:t>
            </w:r>
          </w:p>
        </w:tc>
        <w:tc>
          <w:tcPr>
            <w:tcW w:w="379" w:type="dxa"/>
            <w:tcBorders>
              <w:top w:val="single" w:sz="4" w:space="0" w:color="000000"/>
              <w:left w:val="single" w:sz="4" w:space="0" w:color="000000"/>
              <w:bottom w:val="single" w:sz="4" w:space="0" w:color="000000"/>
              <w:right w:val="single" w:sz="4" w:space="0" w:color="000000"/>
            </w:tcBorders>
          </w:tcPr>
          <w:p w14:paraId="2FEA0927" w14:textId="77777777" w:rsidR="00EA1397" w:rsidRDefault="00F1501D">
            <w:pPr>
              <w:pStyle w:val="TableParagraph"/>
              <w:spacing w:before="104"/>
              <w:jc w:val="center"/>
              <w:rPr>
                <w:rFonts w:ascii="Calibri" w:eastAsia="Calibri" w:hAnsi="Calibri" w:cs="Calibri"/>
                <w:sz w:val="16"/>
                <w:szCs w:val="16"/>
              </w:rPr>
            </w:pPr>
            <w:r>
              <w:rPr>
                <w:rFonts w:ascii="Calibri"/>
                <w:sz w:val="16"/>
              </w:rPr>
              <w:t>15</w:t>
            </w:r>
          </w:p>
        </w:tc>
        <w:tc>
          <w:tcPr>
            <w:tcW w:w="526" w:type="dxa"/>
            <w:tcBorders>
              <w:top w:val="single" w:sz="4" w:space="0" w:color="000000"/>
              <w:left w:val="single" w:sz="4" w:space="0" w:color="000000"/>
              <w:bottom w:val="single" w:sz="4" w:space="0" w:color="000000"/>
              <w:right w:val="single" w:sz="8" w:space="0" w:color="000000"/>
            </w:tcBorders>
          </w:tcPr>
          <w:p w14:paraId="2FEA0928" w14:textId="77777777" w:rsidR="00EA1397" w:rsidRDefault="00F1501D">
            <w:pPr>
              <w:pStyle w:val="TableParagraph"/>
              <w:spacing w:before="104"/>
              <w:ind w:left="2"/>
              <w:jc w:val="center"/>
              <w:rPr>
                <w:rFonts w:ascii="Calibri" w:eastAsia="Calibri" w:hAnsi="Calibri" w:cs="Calibri"/>
                <w:sz w:val="16"/>
                <w:szCs w:val="16"/>
              </w:rPr>
            </w:pPr>
            <w:r>
              <w:rPr>
                <w:rFonts w:ascii="Calibri"/>
                <w:sz w:val="16"/>
              </w:rPr>
              <w:t>36</w:t>
            </w:r>
          </w:p>
        </w:tc>
        <w:tc>
          <w:tcPr>
            <w:tcW w:w="461" w:type="dxa"/>
            <w:tcBorders>
              <w:top w:val="single" w:sz="4" w:space="0" w:color="000000"/>
              <w:left w:val="single" w:sz="8" w:space="0" w:color="000000"/>
              <w:bottom w:val="single" w:sz="4" w:space="0" w:color="000000"/>
              <w:right w:val="single" w:sz="4" w:space="0" w:color="000000"/>
            </w:tcBorders>
          </w:tcPr>
          <w:p w14:paraId="2FEA0929" w14:textId="77777777" w:rsidR="00EA1397" w:rsidRDefault="00F1501D">
            <w:pPr>
              <w:pStyle w:val="TableParagraph"/>
              <w:spacing w:before="104"/>
              <w:ind w:right="5"/>
              <w:jc w:val="center"/>
              <w:rPr>
                <w:rFonts w:ascii="Calibri" w:eastAsia="Calibri" w:hAnsi="Calibri" w:cs="Calibri"/>
                <w:sz w:val="16"/>
                <w:szCs w:val="16"/>
              </w:rPr>
            </w:pPr>
            <w:r>
              <w:rPr>
                <w:rFonts w:ascii="Calibri"/>
                <w:sz w:val="16"/>
              </w:rPr>
              <w:t>12</w:t>
            </w:r>
          </w:p>
        </w:tc>
        <w:tc>
          <w:tcPr>
            <w:tcW w:w="460" w:type="dxa"/>
            <w:tcBorders>
              <w:top w:val="single" w:sz="4" w:space="0" w:color="000000"/>
              <w:left w:val="single" w:sz="4" w:space="0" w:color="000000"/>
              <w:bottom w:val="single" w:sz="4" w:space="0" w:color="000000"/>
              <w:right w:val="single" w:sz="4" w:space="0" w:color="000000"/>
            </w:tcBorders>
          </w:tcPr>
          <w:p w14:paraId="2FEA092A" w14:textId="77777777" w:rsidR="00EA1397" w:rsidRDefault="00F1501D">
            <w:pPr>
              <w:pStyle w:val="TableParagraph"/>
              <w:spacing w:before="104"/>
              <w:ind w:right="1"/>
              <w:jc w:val="center"/>
              <w:rPr>
                <w:rFonts w:ascii="Calibri" w:eastAsia="Calibri" w:hAnsi="Calibri" w:cs="Calibri"/>
                <w:sz w:val="16"/>
                <w:szCs w:val="16"/>
              </w:rPr>
            </w:pPr>
            <w:r>
              <w:rPr>
                <w:rFonts w:ascii="Calibri"/>
                <w:sz w:val="16"/>
              </w:rPr>
              <w:t>7</w:t>
            </w:r>
          </w:p>
        </w:tc>
        <w:tc>
          <w:tcPr>
            <w:tcW w:w="526" w:type="dxa"/>
            <w:tcBorders>
              <w:top w:val="single" w:sz="4" w:space="0" w:color="000000"/>
              <w:left w:val="single" w:sz="4" w:space="0" w:color="000000"/>
              <w:bottom w:val="single" w:sz="4" w:space="0" w:color="000000"/>
              <w:right w:val="single" w:sz="8" w:space="0" w:color="000000"/>
            </w:tcBorders>
          </w:tcPr>
          <w:p w14:paraId="2FEA092B" w14:textId="77777777" w:rsidR="00EA1397" w:rsidRDefault="00F1501D">
            <w:pPr>
              <w:pStyle w:val="TableParagraph"/>
              <w:spacing w:before="104"/>
              <w:ind w:left="2"/>
              <w:jc w:val="center"/>
              <w:rPr>
                <w:rFonts w:ascii="Calibri" w:eastAsia="Calibri" w:hAnsi="Calibri" w:cs="Calibri"/>
                <w:sz w:val="16"/>
                <w:szCs w:val="16"/>
              </w:rPr>
            </w:pPr>
            <w:r>
              <w:rPr>
                <w:rFonts w:ascii="Calibri"/>
                <w:sz w:val="16"/>
              </w:rPr>
              <w:t>19</w:t>
            </w:r>
          </w:p>
        </w:tc>
        <w:tc>
          <w:tcPr>
            <w:tcW w:w="461" w:type="dxa"/>
            <w:tcBorders>
              <w:top w:val="single" w:sz="4" w:space="0" w:color="000000"/>
              <w:left w:val="single" w:sz="8" w:space="0" w:color="000000"/>
              <w:bottom w:val="single" w:sz="4" w:space="0" w:color="000000"/>
              <w:right w:val="single" w:sz="4" w:space="0" w:color="000000"/>
            </w:tcBorders>
          </w:tcPr>
          <w:p w14:paraId="2FEA092C" w14:textId="77777777" w:rsidR="00EA1397" w:rsidRDefault="00F1501D">
            <w:pPr>
              <w:pStyle w:val="TableParagraph"/>
              <w:spacing w:before="104"/>
              <w:ind w:right="144"/>
              <w:jc w:val="right"/>
              <w:rPr>
                <w:rFonts w:ascii="Calibri" w:eastAsia="Calibri" w:hAnsi="Calibri" w:cs="Calibri"/>
                <w:sz w:val="16"/>
                <w:szCs w:val="16"/>
              </w:rPr>
            </w:pPr>
            <w:r>
              <w:rPr>
                <w:rFonts w:ascii="Calibri"/>
                <w:spacing w:val="-1"/>
                <w:w w:val="95"/>
                <w:sz w:val="16"/>
              </w:rPr>
              <w:t>14</w:t>
            </w:r>
          </w:p>
        </w:tc>
        <w:tc>
          <w:tcPr>
            <w:tcW w:w="460" w:type="dxa"/>
            <w:tcBorders>
              <w:top w:val="single" w:sz="4" w:space="0" w:color="000000"/>
              <w:left w:val="single" w:sz="4" w:space="0" w:color="000000"/>
              <w:bottom w:val="single" w:sz="4" w:space="0" w:color="000000"/>
              <w:right w:val="single" w:sz="4" w:space="0" w:color="000000"/>
            </w:tcBorders>
          </w:tcPr>
          <w:p w14:paraId="2FEA092D" w14:textId="77777777" w:rsidR="00EA1397" w:rsidRDefault="00F1501D">
            <w:pPr>
              <w:pStyle w:val="TableParagraph"/>
              <w:spacing w:before="104"/>
              <w:ind w:left="143"/>
              <w:rPr>
                <w:rFonts w:ascii="Calibri" w:eastAsia="Calibri" w:hAnsi="Calibri" w:cs="Calibri"/>
                <w:sz w:val="16"/>
                <w:szCs w:val="16"/>
              </w:rPr>
            </w:pPr>
            <w:r>
              <w:rPr>
                <w:rFonts w:ascii="Calibri"/>
                <w:sz w:val="16"/>
              </w:rPr>
              <w:t>10</w:t>
            </w:r>
          </w:p>
        </w:tc>
        <w:tc>
          <w:tcPr>
            <w:tcW w:w="526" w:type="dxa"/>
            <w:tcBorders>
              <w:top w:val="single" w:sz="4" w:space="0" w:color="000000"/>
              <w:left w:val="single" w:sz="4" w:space="0" w:color="000000"/>
              <w:bottom w:val="single" w:sz="4" w:space="0" w:color="000000"/>
              <w:right w:val="single" w:sz="8" w:space="0" w:color="000000"/>
            </w:tcBorders>
          </w:tcPr>
          <w:p w14:paraId="2FEA092E" w14:textId="77777777" w:rsidR="00EA1397" w:rsidRDefault="00F1501D">
            <w:pPr>
              <w:pStyle w:val="TableParagraph"/>
              <w:spacing w:before="104"/>
              <w:ind w:left="176"/>
              <w:rPr>
                <w:rFonts w:ascii="Calibri" w:eastAsia="Calibri" w:hAnsi="Calibri" w:cs="Calibri"/>
                <w:sz w:val="16"/>
                <w:szCs w:val="16"/>
              </w:rPr>
            </w:pPr>
            <w:r>
              <w:rPr>
                <w:rFonts w:ascii="Calibri"/>
                <w:sz w:val="16"/>
              </w:rPr>
              <w:t>24</w:t>
            </w:r>
          </w:p>
        </w:tc>
        <w:tc>
          <w:tcPr>
            <w:tcW w:w="461" w:type="dxa"/>
            <w:tcBorders>
              <w:top w:val="single" w:sz="4" w:space="0" w:color="000000"/>
              <w:left w:val="single" w:sz="8" w:space="0" w:color="000000"/>
              <w:bottom w:val="single" w:sz="4" w:space="0" w:color="000000"/>
              <w:right w:val="single" w:sz="4" w:space="0" w:color="000000"/>
            </w:tcBorders>
          </w:tcPr>
          <w:p w14:paraId="2FEA092F" w14:textId="77777777" w:rsidR="00EA1397" w:rsidRDefault="00F1501D">
            <w:pPr>
              <w:pStyle w:val="TableParagraph"/>
              <w:spacing w:before="104"/>
              <w:ind w:right="5"/>
              <w:jc w:val="center"/>
              <w:rPr>
                <w:rFonts w:ascii="Calibri" w:eastAsia="Calibri" w:hAnsi="Calibri" w:cs="Calibri"/>
                <w:sz w:val="16"/>
                <w:szCs w:val="16"/>
              </w:rPr>
            </w:pPr>
            <w:r>
              <w:rPr>
                <w:rFonts w:ascii="Calibri"/>
                <w:sz w:val="16"/>
              </w:rPr>
              <w:t>21</w:t>
            </w:r>
          </w:p>
        </w:tc>
        <w:tc>
          <w:tcPr>
            <w:tcW w:w="379" w:type="dxa"/>
            <w:tcBorders>
              <w:top w:val="single" w:sz="4" w:space="0" w:color="000000"/>
              <w:left w:val="single" w:sz="4" w:space="0" w:color="000000"/>
              <w:bottom w:val="single" w:sz="4" w:space="0" w:color="000000"/>
              <w:right w:val="single" w:sz="4" w:space="0" w:color="000000"/>
            </w:tcBorders>
          </w:tcPr>
          <w:p w14:paraId="2FEA0930" w14:textId="77777777" w:rsidR="00EA1397" w:rsidRDefault="00F1501D">
            <w:pPr>
              <w:pStyle w:val="TableParagraph"/>
              <w:spacing w:before="104"/>
              <w:ind w:left="103"/>
              <w:rPr>
                <w:rFonts w:ascii="Calibri" w:eastAsia="Calibri" w:hAnsi="Calibri" w:cs="Calibri"/>
                <w:sz w:val="16"/>
                <w:szCs w:val="16"/>
              </w:rPr>
            </w:pPr>
            <w:r>
              <w:rPr>
                <w:rFonts w:ascii="Calibri"/>
                <w:sz w:val="16"/>
              </w:rPr>
              <w:t>14</w:t>
            </w:r>
          </w:p>
        </w:tc>
        <w:tc>
          <w:tcPr>
            <w:tcW w:w="526" w:type="dxa"/>
            <w:tcBorders>
              <w:top w:val="single" w:sz="4" w:space="0" w:color="000000"/>
              <w:left w:val="single" w:sz="4" w:space="0" w:color="000000"/>
              <w:bottom w:val="single" w:sz="4" w:space="0" w:color="000000"/>
              <w:right w:val="single" w:sz="8" w:space="0" w:color="000000"/>
            </w:tcBorders>
          </w:tcPr>
          <w:p w14:paraId="2FEA0931" w14:textId="77777777" w:rsidR="00EA1397" w:rsidRDefault="00F1501D">
            <w:pPr>
              <w:pStyle w:val="TableParagraph"/>
              <w:spacing w:before="104"/>
              <w:ind w:left="175"/>
              <w:rPr>
                <w:rFonts w:ascii="Calibri" w:eastAsia="Calibri" w:hAnsi="Calibri" w:cs="Calibri"/>
                <w:sz w:val="16"/>
                <w:szCs w:val="16"/>
              </w:rPr>
            </w:pPr>
            <w:r>
              <w:rPr>
                <w:rFonts w:ascii="Calibri"/>
                <w:sz w:val="16"/>
              </w:rPr>
              <w:t>35</w:t>
            </w:r>
          </w:p>
        </w:tc>
        <w:tc>
          <w:tcPr>
            <w:tcW w:w="460" w:type="dxa"/>
            <w:tcBorders>
              <w:top w:val="single" w:sz="4" w:space="0" w:color="000000"/>
              <w:left w:val="single" w:sz="8" w:space="0" w:color="000000"/>
              <w:bottom w:val="single" w:sz="4" w:space="0" w:color="000000"/>
              <w:right w:val="single" w:sz="4" w:space="0" w:color="000000"/>
            </w:tcBorders>
          </w:tcPr>
          <w:p w14:paraId="2FEA0932" w14:textId="77777777" w:rsidR="00EA1397" w:rsidRDefault="00F1501D">
            <w:pPr>
              <w:pStyle w:val="TableParagraph"/>
              <w:spacing w:before="104"/>
              <w:ind w:right="3"/>
              <w:jc w:val="center"/>
              <w:rPr>
                <w:rFonts w:ascii="Calibri" w:eastAsia="Calibri" w:hAnsi="Calibri" w:cs="Calibri"/>
                <w:sz w:val="16"/>
                <w:szCs w:val="16"/>
              </w:rPr>
            </w:pPr>
            <w:r>
              <w:rPr>
                <w:rFonts w:ascii="Calibri"/>
                <w:sz w:val="16"/>
              </w:rPr>
              <w:t>12</w:t>
            </w:r>
          </w:p>
        </w:tc>
        <w:tc>
          <w:tcPr>
            <w:tcW w:w="461" w:type="dxa"/>
            <w:tcBorders>
              <w:top w:val="single" w:sz="4" w:space="0" w:color="000000"/>
              <w:left w:val="single" w:sz="4" w:space="0" w:color="000000"/>
              <w:bottom w:val="single" w:sz="4" w:space="0" w:color="000000"/>
              <w:right w:val="single" w:sz="4" w:space="0" w:color="000000"/>
            </w:tcBorders>
          </w:tcPr>
          <w:p w14:paraId="2FEA0933" w14:textId="77777777" w:rsidR="00EA1397" w:rsidRDefault="00F1501D">
            <w:pPr>
              <w:pStyle w:val="TableParagraph"/>
              <w:spacing w:before="104"/>
              <w:ind w:right="1"/>
              <w:jc w:val="center"/>
              <w:rPr>
                <w:rFonts w:ascii="Calibri" w:eastAsia="Calibri" w:hAnsi="Calibri" w:cs="Calibri"/>
                <w:sz w:val="16"/>
                <w:szCs w:val="16"/>
              </w:rPr>
            </w:pPr>
            <w:r>
              <w:rPr>
                <w:rFonts w:ascii="Calibri"/>
                <w:sz w:val="16"/>
              </w:rPr>
              <w:t>7</w:t>
            </w:r>
          </w:p>
        </w:tc>
        <w:tc>
          <w:tcPr>
            <w:tcW w:w="526" w:type="dxa"/>
            <w:tcBorders>
              <w:top w:val="single" w:sz="4" w:space="0" w:color="000000"/>
              <w:left w:val="single" w:sz="4" w:space="0" w:color="000000"/>
              <w:bottom w:val="single" w:sz="4" w:space="0" w:color="000000"/>
              <w:right w:val="single" w:sz="8" w:space="0" w:color="000000"/>
            </w:tcBorders>
          </w:tcPr>
          <w:p w14:paraId="2FEA0934" w14:textId="77777777" w:rsidR="00EA1397" w:rsidRDefault="00F1501D">
            <w:pPr>
              <w:pStyle w:val="TableParagraph"/>
              <w:spacing w:before="104"/>
              <w:ind w:left="175"/>
              <w:rPr>
                <w:rFonts w:ascii="Calibri" w:eastAsia="Calibri" w:hAnsi="Calibri" w:cs="Calibri"/>
                <w:sz w:val="16"/>
                <w:szCs w:val="16"/>
              </w:rPr>
            </w:pPr>
            <w:r>
              <w:rPr>
                <w:rFonts w:ascii="Calibri"/>
                <w:sz w:val="16"/>
              </w:rPr>
              <w:t>19</w:t>
            </w:r>
          </w:p>
        </w:tc>
        <w:tc>
          <w:tcPr>
            <w:tcW w:w="460" w:type="dxa"/>
            <w:tcBorders>
              <w:top w:val="single" w:sz="4" w:space="0" w:color="000000"/>
              <w:left w:val="single" w:sz="8" w:space="0" w:color="000000"/>
              <w:bottom w:val="single" w:sz="4" w:space="0" w:color="000000"/>
              <w:right w:val="single" w:sz="4" w:space="0" w:color="000000"/>
            </w:tcBorders>
          </w:tcPr>
          <w:p w14:paraId="2FEA0935" w14:textId="77777777" w:rsidR="00EA1397" w:rsidRDefault="00F1501D">
            <w:pPr>
              <w:pStyle w:val="TableParagraph"/>
              <w:spacing w:before="104"/>
              <w:ind w:right="3"/>
              <w:jc w:val="center"/>
              <w:rPr>
                <w:rFonts w:ascii="Calibri" w:eastAsia="Calibri" w:hAnsi="Calibri" w:cs="Calibri"/>
                <w:sz w:val="16"/>
                <w:szCs w:val="16"/>
              </w:rPr>
            </w:pPr>
            <w:r>
              <w:rPr>
                <w:rFonts w:ascii="Calibri"/>
                <w:sz w:val="16"/>
              </w:rPr>
              <w:t>14</w:t>
            </w:r>
          </w:p>
        </w:tc>
        <w:tc>
          <w:tcPr>
            <w:tcW w:w="461" w:type="dxa"/>
            <w:tcBorders>
              <w:top w:val="single" w:sz="4" w:space="0" w:color="000000"/>
              <w:left w:val="single" w:sz="4" w:space="0" w:color="000000"/>
              <w:bottom w:val="single" w:sz="4" w:space="0" w:color="000000"/>
              <w:right w:val="single" w:sz="4" w:space="0" w:color="000000"/>
            </w:tcBorders>
          </w:tcPr>
          <w:p w14:paraId="2FEA0936" w14:textId="77777777" w:rsidR="00EA1397" w:rsidRDefault="00F1501D">
            <w:pPr>
              <w:pStyle w:val="TableParagraph"/>
              <w:spacing w:before="104"/>
              <w:ind w:left="144"/>
              <w:rPr>
                <w:rFonts w:ascii="Calibri" w:eastAsia="Calibri" w:hAnsi="Calibri" w:cs="Calibri"/>
                <w:sz w:val="16"/>
                <w:szCs w:val="16"/>
              </w:rPr>
            </w:pPr>
            <w:r>
              <w:rPr>
                <w:rFonts w:ascii="Calibri"/>
                <w:sz w:val="16"/>
              </w:rPr>
              <w:t>10</w:t>
            </w:r>
          </w:p>
        </w:tc>
        <w:tc>
          <w:tcPr>
            <w:tcW w:w="526" w:type="dxa"/>
            <w:tcBorders>
              <w:top w:val="single" w:sz="4" w:space="0" w:color="000000"/>
              <w:left w:val="single" w:sz="4" w:space="0" w:color="000000"/>
              <w:bottom w:val="single" w:sz="4" w:space="0" w:color="000000"/>
              <w:right w:val="single" w:sz="8" w:space="0" w:color="000000"/>
            </w:tcBorders>
          </w:tcPr>
          <w:p w14:paraId="2FEA0937" w14:textId="77777777" w:rsidR="00EA1397" w:rsidRDefault="00F1501D">
            <w:pPr>
              <w:pStyle w:val="TableParagraph"/>
              <w:spacing w:before="104"/>
              <w:ind w:right="173"/>
              <w:jc w:val="right"/>
              <w:rPr>
                <w:rFonts w:ascii="Calibri" w:eastAsia="Calibri" w:hAnsi="Calibri" w:cs="Calibri"/>
                <w:sz w:val="16"/>
                <w:szCs w:val="16"/>
              </w:rPr>
            </w:pPr>
            <w:r>
              <w:rPr>
                <w:rFonts w:ascii="Calibri"/>
                <w:spacing w:val="-1"/>
                <w:w w:val="95"/>
                <w:sz w:val="16"/>
              </w:rPr>
              <w:t>24</w:t>
            </w:r>
          </w:p>
        </w:tc>
        <w:tc>
          <w:tcPr>
            <w:tcW w:w="460" w:type="dxa"/>
            <w:tcBorders>
              <w:top w:val="single" w:sz="4" w:space="0" w:color="000000"/>
              <w:left w:val="single" w:sz="8" w:space="0" w:color="000000"/>
              <w:bottom w:val="single" w:sz="4" w:space="0" w:color="000000"/>
              <w:right w:val="single" w:sz="4" w:space="0" w:color="000000"/>
            </w:tcBorders>
          </w:tcPr>
          <w:p w14:paraId="2FEA0938" w14:textId="77777777" w:rsidR="00EA1397" w:rsidRDefault="00F1501D">
            <w:pPr>
              <w:pStyle w:val="TableParagraph"/>
              <w:spacing w:before="104"/>
              <w:ind w:right="3"/>
              <w:jc w:val="center"/>
              <w:rPr>
                <w:rFonts w:ascii="Calibri" w:eastAsia="Calibri" w:hAnsi="Calibri" w:cs="Calibri"/>
                <w:sz w:val="16"/>
                <w:szCs w:val="16"/>
              </w:rPr>
            </w:pPr>
            <w:r>
              <w:rPr>
                <w:rFonts w:ascii="Calibri"/>
                <w:sz w:val="16"/>
              </w:rPr>
              <w:t>21</w:t>
            </w:r>
          </w:p>
        </w:tc>
        <w:tc>
          <w:tcPr>
            <w:tcW w:w="379" w:type="dxa"/>
            <w:tcBorders>
              <w:top w:val="single" w:sz="4" w:space="0" w:color="000000"/>
              <w:left w:val="single" w:sz="4" w:space="0" w:color="000000"/>
              <w:bottom w:val="single" w:sz="4" w:space="0" w:color="000000"/>
              <w:right w:val="single" w:sz="4" w:space="0" w:color="000000"/>
            </w:tcBorders>
          </w:tcPr>
          <w:p w14:paraId="2FEA0939" w14:textId="77777777" w:rsidR="00EA1397" w:rsidRDefault="00F1501D">
            <w:pPr>
              <w:pStyle w:val="TableParagraph"/>
              <w:spacing w:before="104"/>
              <w:ind w:left="103"/>
              <w:rPr>
                <w:rFonts w:ascii="Calibri" w:eastAsia="Calibri" w:hAnsi="Calibri" w:cs="Calibri"/>
                <w:sz w:val="16"/>
                <w:szCs w:val="16"/>
              </w:rPr>
            </w:pPr>
            <w:r>
              <w:rPr>
                <w:rFonts w:ascii="Calibri"/>
                <w:sz w:val="16"/>
              </w:rPr>
              <w:t>15</w:t>
            </w:r>
          </w:p>
        </w:tc>
        <w:tc>
          <w:tcPr>
            <w:tcW w:w="526" w:type="dxa"/>
            <w:tcBorders>
              <w:top w:val="single" w:sz="4" w:space="0" w:color="000000"/>
              <w:left w:val="single" w:sz="4" w:space="0" w:color="000000"/>
              <w:bottom w:val="single" w:sz="4" w:space="0" w:color="000000"/>
              <w:right w:val="single" w:sz="8" w:space="0" w:color="000000"/>
            </w:tcBorders>
          </w:tcPr>
          <w:p w14:paraId="2FEA093A" w14:textId="77777777" w:rsidR="00EA1397" w:rsidRDefault="00F1501D">
            <w:pPr>
              <w:pStyle w:val="TableParagraph"/>
              <w:spacing w:before="104"/>
              <w:ind w:left="2"/>
              <w:jc w:val="center"/>
              <w:rPr>
                <w:rFonts w:ascii="Calibri" w:eastAsia="Calibri" w:hAnsi="Calibri" w:cs="Calibri"/>
                <w:sz w:val="16"/>
                <w:szCs w:val="16"/>
              </w:rPr>
            </w:pPr>
            <w:r>
              <w:rPr>
                <w:rFonts w:ascii="Calibri"/>
                <w:sz w:val="16"/>
              </w:rPr>
              <w:t>36</w:t>
            </w:r>
          </w:p>
        </w:tc>
      </w:tr>
      <w:tr w:rsidR="00EA1397" w14:paraId="2FEA0958" w14:textId="77777777">
        <w:trPr>
          <w:trHeight w:hRule="exact" w:val="310"/>
        </w:trPr>
        <w:tc>
          <w:tcPr>
            <w:tcW w:w="541" w:type="dxa"/>
            <w:tcBorders>
              <w:top w:val="single" w:sz="4" w:space="0" w:color="000000"/>
              <w:left w:val="single" w:sz="8" w:space="0" w:color="000000"/>
              <w:bottom w:val="single" w:sz="4" w:space="0" w:color="000000"/>
              <w:right w:val="single" w:sz="8" w:space="0" w:color="000000"/>
            </w:tcBorders>
          </w:tcPr>
          <w:p w14:paraId="2FEA093C" w14:textId="77777777" w:rsidR="00EA1397" w:rsidRDefault="00F1501D">
            <w:pPr>
              <w:pStyle w:val="TableParagraph"/>
              <w:spacing w:before="103"/>
              <w:ind w:left="98"/>
              <w:rPr>
                <w:rFonts w:ascii="Calibri" w:eastAsia="Calibri" w:hAnsi="Calibri" w:cs="Calibri"/>
                <w:sz w:val="16"/>
                <w:szCs w:val="16"/>
              </w:rPr>
            </w:pPr>
            <w:r>
              <w:rPr>
                <w:rFonts w:ascii="Calibri"/>
                <w:sz w:val="16"/>
              </w:rPr>
              <w:t>2010</w:t>
            </w:r>
          </w:p>
        </w:tc>
        <w:tc>
          <w:tcPr>
            <w:tcW w:w="460" w:type="dxa"/>
            <w:tcBorders>
              <w:top w:val="single" w:sz="4" w:space="0" w:color="000000"/>
              <w:left w:val="single" w:sz="8" w:space="0" w:color="000000"/>
              <w:bottom w:val="single" w:sz="4" w:space="0" w:color="000000"/>
              <w:right w:val="single" w:sz="4" w:space="0" w:color="000000"/>
            </w:tcBorders>
          </w:tcPr>
          <w:p w14:paraId="2FEA093D" w14:textId="77777777" w:rsidR="00EA1397" w:rsidRDefault="00F1501D">
            <w:pPr>
              <w:pStyle w:val="TableParagraph"/>
              <w:spacing w:before="103"/>
              <w:ind w:right="3"/>
              <w:jc w:val="center"/>
              <w:rPr>
                <w:rFonts w:ascii="Calibri" w:eastAsia="Calibri" w:hAnsi="Calibri" w:cs="Calibri"/>
                <w:sz w:val="16"/>
                <w:szCs w:val="16"/>
              </w:rPr>
            </w:pPr>
            <w:r>
              <w:rPr>
                <w:rFonts w:ascii="Calibri"/>
                <w:sz w:val="16"/>
              </w:rPr>
              <w:t>47</w:t>
            </w:r>
          </w:p>
        </w:tc>
        <w:tc>
          <w:tcPr>
            <w:tcW w:w="461" w:type="dxa"/>
            <w:tcBorders>
              <w:top w:val="single" w:sz="4" w:space="0" w:color="000000"/>
              <w:left w:val="single" w:sz="4" w:space="0" w:color="000000"/>
              <w:bottom w:val="single" w:sz="4" w:space="0" w:color="000000"/>
              <w:right w:val="single" w:sz="4" w:space="0" w:color="000000"/>
            </w:tcBorders>
          </w:tcPr>
          <w:p w14:paraId="2FEA093E" w14:textId="77777777" w:rsidR="00EA1397" w:rsidRDefault="00F1501D">
            <w:pPr>
              <w:pStyle w:val="TableParagraph"/>
              <w:spacing w:before="103"/>
              <w:ind w:left="143"/>
              <w:rPr>
                <w:rFonts w:ascii="Calibri" w:eastAsia="Calibri" w:hAnsi="Calibri" w:cs="Calibri"/>
                <w:sz w:val="16"/>
                <w:szCs w:val="16"/>
              </w:rPr>
            </w:pPr>
            <w:r>
              <w:rPr>
                <w:rFonts w:ascii="Calibri"/>
                <w:sz w:val="16"/>
              </w:rPr>
              <w:t>39</w:t>
            </w:r>
          </w:p>
        </w:tc>
        <w:tc>
          <w:tcPr>
            <w:tcW w:w="526" w:type="dxa"/>
            <w:tcBorders>
              <w:top w:val="single" w:sz="4" w:space="0" w:color="000000"/>
              <w:left w:val="single" w:sz="4" w:space="0" w:color="000000"/>
              <w:bottom w:val="single" w:sz="4" w:space="0" w:color="000000"/>
              <w:right w:val="single" w:sz="8" w:space="0" w:color="000000"/>
            </w:tcBorders>
          </w:tcPr>
          <w:p w14:paraId="2FEA093F" w14:textId="77777777" w:rsidR="00EA1397" w:rsidRDefault="00F1501D">
            <w:pPr>
              <w:pStyle w:val="TableParagraph"/>
              <w:spacing w:before="103"/>
              <w:jc w:val="center"/>
              <w:rPr>
                <w:rFonts w:ascii="Calibri" w:eastAsia="Calibri" w:hAnsi="Calibri" w:cs="Calibri"/>
                <w:sz w:val="16"/>
                <w:szCs w:val="16"/>
              </w:rPr>
            </w:pPr>
            <w:r>
              <w:rPr>
                <w:rFonts w:ascii="Calibri"/>
                <w:sz w:val="16"/>
              </w:rPr>
              <w:t>86</w:t>
            </w:r>
          </w:p>
        </w:tc>
        <w:tc>
          <w:tcPr>
            <w:tcW w:w="460" w:type="dxa"/>
            <w:tcBorders>
              <w:top w:val="single" w:sz="4" w:space="0" w:color="000000"/>
              <w:left w:val="single" w:sz="8" w:space="0" w:color="000000"/>
              <w:bottom w:val="single" w:sz="4" w:space="0" w:color="000000"/>
              <w:right w:val="single" w:sz="4" w:space="0" w:color="000000"/>
            </w:tcBorders>
          </w:tcPr>
          <w:p w14:paraId="2FEA0940" w14:textId="77777777" w:rsidR="00EA1397" w:rsidRDefault="00F1501D">
            <w:pPr>
              <w:pStyle w:val="TableParagraph"/>
              <w:spacing w:before="103"/>
              <w:ind w:right="3"/>
              <w:jc w:val="center"/>
              <w:rPr>
                <w:rFonts w:ascii="Calibri" w:eastAsia="Calibri" w:hAnsi="Calibri" w:cs="Calibri"/>
                <w:sz w:val="16"/>
                <w:szCs w:val="16"/>
              </w:rPr>
            </w:pPr>
            <w:r>
              <w:rPr>
                <w:rFonts w:ascii="Calibri"/>
                <w:sz w:val="16"/>
              </w:rPr>
              <w:t>28</w:t>
            </w:r>
          </w:p>
        </w:tc>
        <w:tc>
          <w:tcPr>
            <w:tcW w:w="461" w:type="dxa"/>
            <w:tcBorders>
              <w:top w:val="single" w:sz="4" w:space="0" w:color="000000"/>
              <w:left w:val="single" w:sz="4" w:space="0" w:color="000000"/>
              <w:bottom w:val="single" w:sz="4" w:space="0" w:color="000000"/>
              <w:right w:val="single" w:sz="4" w:space="0" w:color="000000"/>
            </w:tcBorders>
          </w:tcPr>
          <w:p w14:paraId="2FEA0941" w14:textId="77777777" w:rsidR="00EA1397" w:rsidRDefault="00F1501D">
            <w:pPr>
              <w:pStyle w:val="TableParagraph"/>
              <w:spacing w:before="103"/>
              <w:ind w:left="144"/>
              <w:rPr>
                <w:rFonts w:ascii="Calibri" w:eastAsia="Calibri" w:hAnsi="Calibri" w:cs="Calibri"/>
                <w:sz w:val="16"/>
                <w:szCs w:val="16"/>
              </w:rPr>
            </w:pPr>
            <w:r>
              <w:rPr>
                <w:rFonts w:ascii="Calibri"/>
                <w:sz w:val="16"/>
              </w:rPr>
              <w:t>24</w:t>
            </w:r>
          </w:p>
        </w:tc>
        <w:tc>
          <w:tcPr>
            <w:tcW w:w="526" w:type="dxa"/>
            <w:tcBorders>
              <w:top w:val="single" w:sz="4" w:space="0" w:color="000000"/>
              <w:left w:val="single" w:sz="4" w:space="0" w:color="000000"/>
              <w:bottom w:val="single" w:sz="4" w:space="0" w:color="000000"/>
              <w:right w:val="single" w:sz="8" w:space="0" w:color="000000"/>
            </w:tcBorders>
          </w:tcPr>
          <w:p w14:paraId="2FEA0942" w14:textId="77777777" w:rsidR="00EA1397" w:rsidRDefault="00F1501D">
            <w:pPr>
              <w:pStyle w:val="TableParagraph"/>
              <w:spacing w:before="103"/>
              <w:ind w:left="2"/>
              <w:jc w:val="center"/>
              <w:rPr>
                <w:rFonts w:ascii="Calibri" w:eastAsia="Calibri" w:hAnsi="Calibri" w:cs="Calibri"/>
                <w:sz w:val="16"/>
                <w:szCs w:val="16"/>
              </w:rPr>
            </w:pPr>
            <w:r>
              <w:rPr>
                <w:rFonts w:ascii="Calibri"/>
                <w:sz w:val="16"/>
              </w:rPr>
              <w:t>52</w:t>
            </w:r>
          </w:p>
        </w:tc>
        <w:tc>
          <w:tcPr>
            <w:tcW w:w="460" w:type="dxa"/>
            <w:tcBorders>
              <w:top w:val="single" w:sz="4" w:space="0" w:color="000000"/>
              <w:left w:val="single" w:sz="8" w:space="0" w:color="000000"/>
              <w:bottom w:val="single" w:sz="4" w:space="0" w:color="000000"/>
              <w:right w:val="single" w:sz="4" w:space="0" w:color="000000"/>
            </w:tcBorders>
          </w:tcPr>
          <w:p w14:paraId="2FEA0943" w14:textId="77777777" w:rsidR="00EA1397" w:rsidRDefault="00F1501D">
            <w:pPr>
              <w:pStyle w:val="TableParagraph"/>
              <w:spacing w:before="103"/>
              <w:ind w:right="3"/>
              <w:jc w:val="center"/>
              <w:rPr>
                <w:rFonts w:ascii="Calibri" w:eastAsia="Calibri" w:hAnsi="Calibri" w:cs="Calibri"/>
                <w:sz w:val="16"/>
                <w:szCs w:val="16"/>
              </w:rPr>
            </w:pPr>
            <w:r>
              <w:rPr>
                <w:rFonts w:ascii="Calibri"/>
                <w:sz w:val="16"/>
              </w:rPr>
              <w:t>18</w:t>
            </w:r>
          </w:p>
        </w:tc>
        <w:tc>
          <w:tcPr>
            <w:tcW w:w="379" w:type="dxa"/>
            <w:tcBorders>
              <w:top w:val="single" w:sz="4" w:space="0" w:color="000000"/>
              <w:left w:val="single" w:sz="4" w:space="0" w:color="000000"/>
              <w:bottom w:val="single" w:sz="4" w:space="0" w:color="000000"/>
              <w:right w:val="single" w:sz="4" w:space="0" w:color="000000"/>
            </w:tcBorders>
          </w:tcPr>
          <w:p w14:paraId="2FEA0944" w14:textId="77777777" w:rsidR="00EA1397" w:rsidRDefault="00F1501D">
            <w:pPr>
              <w:pStyle w:val="TableParagraph"/>
              <w:spacing w:before="103"/>
              <w:jc w:val="center"/>
              <w:rPr>
                <w:rFonts w:ascii="Calibri" w:eastAsia="Calibri" w:hAnsi="Calibri" w:cs="Calibri"/>
                <w:sz w:val="16"/>
                <w:szCs w:val="16"/>
              </w:rPr>
            </w:pPr>
            <w:r>
              <w:rPr>
                <w:rFonts w:ascii="Calibri"/>
                <w:sz w:val="16"/>
              </w:rPr>
              <w:t>15</w:t>
            </w:r>
          </w:p>
        </w:tc>
        <w:tc>
          <w:tcPr>
            <w:tcW w:w="526" w:type="dxa"/>
            <w:tcBorders>
              <w:top w:val="single" w:sz="4" w:space="0" w:color="000000"/>
              <w:left w:val="single" w:sz="4" w:space="0" w:color="000000"/>
              <w:bottom w:val="single" w:sz="4" w:space="0" w:color="000000"/>
              <w:right w:val="single" w:sz="8" w:space="0" w:color="000000"/>
            </w:tcBorders>
          </w:tcPr>
          <w:p w14:paraId="2FEA0945" w14:textId="77777777" w:rsidR="00EA1397" w:rsidRDefault="00F1501D">
            <w:pPr>
              <w:pStyle w:val="TableParagraph"/>
              <w:spacing w:before="103"/>
              <w:ind w:left="2"/>
              <w:jc w:val="center"/>
              <w:rPr>
                <w:rFonts w:ascii="Calibri" w:eastAsia="Calibri" w:hAnsi="Calibri" w:cs="Calibri"/>
                <w:sz w:val="16"/>
                <w:szCs w:val="16"/>
              </w:rPr>
            </w:pPr>
            <w:r>
              <w:rPr>
                <w:rFonts w:ascii="Calibri"/>
                <w:sz w:val="16"/>
              </w:rPr>
              <w:t>33</w:t>
            </w:r>
          </w:p>
        </w:tc>
        <w:tc>
          <w:tcPr>
            <w:tcW w:w="461" w:type="dxa"/>
            <w:tcBorders>
              <w:top w:val="single" w:sz="4" w:space="0" w:color="000000"/>
              <w:left w:val="single" w:sz="8" w:space="0" w:color="000000"/>
              <w:bottom w:val="single" w:sz="4" w:space="0" w:color="000000"/>
              <w:right w:val="single" w:sz="4" w:space="0" w:color="000000"/>
            </w:tcBorders>
          </w:tcPr>
          <w:p w14:paraId="2FEA0946" w14:textId="77777777" w:rsidR="00EA1397" w:rsidRDefault="00F1501D">
            <w:pPr>
              <w:pStyle w:val="TableParagraph"/>
              <w:spacing w:before="103"/>
              <w:ind w:right="5"/>
              <w:jc w:val="center"/>
              <w:rPr>
                <w:rFonts w:ascii="Calibri" w:eastAsia="Calibri" w:hAnsi="Calibri" w:cs="Calibri"/>
                <w:sz w:val="16"/>
                <w:szCs w:val="16"/>
              </w:rPr>
            </w:pPr>
            <w:r>
              <w:rPr>
                <w:rFonts w:ascii="Calibri"/>
                <w:sz w:val="16"/>
              </w:rPr>
              <w:t>19</w:t>
            </w:r>
          </w:p>
        </w:tc>
        <w:tc>
          <w:tcPr>
            <w:tcW w:w="460" w:type="dxa"/>
            <w:tcBorders>
              <w:top w:val="single" w:sz="4" w:space="0" w:color="000000"/>
              <w:left w:val="single" w:sz="4" w:space="0" w:color="000000"/>
              <w:bottom w:val="single" w:sz="4" w:space="0" w:color="000000"/>
              <w:right w:val="single" w:sz="4" w:space="0" w:color="000000"/>
            </w:tcBorders>
          </w:tcPr>
          <w:p w14:paraId="2FEA0947" w14:textId="77777777" w:rsidR="00EA1397" w:rsidRDefault="00F1501D">
            <w:pPr>
              <w:pStyle w:val="TableParagraph"/>
              <w:spacing w:before="103"/>
              <w:ind w:right="1"/>
              <w:jc w:val="center"/>
              <w:rPr>
                <w:rFonts w:ascii="Calibri" w:eastAsia="Calibri" w:hAnsi="Calibri" w:cs="Calibri"/>
                <w:sz w:val="16"/>
                <w:szCs w:val="16"/>
              </w:rPr>
            </w:pPr>
            <w:r>
              <w:rPr>
                <w:rFonts w:ascii="Calibri"/>
                <w:sz w:val="16"/>
              </w:rPr>
              <w:t>23</w:t>
            </w:r>
          </w:p>
        </w:tc>
        <w:tc>
          <w:tcPr>
            <w:tcW w:w="526" w:type="dxa"/>
            <w:tcBorders>
              <w:top w:val="single" w:sz="4" w:space="0" w:color="000000"/>
              <w:left w:val="single" w:sz="4" w:space="0" w:color="000000"/>
              <w:bottom w:val="single" w:sz="4" w:space="0" w:color="000000"/>
              <w:right w:val="single" w:sz="8" w:space="0" w:color="000000"/>
            </w:tcBorders>
          </w:tcPr>
          <w:p w14:paraId="2FEA0948" w14:textId="77777777" w:rsidR="00EA1397" w:rsidRDefault="00F1501D">
            <w:pPr>
              <w:pStyle w:val="TableParagraph"/>
              <w:spacing w:before="103"/>
              <w:ind w:left="2"/>
              <w:jc w:val="center"/>
              <w:rPr>
                <w:rFonts w:ascii="Calibri" w:eastAsia="Calibri" w:hAnsi="Calibri" w:cs="Calibri"/>
                <w:sz w:val="16"/>
                <w:szCs w:val="16"/>
              </w:rPr>
            </w:pPr>
            <w:r>
              <w:rPr>
                <w:rFonts w:ascii="Calibri"/>
                <w:sz w:val="16"/>
              </w:rPr>
              <w:t>42</w:t>
            </w:r>
          </w:p>
        </w:tc>
        <w:tc>
          <w:tcPr>
            <w:tcW w:w="461" w:type="dxa"/>
            <w:tcBorders>
              <w:top w:val="single" w:sz="4" w:space="0" w:color="000000"/>
              <w:left w:val="single" w:sz="8" w:space="0" w:color="000000"/>
              <w:bottom w:val="single" w:sz="4" w:space="0" w:color="000000"/>
              <w:right w:val="single" w:sz="4" w:space="0" w:color="000000"/>
            </w:tcBorders>
          </w:tcPr>
          <w:p w14:paraId="2FEA0949" w14:textId="77777777" w:rsidR="00EA1397" w:rsidRDefault="00F1501D">
            <w:pPr>
              <w:pStyle w:val="TableParagraph"/>
              <w:spacing w:before="103"/>
              <w:ind w:right="144"/>
              <w:jc w:val="right"/>
              <w:rPr>
                <w:rFonts w:ascii="Calibri" w:eastAsia="Calibri" w:hAnsi="Calibri" w:cs="Calibri"/>
                <w:sz w:val="16"/>
                <w:szCs w:val="16"/>
              </w:rPr>
            </w:pPr>
            <w:r>
              <w:rPr>
                <w:rFonts w:ascii="Calibri"/>
                <w:spacing w:val="-1"/>
                <w:w w:val="95"/>
                <w:sz w:val="16"/>
              </w:rPr>
              <w:t>20</w:t>
            </w:r>
          </w:p>
        </w:tc>
        <w:tc>
          <w:tcPr>
            <w:tcW w:w="460" w:type="dxa"/>
            <w:tcBorders>
              <w:top w:val="single" w:sz="4" w:space="0" w:color="000000"/>
              <w:left w:val="single" w:sz="4" w:space="0" w:color="000000"/>
              <w:bottom w:val="single" w:sz="4" w:space="0" w:color="000000"/>
              <w:right w:val="single" w:sz="4" w:space="0" w:color="000000"/>
            </w:tcBorders>
          </w:tcPr>
          <w:p w14:paraId="2FEA094A" w14:textId="77777777" w:rsidR="00EA1397" w:rsidRDefault="00F1501D">
            <w:pPr>
              <w:pStyle w:val="TableParagraph"/>
              <w:spacing w:before="103"/>
              <w:ind w:left="143"/>
              <w:rPr>
                <w:rFonts w:ascii="Calibri" w:eastAsia="Calibri" w:hAnsi="Calibri" w:cs="Calibri"/>
                <w:sz w:val="16"/>
                <w:szCs w:val="16"/>
              </w:rPr>
            </w:pPr>
            <w:r>
              <w:rPr>
                <w:rFonts w:ascii="Calibri"/>
                <w:sz w:val="16"/>
              </w:rPr>
              <w:t>17</w:t>
            </w:r>
          </w:p>
        </w:tc>
        <w:tc>
          <w:tcPr>
            <w:tcW w:w="526" w:type="dxa"/>
            <w:tcBorders>
              <w:top w:val="single" w:sz="4" w:space="0" w:color="000000"/>
              <w:left w:val="single" w:sz="4" w:space="0" w:color="000000"/>
              <w:bottom w:val="single" w:sz="4" w:space="0" w:color="000000"/>
              <w:right w:val="single" w:sz="8" w:space="0" w:color="000000"/>
            </w:tcBorders>
          </w:tcPr>
          <w:p w14:paraId="2FEA094B" w14:textId="77777777" w:rsidR="00EA1397" w:rsidRDefault="00F1501D">
            <w:pPr>
              <w:pStyle w:val="TableParagraph"/>
              <w:spacing w:before="103"/>
              <w:ind w:left="176"/>
              <w:rPr>
                <w:rFonts w:ascii="Calibri" w:eastAsia="Calibri" w:hAnsi="Calibri" w:cs="Calibri"/>
                <w:sz w:val="16"/>
                <w:szCs w:val="16"/>
              </w:rPr>
            </w:pPr>
            <w:r>
              <w:rPr>
                <w:rFonts w:ascii="Calibri"/>
                <w:sz w:val="16"/>
              </w:rPr>
              <w:t>37</w:t>
            </w:r>
          </w:p>
        </w:tc>
        <w:tc>
          <w:tcPr>
            <w:tcW w:w="461" w:type="dxa"/>
            <w:tcBorders>
              <w:top w:val="single" w:sz="4" w:space="0" w:color="000000"/>
              <w:left w:val="single" w:sz="8" w:space="0" w:color="000000"/>
              <w:bottom w:val="single" w:sz="4" w:space="0" w:color="000000"/>
              <w:right w:val="single" w:sz="4" w:space="0" w:color="000000"/>
            </w:tcBorders>
          </w:tcPr>
          <w:p w14:paraId="2FEA094C" w14:textId="77777777" w:rsidR="00EA1397" w:rsidRDefault="00F1501D">
            <w:pPr>
              <w:pStyle w:val="TableParagraph"/>
              <w:spacing w:before="103"/>
              <w:ind w:right="5"/>
              <w:jc w:val="center"/>
              <w:rPr>
                <w:rFonts w:ascii="Calibri" w:eastAsia="Calibri" w:hAnsi="Calibri" w:cs="Calibri"/>
                <w:sz w:val="16"/>
                <w:szCs w:val="16"/>
              </w:rPr>
            </w:pPr>
            <w:r>
              <w:rPr>
                <w:rFonts w:ascii="Calibri"/>
                <w:sz w:val="16"/>
              </w:rPr>
              <w:t>17</w:t>
            </w:r>
          </w:p>
        </w:tc>
        <w:tc>
          <w:tcPr>
            <w:tcW w:w="379" w:type="dxa"/>
            <w:tcBorders>
              <w:top w:val="single" w:sz="4" w:space="0" w:color="000000"/>
              <w:left w:val="single" w:sz="4" w:space="0" w:color="000000"/>
              <w:bottom w:val="single" w:sz="4" w:space="0" w:color="000000"/>
              <w:right w:val="single" w:sz="4" w:space="0" w:color="000000"/>
            </w:tcBorders>
          </w:tcPr>
          <w:p w14:paraId="2FEA094D" w14:textId="77777777" w:rsidR="00EA1397" w:rsidRDefault="00F1501D">
            <w:pPr>
              <w:pStyle w:val="TableParagraph"/>
              <w:spacing w:before="103"/>
              <w:ind w:left="103"/>
              <w:rPr>
                <w:rFonts w:ascii="Calibri" w:eastAsia="Calibri" w:hAnsi="Calibri" w:cs="Calibri"/>
                <w:sz w:val="16"/>
                <w:szCs w:val="16"/>
              </w:rPr>
            </w:pPr>
            <w:r>
              <w:rPr>
                <w:rFonts w:ascii="Calibri"/>
                <w:sz w:val="16"/>
              </w:rPr>
              <w:t>15</w:t>
            </w:r>
          </w:p>
        </w:tc>
        <w:tc>
          <w:tcPr>
            <w:tcW w:w="526" w:type="dxa"/>
            <w:tcBorders>
              <w:top w:val="single" w:sz="4" w:space="0" w:color="000000"/>
              <w:left w:val="single" w:sz="4" w:space="0" w:color="000000"/>
              <w:bottom w:val="single" w:sz="4" w:space="0" w:color="000000"/>
              <w:right w:val="single" w:sz="8" w:space="0" w:color="000000"/>
            </w:tcBorders>
          </w:tcPr>
          <w:p w14:paraId="2FEA094E" w14:textId="77777777" w:rsidR="00EA1397" w:rsidRDefault="00F1501D">
            <w:pPr>
              <w:pStyle w:val="TableParagraph"/>
              <w:spacing w:before="103"/>
              <w:ind w:left="175"/>
              <w:rPr>
                <w:rFonts w:ascii="Calibri" w:eastAsia="Calibri" w:hAnsi="Calibri" w:cs="Calibri"/>
                <w:sz w:val="16"/>
                <w:szCs w:val="16"/>
              </w:rPr>
            </w:pPr>
            <w:r>
              <w:rPr>
                <w:rFonts w:ascii="Calibri"/>
                <w:sz w:val="16"/>
              </w:rPr>
              <w:t>32</w:t>
            </w:r>
          </w:p>
        </w:tc>
        <w:tc>
          <w:tcPr>
            <w:tcW w:w="460" w:type="dxa"/>
            <w:tcBorders>
              <w:top w:val="single" w:sz="4" w:space="0" w:color="000000"/>
              <w:left w:val="single" w:sz="8" w:space="0" w:color="000000"/>
              <w:bottom w:val="single" w:sz="4" w:space="0" w:color="000000"/>
              <w:right w:val="single" w:sz="4" w:space="0" w:color="000000"/>
            </w:tcBorders>
          </w:tcPr>
          <w:p w14:paraId="2FEA094F" w14:textId="77777777" w:rsidR="00EA1397" w:rsidRDefault="00F1501D">
            <w:pPr>
              <w:pStyle w:val="TableParagraph"/>
              <w:spacing w:before="103"/>
              <w:ind w:right="3"/>
              <w:jc w:val="center"/>
              <w:rPr>
                <w:rFonts w:ascii="Calibri" w:eastAsia="Calibri" w:hAnsi="Calibri" w:cs="Calibri"/>
                <w:sz w:val="16"/>
                <w:szCs w:val="16"/>
              </w:rPr>
            </w:pPr>
            <w:r>
              <w:rPr>
                <w:rFonts w:ascii="Calibri"/>
                <w:sz w:val="16"/>
              </w:rPr>
              <w:t>26</w:t>
            </w:r>
          </w:p>
        </w:tc>
        <w:tc>
          <w:tcPr>
            <w:tcW w:w="461" w:type="dxa"/>
            <w:tcBorders>
              <w:top w:val="single" w:sz="4" w:space="0" w:color="000000"/>
              <w:left w:val="single" w:sz="4" w:space="0" w:color="000000"/>
              <w:bottom w:val="single" w:sz="4" w:space="0" w:color="000000"/>
              <w:right w:val="single" w:sz="4" w:space="0" w:color="000000"/>
            </w:tcBorders>
          </w:tcPr>
          <w:p w14:paraId="2FEA0950" w14:textId="77777777" w:rsidR="00EA1397" w:rsidRDefault="00F1501D">
            <w:pPr>
              <w:pStyle w:val="TableParagraph"/>
              <w:spacing w:before="103"/>
              <w:ind w:right="144"/>
              <w:jc w:val="right"/>
              <w:rPr>
                <w:rFonts w:ascii="Calibri" w:eastAsia="Calibri" w:hAnsi="Calibri" w:cs="Calibri"/>
                <w:sz w:val="16"/>
                <w:szCs w:val="16"/>
              </w:rPr>
            </w:pPr>
            <w:r>
              <w:rPr>
                <w:rFonts w:ascii="Calibri"/>
                <w:spacing w:val="-1"/>
                <w:w w:val="95"/>
                <w:sz w:val="16"/>
              </w:rPr>
              <w:t>23</w:t>
            </w:r>
          </w:p>
        </w:tc>
        <w:tc>
          <w:tcPr>
            <w:tcW w:w="526" w:type="dxa"/>
            <w:tcBorders>
              <w:top w:val="single" w:sz="4" w:space="0" w:color="000000"/>
              <w:left w:val="single" w:sz="4" w:space="0" w:color="000000"/>
              <w:bottom w:val="single" w:sz="4" w:space="0" w:color="000000"/>
              <w:right w:val="single" w:sz="8" w:space="0" w:color="000000"/>
            </w:tcBorders>
          </w:tcPr>
          <w:p w14:paraId="2FEA0951" w14:textId="77777777" w:rsidR="00EA1397" w:rsidRDefault="00F1501D">
            <w:pPr>
              <w:pStyle w:val="TableParagraph"/>
              <w:spacing w:before="103"/>
              <w:ind w:left="175"/>
              <w:rPr>
                <w:rFonts w:ascii="Calibri" w:eastAsia="Calibri" w:hAnsi="Calibri" w:cs="Calibri"/>
                <w:sz w:val="16"/>
                <w:szCs w:val="16"/>
              </w:rPr>
            </w:pPr>
            <w:r>
              <w:rPr>
                <w:rFonts w:ascii="Calibri"/>
                <w:sz w:val="16"/>
              </w:rPr>
              <w:t>49</w:t>
            </w:r>
          </w:p>
        </w:tc>
        <w:tc>
          <w:tcPr>
            <w:tcW w:w="460" w:type="dxa"/>
            <w:tcBorders>
              <w:top w:val="single" w:sz="4" w:space="0" w:color="000000"/>
              <w:left w:val="single" w:sz="8" w:space="0" w:color="000000"/>
              <w:bottom w:val="single" w:sz="4" w:space="0" w:color="000000"/>
              <w:right w:val="single" w:sz="4" w:space="0" w:color="000000"/>
            </w:tcBorders>
          </w:tcPr>
          <w:p w14:paraId="2FEA0952" w14:textId="77777777" w:rsidR="00EA1397" w:rsidRDefault="00F1501D">
            <w:pPr>
              <w:pStyle w:val="TableParagraph"/>
              <w:spacing w:before="103"/>
              <w:ind w:right="3"/>
              <w:jc w:val="center"/>
              <w:rPr>
                <w:rFonts w:ascii="Calibri" w:eastAsia="Calibri" w:hAnsi="Calibri" w:cs="Calibri"/>
                <w:sz w:val="16"/>
                <w:szCs w:val="16"/>
              </w:rPr>
            </w:pPr>
            <w:r>
              <w:rPr>
                <w:rFonts w:ascii="Calibri"/>
                <w:sz w:val="16"/>
              </w:rPr>
              <w:t>27</w:t>
            </w:r>
          </w:p>
        </w:tc>
        <w:tc>
          <w:tcPr>
            <w:tcW w:w="461" w:type="dxa"/>
            <w:tcBorders>
              <w:top w:val="single" w:sz="4" w:space="0" w:color="000000"/>
              <w:left w:val="single" w:sz="4" w:space="0" w:color="000000"/>
              <w:bottom w:val="single" w:sz="4" w:space="0" w:color="000000"/>
              <w:right w:val="single" w:sz="4" w:space="0" w:color="000000"/>
            </w:tcBorders>
          </w:tcPr>
          <w:p w14:paraId="2FEA0953" w14:textId="77777777" w:rsidR="00EA1397" w:rsidRDefault="00F1501D">
            <w:pPr>
              <w:pStyle w:val="TableParagraph"/>
              <w:spacing w:before="103"/>
              <w:ind w:left="144"/>
              <w:rPr>
                <w:rFonts w:ascii="Calibri" w:eastAsia="Calibri" w:hAnsi="Calibri" w:cs="Calibri"/>
                <w:sz w:val="16"/>
                <w:szCs w:val="16"/>
              </w:rPr>
            </w:pPr>
            <w:r>
              <w:rPr>
                <w:rFonts w:ascii="Calibri"/>
                <w:sz w:val="16"/>
              </w:rPr>
              <w:t>24</w:t>
            </w:r>
          </w:p>
        </w:tc>
        <w:tc>
          <w:tcPr>
            <w:tcW w:w="526" w:type="dxa"/>
            <w:tcBorders>
              <w:top w:val="single" w:sz="4" w:space="0" w:color="000000"/>
              <w:left w:val="single" w:sz="4" w:space="0" w:color="000000"/>
              <w:bottom w:val="single" w:sz="4" w:space="0" w:color="000000"/>
              <w:right w:val="single" w:sz="8" w:space="0" w:color="000000"/>
            </w:tcBorders>
          </w:tcPr>
          <w:p w14:paraId="2FEA0954" w14:textId="77777777" w:rsidR="00EA1397" w:rsidRDefault="00F1501D">
            <w:pPr>
              <w:pStyle w:val="TableParagraph"/>
              <w:spacing w:before="103"/>
              <w:ind w:right="173"/>
              <w:jc w:val="right"/>
              <w:rPr>
                <w:rFonts w:ascii="Calibri" w:eastAsia="Calibri" w:hAnsi="Calibri" w:cs="Calibri"/>
                <w:sz w:val="16"/>
                <w:szCs w:val="16"/>
              </w:rPr>
            </w:pPr>
            <w:r>
              <w:rPr>
                <w:rFonts w:ascii="Calibri"/>
                <w:spacing w:val="-1"/>
                <w:w w:val="95"/>
                <w:sz w:val="16"/>
              </w:rPr>
              <w:t>51</w:t>
            </w:r>
          </w:p>
        </w:tc>
        <w:tc>
          <w:tcPr>
            <w:tcW w:w="460" w:type="dxa"/>
            <w:tcBorders>
              <w:top w:val="single" w:sz="4" w:space="0" w:color="000000"/>
              <w:left w:val="single" w:sz="8" w:space="0" w:color="000000"/>
              <w:bottom w:val="single" w:sz="4" w:space="0" w:color="000000"/>
              <w:right w:val="single" w:sz="4" w:space="0" w:color="000000"/>
            </w:tcBorders>
          </w:tcPr>
          <w:p w14:paraId="2FEA0955" w14:textId="77777777" w:rsidR="00EA1397" w:rsidRDefault="00F1501D">
            <w:pPr>
              <w:pStyle w:val="TableParagraph"/>
              <w:spacing w:before="103"/>
              <w:ind w:right="3"/>
              <w:jc w:val="center"/>
              <w:rPr>
                <w:rFonts w:ascii="Calibri" w:eastAsia="Calibri" w:hAnsi="Calibri" w:cs="Calibri"/>
                <w:sz w:val="16"/>
                <w:szCs w:val="16"/>
              </w:rPr>
            </w:pPr>
            <w:r>
              <w:rPr>
                <w:rFonts w:ascii="Calibri"/>
                <w:sz w:val="16"/>
              </w:rPr>
              <w:t>18</w:t>
            </w:r>
          </w:p>
        </w:tc>
        <w:tc>
          <w:tcPr>
            <w:tcW w:w="379" w:type="dxa"/>
            <w:tcBorders>
              <w:top w:val="single" w:sz="4" w:space="0" w:color="000000"/>
              <w:left w:val="single" w:sz="4" w:space="0" w:color="000000"/>
              <w:bottom w:val="single" w:sz="4" w:space="0" w:color="000000"/>
              <w:right w:val="single" w:sz="4" w:space="0" w:color="000000"/>
            </w:tcBorders>
          </w:tcPr>
          <w:p w14:paraId="2FEA0956" w14:textId="77777777" w:rsidR="00EA1397" w:rsidRDefault="00F1501D">
            <w:pPr>
              <w:pStyle w:val="TableParagraph"/>
              <w:spacing w:before="103"/>
              <w:ind w:left="103"/>
              <w:rPr>
                <w:rFonts w:ascii="Calibri" w:eastAsia="Calibri" w:hAnsi="Calibri" w:cs="Calibri"/>
                <w:sz w:val="16"/>
                <w:szCs w:val="16"/>
              </w:rPr>
            </w:pPr>
            <w:r>
              <w:rPr>
                <w:rFonts w:ascii="Calibri"/>
                <w:sz w:val="16"/>
              </w:rPr>
              <w:t>15</w:t>
            </w:r>
          </w:p>
        </w:tc>
        <w:tc>
          <w:tcPr>
            <w:tcW w:w="526" w:type="dxa"/>
            <w:tcBorders>
              <w:top w:val="single" w:sz="4" w:space="0" w:color="000000"/>
              <w:left w:val="single" w:sz="4" w:space="0" w:color="000000"/>
              <w:bottom w:val="single" w:sz="4" w:space="0" w:color="000000"/>
              <w:right w:val="single" w:sz="8" w:space="0" w:color="000000"/>
            </w:tcBorders>
          </w:tcPr>
          <w:p w14:paraId="2FEA0957" w14:textId="77777777" w:rsidR="00EA1397" w:rsidRDefault="00F1501D">
            <w:pPr>
              <w:pStyle w:val="TableParagraph"/>
              <w:spacing w:before="103"/>
              <w:ind w:left="2"/>
              <w:jc w:val="center"/>
              <w:rPr>
                <w:rFonts w:ascii="Calibri" w:eastAsia="Calibri" w:hAnsi="Calibri" w:cs="Calibri"/>
                <w:sz w:val="16"/>
                <w:szCs w:val="16"/>
              </w:rPr>
            </w:pPr>
            <w:r>
              <w:rPr>
                <w:rFonts w:ascii="Calibri"/>
                <w:sz w:val="16"/>
              </w:rPr>
              <w:t>33</w:t>
            </w:r>
          </w:p>
        </w:tc>
      </w:tr>
      <w:tr w:rsidR="00EA1397" w14:paraId="2FEA0975" w14:textId="77777777">
        <w:trPr>
          <w:trHeight w:hRule="exact" w:val="310"/>
        </w:trPr>
        <w:tc>
          <w:tcPr>
            <w:tcW w:w="541" w:type="dxa"/>
            <w:tcBorders>
              <w:top w:val="single" w:sz="4" w:space="0" w:color="000000"/>
              <w:left w:val="single" w:sz="8" w:space="0" w:color="000000"/>
              <w:bottom w:val="single" w:sz="4" w:space="0" w:color="000000"/>
              <w:right w:val="single" w:sz="8" w:space="0" w:color="000000"/>
            </w:tcBorders>
          </w:tcPr>
          <w:p w14:paraId="2FEA0959" w14:textId="77777777" w:rsidR="00EA1397" w:rsidRDefault="00F1501D">
            <w:pPr>
              <w:pStyle w:val="TableParagraph"/>
              <w:spacing w:before="104"/>
              <w:ind w:left="98"/>
              <w:rPr>
                <w:rFonts w:ascii="Calibri" w:eastAsia="Calibri" w:hAnsi="Calibri" w:cs="Calibri"/>
                <w:sz w:val="16"/>
                <w:szCs w:val="16"/>
              </w:rPr>
            </w:pPr>
            <w:r>
              <w:rPr>
                <w:rFonts w:ascii="Calibri"/>
                <w:sz w:val="16"/>
              </w:rPr>
              <w:t>2011</w:t>
            </w:r>
          </w:p>
        </w:tc>
        <w:tc>
          <w:tcPr>
            <w:tcW w:w="460" w:type="dxa"/>
            <w:tcBorders>
              <w:top w:val="single" w:sz="4" w:space="0" w:color="000000"/>
              <w:left w:val="single" w:sz="8" w:space="0" w:color="000000"/>
              <w:bottom w:val="single" w:sz="4" w:space="0" w:color="000000"/>
              <w:right w:val="single" w:sz="4" w:space="0" w:color="000000"/>
            </w:tcBorders>
          </w:tcPr>
          <w:p w14:paraId="2FEA095A" w14:textId="77777777" w:rsidR="00EA1397" w:rsidRDefault="00F1501D">
            <w:pPr>
              <w:pStyle w:val="TableParagraph"/>
              <w:spacing w:before="104"/>
              <w:ind w:right="3"/>
              <w:jc w:val="center"/>
              <w:rPr>
                <w:rFonts w:ascii="Calibri" w:eastAsia="Calibri" w:hAnsi="Calibri" w:cs="Calibri"/>
                <w:sz w:val="16"/>
                <w:szCs w:val="16"/>
              </w:rPr>
            </w:pPr>
            <w:r>
              <w:rPr>
                <w:rFonts w:ascii="Calibri"/>
                <w:sz w:val="16"/>
              </w:rPr>
              <w:t>19</w:t>
            </w:r>
          </w:p>
        </w:tc>
        <w:tc>
          <w:tcPr>
            <w:tcW w:w="461" w:type="dxa"/>
            <w:tcBorders>
              <w:top w:val="single" w:sz="4" w:space="0" w:color="000000"/>
              <w:left w:val="single" w:sz="4" w:space="0" w:color="000000"/>
              <w:bottom w:val="single" w:sz="4" w:space="0" w:color="000000"/>
              <w:right w:val="single" w:sz="4" w:space="0" w:color="000000"/>
            </w:tcBorders>
          </w:tcPr>
          <w:p w14:paraId="2FEA095B" w14:textId="77777777" w:rsidR="00EA1397" w:rsidRDefault="00F1501D">
            <w:pPr>
              <w:pStyle w:val="TableParagraph"/>
              <w:spacing w:before="104"/>
              <w:ind w:left="143"/>
              <w:rPr>
                <w:rFonts w:ascii="Calibri" w:eastAsia="Calibri" w:hAnsi="Calibri" w:cs="Calibri"/>
                <w:sz w:val="16"/>
                <w:szCs w:val="16"/>
              </w:rPr>
            </w:pPr>
            <w:r>
              <w:rPr>
                <w:rFonts w:ascii="Calibri"/>
                <w:sz w:val="16"/>
              </w:rPr>
              <w:t>14</w:t>
            </w:r>
          </w:p>
        </w:tc>
        <w:tc>
          <w:tcPr>
            <w:tcW w:w="526" w:type="dxa"/>
            <w:tcBorders>
              <w:top w:val="single" w:sz="4" w:space="0" w:color="000000"/>
              <w:left w:val="single" w:sz="4" w:space="0" w:color="000000"/>
              <w:bottom w:val="single" w:sz="4" w:space="0" w:color="000000"/>
              <w:right w:val="single" w:sz="8" w:space="0" w:color="000000"/>
            </w:tcBorders>
          </w:tcPr>
          <w:p w14:paraId="2FEA095C" w14:textId="77777777" w:rsidR="00EA1397" w:rsidRDefault="00F1501D">
            <w:pPr>
              <w:pStyle w:val="TableParagraph"/>
              <w:spacing w:before="104"/>
              <w:jc w:val="center"/>
              <w:rPr>
                <w:rFonts w:ascii="Calibri" w:eastAsia="Calibri" w:hAnsi="Calibri" w:cs="Calibri"/>
                <w:sz w:val="16"/>
                <w:szCs w:val="16"/>
              </w:rPr>
            </w:pPr>
            <w:r>
              <w:rPr>
                <w:rFonts w:ascii="Calibri"/>
                <w:sz w:val="16"/>
              </w:rPr>
              <w:t>33</w:t>
            </w:r>
          </w:p>
        </w:tc>
        <w:tc>
          <w:tcPr>
            <w:tcW w:w="460" w:type="dxa"/>
            <w:tcBorders>
              <w:top w:val="single" w:sz="4" w:space="0" w:color="000000"/>
              <w:left w:val="single" w:sz="8" w:space="0" w:color="000000"/>
              <w:bottom w:val="single" w:sz="4" w:space="0" w:color="000000"/>
              <w:right w:val="single" w:sz="4" w:space="0" w:color="000000"/>
            </w:tcBorders>
          </w:tcPr>
          <w:p w14:paraId="2FEA095D" w14:textId="77777777" w:rsidR="00EA1397" w:rsidRDefault="00F1501D">
            <w:pPr>
              <w:pStyle w:val="TableParagraph"/>
              <w:spacing w:before="104"/>
              <w:ind w:right="3"/>
              <w:jc w:val="center"/>
              <w:rPr>
                <w:rFonts w:ascii="Calibri" w:eastAsia="Calibri" w:hAnsi="Calibri" w:cs="Calibri"/>
                <w:sz w:val="16"/>
                <w:szCs w:val="16"/>
              </w:rPr>
            </w:pPr>
            <w:r>
              <w:rPr>
                <w:rFonts w:ascii="Calibri"/>
                <w:sz w:val="16"/>
              </w:rPr>
              <w:t>26</w:t>
            </w:r>
          </w:p>
        </w:tc>
        <w:tc>
          <w:tcPr>
            <w:tcW w:w="461" w:type="dxa"/>
            <w:tcBorders>
              <w:top w:val="single" w:sz="4" w:space="0" w:color="000000"/>
              <w:left w:val="single" w:sz="4" w:space="0" w:color="000000"/>
              <w:bottom w:val="single" w:sz="4" w:space="0" w:color="000000"/>
              <w:right w:val="single" w:sz="4" w:space="0" w:color="000000"/>
            </w:tcBorders>
          </w:tcPr>
          <w:p w14:paraId="2FEA095E" w14:textId="77777777" w:rsidR="00EA1397" w:rsidRDefault="00F1501D">
            <w:pPr>
              <w:pStyle w:val="TableParagraph"/>
              <w:spacing w:before="104"/>
              <w:ind w:left="144"/>
              <w:rPr>
                <w:rFonts w:ascii="Calibri" w:eastAsia="Calibri" w:hAnsi="Calibri" w:cs="Calibri"/>
                <w:sz w:val="16"/>
                <w:szCs w:val="16"/>
              </w:rPr>
            </w:pPr>
            <w:r>
              <w:rPr>
                <w:rFonts w:ascii="Calibri"/>
                <w:sz w:val="16"/>
              </w:rPr>
              <w:t>20</w:t>
            </w:r>
          </w:p>
        </w:tc>
        <w:tc>
          <w:tcPr>
            <w:tcW w:w="526" w:type="dxa"/>
            <w:tcBorders>
              <w:top w:val="single" w:sz="4" w:space="0" w:color="000000"/>
              <w:left w:val="single" w:sz="4" w:space="0" w:color="000000"/>
              <w:bottom w:val="single" w:sz="4" w:space="0" w:color="000000"/>
              <w:right w:val="single" w:sz="8" w:space="0" w:color="000000"/>
            </w:tcBorders>
          </w:tcPr>
          <w:p w14:paraId="2FEA095F" w14:textId="77777777" w:rsidR="00EA1397" w:rsidRDefault="00F1501D">
            <w:pPr>
              <w:pStyle w:val="TableParagraph"/>
              <w:spacing w:before="104"/>
              <w:ind w:left="2"/>
              <w:jc w:val="center"/>
              <w:rPr>
                <w:rFonts w:ascii="Calibri" w:eastAsia="Calibri" w:hAnsi="Calibri" w:cs="Calibri"/>
                <w:sz w:val="16"/>
                <w:szCs w:val="16"/>
              </w:rPr>
            </w:pPr>
            <w:r>
              <w:rPr>
                <w:rFonts w:ascii="Calibri"/>
                <w:sz w:val="16"/>
              </w:rPr>
              <w:t>46</w:t>
            </w:r>
          </w:p>
        </w:tc>
        <w:tc>
          <w:tcPr>
            <w:tcW w:w="460" w:type="dxa"/>
            <w:tcBorders>
              <w:top w:val="single" w:sz="4" w:space="0" w:color="000000"/>
              <w:left w:val="single" w:sz="8" w:space="0" w:color="000000"/>
              <w:bottom w:val="single" w:sz="4" w:space="0" w:color="000000"/>
              <w:right w:val="single" w:sz="4" w:space="0" w:color="000000"/>
            </w:tcBorders>
          </w:tcPr>
          <w:p w14:paraId="2FEA0960" w14:textId="77777777" w:rsidR="00EA1397" w:rsidRDefault="00F1501D">
            <w:pPr>
              <w:pStyle w:val="TableParagraph"/>
              <w:spacing w:before="104"/>
              <w:ind w:right="3"/>
              <w:jc w:val="center"/>
              <w:rPr>
                <w:rFonts w:ascii="Calibri" w:eastAsia="Calibri" w:hAnsi="Calibri" w:cs="Calibri"/>
                <w:sz w:val="16"/>
                <w:szCs w:val="16"/>
              </w:rPr>
            </w:pPr>
            <w:r>
              <w:rPr>
                <w:rFonts w:ascii="Calibri"/>
                <w:sz w:val="16"/>
              </w:rPr>
              <w:t>14</w:t>
            </w:r>
          </w:p>
        </w:tc>
        <w:tc>
          <w:tcPr>
            <w:tcW w:w="379" w:type="dxa"/>
            <w:tcBorders>
              <w:top w:val="single" w:sz="4" w:space="0" w:color="000000"/>
              <w:left w:val="single" w:sz="4" w:space="0" w:color="000000"/>
              <w:bottom w:val="single" w:sz="4" w:space="0" w:color="000000"/>
              <w:right w:val="single" w:sz="4" w:space="0" w:color="000000"/>
            </w:tcBorders>
          </w:tcPr>
          <w:p w14:paraId="2FEA0961" w14:textId="77777777" w:rsidR="00EA1397" w:rsidRDefault="00F1501D">
            <w:pPr>
              <w:pStyle w:val="TableParagraph"/>
              <w:spacing w:before="104"/>
              <w:jc w:val="center"/>
              <w:rPr>
                <w:rFonts w:ascii="Calibri" w:eastAsia="Calibri" w:hAnsi="Calibri" w:cs="Calibri"/>
                <w:sz w:val="16"/>
                <w:szCs w:val="16"/>
              </w:rPr>
            </w:pPr>
            <w:r>
              <w:rPr>
                <w:rFonts w:ascii="Calibri"/>
                <w:sz w:val="16"/>
              </w:rPr>
              <w:t>10</w:t>
            </w:r>
          </w:p>
        </w:tc>
        <w:tc>
          <w:tcPr>
            <w:tcW w:w="526" w:type="dxa"/>
            <w:tcBorders>
              <w:top w:val="single" w:sz="4" w:space="0" w:color="000000"/>
              <w:left w:val="single" w:sz="4" w:space="0" w:color="000000"/>
              <w:bottom w:val="single" w:sz="4" w:space="0" w:color="000000"/>
              <w:right w:val="single" w:sz="8" w:space="0" w:color="000000"/>
            </w:tcBorders>
          </w:tcPr>
          <w:p w14:paraId="2FEA0962" w14:textId="77777777" w:rsidR="00EA1397" w:rsidRDefault="00F1501D">
            <w:pPr>
              <w:pStyle w:val="TableParagraph"/>
              <w:spacing w:before="104"/>
              <w:ind w:left="2"/>
              <w:jc w:val="center"/>
              <w:rPr>
                <w:rFonts w:ascii="Calibri" w:eastAsia="Calibri" w:hAnsi="Calibri" w:cs="Calibri"/>
                <w:sz w:val="16"/>
                <w:szCs w:val="16"/>
              </w:rPr>
            </w:pPr>
            <w:r>
              <w:rPr>
                <w:rFonts w:ascii="Calibri"/>
                <w:sz w:val="16"/>
              </w:rPr>
              <w:t>24</w:t>
            </w:r>
          </w:p>
        </w:tc>
        <w:tc>
          <w:tcPr>
            <w:tcW w:w="461" w:type="dxa"/>
            <w:tcBorders>
              <w:top w:val="single" w:sz="4" w:space="0" w:color="000000"/>
              <w:left w:val="single" w:sz="8" w:space="0" w:color="000000"/>
              <w:bottom w:val="single" w:sz="4" w:space="0" w:color="000000"/>
              <w:right w:val="single" w:sz="4" w:space="0" w:color="000000"/>
            </w:tcBorders>
          </w:tcPr>
          <w:p w14:paraId="2FEA0963" w14:textId="77777777" w:rsidR="00EA1397" w:rsidRDefault="00F1501D">
            <w:pPr>
              <w:pStyle w:val="TableParagraph"/>
              <w:spacing w:before="104"/>
              <w:ind w:right="5"/>
              <w:jc w:val="center"/>
              <w:rPr>
                <w:rFonts w:ascii="Calibri" w:eastAsia="Calibri" w:hAnsi="Calibri" w:cs="Calibri"/>
                <w:sz w:val="16"/>
                <w:szCs w:val="16"/>
              </w:rPr>
            </w:pPr>
            <w:r>
              <w:rPr>
                <w:rFonts w:ascii="Calibri"/>
                <w:sz w:val="16"/>
              </w:rPr>
              <w:t>19</w:t>
            </w:r>
          </w:p>
        </w:tc>
        <w:tc>
          <w:tcPr>
            <w:tcW w:w="460" w:type="dxa"/>
            <w:tcBorders>
              <w:top w:val="single" w:sz="4" w:space="0" w:color="000000"/>
              <w:left w:val="single" w:sz="4" w:space="0" w:color="000000"/>
              <w:bottom w:val="single" w:sz="4" w:space="0" w:color="000000"/>
              <w:right w:val="single" w:sz="4" w:space="0" w:color="000000"/>
            </w:tcBorders>
          </w:tcPr>
          <w:p w14:paraId="2FEA0964" w14:textId="77777777" w:rsidR="00EA1397" w:rsidRDefault="00F1501D">
            <w:pPr>
              <w:pStyle w:val="TableParagraph"/>
              <w:spacing w:before="104"/>
              <w:ind w:right="1"/>
              <w:jc w:val="center"/>
              <w:rPr>
                <w:rFonts w:ascii="Calibri" w:eastAsia="Calibri" w:hAnsi="Calibri" w:cs="Calibri"/>
                <w:sz w:val="16"/>
                <w:szCs w:val="16"/>
              </w:rPr>
            </w:pPr>
            <w:r>
              <w:rPr>
                <w:rFonts w:ascii="Calibri"/>
                <w:sz w:val="16"/>
              </w:rPr>
              <w:t>14</w:t>
            </w:r>
          </w:p>
        </w:tc>
        <w:tc>
          <w:tcPr>
            <w:tcW w:w="526" w:type="dxa"/>
            <w:tcBorders>
              <w:top w:val="single" w:sz="4" w:space="0" w:color="000000"/>
              <w:left w:val="single" w:sz="4" w:space="0" w:color="000000"/>
              <w:bottom w:val="single" w:sz="4" w:space="0" w:color="000000"/>
              <w:right w:val="single" w:sz="8" w:space="0" w:color="000000"/>
            </w:tcBorders>
          </w:tcPr>
          <w:p w14:paraId="2FEA0965" w14:textId="77777777" w:rsidR="00EA1397" w:rsidRDefault="00F1501D">
            <w:pPr>
              <w:pStyle w:val="TableParagraph"/>
              <w:spacing w:before="104"/>
              <w:ind w:left="2"/>
              <w:jc w:val="center"/>
              <w:rPr>
                <w:rFonts w:ascii="Calibri" w:eastAsia="Calibri" w:hAnsi="Calibri" w:cs="Calibri"/>
                <w:sz w:val="16"/>
                <w:szCs w:val="16"/>
              </w:rPr>
            </w:pPr>
            <w:r>
              <w:rPr>
                <w:rFonts w:ascii="Calibri"/>
                <w:sz w:val="16"/>
              </w:rPr>
              <w:t>33</w:t>
            </w:r>
          </w:p>
        </w:tc>
        <w:tc>
          <w:tcPr>
            <w:tcW w:w="461" w:type="dxa"/>
            <w:tcBorders>
              <w:top w:val="single" w:sz="4" w:space="0" w:color="000000"/>
              <w:left w:val="single" w:sz="8" w:space="0" w:color="000000"/>
              <w:bottom w:val="single" w:sz="4" w:space="0" w:color="000000"/>
              <w:right w:val="single" w:sz="4" w:space="0" w:color="000000"/>
            </w:tcBorders>
          </w:tcPr>
          <w:p w14:paraId="2FEA0966" w14:textId="77777777" w:rsidR="00EA1397" w:rsidRDefault="00F1501D">
            <w:pPr>
              <w:pStyle w:val="TableParagraph"/>
              <w:spacing w:before="104"/>
              <w:ind w:right="144"/>
              <w:jc w:val="right"/>
              <w:rPr>
                <w:rFonts w:ascii="Calibri" w:eastAsia="Calibri" w:hAnsi="Calibri" w:cs="Calibri"/>
                <w:sz w:val="16"/>
                <w:szCs w:val="16"/>
              </w:rPr>
            </w:pPr>
            <w:r>
              <w:rPr>
                <w:rFonts w:ascii="Calibri"/>
                <w:spacing w:val="-1"/>
                <w:w w:val="95"/>
                <w:sz w:val="16"/>
              </w:rPr>
              <w:t>26</w:t>
            </w:r>
          </w:p>
        </w:tc>
        <w:tc>
          <w:tcPr>
            <w:tcW w:w="460" w:type="dxa"/>
            <w:tcBorders>
              <w:top w:val="single" w:sz="4" w:space="0" w:color="000000"/>
              <w:left w:val="single" w:sz="4" w:space="0" w:color="000000"/>
              <w:bottom w:val="single" w:sz="4" w:space="0" w:color="000000"/>
              <w:right w:val="single" w:sz="4" w:space="0" w:color="000000"/>
            </w:tcBorders>
          </w:tcPr>
          <w:p w14:paraId="2FEA0967" w14:textId="77777777" w:rsidR="00EA1397" w:rsidRDefault="00F1501D">
            <w:pPr>
              <w:pStyle w:val="TableParagraph"/>
              <w:spacing w:before="104"/>
              <w:ind w:left="143"/>
              <w:rPr>
                <w:rFonts w:ascii="Calibri" w:eastAsia="Calibri" w:hAnsi="Calibri" w:cs="Calibri"/>
                <w:sz w:val="16"/>
                <w:szCs w:val="16"/>
              </w:rPr>
            </w:pPr>
            <w:r>
              <w:rPr>
                <w:rFonts w:ascii="Calibri"/>
                <w:sz w:val="16"/>
              </w:rPr>
              <w:t>20</w:t>
            </w:r>
          </w:p>
        </w:tc>
        <w:tc>
          <w:tcPr>
            <w:tcW w:w="526" w:type="dxa"/>
            <w:tcBorders>
              <w:top w:val="single" w:sz="4" w:space="0" w:color="000000"/>
              <w:left w:val="single" w:sz="4" w:space="0" w:color="000000"/>
              <w:bottom w:val="single" w:sz="4" w:space="0" w:color="000000"/>
              <w:right w:val="single" w:sz="8" w:space="0" w:color="000000"/>
            </w:tcBorders>
          </w:tcPr>
          <w:p w14:paraId="2FEA0968" w14:textId="77777777" w:rsidR="00EA1397" w:rsidRDefault="00F1501D">
            <w:pPr>
              <w:pStyle w:val="TableParagraph"/>
              <w:spacing w:before="104"/>
              <w:ind w:left="176"/>
              <w:rPr>
                <w:rFonts w:ascii="Calibri" w:eastAsia="Calibri" w:hAnsi="Calibri" w:cs="Calibri"/>
                <w:sz w:val="16"/>
                <w:szCs w:val="16"/>
              </w:rPr>
            </w:pPr>
            <w:r>
              <w:rPr>
                <w:rFonts w:ascii="Calibri"/>
                <w:sz w:val="16"/>
              </w:rPr>
              <w:t>46</w:t>
            </w:r>
          </w:p>
        </w:tc>
        <w:tc>
          <w:tcPr>
            <w:tcW w:w="461" w:type="dxa"/>
            <w:tcBorders>
              <w:top w:val="single" w:sz="4" w:space="0" w:color="000000"/>
              <w:left w:val="single" w:sz="8" w:space="0" w:color="000000"/>
              <w:bottom w:val="single" w:sz="4" w:space="0" w:color="000000"/>
              <w:right w:val="single" w:sz="4" w:space="0" w:color="000000"/>
            </w:tcBorders>
          </w:tcPr>
          <w:p w14:paraId="2FEA0969" w14:textId="77777777" w:rsidR="00EA1397" w:rsidRDefault="00F1501D">
            <w:pPr>
              <w:pStyle w:val="TableParagraph"/>
              <w:spacing w:before="104"/>
              <w:ind w:right="5"/>
              <w:jc w:val="center"/>
              <w:rPr>
                <w:rFonts w:ascii="Calibri" w:eastAsia="Calibri" w:hAnsi="Calibri" w:cs="Calibri"/>
                <w:sz w:val="16"/>
                <w:szCs w:val="16"/>
              </w:rPr>
            </w:pPr>
            <w:r>
              <w:rPr>
                <w:rFonts w:ascii="Calibri"/>
                <w:sz w:val="16"/>
              </w:rPr>
              <w:t>14</w:t>
            </w:r>
          </w:p>
        </w:tc>
        <w:tc>
          <w:tcPr>
            <w:tcW w:w="379" w:type="dxa"/>
            <w:tcBorders>
              <w:top w:val="single" w:sz="4" w:space="0" w:color="000000"/>
              <w:left w:val="single" w:sz="4" w:space="0" w:color="000000"/>
              <w:bottom w:val="single" w:sz="4" w:space="0" w:color="000000"/>
              <w:right w:val="single" w:sz="4" w:space="0" w:color="000000"/>
            </w:tcBorders>
          </w:tcPr>
          <w:p w14:paraId="2FEA096A" w14:textId="77777777" w:rsidR="00EA1397" w:rsidRDefault="00F1501D">
            <w:pPr>
              <w:pStyle w:val="TableParagraph"/>
              <w:spacing w:before="104"/>
              <w:ind w:left="103"/>
              <w:rPr>
                <w:rFonts w:ascii="Calibri" w:eastAsia="Calibri" w:hAnsi="Calibri" w:cs="Calibri"/>
                <w:sz w:val="16"/>
                <w:szCs w:val="16"/>
              </w:rPr>
            </w:pPr>
            <w:r>
              <w:rPr>
                <w:rFonts w:ascii="Calibri"/>
                <w:sz w:val="16"/>
              </w:rPr>
              <w:t>10</w:t>
            </w:r>
          </w:p>
        </w:tc>
        <w:tc>
          <w:tcPr>
            <w:tcW w:w="526" w:type="dxa"/>
            <w:tcBorders>
              <w:top w:val="single" w:sz="4" w:space="0" w:color="000000"/>
              <w:left w:val="single" w:sz="4" w:space="0" w:color="000000"/>
              <w:bottom w:val="single" w:sz="4" w:space="0" w:color="000000"/>
              <w:right w:val="single" w:sz="8" w:space="0" w:color="000000"/>
            </w:tcBorders>
          </w:tcPr>
          <w:p w14:paraId="2FEA096B" w14:textId="77777777" w:rsidR="00EA1397" w:rsidRDefault="00F1501D">
            <w:pPr>
              <w:pStyle w:val="TableParagraph"/>
              <w:spacing w:before="104"/>
              <w:ind w:left="175"/>
              <w:rPr>
                <w:rFonts w:ascii="Calibri" w:eastAsia="Calibri" w:hAnsi="Calibri" w:cs="Calibri"/>
                <w:sz w:val="16"/>
                <w:szCs w:val="16"/>
              </w:rPr>
            </w:pPr>
            <w:r>
              <w:rPr>
                <w:rFonts w:ascii="Calibri"/>
                <w:sz w:val="16"/>
              </w:rPr>
              <w:t>24</w:t>
            </w:r>
          </w:p>
        </w:tc>
        <w:tc>
          <w:tcPr>
            <w:tcW w:w="460" w:type="dxa"/>
            <w:tcBorders>
              <w:top w:val="single" w:sz="4" w:space="0" w:color="000000"/>
              <w:left w:val="single" w:sz="8" w:space="0" w:color="000000"/>
              <w:bottom w:val="single" w:sz="4" w:space="0" w:color="000000"/>
              <w:right w:val="single" w:sz="4" w:space="0" w:color="000000"/>
            </w:tcBorders>
          </w:tcPr>
          <w:p w14:paraId="2FEA096C" w14:textId="77777777" w:rsidR="00EA1397" w:rsidRDefault="00F1501D">
            <w:pPr>
              <w:pStyle w:val="TableParagraph"/>
              <w:spacing w:before="104"/>
              <w:ind w:right="3"/>
              <w:jc w:val="center"/>
              <w:rPr>
                <w:rFonts w:ascii="Calibri" w:eastAsia="Calibri" w:hAnsi="Calibri" w:cs="Calibri"/>
                <w:sz w:val="16"/>
                <w:szCs w:val="16"/>
              </w:rPr>
            </w:pPr>
            <w:r>
              <w:rPr>
                <w:rFonts w:ascii="Calibri"/>
                <w:sz w:val="16"/>
              </w:rPr>
              <w:t>19</w:t>
            </w:r>
          </w:p>
        </w:tc>
        <w:tc>
          <w:tcPr>
            <w:tcW w:w="461" w:type="dxa"/>
            <w:tcBorders>
              <w:top w:val="single" w:sz="4" w:space="0" w:color="000000"/>
              <w:left w:val="single" w:sz="4" w:space="0" w:color="000000"/>
              <w:bottom w:val="single" w:sz="4" w:space="0" w:color="000000"/>
              <w:right w:val="single" w:sz="4" w:space="0" w:color="000000"/>
            </w:tcBorders>
          </w:tcPr>
          <w:p w14:paraId="2FEA096D" w14:textId="77777777" w:rsidR="00EA1397" w:rsidRDefault="00F1501D">
            <w:pPr>
              <w:pStyle w:val="TableParagraph"/>
              <w:spacing w:before="104"/>
              <w:ind w:right="144"/>
              <w:jc w:val="right"/>
              <w:rPr>
                <w:rFonts w:ascii="Calibri" w:eastAsia="Calibri" w:hAnsi="Calibri" w:cs="Calibri"/>
                <w:sz w:val="16"/>
                <w:szCs w:val="16"/>
              </w:rPr>
            </w:pPr>
            <w:r>
              <w:rPr>
                <w:rFonts w:ascii="Calibri"/>
                <w:spacing w:val="-1"/>
                <w:w w:val="95"/>
                <w:sz w:val="16"/>
              </w:rPr>
              <w:t>13</w:t>
            </w:r>
          </w:p>
        </w:tc>
        <w:tc>
          <w:tcPr>
            <w:tcW w:w="526" w:type="dxa"/>
            <w:tcBorders>
              <w:top w:val="single" w:sz="4" w:space="0" w:color="000000"/>
              <w:left w:val="single" w:sz="4" w:space="0" w:color="000000"/>
              <w:bottom w:val="single" w:sz="4" w:space="0" w:color="000000"/>
              <w:right w:val="single" w:sz="8" w:space="0" w:color="000000"/>
            </w:tcBorders>
          </w:tcPr>
          <w:p w14:paraId="2FEA096E" w14:textId="77777777" w:rsidR="00EA1397" w:rsidRDefault="00F1501D">
            <w:pPr>
              <w:pStyle w:val="TableParagraph"/>
              <w:spacing w:before="104"/>
              <w:ind w:left="175"/>
              <w:rPr>
                <w:rFonts w:ascii="Calibri" w:eastAsia="Calibri" w:hAnsi="Calibri" w:cs="Calibri"/>
                <w:sz w:val="16"/>
                <w:szCs w:val="16"/>
              </w:rPr>
            </w:pPr>
            <w:r>
              <w:rPr>
                <w:rFonts w:ascii="Calibri"/>
                <w:sz w:val="16"/>
              </w:rPr>
              <w:t>32</w:t>
            </w:r>
          </w:p>
        </w:tc>
        <w:tc>
          <w:tcPr>
            <w:tcW w:w="460" w:type="dxa"/>
            <w:tcBorders>
              <w:top w:val="single" w:sz="4" w:space="0" w:color="000000"/>
              <w:left w:val="single" w:sz="8" w:space="0" w:color="000000"/>
              <w:bottom w:val="single" w:sz="4" w:space="0" w:color="000000"/>
              <w:right w:val="single" w:sz="4" w:space="0" w:color="000000"/>
            </w:tcBorders>
          </w:tcPr>
          <w:p w14:paraId="2FEA096F" w14:textId="77777777" w:rsidR="00EA1397" w:rsidRDefault="00F1501D">
            <w:pPr>
              <w:pStyle w:val="TableParagraph"/>
              <w:spacing w:before="104"/>
              <w:ind w:right="3"/>
              <w:jc w:val="center"/>
              <w:rPr>
                <w:rFonts w:ascii="Calibri" w:eastAsia="Calibri" w:hAnsi="Calibri" w:cs="Calibri"/>
                <w:sz w:val="16"/>
                <w:szCs w:val="16"/>
              </w:rPr>
            </w:pPr>
            <w:r>
              <w:rPr>
                <w:rFonts w:ascii="Calibri"/>
                <w:sz w:val="16"/>
              </w:rPr>
              <w:t>26</w:t>
            </w:r>
          </w:p>
        </w:tc>
        <w:tc>
          <w:tcPr>
            <w:tcW w:w="461" w:type="dxa"/>
            <w:tcBorders>
              <w:top w:val="single" w:sz="4" w:space="0" w:color="000000"/>
              <w:left w:val="single" w:sz="4" w:space="0" w:color="000000"/>
              <w:bottom w:val="single" w:sz="4" w:space="0" w:color="000000"/>
              <w:right w:val="single" w:sz="4" w:space="0" w:color="000000"/>
            </w:tcBorders>
          </w:tcPr>
          <w:p w14:paraId="2FEA0970" w14:textId="77777777" w:rsidR="00EA1397" w:rsidRDefault="00F1501D">
            <w:pPr>
              <w:pStyle w:val="TableParagraph"/>
              <w:spacing w:before="104"/>
              <w:ind w:left="144"/>
              <w:rPr>
                <w:rFonts w:ascii="Calibri" w:eastAsia="Calibri" w:hAnsi="Calibri" w:cs="Calibri"/>
                <w:sz w:val="16"/>
                <w:szCs w:val="16"/>
              </w:rPr>
            </w:pPr>
            <w:r>
              <w:rPr>
                <w:rFonts w:ascii="Calibri"/>
                <w:sz w:val="16"/>
              </w:rPr>
              <w:t>17</w:t>
            </w:r>
          </w:p>
        </w:tc>
        <w:tc>
          <w:tcPr>
            <w:tcW w:w="526" w:type="dxa"/>
            <w:tcBorders>
              <w:top w:val="single" w:sz="4" w:space="0" w:color="000000"/>
              <w:left w:val="single" w:sz="4" w:space="0" w:color="000000"/>
              <w:bottom w:val="single" w:sz="4" w:space="0" w:color="000000"/>
              <w:right w:val="single" w:sz="8" w:space="0" w:color="000000"/>
            </w:tcBorders>
          </w:tcPr>
          <w:p w14:paraId="2FEA0971" w14:textId="77777777" w:rsidR="00EA1397" w:rsidRDefault="00F1501D">
            <w:pPr>
              <w:pStyle w:val="TableParagraph"/>
              <w:spacing w:before="104"/>
              <w:ind w:right="173"/>
              <w:jc w:val="right"/>
              <w:rPr>
                <w:rFonts w:ascii="Calibri" w:eastAsia="Calibri" w:hAnsi="Calibri" w:cs="Calibri"/>
                <w:sz w:val="16"/>
                <w:szCs w:val="16"/>
              </w:rPr>
            </w:pPr>
            <w:r>
              <w:rPr>
                <w:rFonts w:ascii="Calibri"/>
                <w:spacing w:val="-1"/>
                <w:w w:val="95"/>
                <w:sz w:val="16"/>
              </w:rPr>
              <w:t>43</w:t>
            </w:r>
          </w:p>
        </w:tc>
        <w:tc>
          <w:tcPr>
            <w:tcW w:w="460" w:type="dxa"/>
            <w:tcBorders>
              <w:top w:val="single" w:sz="4" w:space="0" w:color="000000"/>
              <w:left w:val="single" w:sz="8" w:space="0" w:color="000000"/>
              <w:bottom w:val="single" w:sz="4" w:space="0" w:color="000000"/>
              <w:right w:val="single" w:sz="4" w:space="0" w:color="000000"/>
            </w:tcBorders>
          </w:tcPr>
          <w:p w14:paraId="2FEA0972" w14:textId="77777777" w:rsidR="00EA1397" w:rsidRDefault="00F1501D">
            <w:pPr>
              <w:pStyle w:val="TableParagraph"/>
              <w:spacing w:before="104"/>
              <w:ind w:right="3"/>
              <w:jc w:val="center"/>
              <w:rPr>
                <w:rFonts w:ascii="Calibri" w:eastAsia="Calibri" w:hAnsi="Calibri" w:cs="Calibri"/>
                <w:sz w:val="16"/>
                <w:szCs w:val="16"/>
              </w:rPr>
            </w:pPr>
            <w:r>
              <w:rPr>
                <w:rFonts w:ascii="Calibri"/>
                <w:sz w:val="16"/>
              </w:rPr>
              <w:t>14</w:t>
            </w:r>
          </w:p>
        </w:tc>
        <w:tc>
          <w:tcPr>
            <w:tcW w:w="379" w:type="dxa"/>
            <w:tcBorders>
              <w:top w:val="single" w:sz="4" w:space="0" w:color="000000"/>
              <w:left w:val="single" w:sz="4" w:space="0" w:color="000000"/>
              <w:bottom w:val="single" w:sz="4" w:space="0" w:color="000000"/>
              <w:right w:val="single" w:sz="4" w:space="0" w:color="000000"/>
            </w:tcBorders>
          </w:tcPr>
          <w:p w14:paraId="2FEA0973" w14:textId="77777777" w:rsidR="00EA1397" w:rsidRDefault="00F1501D">
            <w:pPr>
              <w:pStyle w:val="TableParagraph"/>
              <w:spacing w:before="104"/>
              <w:ind w:left="143"/>
              <w:rPr>
                <w:rFonts w:ascii="Calibri" w:eastAsia="Calibri" w:hAnsi="Calibri" w:cs="Calibri"/>
                <w:sz w:val="16"/>
                <w:szCs w:val="16"/>
              </w:rPr>
            </w:pPr>
            <w:r>
              <w:rPr>
                <w:rFonts w:ascii="Calibri"/>
                <w:sz w:val="16"/>
              </w:rPr>
              <w:t>8</w:t>
            </w:r>
          </w:p>
        </w:tc>
        <w:tc>
          <w:tcPr>
            <w:tcW w:w="526" w:type="dxa"/>
            <w:tcBorders>
              <w:top w:val="single" w:sz="4" w:space="0" w:color="000000"/>
              <w:left w:val="single" w:sz="4" w:space="0" w:color="000000"/>
              <w:bottom w:val="single" w:sz="4" w:space="0" w:color="000000"/>
              <w:right w:val="single" w:sz="8" w:space="0" w:color="000000"/>
            </w:tcBorders>
          </w:tcPr>
          <w:p w14:paraId="2FEA0974" w14:textId="77777777" w:rsidR="00EA1397" w:rsidRDefault="00F1501D">
            <w:pPr>
              <w:pStyle w:val="TableParagraph"/>
              <w:spacing w:before="104"/>
              <w:ind w:left="2"/>
              <w:jc w:val="center"/>
              <w:rPr>
                <w:rFonts w:ascii="Calibri" w:eastAsia="Calibri" w:hAnsi="Calibri" w:cs="Calibri"/>
                <w:sz w:val="16"/>
                <w:szCs w:val="16"/>
              </w:rPr>
            </w:pPr>
            <w:r>
              <w:rPr>
                <w:rFonts w:ascii="Calibri"/>
                <w:sz w:val="16"/>
              </w:rPr>
              <w:t>22</w:t>
            </w:r>
          </w:p>
        </w:tc>
      </w:tr>
      <w:tr w:rsidR="00EA1397" w14:paraId="2FEA0992" w14:textId="77777777">
        <w:trPr>
          <w:trHeight w:hRule="exact" w:val="311"/>
        </w:trPr>
        <w:tc>
          <w:tcPr>
            <w:tcW w:w="541" w:type="dxa"/>
            <w:tcBorders>
              <w:top w:val="single" w:sz="4" w:space="0" w:color="000000"/>
              <w:left w:val="single" w:sz="8" w:space="0" w:color="000000"/>
              <w:bottom w:val="single" w:sz="4" w:space="0" w:color="000000"/>
              <w:right w:val="single" w:sz="8" w:space="0" w:color="000000"/>
            </w:tcBorders>
          </w:tcPr>
          <w:p w14:paraId="2FEA0976" w14:textId="77777777" w:rsidR="00EA1397" w:rsidRDefault="00F1501D">
            <w:pPr>
              <w:pStyle w:val="TableParagraph"/>
              <w:spacing w:before="104"/>
              <w:ind w:left="98"/>
              <w:rPr>
                <w:rFonts w:ascii="Calibri" w:eastAsia="Calibri" w:hAnsi="Calibri" w:cs="Calibri"/>
                <w:sz w:val="16"/>
                <w:szCs w:val="16"/>
              </w:rPr>
            </w:pPr>
            <w:r>
              <w:rPr>
                <w:rFonts w:ascii="Calibri"/>
                <w:sz w:val="16"/>
              </w:rPr>
              <w:t>2012</w:t>
            </w:r>
          </w:p>
        </w:tc>
        <w:tc>
          <w:tcPr>
            <w:tcW w:w="460" w:type="dxa"/>
            <w:tcBorders>
              <w:top w:val="single" w:sz="4" w:space="0" w:color="000000"/>
              <w:left w:val="single" w:sz="8" w:space="0" w:color="000000"/>
              <w:bottom w:val="single" w:sz="4" w:space="0" w:color="000000"/>
              <w:right w:val="single" w:sz="4" w:space="0" w:color="000000"/>
            </w:tcBorders>
          </w:tcPr>
          <w:p w14:paraId="2FEA0977" w14:textId="77777777" w:rsidR="00EA1397" w:rsidRDefault="00F1501D">
            <w:pPr>
              <w:pStyle w:val="TableParagraph"/>
              <w:spacing w:before="104"/>
              <w:ind w:right="3"/>
              <w:jc w:val="center"/>
              <w:rPr>
                <w:rFonts w:ascii="Calibri" w:eastAsia="Calibri" w:hAnsi="Calibri" w:cs="Calibri"/>
                <w:sz w:val="16"/>
                <w:szCs w:val="16"/>
              </w:rPr>
            </w:pPr>
            <w:r>
              <w:rPr>
                <w:rFonts w:ascii="Calibri"/>
                <w:sz w:val="16"/>
              </w:rPr>
              <w:t>15</w:t>
            </w:r>
          </w:p>
        </w:tc>
        <w:tc>
          <w:tcPr>
            <w:tcW w:w="461" w:type="dxa"/>
            <w:tcBorders>
              <w:top w:val="single" w:sz="4" w:space="0" w:color="000000"/>
              <w:left w:val="single" w:sz="4" w:space="0" w:color="000000"/>
              <w:bottom w:val="single" w:sz="4" w:space="0" w:color="000000"/>
              <w:right w:val="single" w:sz="4" w:space="0" w:color="000000"/>
            </w:tcBorders>
          </w:tcPr>
          <w:p w14:paraId="2FEA0978" w14:textId="77777777" w:rsidR="00EA1397" w:rsidRDefault="00F1501D">
            <w:pPr>
              <w:pStyle w:val="TableParagraph"/>
              <w:spacing w:before="104"/>
              <w:ind w:left="183"/>
              <w:rPr>
                <w:rFonts w:ascii="Calibri" w:eastAsia="Calibri" w:hAnsi="Calibri" w:cs="Calibri"/>
                <w:sz w:val="16"/>
                <w:szCs w:val="16"/>
              </w:rPr>
            </w:pPr>
            <w:r>
              <w:rPr>
                <w:rFonts w:ascii="Calibri"/>
                <w:sz w:val="16"/>
              </w:rPr>
              <w:t>9</w:t>
            </w:r>
          </w:p>
        </w:tc>
        <w:tc>
          <w:tcPr>
            <w:tcW w:w="526" w:type="dxa"/>
            <w:tcBorders>
              <w:top w:val="single" w:sz="4" w:space="0" w:color="000000"/>
              <w:left w:val="single" w:sz="4" w:space="0" w:color="000000"/>
              <w:bottom w:val="single" w:sz="4" w:space="0" w:color="000000"/>
              <w:right w:val="single" w:sz="8" w:space="0" w:color="000000"/>
            </w:tcBorders>
          </w:tcPr>
          <w:p w14:paraId="2FEA0979" w14:textId="77777777" w:rsidR="00EA1397" w:rsidRDefault="00F1501D">
            <w:pPr>
              <w:pStyle w:val="TableParagraph"/>
              <w:spacing w:before="104"/>
              <w:jc w:val="center"/>
              <w:rPr>
                <w:rFonts w:ascii="Calibri" w:eastAsia="Calibri" w:hAnsi="Calibri" w:cs="Calibri"/>
                <w:sz w:val="16"/>
                <w:szCs w:val="16"/>
              </w:rPr>
            </w:pPr>
            <w:r>
              <w:rPr>
                <w:rFonts w:ascii="Calibri"/>
                <w:sz w:val="16"/>
              </w:rPr>
              <w:t>24</w:t>
            </w:r>
          </w:p>
        </w:tc>
        <w:tc>
          <w:tcPr>
            <w:tcW w:w="460" w:type="dxa"/>
            <w:tcBorders>
              <w:top w:val="single" w:sz="4" w:space="0" w:color="000000"/>
              <w:left w:val="single" w:sz="8" w:space="0" w:color="000000"/>
              <w:bottom w:val="single" w:sz="4" w:space="0" w:color="000000"/>
              <w:right w:val="single" w:sz="4" w:space="0" w:color="000000"/>
            </w:tcBorders>
          </w:tcPr>
          <w:p w14:paraId="2FEA097A" w14:textId="77777777" w:rsidR="00EA1397" w:rsidRDefault="00F1501D">
            <w:pPr>
              <w:pStyle w:val="TableParagraph"/>
              <w:spacing w:before="104"/>
              <w:ind w:right="3"/>
              <w:jc w:val="center"/>
              <w:rPr>
                <w:rFonts w:ascii="Calibri" w:eastAsia="Calibri" w:hAnsi="Calibri" w:cs="Calibri"/>
                <w:sz w:val="16"/>
                <w:szCs w:val="16"/>
              </w:rPr>
            </w:pPr>
            <w:r>
              <w:rPr>
                <w:rFonts w:ascii="Calibri"/>
                <w:sz w:val="16"/>
              </w:rPr>
              <w:t>26</w:t>
            </w:r>
          </w:p>
        </w:tc>
        <w:tc>
          <w:tcPr>
            <w:tcW w:w="461" w:type="dxa"/>
            <w:tcBorders>
              <w:top w:val="single" w:sz="4" w:space="0" w:color="000000"/>
              <w:left w:val="single" w:sz="4" w:space="0" w:color="000000"/>
              <w:bottom w:val="single" w:sz="4" w:space="0" w:color="000000"/>
              <w:right w:val="single" w:sz="4" w:space="0" w:color="000000"/>
            </w:tcBorders>
          </w:tcPr>
          <w:p w14:paraId="2FEA097B" w14:textId="77777777" w:rsidR="00EA1397" w:rsidRDefault="00F1501D">
            <w:pPr>
              <w:pStyle w:val="TableParagraph"/>
              <w:spacing w:before="104"/>
              <w:ind w:left="144"/>
              <w:rPr>
                <w:rFonts w:ascii="Calibri" w:eastAsia="Calibri" w:hAnsi="Calibri" w:cs="Calibri"/>
                <w:sz w:val="16"/>
                <w:szCs w:val="16"/>
              </w:rPr>
            </w:pPr>
            <w:r>
              <w:rPr>
                <w:rFonts w:ascii="Calibri"/>
                <w:sz w:val="16"/>
              </w:rPr>
              <w:t>27</w:t>
            </w:r>
          </w:p>
        </w:tc>
        <w:tc>
          <w:tcPr>
            <w:tcW w:w="526" w:type="dxa"/>
            <w:tcBorders>
              <w:top w:val="single" w:sz="4" w:space="0" w:color="000000"/>
              <w:left w:val="single" w:sz="4" w:space="0" w:color="000000"/>
              <w:bottom w:val="single" w:sz="4" w:space="0" w:color="000000"/>
              <w:right w:val="single" w:sz="8" w:space="0" w:color="000000"/>
            </w:tcBorders>
          </w:tcPr>
          <w:p w14:paraId="2FEA097C" w14:textId="77777777" w:rsidR="00EA1397" w:rsidRDefault="00F1501D">
            <w:pPr>
              <w:pStyle w:val="TableParagraph"/>
              <w:spacing w:before="104"/>
              <w:ind w:left="2"/>
              <w:jc w:val="center"/>
              <w:rPr>
                <w:rFonts w:ascii="Calibri" w:eastAsia="Calibri" w:hAnsi="Calibri" w:cs="Calibri"/>
                <w:sz w:val="16"/>
                <w:szCs w:val="16"/>
              </w:rPr>
            </w:pPr>
            <w:r>
              <w:rPr>
                <w:rFonts w:ascii="Calibri"/>
                <w:sz w:val="16"/>
              </w:rPr>
              <w:t>53</w:t>
            </w:r>
          </w:p>
        </w:tc>
        <w:tc>
          <w:tcPr>
            <w:tcW w:w="460" w:type="dxa"/>
            <w:tcBorders>
              <w:top w:val="single" w:sz="4" w:space="0" w:color="000000"/>
              <w:left w:val="single" w:sz="8" w:space="0" w:color="000000"/>
              <w:bottom w:val="single" w:sz="4" w:space="0" w:color="000000"/>
              <w:right w:val="single" w:sz="4" w:space="0" w:color="000000"/>
            </w:tcBorders>
          </w:tcPr>
          <w:p w14:paraId="2FEA097D" w14:textId="77777777" w:rsidR="00EA1397" w:rsidRDefault="00F1501D">
            <w:pPr>
              <w:pStyle w:val="TableParagraph"/>
              <w:spacing w:before="104"/>
              <w:ind w:right="3"/>
              <w:jc w:val="center"/>
              <w:rPr>
                <w:rFonts w:ascii="Calibri" w:eastAsia="Calibri" w:hAnsi="Calibri" w:cs="Calibri"/>
                <w:sz w:val="16"/>
                <w:szCs w:val="16"/>
              </w:rPr>
            </w:pPr>
            <w:r>
              <w:rPr>
                <w:rFonts w:ascii="Calibri"/>
                <w:sz w:val="16"/>
              </w:rPr>
              <w:t>18</w:t>
            </w:r>
          </w:p>
        </w:tc>
        <w:tc>
          <w:tcPr>
            <w:tcW w:w="379" w:type="dxa"/>
            <w:tcBorders>
              <w:top w:val="single" w:sz="4" w:space="0" w:color="000000"/>
              <w:left w:val="single" w:sz="4" w:space="0" w:color="000000"/>
              <w:bottom w:val="single" w:sz="4" w:space="0" w:color="000000"/>
              <w:right w:val="single" w:sz="4" w:space="0" w:color="000000"/>
            </w:tcBorders>
          </w:tcPr>
          <w:p w14:paraId="2FEA097E" w14:textId="77777777" w:rsidR="00EA1397" w:rsidRDefault="00F1501D">
            <w:pPr>
              <w:pStyle w:val="TableParagraph"/>
              <w:spacing w:before="104"/>
              <w:jc w:val="center"/>
              <w:rPr>
                <w:rFonts w:ascii="Calibri" w:eastAsia="Calibri" w:hAnsi="Calibri" w:cs="Calibri"/>
                <w:sz w:val="16"/>
                <w:szCs w:val="16"/>
              </w:rPr>
            </w:pPr>
            <w:r>
              <w:rPr>
                <w:rFonts w:ascii="Calibri"/>
                <w:sz w:val="16"/>
              </w:rPr>
              <w:t>13</w:t>
            </w:r>
          </w:p>
        </w:tc>
        <w:tc>
          <w:tcPr>
            <w:tcW w:w="526" w:type="dxa"/>
            <w:tcBorders>
              <w:top w:val="single" w:sz="4" w:space="0" w:color="000000"/>
              <w:left w:val="single" w:sz="4" w:space="0" w:color="000000"/>
              <w:bottom w:val="single" w:sz="4" w:space="0" w:color="000000"/>
              <w:right w:val="single" w:sz="8" w:space="0" w:color="000000"/>
            </w:tcBorders>
          </w:tcPr>
          <w:p w14:paraId="2FEA097F" w14:textId="77777777" w:rsidR="00EA1397" w:rsidRDefault="00F1501D">
            <w:pPr>
              <w:pStyle w:val="TableParagraph"/>
              <w:spacing w:before="104"/>
              <w:ind w:left="2"/>
              <w:jc w:val="center"/>
              <w:rPr>
                <w:rFonts w:ascii="Calibri" w:eastAsia="Calibri" w:hAnsi="Calibri" w:cs="Calibri"/>
                <w:sz w:val="16"/>
                <w:szCs w:val="16"/>
              </w:rPr>
            </w:pPr>
            <w:r>
              <w:rPr>
                <w:rFonts w:ascii="Calibri"/>
                <w:sz w:val="16"/>
              </w:rPr>
              <w:t>31</w:t>
            </w:r>
          </w:p>
        </w:tc>
        <w:tc>
          <w:tcPr>
            <w:tcW w:w="461" w:type="dxa"/>
            <w:tcBorders>
              <w:top w:val="single" w:sz="4" w:space="0" w:color="000000"/>
              <w:left w:val="single" w:sz="8" w:space="0" w:color="000000"/>
              <w:bottom w:val="single" w:sz="4" w:space="0" w:color="000000"/>
              <w:right w:val="single" w:sz="4" w:space="0" w:color="000000"/>
            </w:tcBorders>
          </w:tcPr>
          <w:p w14:paraId="2FEA0980" w14:textId="77777777" w:rsidR="00EA1397" w:rsidRDefault="00F1501D">
            <w:pPr>
              <w:pStyle w:val="TableParagraph"/>
              <w:spacing w:before="104"/>
              <w:ind w:right="5"/>
              <w:jc w:val="center"/>
              <w:rPr>
                <w:rFonts w:ascii="Calibri" w:eastAsia="Calibri" w:hAnsi="Calibri" w:cs="Calibri"/>
                <w:sz w:val="16"/>
                <w:szCs w:val="16"/>
              </w:rPr>
            </w:pPr>
            <w:r>
              <w:rPr>
                <w:rFonts w:ascii="Calibri"/>
                <w:sz w:val="16"/>
              </w:rPr>
              <w:t>15</w:t>
            </w:r>
          </w:p>
        </w:tc>
        <w:tc>
          <w:tcPr>
            <w:tcW w:w="460" w:type="dxa"/>
            <w:tcBorders>
              <w:top w:val="single" w:sz="4" w:space="0" w:color="000000"/>
              <w:left w:val="single" w:sz="4" w:space="0" w:color="000000"/>
              <w:bottom w:val="single" w:sz="4" w:space="0" w:color="000000"/>
              <w:right w:val="single" w:sz="4" w:space="0" w:color="000000"/>
            </w:tcBorders>
          </w:tcPr>
          <w:p w14:paraId="2FEA0981" w14:textId="77777777" w:rsidR="00EA1397" w:rsidRDefault="00F1501D">
            <w:pPr>
              <w:pStyle w:val="TableParagraph"/>
              <w:spacing w:before="104"/>
              <w:ind w:right="1"/>
              <w:jc w:val="center"/>
              <w:rPr>
                <w:rFonts w:ascii="Calibri" w:eastAsia="Calibri" w:hAnsi="Calibri" w:cs="Calibri"/>
                <w:sz w:val="16"/>
                <w:szCs w:val="16"/>
              </w:rPr>
            </w:pPr>
            <w:r>
              <w:rPr>
                <w:rFonts w:ascii="Calibri"/>
                <w:sz w:val="16"/>
              </w:rPr>
              <w:t>6</w:t>
            </w:r>
          </w:p>
        </w:tc>
        <w:tc>
          <w:tcPr>
            <w:tcW w:w="526" w:type="dxa"/>
            <w:tcBorders>
              <w:top w:val="single" w:sz="4" w:space="0" w:color="000000"/>
              <w:left w:val="single" w:sz="4" w:space="0" w:color="000000"/>
              <w:bottom w:val="single" w:sz="4" w:space="0" w:color="000000"/>
              <w:right w:val="single" w:sz="8" w:space="0" w:color="000000"/>
            </w:tcBorders>
          </w:tcPr>
          <w:p w14:paraId="2FEA0982" w14:textId="77777777" w:rsidR="00EA1397" w:rsidRDefault="00F1501D">
            <w:pPr>
              <w:pStyle w:val="TableParagraph"/>
              <w:spacing w:before="104"/>
              <w:ind w:left="2"/>
              <w:jc w:val="center"/>
              <w:rPr>
                <w:rFonts w:ascii="Calibri" w:eastAsia="Calibri" w:hAnsi="Calibri" w:cs="Calibri"/>
                <w:sz w:val="16"/>
                <w:szCs w:val="16"/>
              </w:rPr>
            </w:pPr>
            <w:r>
              <w:rPr>
                <w:rFonts w:ascii="Calibri"/>
                <w:sz w:val="16"/>
              </w:rPr>
              <w:t>21</w:t>
            </w:r>
          </w:p>
        </w:tc>
        <w:tc>
          <w:tcPr>
            <w:tcW w:w="461" w:type="dxa"/>
            <w:tcBorders>
              <w:top w:val="single" w:sz="4" w:space="0" w:color="000000"/>
              <w:left w:val="single" w:sz="8" w:space="0" w:color="000000"/>
              <w:bottom w:val="single" w:sz="4" w:space="0" w:color="000000"/>
              <w:right w:val="single" w:sz="4" w:space="0" w:color="000000"/>
            </w:tcBorders>
          </w:tcPr>
          <w:p w14:paraId="2FEA0983" w14:textId="77777777" w:rsidR="00EA1397" w:rsidRDefault="00F1501D">
            <w:pPr>
              <w:pStyle w:val="TableParagraph"/>
              <w:spacing w:before="104"/>
              <w:ind w:right="144"/>
              <w:jc w:val="right"/>
              <w:rPr>
                <w:rFonts w:ascii="Calibri" w:eastAsia="Calibri" w:hAnsi="Calibri" w:cs="Calibri"/>
                <w:sz w:val="16"/>
                <w:szCs w:val="16"/>
              </w:rPr>
            </w:pPr>
            <w:r>
              <w:rPr>
                <w:rFonts w:ascii="Calibri"/>
                <w:spacing w:val="-1"/>
                <w:w w:val="95"/>
                <w:sz w:val="16"/>
              </w:rPr>
              <w:t>26</w:t>
            </w:r>
          </w:p>
        </w:tc>
        <w:tc>
          <w:tcPr>
            <w:tcW w:w="460" w:type="dxa"/>
            <w:tcBorders>
              <w:top w:val="single" w:sz="4" w:space="0" w:color="000000"/>
              <w:left w:val="single" w:sz="4" w:space="0" w:color="000000"/>
              <w:bottom w:val="single" w:sz="4" w:space="0" w:color="000000"/>
              <w:right w:val="single" w:sz="4" w:space="0" w:color="000000"/>
            </w:tcBorders>
          </w:tcPr>
          <w:p w14:paraId="2FEA0984" w14:textId="77777777" w:rsidR="00EA1397" w:rsidRDefault="00F1501D">
            <w:pPr>
              <w:pStyle w:val="TableParagraph"/>
              <w:spacing w:before="104"/>
              <w:ind w:left="143"/>
              <w:rPr>
                <w:rFonts w:ascii="Calibri" w:eastAsia="Calibri" w:hAnsi="Calibri" w:cs="Calibri"/>
                <w:sz w:val="16"/>
                <w:szCs w:val="16"/>
              </w:rPr>
            </w:pPr>
            <w:r>
              <w:rPr>
                <w:rFonts w:ascii="Calibri"/>
                <w:sz w:val="16"/>
              </w:rPr>
              <w:t>13</w:t>
            </w:r>
          </w:p>
        </w:tc>
        <w:tc>
          <w:tcPr>
            <w:tcW w:w="526" w:type="dxa"/>
            <w:tcBorders>
              <w:top w:val="single" w:sz="4" w:space="0" w:color="000000"/>
              <w:left w:val="single" w:sz="4" w:space="0" w:color="000000"/>
              <w:bottom w:val="single" w:sz="4" w:space="0" w:color="000000"/>
              <w:right w:val="single" w:sz="8" w:space="0" w:color="000000"/>
            </w:tcBorders>
          </w:tcPr>
          <w:p w14:paraId="2FEA0985" w14:textId="77777777" w:rsidR="00EA1397" w:rsidRDefault="00F1501D">
            <w:pPr>
              <w:pStyle w:val="TableParagraph"/>
              <w:spacing w:before="104"/>
              <w:ind w:left="176"/>
              <w:rPr>
                <w:rFonts w:ascii="Calibri" w:eastAsia="Calibri" w:hAnsi="Calibri" w:cs="Calibri"/>
                <w:sz w:val="16"/>
                <w:szCs w:val="16"/>
              </w:rPr>
            </w:pPr>
            <w:r>
              <w:rPr>
                <w:rFonts w:ascii="Calibri"/>
                <w:sz w:val="16"/>
              </w:rPr>
              <w:t>39</w:t>
            </w:r>
          </w:p>
        </w:tc>
        <w:tc>
          <w:tcPr>
            <w:tcW w:w="461" w:type="dxa"/>
            <w:tcBorders>
              <w:top w:val="single" w:sz="4" w:space="0" w:color="000000"/>
              <w:left w:val="single" w:sz="8" w:space="0" w:color="000000"/>
              <w:bottom w:val="single" w:sz="4" w:space="0" w:color="000000"/>
              <w:right w:val="single" w:sz="4" w:space="0" w:color="000000"/>
            </w:tcBorders>
          </w:tcPr>
          <w:p w14:paraId="2FEA0986" w14:textId="77777777" w:rsidR="00EA1397" w:rsidRDefault="00F1501D">
            <w:pPr>
              <w:pStyle w:val="TableParagraph"/>
              <w:spacing w:before="104"/>
              <w:ind w:right="5"/>
              <w:jc w:val="center"/>
              <w:rPr>
                <w:rFonts w:ascii="Calibri" w:eastAsia="Calibri" w:hAnsi="Calibri" w:cs="Calibri"/>
                <w:sz w:val="16"/>
                <w:szCs w:val="16"/>
              </w:rPr>
            </w:pPr>
            <w:r>
              <w:rPr>
                <w:rFonts w:ascii="Calibri"/>
                <w:sz w:val="16"/>
              </w:rPr>
              <w:t>21</w:t>
            </w:r>
          </w:p>
        </w:tc>
        <w:tc>
          <w:tcPr>
            <w:tcW w:w="379" w:type="dxa"/>
            <w:tcBorders>
              <w:top w:val="single" w:sz="4" w:space="0" w:color="000000"/>
              <w:left w:val="single" w:sz="4" w:space="0" w:color="000000"/>
              <w:bottom w:val="single" w:sz="4" w:space="0" w:color="000000"/>
              <w:right w:val="single" w:sz="4" w:space="0" w:color="000000"/>
            </w:tcBorders>
          </w:tcPr>
          <w:p w14:paraId="2FEA0987" w14:textId="77777777" w:rsidR="00EA1397" w:rsidRDefault="00F1501D">
            <w:pPr>
              <w:pStyle w:val="TableParagraph"/>
              <w:spacing w:before="104"/>
              <w:ind w:left="143"/>
              <w:rPr>
                <w:rFonts w:ascii="Calibri" w:eastAsia="Calibri" w:hAnsi="Calibri" w:cs="Calibri"/>
                <w:sz w:val="16"/>
                <w:szCs w:val="16"/>
              </w:rPr>
            </w:pPr>
            <w:r>
              <w:rPr>
                <w:rFonts w:ascii="Calibri"/>
                <w:sz w:val="16"/>
              </w:rPr>
              <w:t>9</w:t>
            </w:r>
          </w:p>
        </w:tc>
        <w:tc>
          <w:tcPr>
            <w:tcW w:w="526" w:type="dxa"/>
            <w:tcBorders>
              <w:top w:val="single" w:sz="4" w:space="0" w:color="000000"/>
              <w:left w:val="single" w:sz="4" w:space="0" w:color="000000"/>
              <w:bottom w:val="single" w:sz="4" w:space="0" w:color="000000"/>
              <w:right w:val="single" w:sz="8" w:space="0" w:color="000000"/>
            </w:tcBorders>
          </w:tcPr>
          <w:p w14:paraId="2FEA0988" w14:textId="77777777" w:rsidR="00EA1397" w:rsidRDefault="00F1501D">
            <w:pPr>
              <w:pStyle w:val="TableParagraph"/>
              <w:spacing w:before="104"/>
              <w:ind w:left="175"/>
              <w:rPr>
                <w:rFonts w:ascii="Calibri" w:eastAsia="Calibri" w:hAnsi="Calibri" w:cs="Calibri"/>
                <w:sz w:val="16"/>
                <w:szCs w:val="16"/>
              </w:rPr>
            </w:pPr>
            <w:r>
              <w:rPr>
                <w:rFonts w:ascii="Calibri"/>
                <w:sz w:val="16"/>
              </w:rPr>
              <w:t>30</w:t>
            </w:r>
          </w:p>
        </w:tc>
        <w:tc>
          <w:tcPr>
            <w:tcW w:w="460" w:type="dxa"/>
            <w:tcBorders>
              <w:top w:val="single" w:sz="4" w:space="0" w:color="000000"/>
              <w:left w:val="single" w:sz="8" w:space="0" w:color="000000"/>
              <w:bottom w:val="single" w:sz="4" w:space="0" w:color="000000"/>
              <w:right w:val="single" w:sz="4" w:space="0" w:color="000000"/>
            </w:tcBorders>
          </w:tcPr>
          <w:p w14:paraId="2FEA0989" w14:textId="77777777" w:rsidR="00EA1397" w:rsidRDefault="00F1501D">
            <w:pPr>
              <w:pStyle w:val="TableParagraph"/>
              <w:spacing w:before="104"/>
              <w:ind w:right="3"/>
              <w:jc w:val="center"/>
              <w:rPr>
                <w:rFonts w:ascii="Calibri" w:eastAsia="Calibri" w:hAnsi="Calibri" w:cs="Calibri"/>
                <w:sz w:val="16"/>
                <w:szCs w:val="16"/>
              </w:rPr>
            </w:pPr>
            <w:r>
              <w:rPr>
                <w:rFonts w:ascii="Calibri"/>
                <w:sz w:val="16"/>
              </w:rPr>
              <w:t>15</w:t>
            </w:r>
          </w:p>
        </w:tc>
        <w:tc>
          <w:tcPr>
            <w:tcW w:w="461" w:type="dxa"/>
            <w:tcBorders>
              <w:top w:val="single" w:sz="4" w:space="0" w:color="000000"/>
              <w:left w:val="single" w:sz="4" w:space="0" w:color="000000"/>
              <w:bottom w:val="single" w:sz="4" w:space="0" w:color="000000"/>
              <w:right w:val="single" w:sz="4" w:space="0" w:color="000000"/>
            </w:tcBorders>
          </w:tcPr>
          <w:p w14:paraId="2FEA098A" w14:textId="77777777" w:rsidR="00EA1397" w:rsidRDefault="00F1501D">
            <w:pPr>
              <w:pStyle w:val="TableParagraph"/>
              <w:spacing w:before="104"/>
              <w:ind w:right="1"/>
              <w:jc w:val="center"/>
              <w:rPr>
                <w:rFonts w:ascii="Calibri" w:eastAsia="Calibri" w:hAnsi="Calibri" w:cs="Calibri"/>
                <w:sz w:val="16"/>
                <w:szCs w:val="16"/>
              </w:rPr>
            </w:pPr>
            <w:r>
              <w:rPr>
                <w:rFonts w:ascii="Calibri"/>
                <w:sz w:val="16"/>
              </w:rPr>
              <w:t>8</w:t>
            </w:r>
          </w:p>
        </w:tc>
        <w:tc>
          <w:tcPr>
            <w:tcW w:w="526" w:type="dxa"/>
            <w:tcBorders>
              <w:top w:val="single" w:sz="4" w:space="0" w:color="000000"/>
              <w:left w:val="single" w:sz="4" w:space="0" w:color="000000"/>
              <w:bottom w:val="single" w:sz="4" w:space="0" w:color="000000"/>
              <w:right w:val="single" w:sz="8" w:space="0" w:color="000000"/>
            </w:tcBorders>
          </w:tcPr>
          <w:p w14:paraId="2FEA098B" w14:textId="77777777" w:rsidR="00EA1397" w:rsidRDefault="00F1501D">
            <w:pPr>
              <w:pStyle w:val="TableParagraph"/>
              <w:spacing w:before="104"/>
              <w:ind w:left="175"/>
              <w:rPr>
                <w:rFonts w:ascii="Calibri" w:eastAsia="Calibri" w:hAnsi="Calibri" w:cs="Calibri"/>
                <w:sz w:val="16"/>
                <w:szCs w:val="16"/>
              </w:rPr>
            </w:pPr>
            <w:r>
              <w:rPr>
                <w:rFonts w:ascii="Calibri"/>
                <w:sz w:val="16"/>
              </w:rPr>
              <w:t>23</w:t>
            </w:r>
          </w:p>
        </w:tc>
        <w:tc>
          <w:tcPr>
            <w:tcW w:w="460" w:type="dxa"/>
            <w:tcBorders>
              <w:top w:val="single" w:sz="4" w:space="0" w:color="000000"/>
              <w:left w:val="single" w:sz="8" w:space="0" w:color="000000"/>
              <w:bottom w:val="single" w:sz="4" w:space="0" w:color="000000"/>
              <w:right w:val="single" w:sz="4" w:space="0" w:color="000000"/>
            </w:tcBorders>
          </w:tcPr>
          <w:p w14:paraId="2FEA098C" w14:textId="77777777" w:rsidR="00EA1397" w:rsidRDefault="00F1501D">
            <w:pPr>
              <w:pStyle w:val="TableParagraph"/>
              <w:spacing w:before="104"/>
              <w:ind w:right="3"/>
              <w:jc w:val="center"/>
              <w:rPr>
                <w:rFonts w:ascii="Calibri" w:eastAsia="Calibri" w:hAnsi="Calibri" w:cs="Calibri"/>
                <w:sz w:val="16"/>
                <w:szCs w:val="16"/>
              </w:rPr>
            </w:pPr>
            <w:r>
              <w:rPr>
                <w:rFonts w:ascii="Calibri"/>
                <w:sz w:val="16"/>
              </w:rPr>
              <w:t>26</w:t>
            </w:r>
          </w:p>
        </w:tc>
        <w:tc>
          <w:tcPr>
            <w:tcW w:w="461" w:type="dxa"/>
            <w:tcBorders>
              <w:top w:val="single" w:sz="4" w:space="0" w:color="000000"/>
              <w:left w:val="single" w:sz="4" w:space="0" w:color="000000"/>
              <w:bottom w:val="single" w:sz="4" w:space="0" w:color="000000"/>
              <w:right w:val="single" w:sz="4" w:space="0" w:color="000000"/>
            </w:tcBorders>
          </w:tcPr>
          <w:p w14:paraId="2FEA098D" w14:textId="77777777" w:rsidR="00EA1397" w:rsidRDefault="00F1501D">
            <w:pPr>
              <w:pStyle w:val="TableParagraph"/>
              <w:spacing w:before="104"/>
              <w:ind w:left="144"/>
              <w:rPr>
                <w:rFonts w:ascii="Calibri" w:eastAsia="Calibri" w:hAnsi="Calibri" w:cs="Calibri"/>
                <w:sz w:val="16"/>
                <w:szCs w:val="16"/>
              </w:rPr>
            </w:pPr>
            <w:r>
              <w:rPr>
                <w:rFonts w:ascii="Calibri"/>
                <w:sz w:val="16"/>
              </w:rPr>
              <w:t>23</w:t>
            </w:r>
          </w:p>
        </w:tc>
        <w:tc>
          <w:tcPr>
            <w:tcW w:w="526" w:type="dxa"/>
            <w:tcBorders>
              <w:top w:val="single" w:sz="4" w:space="0" w:color="000000"/>
              <w:left w:val="single" w:sz="4" w:space="0" w:color="000000"/>
              <w:bottom w:val="single" w:sz="4" w:space="0" w:color="000000"/>
              <w:right w:val="single" w:sz="8" w:space="0" w:color="000000"/>
            </w:tcBorders>
          </w:tcPr>
          <w:p w14:paraId="2FEA098E" w14:textId="77777777" w:rsidR="00EA1397" w:rsidRDefault="00F1501D">
            <w:pPr>
              <w:pStyle w:val="TableParagraph"/>
              <w:spacing w:before="104"/>
              <w:ind w:right="173"/>
              <w:jc w:val="right"/>
              <w:rPr>
                <w:rFonts w:ascii="Calibri" w:eastAsia="Calibri" w:hAnsi="Calibri" w:cs="Calibri"/>
                <w:sz w:val="16"/>
                <w:szCs w:val="16"/>
              </w:rPr>
            </w:pPr>
            <w:r>
              <w:rPr>
                <w:rFonts w:ascii="Calibri"/>
                <w:spacing w:val="-1"/>
                <w:w w:val="95"/>
                <w:sz w:val="16"/>
              </w:rPr>
              <w:t>49</w:t>
            </w:r>
          </w:p>
        </w:tc>
        <w:tc>
          <w:tcPr>
            <w:tcW w:w="460" w:type="dxa"/>
            <w:tcBorders>
              <w:top w:val="single" w:sz="4" w:space="0" w:color="000000"/>
              <w:left w:val="single" w:sz="8" w:space="0" w:color="000000"/>
              <w:bottom w:val="single" w:sz="4" w:space="0" w:color="000000"/>
              <w:right w:val="single" w:sz="4" w:space="0" w:color="000000"/>
            </w:tcBorders>
          </w:tcPr>
          <w:p w14:paraId="2FEA098F" w14:textId="77777777" w:rsidR="00EA1397" w:rsidRDefault="00F1501D">
            <w:pPr>
              <w:pStyle w:val="TableParagraph"/>
              <w:spacing w:before="104"/>
              <w:ind w:right="3"/>
              <w:jc w:val="center"/>
              <w:rPr>
                <w:rFonts w:ascii="Calibri" w:eastAsia="Calibri" w:hAnsi="Calibri" w:cs="Calibri"/>
                <w:sz w:val="16"/>
                <w:szCs w:val="16"/>
              </w:rPr>
            </w:pPr>
            <w:r>
              <w:rPr>
                <w:rFonts w:ascii="Calibri"/>
                <w:sz w:val="16"/>
              </w:rPr>
              <w:t>18</w:t>
            </w:r>
          </w:p>
        </w:tc>
        <w:tc>
          <w:tcPr>
            <w:tcW w:w="379" w:type="dxa"/>
            <w:tcBorders>
              <w:top w:val="single" w:sz="4" w:space="0" w:color="000000"/>
              <w:left w:val="single" w:sz="4" w:space="0" w:color="000000"/>
              <w:bottom w:val="single" w:sz="4" w:space="0" w:color="000000"/>
              <w:right w:val="single" w:sz="4" w:space="0" w:color="000000"/>
            </w:tcBorders>
          </w:tcPr>
          <w:p w14:paraId="2FEA0990" w14:textId="77777777" w:rsidR="00EA1397" w:rsidRDefault="00F1501D">
            <w:pPr>
              <w:pStyle w:val="TableParagraph"/>
              <w:spacing w:before="104"/>
              <w:ind w:left="103"/>
              <w:rPr>
                <w:rFonts w:ascii="Calibri" w:eastAsia="Calibri" w:hAnsi="Calibri" w:cs="Calibri"/>
                <w:sz w:val="16"/>
                <w:szCs w:val="16"/>
              </w:rPr>
            </w:pPr>
            <w:r>
              <w:rPr>
                <w:rFonts w:ascii="Calibri"/>
                <w:sz w:val="16"/>
              </w:rPr>
              <w:t>12</w:t>
            </w:r>
          </w:p>
        </w:tc>
        <w:tc>
          <w:tcPr>
            <w:tcW w:w="526" w:type="dxa"/>
            <w:tcBorders>
              <w:top w:val="single" w:sz="4" w:space="0" w:color="000000"/>
              <w:left w:val="single" w:sz="4" w:space="0" w:color="000000"/>
              <w:bottom w:val="single" w:sz="4" w:space="0" w:color="000000"/>
              <w:right w:val="single" w:sz="8" w:space="0" w:color="000000"/>
            </w:tcBorders>
          </w:tcPr>
          <w:p w14:paraId="2FEA0991" w14:textId="77777777" w:rsidR="00EA1397" w:rsidRDefault="00F1501D">
            <w:pPr>
              <w:pStyle w:val="TableParagraph"/>
              <w:spacing w:before="104"/>
              <w:ind w:left="2"/>
              <w:jc w:val="center"/>
              <w:rPr>
                <w:rFonts w:ascii="Calibri" w:eastAsia="Calibri" w:hAnsi="Calibri" w:cs="Calibri"/>
                <w:sz w:val="16"/>
                <w:szCs w:val="16"/>
              </w:rPr>
            </w:pPr>
            <w:r>
              <w:rPr>
                <w:rFonts w:ascii="Calibri"/>
                <w:sz w:val="16"/>
              </w:rPr>
              <w:t>30</w:t>
            </w:r>
          </w:p>
        </w:tc>
      </w:tr>
      <w:tr w:rsidR="00EA1397" w14:paraId="2FEA09AF" w14:textId="77777777">
        <w:trPr>
          <w:trHeight w:hRule="exact" w:val="310"/>
        </w:trPr>
        <w:tc>
          <w:tcPr>
            <w:tcW w:w="541" w:type="dxa"/>
            <w:tcBorders>
              <w:top w:val="single" w:sz="4" w:space="0" w:color="000000"/>
              <w:left w:val="single" w:sz="8" w:space="0" w:color="000000"/>
              <w:bottom w:val="single" w:sz="4" w:space="0" w:color="000000"/>
              <w:right w:val="single" w:sz="8" w:space="0" w:color="000000"/>
            </w:tcBorders>
          </w:tcPr>
          <w:p w14:paraId="2FEA0993" w14:textId="77777777" w:rsidR="00EA1397" w:rsidRDefault="00F1501D">
            <w:pPr>
              <w:pStyle w:val="TableParagraph"/>
              <w:spacing w:before="103"/>
              <w:ind w:left="98"/>
              <w:rPr>
                <w:rFonts w:ascii="Calibri" w:eastAsia="Calibri" w:hAnsi="Calibri" w:cs="Calibri"/>
                <w:sz w:val="16"/>
                <w:szCs w:val="16"/>
              </w:rPr>
            </w:pPr>
            <w:r>
              <w:rPr>
                <w:rFonts w:ascii="Calibri"/>
                <w:sz w:val="16"/>
              </w:rPr>
              <w:t>2013</w:t>
            </w:r>
          </w:p>
        </w:tc>
        <w:tc>
          <w:tcPr>
            <w:tcW w:w="460" w:type="dxa"/>
            <w:tcBorders>
              <w:top w:val="single" w:sz="4" w:space="0" w:color="000000"/>
              <w:left w:val="single" w:sz="8" w:space="0" w:color="000000"/>
              <w:bottom w:val="single" w:sz="4" w:space="0" w:color="000000"/>
              <w:right w:val="single" w:sz="4" w:space="0" w:color="000000"/>
            </w:tcBorders>
          </w:tcPr>
          <w:p w14:paraId="2FEA0994" w14:textId="77777777" w:rsidR="00EA1397" w:rsidRDefault="00F1501D">
            <w:pPr>
              <w:pStyle w:val="TableParagraph"/>
              <w:spacing w:before="103"/>
              <w:ind w:right="3"/>
              <w:jc w:val="center"/>
              <w:rPr>
                <w:rFonts w:ascii="Calibri" w:eastAsia="Calibri" w:hAnsi="Calibri" w:cs="Calibri"/>
                <w:sz w:val="16"/>
                <w:szCs w:val="16"/>
              </w:rPr>
            </w:pPr>
            <w:r>
              <w:rPr>
                <w:rFonts w:ascii="Calibri"/>
                <w:sz w:val="16"/>
              </w:rPr>
              <w:t>24</w:t>
            </w:r>
          </w:p>
        </w:tc>
        <w:tc>
          <w:tcPr>
            <w:tcW w:w="461" w:type="dxa"/>
            <w:tcBorders>
              <w:top w:val="single" w:sz="4" w:space="0" w:color="000000"/>
              <w:left w:val="single" w:sz="4" w:space="0" w:color="000000"/>
              <w:bottom w:val="single" w:sz="4" w:space="0" w:color="000000"/>
              <w:right w:val="single" w:sz="4" w:space="0" w:color="000000"/>
            </w:tcBorders>
          </w:tcPr>
          <w:p w14:paraId="2FEA0995" w14:textId="77777777" w:rsidR="00EA1397" w:rsidRDefault="00F1501D">
            <w:pPr>
              <w:pStyle w:val="TableParagraph"/>
              <w:spacing w:before="103"/>
              <w:ind w:left="143"/>
              <w:rPr>
                <w:rFonts w:ascii="Calibri" w:eastAsia="Calibri" w:hAnsi="Calibri" w:cs="Calibri"/>
                <w:sz w:val="16"/>
                <w:szCs w:val="16"/>
              </w:rPr>
            </w:pPr>
            <w:r>
              <w:rPr>
                <w:rFonts w:ascii="Calibri"/>
                <w:sz w:val="16"/>
              </w:rPr>
              <w:t>15</w:t>
            </w:r>
          </w:p>
        </w:tc>
        <w:tc>
          <w:tcPr>
            <w:tcW w:w="526" w:type="dxa"/>
            <w:tcBorders>
              <w:top w:val="single" w:sz="4" w:space="0" w:color="000000"/>
              <w:left w:val="single" w:sz="4" w:space="0" w:color="000000"/>
              <w:bottom w:val="single" w:sz="4" w:space="0" w:color="000000"/>
              <w:right w:val="single" w:sz="8" w:space="0" w:color="000000"/>
            </w:tcBorders>
          </w:tcPr>
          <w:p w14:paraId="2FEA0996" w14:textId="77777777" w:rsidR="00EA1397" w:rsidRDefault="00F1501D">
            <w:pPr>
              <w:pStyle w:val="TableParagraph"/>
              <w:spacing w:before="103"/>
              <w:jc w:val="center"/>
              <w:rPr>
                <w:rFonts w:ascii="Calibri" w:eastAsia="Calibri" w:hAnsi="Calibri" w:cs="Calibri"/>
                <w:sz w:val="16"/>
                <w:szCs w:val="16"/>
              </w:rPr>
            </w:pPr>
            <w:r>
              <w:rPr>
                <w:rFonts w:ascii="Calibri"/>
                <w:sz w:val="16"/>
              </w:rPr>
              <w:t>39</w:t>
            </w:r>
          </w:p>
        </w:tc>
        <w:tc>
          <w:tcPr>
            <w:tcW w:w="460" w:type="dxa"/>
            <w:tcBorders>
              <w:top w:val="single" w:sz="4" w:space="0" w:color="000000"/>
              <w:left w:val="single" w:sz="8" w:space="0" w:color="000000"/>
              <w:bottom w:val="single" w:sz="4" w:space="0" w:color="000000"/>
              <w:right w:val="single" w:sz="4" w:space="0" w:color="000000"/>
            </w:tcBorders>
          </w:tcPr>
          <w:p w14:paraId="2FEA0997" w14:textId="77777777" w:rsidR="00EA1397" w:rsidRDefault="00F1501D">
            <w:pPr>
              <w:pStyle w:val="TableParagraph"/>
              <w:spacing w:before="103"/>
              <w:ind w:right="3"/>
              <w:jc w:val="center"/>
              <w:rPr>
                <w:rFonts w:ascii="Calibri" w:eastAsia="Calibri" w:hAnsi="Calibri" w:cs="Calibri"/>
                <w:sz w:val="16"/>
                <w:szCs w:val="16"/>
              </w:rPr>
            </w:pPr>
            <w:r>
              <w:rPr>
                <w:rFonts w:ascii="Calibri"/>
                <w:sz w:val="16"/>
              </w:rPr>
              <w:t>19</w:t>
            </w:r>
          </w:p>
        </w:tc>
        <w:tc>
          <w:tcPr>
            <w:tcW w:w="461" w:type="dxa"/>
            <w:tcBorders>
              <w:top w:val="single" w:sz="4" w:space="0" w:color="000000"/>
              <w:left w:val="single" w:sz="4" w:space="0" w:color="000000"/>
              <w:bottom w:val="single" w:sz="4" w:space="0" w:color="000000"/>
              <w:right w:val="single" w:sz="4" w:space="0" w:color="000000"/>
            </w:tcBorders>
          </w:tcPr>
          <w:p w14:paraId="2FEA0998" w14:textId="77777777" w:rsidR="00EA1397" w:rsidRDefault="00F1501D">
            <w:pPr>
              <w:pStyle w:val="TableParagraph"/>
              <w:spacing w:before="103"/>
              <w:ind w:left="144"/>
              <w:rPr>
                <w:rFonts w:ascii="Calibri" w:eastAsia="Calibri" w:hAnsi="Calibri" w:cs="Calibri"/>
                <w:sz w:val="16"/>
                <w:szCs w:val="16"/>
              </w:rPr>
            </w:pPr>
            <w:r>
              <w:rPr>
                <w:rFonts w:ascii="Calibri"/>
                <w:sz w:val="16"/>
              </w:rPr>
              <w:t>16</w:t>
            </w:r>
          </w:p>
        </w:tc>
        <w:tc>
          <w:tcPr>
            <w:tcW w:w="526" w:type="dxa"/>
            <w:tcBorders>
              <w:top w:val="single" w:sz="4" w:space="0" w:color="000000"/>
              <w:left w:val="single" w:sz="4" w:space="0" w:color="000000"/>
              <w:bottom w:val="single" w:sz="4" w:space="0" w:color="000000"/>
              <w:right w:val="single" w:sz="8" w:space="0" w:color="000000"/>
            </w:tcBorders>
          </w:tcPr>
          <w:p w14:paraId="2FEA0999" w14:textId="77777777" w:rsidR="00EA1397" w:rsidRDefault="00F1501D">
            <w:pPr>
              <w:pStyle w:val="TableParagraph"/>
              <w:spacing w:before="103"/>
              <w:ind w:left="2"/>
              <w:jc w:val="center"/>
              <w:rPr>
                <w:rFonts w:ascii="Calibri" w:eastAsia="Calibri" w:hAnsi="Calibri" w:cs="Calibri"/>
                <w:sz w:val="16"/>
                <w:szCs w:val="16"/>
              </w:rPr>
            </w:pPr>
            <w:r>
              <w:rPr>
                <w:rFonts w:ascii="Calibri"/>
                <w:sz w:val="16"/>
              </w:rPr>
              <w:t>35</w:t>
            </w:r>
          </w:p>
        </w:tc>
        <w:tc>
          <w:tcPr>
            <w:tcW w:w="460" w:type="dxa"/>
            <w:tcBorders>
              <w:top w:val="single" w:sz="4" w:space="0" w:color="000000"/>
              <w:left w:val="single" w:sz="8" w:space="0" w:color="000000"/>
              <w:bottom w:val="single" w:sz="4" w:space="0" w:color="000000"/>
              <w:right w:val="single" w:sz="4" w:space="0" w:color="000000"/>
            </w:tcBorders>
          </w:tcPr>
          <w:p w14:paraId="2FEA099A" w14:textId="77777777" w:rsidR="00EA1397" w:rsidRDefault="00F1501D">
            <w:pPr>
              <w:pStyle w:val="TableParagraph"/>
              <w:spacing w:before="103"/>
              <w:ind w:right="3"/>
              <w:jc w:val="center"/>
              <w:rPr>
                <w:rFonts w:ascii="Calibri" w:eastAsia="Calibri" w:hAnsi="Calibri" w:cs="Calibri"/>
                <w:sz w:val="16"/>
                <w:szCs w:val="16"/>
              </w:rPr>
            </w:pPr>
            <w:r>
              <w:rPr>
                <w:rFonts w:ascii="Calibri"/>
                <w:sz w:val="16"/>
              </w:rPr>
              <w:t>21</w:t>
            </w:r>
          </w:p>
        </w:tc>
        <w:tc>
          <w:tcPr>
            <w:tcW w:w="379" w:type="dxa"/>
            <w:tcBorders>
              <w:top w:val="single" w:sz="4" w:space="0" w:color="000000"/>
              <w:left w:val="single" w:sz="4" w:space="0" w:color="000000"/>
              <w:bottom w:val="single" w:sz="4" w:space="0" w:color="000000"/>
              <w:right w:val="single" w:sz="4" w:space="0" w:color="000000"/>
            </w:tcBorders>
          </w:tcPr>
          <w:p w14:paraId="2FEA099B" w14:textId="77777777" w:rsidR="00EA1397" w:rsidRDefault="00F1501D">
            <w:pPr>
              <w:pStyle w:val="TableParagraph"/>
              <w:spacing w:before="103"/>
              <w:jc w:val="center"/>
              <w:rPr>
                <w:rFonts w:ascii="Calibri" w:eastAsia="Calibri" w:hAnsi="Calibri" w:cs="Calibri"/>
                <w:sz w:val="16"/>
                <w:szCs w:val="16"/>
              </w:rPr>
            </w:pPr>
            <w:r>
              <w:rPr>
                <w:rFonts w:ascii="Calibri"/>
                <w:sz w:val="16"/>
              </w:rPr>
              <w:t>18</w:t>
            </w:r>
          </w:p>
        </w:tc>
        <w:tc>
          <w:tcPr>
            <w:tcW w:w="526" w:type="dxa"/>
            <w:tcBorders>
              <w:top w:val="single" w:sz="4" w:space="0" w:color="000000"/>
              <w:left w:val="single" w:sz="4" w:space="0" w:color="000000"/>
              <w:bottom w:val="single" w:sz="4" w:space="0" w:color="000000"/>
              <w:right w:val="single" w:sz="8" w:space="0" w:color="000000"/>
            </w:tcBorders>
          </w:tcPr>
          <w:p w14:paraId="2FEA099C" w14:textId="77777777" w:rsidR="00EA1397" w:rsidRDefault="00F1501D">
            <w:pPr>
              <w:pStyle w:val="TableParagraph"/>
              <w:spacing w:before="103"/>
              <w:ind w:left="2"/>
              <w:jc w:val="center"/>
              <w:rPr>
                <w:rFonts w:ascii="Calibri" w:eastAsia="Calibri" w:hAnsi="Calibri" w:cs="Calibri"/>
                <w:sz w:val="16"/>
                <w:szCs w:val="16"/>
              </w:rPr>
            </w:pPr>
            <w:r>
              <w:rPr>
                <w:rFonts w:ascii="Calibri"/>
                <w:sz w:val="16"/>
              </w:rPr>
              <w:t>39</w:t>
            </w:r>
          </w:p>
        </w:tc>
        <w:tc>
          <w:tcPr>
            <w:tcW w:w="461" w:type="dxa"/>
            <w:tcBorders>
              <w:top w:val="single" w:sz="4" w:space="0" w:color="000000"/>
              <w:left w:val="single" w:sz="8" w:space="0" w:color="000000"/>
              <w:bottom w:val="single" w:sz="4" w:space="0" w:color="000000"/>
              <w:right w:val="single" w:sz="4" w:space="0" w:color="000000"/>
            </w:tcBorders>
          </w:tcPr>
          <w:p w14:paraId="2FEA099D" w14:textId="77777777" w:rsidR="00EA1397" w:rsidRDefault="00F1501D">
            <w:pPr>
              <w:pStyle w:val="TableParagraph"/>
              <w:spacing w:before="103"/>
              <w:ind w:right="5"/>
              <w:jc w:val="center"/>
              <w:rPr>
                <w:rFonts w:ascii="Calibri" w:eastAsia="Calibri" w:hAnsi="Calibri" w:cs="Calibri"/>
                <w:sz w:val="16"/>
                <w:szCs w:val="16"/>
              </w:rPr>
            </w:pPr>
            <w:r>
              <w:rPr>
                <w:rFonts w:ascii="Calibri"/>
                <w:sz w:val="16"/>
              </w:rPr>
              <w:t>24</w:t>
            </w:r>
          </w:p>
        </w:tc>
        <w:tc>
          <w:tcPr>
            <w:tcW w:w="460" w:type="dxa"/>
            <w:tcBorders>
              <w:top w:val="single" w:sz="4" w:space="0" w:color="000000"/>
              <w:left w:val="single" w:sz="4" w:space="0" w:color="000000"/>
              <w:bottom w:val="single" w:sz="4" w:space="0" w:color="000000"/>
              <w:right w:val="single" w:sz="4" w:space="0" w:color="000000"/>
            </w:tcBorders>
          </w:tcPr>
          <w:p w14:paraId="2FEA099E" w14:textId="77777777" w:rsidR="00EA1397" w:rsidRDefault="00F1501D">
            <w:pPr>
              <w:pStyle w:val="TableParagraph"/>
              <w:spacing w:before="103"/>
              <w:ind w:right="1"/>
              <w:jc w:val="center"/>
              <w:rPr>
                <w:rFonts w:ascii="Calibri" w:eastAsia="Calibri" w:hAnsi="Calibri" w:cs="Calibri"/>
                <w:sz w:val="16"/>
                <w:szCs w:val="16"/>
              </w:rPr>
            </w:pPr>
            <w:r>
              <w:rPr>
                <w:rFonts w:ascii="Calibri"/>
                <w:sz w:val="16"/>
              </w:rPr>
              <w:t>14</w:t>
            </w:r>
          </w:p>
        </w:tc>
        <w:tc>
          <w:tcPr>
            <w:tcW w:w="526" w:type="dxa"/>
            <w:tcBorders>
              <w:top w:val="single" w:sz="4" w:space="0" w:color="000000"/>
              <w:left w:val="single" w:sz="4" w:space="0" w:color="000000"/>
              <w:bottom w:val="single" w:sz="4" w:space="0" w:color="000000"/>
              <w:right w:val="single" w:sz="8" w:space="0" w:color="000000"/>
            </w:tcBorders>
          </w:tcPr>
          <w:p w14:paraId="2FEA099F" w14:textId="77777777" w:rsidR="00EA1397" w:rsidRDefault="00F1501D">
            <w:pPr>
              <w:pStyle w:val="TableParagraph"/>
              <w:spacing w:before="103"/>
              <w:ind w:left="2"/>
              <w:jc w:val="center"/>
              <w:rPr>
                <w:rFonts w:ascii="Calibri" w:eastAsia="Calibri" w:hAnsi="Calibri" w:cs="Calibri"/>
                <w:sz w:val="16"/>
                <w:szCs w:val="16"/>
              </w:rPr>
            </w:pPr>
            <w:r>
              <w:rPr>
                <w:rFonts w:ascii="Calibri"/>
                <w:sz w:val="16"/>
              </w:rPr>
              <w:t>38</w:t>
            </w:r>
          </w:p>
        </w:tc>
        <w:tc>
          <w:tcPr>
            <w:tcW w:w="461" w:type="dxa"/>
            <w:tcBorders>
              <w:top w:val="single" w:sz="4" w:space="0" w:color="000000"/>
              <w:left w:val="single" w:sz="8" w:space="0" w:color="000000"/>
              <w:bottom w:val="single" w:sz="4" w:space="0" w:color="000000"/>
              <w:right w:val="single" w:sz="4" w:space="0" w:color="000000"/>
            </w:tcBorders>
          </w:tcPr>
          <w:p w14:paraId="2FEA09A0" w14:textId="77777777" w:rsidR="00EA1397" w:rsidRDefault="00F1501D">
            <w:pPr>
              <w:pStyle w:val="TableParagraph"/>
              <w:spacing w:before="103"/>
              <w:ind w:right="144"/>
              <w:jc w:val="right"/>
              <w:rPr>
                <w:rFonts w:ascii="Calibri" w:eastAsia="Calibri" w:hAnsi="Calibri" w:cs="Calibri"/>
                <w:sz w:val="16"/>
                <w:szCs w:val="16"/>
              </w:rPr>
            </w:pPr>
            <w:r>
              <w:rPr>
                <w:rFonts w:ascii="Calibri"/>
                <w:spacing w:val="-1"/>
                <w:w w:val="95"/>
                <w:sz w:val="16"/>
              </w:rPr>
              <w:t>19</w:t>
            </w:r>
          </w:p>
        </w:tc>
        <w:tc>
          <w:tcPr>
            <w:tcW w:w="460" w:type="dxa"/>
            <w:tcBorders>
              <w:top w:val="single" w:sz="4" w:space="0" w:color="000000"/>
              <w:left w:val="single" w:sz="4" w:space="0" w:color="000000"/>
              <w:bottom w:val="single" w:sz="4" w:space="0" w:color="000000"/>
              <w:right w:val="single" w:sz="4" w:space="0" w:color="000000"/>
            </w:tcBorders>
          </w:tcPr>
          <w:p w14:paraId="2FEA09A1" w14:textId="77777777" w:rsidR="00EA1397" w:rsidRDefault="00F1501D">
            <w:pPr>
              <w:pStyle w:val="TableParagraph"/>
              <w:spacing w:before="103"/>
              <w:ind w:left="143"/>
              <w:rPr>
                <w:rFonts w:ascii="Calibri" w:eastAsia="Calibri" w:hAnsi="Calibri" w:cs="Calibri"/>
                <w:sz w:val="16"/>
                <w:szCs w:val="16"/>
              </w:rPr>
            </w:pPr>
            <w:r>
              <w:rPr>
                <w:rFonts w:ascii="Calibri"/>
                <w:sz w:val="16"/>
              </w:rPr>
              <w:t>19</w:t>
            </w:r>
          </w:p>
        </w:tc>
        <w:tc>
          <w:tcPr>
            <w:tcW w:w="526" w:type="dxa"/>
            <w:tcBorders>
              <w:top w:val="single" w:sz="4" w:space="0" w:color="000000"/>
              <w:left w:val="single" w:sz="4" w:space="0" w:color="000000"/>
              <w:bottom w:val="single" w:sz="4" w:space="0" w:color="000000"/>
              <w:right w:val="single" w:sz="8" w:space="0" w:color="000000"/>
            </w:tcBorders>
          </w:tcPr>
          <w:p w14:paraId="2FEA09A2" w14:textId="77777777" w:rsidR="00EA1397" w:rsidRDefault="00F1501D">
            <w:pPr>
              <w:pStyle w:val="TableParagraph"/>
              <w:spacing w:before="103"/>
              <w:ind w:left="176"/>
              <w:rPr>
                <w:rFonts w:ascii="Calibri" w:eastAsia="Calibri" w:hAnsi="Calibri" w:cs="Calibri"/>
                <w:sz w:val="16"/>
                <w:szCs w:val="16"/>
              </w:rPr>
            </w:pPr>
            <w:r>
              <w:rPr>
                <w:rFonts w:ascii="Calibri"/>
                <w:sz w:val="16"/>
              </w:rPr>
              <w:t>38</w:t>
            </w:r>
          </w:p>
        </w:tc>
        <w:tc>
          <w:tcPr>
            <w:tcW w:w="461" w:type="dxa"/>
            <w:tcBorders>
              <w:top w:val="single" w:sz="4" w:space="0" w:color="000000"/>
              <w:left w:val="single" w:sz="8" w:space="0" w:color="000000"/>
              <w:bottom w:val="single" w:sz="4" w:space="0" w:color="000000"/>
              <w:right w:val="single" w:sz="4" w:space="0" w:color="000000"/>
            </w:tcBorders>
          </w:tcPr>
          <w:p w14:paraId="2FEA09A3" w14:textId="77777777" w:rsidR="00EA1397" w:rsidRDefault="00F1501D">
            <w:pPr>
              <w:pStyle w:val="TableParagraph"/>
              <w:spacing w:before="103"/>
              <w:ind w:right="5"/>
              <w:jc w:val="center"/>
              <w:rPr>
                <w:rFonts w:ascii="Calibri" w:eastAsia="Calibri" w:hAnsi="Calibri" w:cs="Calibri"/>
                <w:sz w:val="16"/>
                <w:szCs w:val="16"/>
              </w:rPr>
            </w:pPr>
            <w:r>
              <w:rPr>
                <w:rFonts w:ascii="Calibri"/>
                <w:sz w:val="16"/>
              </w:rPr>
              <w:t>27</w:t>
            </w:r>
          </w:p>
        </w:tc>
        <w:tc>
          <w:tcPr>
            <w:tcW w:w="379" w:type="dxa"/>
            <w:tcBorders>
              <w:top w:val="single" w:sz="4" w:space="0" w:color="000000"/>
              <w:left w:val="single" w:sz="4" w:space="0" w:color="000000"/>
              <w:bottom w:val="single" w:sz="4" w:space="0" w:color="000000"/>
              <w:right w:val="single" w:sz="4" w:space="0" w:color="000000"/>
            </w:tcBorders>
          </w:tcPr>
          <w:p w14:paraId="2FEA09A4" w14:textId="77777777" w:rsidR="00EA1397" w:rsidRDefault="00F1501D">
            <w:pPr>
              <w:pStyle w:val="TableParagraph"/>
              <w:spacing w:before="103"/>
              <w:ind w:left="103"/>
              <w:rPr>
                <w:rFonts w:ascii="Calibri" w:eastAsia="Calibri" w:hAnsi="Calibri" w:cs="Calibri"/>
                <w:sz w:val="16"/>
                <w:szCs w:val="16"/>
              </w:rPr>
            </w:pPr>
            <w:r>
              <w:rPr>
                <w:rFonts w:ascii="Calibri"/>
                <w:sz w:val="16"/>
              </w:rPr>
              <w:t>21</w:t>
            </w:r>
          </w:p>
        </w:tc>
        <w:tc>
          <w:tcPr>
            <w:tcW w:w="526" w:type="dxa"/>
            <w:tcBorders>
              <w:top w:val="single" w:sz="4" w:space="0" w:color="000000"/>
              <w:left w:val="single" w:sz="4" w:space="0" w:color="000000"/>
              <w:bottom w:val="single" w:sz="4" w:space="0" w:color="000000"/>
              <w:right w:val="single" w:sz="8" w:space="0" w:color="000000"/>
            </w:tcBorders>
          </w:tcPr>
          <w:p w14:paraId="2FEA09A5" w14:textId="77777777" w:rsidR="00EA1397" w:rsidRDefault="00F1501D">
            <w:pPr>
              <w:pStyle w:val="TableParagraph"/>
              <w:spacing w:before="103"/>
              <w:ind w:left="175"/>
              <w:rPr>
                <w:rFonts w:ascii="Calibri" w:eastAsia="Calibri" w:hAnsi="Calibri" w:cs="Calibri"/>
                <w:sz w:val="16"/>
                <w:szCs w:val="16"/>
              </w:rPr>
            </w:pPr>
            <w:r>
              <w:rPr>
                <w:rFonts w:ascii="Calibri"/>
                <w:sz w:val="16"/>
              </w:rPr>
              <w:t>48</w:t>
            </w:r>
          </w:p>
        </w:tc>
        <w:tc>
          <w:tcPr>
            <w:tcW w:w="460" w:type="dxa"/>
            <w:tcBorders>
              <w:top w:val="single" w:sz="4" w:space="0" w:color="000000"/>
              <w:left w:val="single" w:sz="8" w:space="0" w:color="000000"/>
              <w:bottom w:val="single" w:sz="4" w:space="0" w:color="000000"/>
              <w:right w:val="single" w:sz="4" w:space="0" w:color="000000"/>
            </w:tcBorders>
          </w:tcPr>
          <w:p w14:paraId="2FEA09A6" w14:textId="77777777" w:rsidR="00EA1397" w:rsidRDefault="00F1501D">
            <w:pPr>
              <w:pStyle w:val="TableParagraph"/>
              <w:spacing w:before="103"/>
              <w:ind w:right="3"/>
              <w:jc w:val="center"/>
              <w:rPr>
                <w:rFonts w:ascii="Calibri" w:eastAsia="Calibri" w:hAnsi="Calibri" w:cs="Calibri"/>
                <w:sz w:val="16"/>
                <w:szCs w:val="16"/>
              </w:rPr>
            </w:pPr>
            <w:r>
              <w:rPr>
                <w:rFonts w:ascii="Calibri"/>
                <w:sz w:val="16"/>
              </w:rPr>
              <w:t>15</w:t>
            </w:r>
          </w:p>
        </w:tc>
        <w:tc>
          <w:tcPr>
            <w:tcW w:w="461" w:type="dxa"/>
            <w:tcBorders>
              <w:top w:val="single" w:sz="4" w:space="0" w:color="000000"/>
              <w:left w:val="single" w:sz="4" w:space="0" w:color="000000"/>
              <w:bottom w:val="single" w:sz="4" w:space="0" w:color="000000"/>
              <w:right w:val="single" w:sz="4" w:space="0" w:color="000000"/>
            </w:tcBorders>
          </w:tcPr>
          <w:p w14:paraId="2FEA09A7" w14:textId="77777777" w:rsidR="00EA1397" w:rsidRDefault="00F1501D">
            <w:pPr>
              <w:pStyle w:val="TableParagraph"/>
              <w:spacing w:before="103"/>
              <w:ind w:right="144"/>
              <w:jc w:val="right"/>
              <w:rPr>
                <w:rFonts w:ascii="Calibri" w:eastAsia="Calibri" w:hAnsi="Calibri" w:cs="Calibri"/>
                <w:sz w:val="16"/>
                <w:szCs w:val="16"/>
              </w:rPr>
            </w:pPr>
            <w:r>
              <w:rPr>
                <w:rFonts w:ascii="Calibri"/>
                <w:spacing w:val="-1"/>
                <w:w w:val="95"/>
                <w:sz w:val="16"/>
              </w:rPr>
              <w:t>12</w:t>
            </w:r>
          </w:p>
        </w:tc>
        <w:tc>
          <w:tcPr>
            <w:tcW w:w="526" w:type="dxa"/>
            <w:tcBorders>
              <w:top w:val="single" w:sz="4" w:space="0" w:color="000000"/>
              <w:left w:val="single" w:sz="4" w:space="0" w:color="000000"/>
              <w:bottom w:val="single" w:sz="4" w:space="0" w:color="000000"/>
              <w:right w:val="single" w:sz="8" w:space="0" w:color="000000"/>
            </w:tcBorders>
          </w:tcPr>
          <w:p w14:paraId="2FEA09A8" w14:textId="77777777" w:rsidR="00EA1397" w:rsidRDefault="00F1501D">
            <w:pPr>
              <w:pStyle w:val="TableParagraph"/>
              <w:spacing w:before="103"/>
              <w:ind w:left="175"/>
              <w:rPr>
                <w:rFonts w:ascii="Calibri" w:eastAsia="Calibri" w:hAnsi="Calibri" w:cs="Calibri"/>
                <w:sz w:val="16"/>
                <w:szCs w:val="16"/>
              </w:rPr>
            </w:pPr>
            <w:r>
              <w:rPr>
                <w:rFonts w:ascii="Calibri"/>
                <w:sz w:val="16"/>
              </w:rPr>
              <w:t>27</w:t>
            </w:r>
          </w:p>
        </w:tc>
        <w:tc>
          <w:tcPr>
            <w:tcW w:w="460" w:type="dxa"/>
            <w:tcBorders>
              <w:top w:val="single" w:sz="4" w:space="0" w:color="000000"/>
              <w:left w:val="single" w:sz="8" w:space="0" w:color="000000"/>
              <w:bottom w:val="single" w:sz="4" w:space="0" w:color="000000"/>
              <w:right w:val="single" w:sz="4" w:space="0" w:color="000000"/>
            </w:tcBorders>
          </w:tcPr>
          <w:p w14:paraId="2FEA09A9" w14:textId="77777777" w:rsidR="00EA1397" w:rsidRDefault="00F1501D">
            <w:pPr>
              <w:pStyle w:val="TableParagraph"/>
              <w:spacing w:before="103"/>
              <w:ind w:right="3"/>
              <w:jc w:val="center"/>
              <w:rPr>
                <w:rFonts w:ascii="Calibri" w:eastAsia="Calibri" w:hAnsi="Calibri" w:cs="Calibri"/>
                <w:sz w:val="16"/>
                <w:szCs w:val="16"/>
              </w:rPr>
            </w:pPr>
            <w:r>
              <w:rPr>
                <w:rFonts w:ascii="Calibri"/>
                <w:sz w:val="16"/>
              </w:rPr>
              <w:t>18</w:t>
            </w:r>
          </w:p>
        </w:tc>
        <w:tc>
          <w:tcPr>
            <w:tcW w:w="461" w:type="dxa"/>
            <w:tcBorders>
              <w:top w:val="single" w:sz="4" w:space="0" w:color="000000"/>
              <w:left w:val="single" w:sz="4" w:space="0" w:color="000000"/>
              <w:bottom w:val="single" w:sz="4" w:space="0" w:color="000000"/>
              <w:right w:val="single" w:sz="4" w:space="0" w:color="000000"/>
            </w:tcBorders>
          </w:tcPr>
          <w:p w14:paraId="2FEA09AA" w14:textId="77777777" w:rsidR="00EA1397" w:rsidRDefault="00F1501D">
            <w:pPr>
              <w:pStyle w:val="TableParagraph"/>
              <w:spacing w:before="103"/>
              <w:ind w:left="144"/>
              <w:rPr>
                <w:rFonts w:ascii="Calibri" w:eastAsia="Calibri" w:hAnsi="Calibri" w:cs="Calibri"/>
                <w:sz w:val="16"/>
                <w:szCs w:val="16"/>
              </w:rPr>
            </w:pPr>
            <w:r>
              <w:rPr>
                <w:rFonts w:ascii="Calibri"/>
                <w:sz w:val="16"/>
              </w:rPr>
              <w:t>16</w:t>
            </w:r>
          </w:p>
        </w:tc>
        <w:tc>
          <w:tcPr>
            <w:tcW w:w="526" w:type="dxa"/>
            <w:tcBorders>
              <w:top w:val="single" w:sz="4" w:space="0" w:color="000000"/>
              <w:left w:val="single" w:sz="4" w:space="0" w:color="000000"/>
              <w:bottom w:val="single" w:sz="4" w:space="0" w:color="000000"/>
              <w:right w:val="single" w:sz="8" w:space="0" w:color="000000"/>
            </w:tcBorders>
          </w:tcPr>
          <w:p w14:paraId="2FEA09AB" w14:textId="77777777" w:rsidR="00EA1397" w:rsidRDefault="00F1501D">
            <w:pPr>
              <w:pStyle w:val="TableParagraph"/>
              <w:spacing w:before="103"/>
              <w:ind w:right="173"/>
              <w:jc w:val="right"/>
              <w:rPr>
                <w:rFonts w:ascii="Calibri" w:eastAsia="Calibri" w:hAnsi="Calibri" w:cs="Calibri"/>
                <w:sz w:val="16"/>
                <w:szCs w:val="16"/>
              </w:rPr>
            </w:pPr>
            <w:r>
              <w:rPr>
                <w:rFonts w:ascii="Calibri"/>
                <w:spacing w:val="-1"/>
                <w:w w:val="95"/>
                <w:sz w:val="16"/>
              </w:rPr>
              <w:t>34</w:t>
            </w:r>
          </w:p>
        </w:tc>
        <w:tc>
          <w:tcPr>
            <w:tcW w:w="460" w:type="dxa"/>
            <w:tcBorders>
              <w:top w:val="single" w:sz="4" w:space="0" w:color="000000"/>
              <w:left w:val="single" w:sz="8" w:space="0" w:color="000000"/>
              <w:bottom w:val="single" w:sz="4" w:space="0" w:color="000000"/>
              <w:right w:val="single" w:sz="4" w:space="0" w:color="000000"/>
            </w:tcBorders>
          </w:tcPr>
          <w:p w14:paraId="2FEA09AC" w14:textId="77777777" w:rsidR="00EA1397" w:rsidRDefault="00F1501D">
            <w:pPr>
              <w:pStyle w:val="TableParagraph"/>
              <w:spacing w:before="103"/>
              <w:ind w:right="3"/>
              <w:jc w:val="center"/>
              <w:rPr>
                <w:rFonts w:ascii="Calibri" w:eastAsia="Calibri" w:hAnsi="Calibri" w:cs="Calibri"/>
                <w:sz w:val="16"/>
                <w:szCs w:val="16"/>
              </w:rPr>
            </w:pPr>
            <w:r>
              <w:rPr>
                <w:rFonts w:ascii="Calibri"/>
                <w:sz w:val="16"/>
              </w:rPr>
              <w:t>20</w:t>
            </w:r>
          </w:p>
        </w:tc>
        <w:tc>
          <w:tcPr>
            <w:tcW w:w="379" w:type="dxa"/>
            <w:tcBorders>
              <w:top w:val="single" w:sz="4" w:space="0" w:color="000000"/>
              <w:left w:val="single" w:sz="4" w:space="0" w:color="000000"/>
              <w:bottom w:val="single" w:sz="4" w:space="0" w:color="000000"/>
              <w:right w:val="single" w:sz="4" w:space="0" w:color="000000"/>
            </w:tcBorders>
          </w:tcPr>
          <w:p w14:paraId="2FEA09AD" w14:textId="77777777" w:rsidR="00EA1397" w:rsidRDefault="00F1501D">
            <w:pPr>
              <w:pStyle w:val="TableParagraph"/>
              <w:spacing w:before="103"/>
              <w:ind w:left="103"/>
              <w:rPr>
                <w:rFonts w:ascii="Calibri" w:eastAsia="Calibri" w:hAnsi="Calibri" w:cs="Calibri"/>
                <w:sz w:val="16"/>
                <w:szCs w:val="16"/>
              </w:rPr>
            </w:pPr>
            <w:r>
              <w:rPr>
                <w:rFonts w:ascii="Calibri"/>
                <w:sz w:val="16"/>
              </w:rPr>
              <w:t>18</w:t>
            </w:r>
          </w:p>
        </w:tc>
        <w:tc>
          <w:tcPr>
            <w:tcW w:w="526" w:type="dxa"/>
            <w:tcBorders>
              <w:top w:val="single" w:sz="4" w:space="0" w:color="000000"/>
              <w:left w:val="single" w:sz="4" w:space="0" w:color="000000"/>
              <w:bottom w:val="single" w:sz="4" w:space="0" w:color="000000"/>
              <w:right w:val="single" w:sz="8" w:space="0" w:color="000000"/>
            </w:tcBorders>
          </w:tcPr>
          <w:p w14:paraId="2FEA09AE" w14:textId="77777777" w:rsidR="00EA1397" w:rsidRDefault="00F1501D">
            <w:pPr>
              <w:pStyle w:val="TableParagraph"/>
              <w:spacing w:before="103"/>
              <w:ind w:left="2"/>
              <w:jc w:val="center"/>
              <w:rPr>
                <w:rFonts w:ascii="Calibri" w:eastAsia="Calibri" w:hAnsi="Calibri" w:cs="Calibri"/>
                <w:sz w:val="16"/>
                <w:szCs w:val="16"/>
              </w:rPr>
            </w:pPr>
            <w:r>
              <w:rPr>
                <w:rFonts w:ascii="Calibri"/>
                <w:sz w:val="16"/>
              </w:rPr>
              <w:t>38</w:t>
            </w:r>
          </w:p>
        </w:tc>
      </w:tr>
      <w:tr w:rsidR="00EA1397" w14:paraId="2FEA09CC" w14:textId="77777777">
        <w:trPr>
          <w:trHeight w:hRule="exact" w:val="310"/>
        </w:trPr>
        <w:tc>
          <w:tcPr>
            <w:tcW w:w="541" w:type="dxa"/>
            <w:tcBorders>
              <w:top w:val="single" w:sz="4" w:space="0" w:color="000000"/>
              <w:left w:val="single" w:sz="8" w:space="0" w:color="000000"/>
              <w:bottom w:val="single" w:sz="4" w:space="0" w:color="000000"/>
              <w:right w:val="single" w:sz="8" w:space="0" w:color="000000"/>
            </w:tcBorders>
          </w:tcPr>
          <w:p w14:paraId="2FEA09B0" w14:textId="77777777" w:rsidR="00EA1397" w:rsidRDefault="00F1501D">
            <w:pPr>
              <w:pStyle w:val="TableParagraph"/>
              <w:spacing w:before="104"/>
              <w:ind w:left="98"/>
              <w:rPr>
                <w:rFonts w:ascii="Calibri" w:eastAsia="Calibri" w:hAnsi="Calibri" w:cs="Calibri"/>
                <w:sz w:val="16"/>
                <w:szCs w:val="16"/>
              </w:rPr>
            </w:pPr>
            <w:r>
              <w:rPr>
                <w:rFonts w:ascii="Calibri"/>
                <w:sz w:val="16"/>
              </w:rPr>
              <w:t>2014</w:t>
            </w:r>
          </w:p>
        </w:tc>
        <w:tc>
          <w:tcPr>
            <w:tcW w:w="460" w:type="dxa"/>
            <w:tcBorders>
              <w:top w:val="single" w:sz="4" w:space="0" w:color="000000"/>
              <w:left w:val="single" w:sz="8" w:space="0" w:color="000000"/>
              <w:bottom w:val="single" w:sz="4" w:space="0" w:color="000000"/>
              <w:right w:val="single" w:sz="4" w:space="0" w:color="000000"/>
            </w:tcBorders>
          </w:tcPr>
          <w:p w14:paraId="2FEA09B1" w14:textId="77777777" w:rsidR="00EA1397" w:rsidRDefault="00F1501D">
            <w:pPr>
              <w:pStyle w:val="TableParagraph"/>
              <w:spacing w:before="104"/>
              <w:ind w:right="3"/>
              <w:jc w:val="center"/>
              <w:rPr>
                <w:rFonts w:ascii="Calibri" w:eastAsia="Calibri" w:hAnsi="Calibri" w:cs="Calibri"/>
                <w:sz w:val="16"/>
                <w:szCs w:val="16"/>
              </w:rPr>
            </w:pPr>
            <w:r>
              <w:rPr>
                <w:rFonts w:ascii="Calibri"/>
                <w:sz w:val="16"/>
              </w:rPr>
              <w:t>17</w:t>
            </w:r>
          </w:p>
        </w:tc>
        <w:tc>
          <w:tcPr>
            <w:tcW w:w="461" w:type="dxa"/>
            <w:tcBorders>
              <w:top w:val="single" w:sz="4" w:space="0" w:color="000000"/>
              <w:left w:val="single" w:sz="4" w:space="0" w:color="000000"/>
              <w:bottom w:val="single" w:sz="4" w:space="0" w:color="000000"/>
              <w:right w:val="single" w:sz="4" w:space="0" w:color="000000"/>
            </w:tcBorders>
          </w:tcPr>
          <w:p w14:paraId="2FEA09B2" w14:textId="77777777" w:rsidR="00EA1397" w:rsidRDefault="00F1501D">
            <w:pPr>
              <w:pStyle w:val="TableParagraph"/>
              <w:spacing w:before="104"/>
              <w:ind w:left="143"/>
              <w:rPr>
                <w:rFonts w:ascii="Calibri" w:eastAsia="Calibri" w:hAnsi="Calibri" w:cs="Calibri"/>
                <w:sz w:val="16"/>
                <w:szCs w:val="16"/>
              </w:rPr>
            </w:pPr>
            <w:r>
              <w:rPr>
                <w:rFonts w:ascii="Calibri"/>
                <w:sz w:val="16"/>
              </w:rPr>
              <w:t>10</w:t>
            </w:r>
          </w:p>
        </w:tc>
        <w:tc>
          <w:tcPr>
            <w:tcW w:w="526" w:type="dxa"/>
            <w:tcBorders>
              <w:top w:val="single" w:sz="4" w:space="0" w:color="000000"/>
              <w:left w:val="single" w:sz="4" w:space="0" w:color="000000"/>
              <w:bottom w:val="single" w:sz="4" w:space="0" w:color="000000"/>
              <w:right w:val="single" w:sz="8" w:space="0" w:color="000000"/>
            </w:tcBorders>
          </w:tcPr>
          <w:p w14:paraId="2FEA09B3" w14:textId="77777777" w:rsidR="00EA1397" w:rsidRDefault="00F1501D">
            <w:pPr>
              <w:pStyle w:val="TableParagraph"/>
              <w:spacing w:before="104"/>
              <w:jc w:val="center"/>
              <w:rPr>
                <w:rFonts w:ascii="Calibri" w:eastAsia="Calibri" w:hAnsi="Calibri" w:cs="Calibri"/>
                <w:sz w:val="16"/>
                <w:szCs w:val="16"/>
              </w:rPr>
            </w:pPr>
            <w:r>
              <w:rPr>
                <w:rFonts w:ascii="Calibri"/>
                <w:sz w:val="16"/>
              </w:rPr>
              <w:t>27</w:t>
            </w:r>
          </w:p>
        </w:tc>
        <w:tc>
          <w:tcPr>
            <w:tcW w:w="460" w:type="dxa"/>
            <w:tcBorders>
              <w:top w:val="single" w:sz="4" w:space="0" w:color="000000"/>
              <w:left w:val="single" w:sz="8" w:space="0" w:color="000000"/>
              <w:bottom w:val="single" w:sz="4" w:space="0" w:color="000000"/>
              <w:right w:val="single" w:sz="4" w:space="0" w:color="000000"/>
            </w:tcBorders>
          </w:tcPr>
          <w:p w14:paraId="2FEA09B4" w14:textId="77777777" w:rsidR="00EA1397" w:rsidRDefault="00F1501D">
            <w:pPr>
              <w:pStyle w:val="TableParagraph"/>
              <w:spacing w:before="104"/>
              <w:ind w:right="3"/>
              <w:jc w:val="center"/>
              <w:rPr>
                <w:rFonts w:ascii="Calibri" w:eastAsia="Calibri" w:hAnsi="Calibri" w:cs="Calibri"/>
                <w:sz w:val="16"/>
                <w:szCs w:val="16"/>
              </w:rPr>
            </w:pPr>
            <w:r>
              <w:rPr>
                <w:rFonts w:ascii="Calibri"/>
                <w:sz w:val="16"/>
              </w:rPr>
              <w:t>17</w:t>
            </w:r>
          </w:p>
        </w:tc>
        <w:tc>
          <w:tcPr>
            <w:tcW w:w="461" w:type="dxa"/>
            <w:tcBorders>
              <w:top w:val="single" w:sz="4" w:space="0" w:color="000000"/>
              <w:left w:val="single" w:sz="4" w:space="0" w:color="000000"/>
              <w:bottom w:val="single" w:sz="4" w:space="0" w:color="000000"/>
              <w:right w:val="single" w:sz="4" w:space="0" w:color="000000"/>
            </w:tcBorders>
          </w:tcPr>
          <w:p w14:paraId="2FEA09B5" w14:textId="77777777" w:rsidR="00EA1397" w:rsidRDefault="00F1501D">
            <w:pPr>
              <w:pStyle w:val="TableParagraph"/>
              <w:spacing w:before="104"/>
              <w:ind w:left="144"/>
              <w:rPr>
                <w:rFonts w:ascii="Calibri" w:eastAsia="Calibri" w:hAnsi="Calibri" w:cs="Calibri"/>
                <w:sz w:val="16"/>
                <w:szCs w:val="16"/>
              </w:rPr>
            </w:pPr>
            <w:r>
              <w:rPr>
                <w:rFonts w:ascii="Calibri"/>
                <w:sz w:val="16"/>
              </w:rPr>
              <w:t>60</w:t>
            </w:r>
          </w:p>
        </w:tc>
        <w:tc>
          <w:tcPr>
            <w:tcW w:w="526" w:type="dxa"/>
            <w:tcBorders>
              <w:top w:val="single" w:sz="4" w:space="0" w:color="000000"/>
              <w:left w:val="single" w:sz="4" w:space="0" w:color="000000"/>
              <w:bottom w:val="single" w:sz="4" w:space="0" w:color="000000"/>
              <w:right w:val="single" w:sz="8" w:space="0" w:color="000000"/>
            </w:tcBorders>
          </w:tcPr>
          <w:p w14:paraId="2FEA09B6" w14:textId="77777777" w:rsidR="00EA1397" w:rsidRDefault="00F1501D">
            <w:pPr>
              <w:pStyle w:val="TableParagraph"/>
              <w:spacing w:before="104"/>
              <w:ind w:left="2"/>
              <w:jc w:val="center"/>
              <w:rPr>
                <w:rFonts w:ascii="Calibri" w:eastAsia="Calibri" w:hAnsi="Calibri" w:cs="Calibri"/>
                <w:sz w:val="16"/>
                <w:szCs w:val="16"/>
              </w:rPr>
            </w:pPr>
            <w:r>
              <w:rPr>
                <w:rFonts w:ascii="Calibri"/>
                <w:sz w:val="16"/>
              </w:rPr>
              <w:t>77</w:t>
            </w:r>
          </w:p>
        </w:tc>
        <w:tc>
          <w:tcPr>
            <w:tcW w:w="460" w:type="dxa"/>
            <w:tcBorders>
              <w:top w:val="single" w:sz="4" w:space="0" w:color="000000"/>
              <w:left w:val="single" w:sz="8" w:space="0" w:color="000000"/>
              <w:bottom w:val="single" w:sz="4" w:space="0" w:color="000000"/>
              <w:right w:val="single" w:sz="4" w:space="0" w:color="000000"/>
            </w:tcBorders>
          </w:tcPr>
          <w:p w14:paraId="2FEA09B7" w14:textId="77777777" w:rsidR="00EA1397" w:rsidRDefault="00F1501D">
            <w:pPr>
              <w:pStyle w:val="TableParagraph"/>
              <w:spacing w:before="104"/>
              <w:ind w:right="3"/>
              <w:jc w:val="center"/>
              <w:rPr>
                <w:rFonts w:ascii="Calibri" w:eastAsia="Calibri" w:hAnsi="Calibri" w:cs="Calibri"/>
                <w:sz w:val="16"/>
                <w:szCs w:val="16"/>
              </w:rPr>
            </w:pPr>
            <w:r>
              <w:rPr>
                <w:rFonts w:ascii="Calibri"/>
                <w:sz w:val="16"/>
              </w:rPr>
              <w:t>26</w:t>
            </w:r>
          </w:p>
        </w:tc>
        <w:tc>
          <w:tcPr>
            <w:tcW w:w="379" w:type="dxa"/>
            <w:tcBorders>
              <w:top w:val="single" w:sz="4" w:space="0" w:color="000000"/>
              <w:left w:val="single" w:sz="4" w:space="0" w:color="000000"/>
              <w:bottom w:val="single" w:sz="4" w:space="0" w:color="000000"/>
              <w:right w:val="single" w:sz="4" w:space="0" w:color="000000"/>
            </w:tcBorders>
          </w:tcPr>
          <w:p w14:paraId="2FEA09B8" w14:textId="77777777" w:rsidR="00EA1397" w:rsidRDefault="00F1501D">
            <w:pPr>
              <w:pStyle w:val="TableParagraph"/>
              <w:spacing w:before="104"/>
              <w:jc w:val="center"/>
              <w:rPr>
                <w:rFonts w:ascii="Calibri" w:eastAsia="Calibri" w:hAnsi="Calibri" w:cs="Calibri"/>
                <w:sz w:val="16"/>
                <w:szCs w:val="16"/>
              </w:rPr>
            </w:pPr>
            <w:r>
              <w:rPr>
                <w:rFonts w:ascii="Calibri"/>
                <w:sz w:val="16"/>
              </w:rPr>
              <w:t>20</w:t>
            </w:r>
          </w:p>
        </w:tc>
        <w:tc>
          <w:tcPr>
            <w:tcW w:w="526" w:type="dxa"/>
            <w:tcBorders>
              <w:top w:val="single" w:sz="4" w:space="0" w:color="000000"/>
              <w:left w:val="single" w:sz="4" w:space="0" w:color="000000"/>
              <w:bottom w:val="single" w:sz="4" w:space="0" w:color="000000"/>
              <w:right w:val="single" w:sz="8" w:space="0" w:color="000000"/>
            </w:tcBorders>
          </w:tcPr>
          <w:p w14:paraId="2FEA09B9" w14:textId="77777777" w:rsidR="00EA1397" w:rsidRDefault="00F1501D">
            <w:pPr>
              <w:pStyle w:val="TableParagraph"/>
              <w:spacing w:before="104"/>
              <w:ind w:left="2"/>
              <w:jc w:val="center"/>
              <w:rPr>
                <w:rFonts w:ascii="Calibri" w:eastAsia="Calibri" w:hAnsi="Calibri" w:cs="Calibri"/>
                <w:sz w:val="16"/>
                <w:szCs w:val="16"/>
              </w:rPr>
            </w:pPr>
            <w:r>
              <w:rPr>
                <w:rFonts w:ascii="Calibri"/>
                <w:sz w:val="16"/>
              </w:rPr>
              <w:t>46</w:t>
            </w:r>
          </w:p>
        </w:tc>
        <w:tc>
          <w:tcPr>
            <w:tcW w:w="461" w:type="dxa"/>
            <w:tcBorders>
              <w:top w:val="single" w:sz="4" w:space="0" w:color="000000"/>
              <w:left w:val="single" w:sz="8" w:space="0" w:color="000000"/>
              <w:bottom w:val="single" w:sz="4" w:space="0" w:color="000000"/>
              <w:right w:val="single" w:sz="4" w:space="0" w:color="000000"/>
            </w:tcBorders>
          </w:tcPr>
          <w:p w14:paraId="2FEA09BA" w14:textId="77777777" w:rsidR="00EA1397" w:rsidRDefault="00F1501D">
            <w:pPr>
              <w:pStyle w:val="TableParagraph"/>
              <w:spacing w:before="104"/>
              <w:ind w:right="5"/>
              <w:jc w:val="center"/>
              <w:rPr>
                <w:rFonts w:ascii="Calibri" w:eastAsia="Calibri" w:hAnsi="Calibri" w:cs="Calibri"/>
                <w:sz w:val="16"/>
                <w:szCs w:val="16"/>
              </w:rPr>
            </w:pPr>
            <w:r>
              <w:rPr>
                <w:rFonts w:ascii="Calibri"/>
                <w:sz w:val="16"/>
              </w:rPr>
              <w:t>17</w:t>
            </w:r>
          </w:p>
        </w:tc>
        <w:tc>
          <w:tcPr>
            <w:tcW w:w="460" w:type="dxa"/>
            <w:tcBorders>
              <w:top w:val="single" w:sz="4" w:space="0" w:color="000000"/>
              <w:left w:val="single" w:sz="4" w:space="0" w:color="000000"/>
              <w:bottom w:val="single" w:sz="4" w:space="0" w:color="000000"/>
              <w:right w:val="single" w:sz="4" w:space="0" w:color="000000"/>
            </w:tcBorders>
          </w:tcPr>
          <w:p w14:paraId="2FEA09BB" w14:textId="77777777" w:rsidR="00EA1397" w:rsidRDefault="00F1501D">
            <w:pPr>
              <w:pStyle w:val="TableParagraph"/>
              <w:spacing w:before="104"/>
              <w:ind w:right="1"/>
              <w:jc w:val="center"/>
              <w:rPr>
                <w:rFonts w:ascii="Calibri" w:eastAsia="Calibri" w:hAnsi="Calibri" w:cs="Calibri"/>
                <w:sz w:val="16"/>
                <w:szCs w:val="16"/>
              </w:rPr>
            </w:pPr>
            <w:r>
              <w:rPr>
                <w:rFonts w:ascii="Calibri"/>
                <w:sz w:val="16"/>
              </w:rPr>
              <w:t>10</w:t>
            </w:r>
          </w:p>
        </w:tc>
        <w:tc>
          <w:tcPr>
            <w:tcW w:w="526" w:type="dxa"/>
            <w:tcBorders>
              <w:top w:val="single" w:sz="4" w:space="0" w:color="000000"/>
              <w:left w:val="single" w:sz="4" w:space="0" w:color="000000"/>
              <w:bottom w:val="single" w:sz="4" w:space="0" w:color="000000"/>
              <w:right w:val="single" w:sz="8" w:space="0" w:color="000000"/>
            </w:tcBorders>
          </w:tcPr>
          <w:p w14:paraId="2FEA09BC" w14:textId="77777777" w:rsidR="00EA1397" w:rsidRDefault="00F1501D">
            <w:pPr>
              <w:pStyle w:val="TableParagraph"/>
              <w:spacing w:before="104"/>
              <w:ind w:left="2"/>
              <w:jc w:val="center"/>
              <w:rPr>
                <w:rFonts w:ascii="Calibri" w:eastAsia="Calibri" w:hAnsi="Calibri" w:cs="Calibri"/>
                <w:sz w:val="16"/>
                <w:szCs w:val="16"/>
              </w:rPr>
            </w:pPr>
            <w:r>
              <w:rPr>
                <w:rFonts w:ascii="Calibri"/>
                <w:sz w:val="16"/>
              </w:rPr>
              <w:t>27</w:t>
            </w:r>
          </w:p>
        </w:tc>
        <w:tc>
          <w:tcPr>
            <w:tcW w:w="461" w:type="dxa"/>
            <w:tcBorders>
              <w:top w:val="single" w:sz="4" w:space="0" w:color="000000"/>
              <w:left w:val="single" w:sz="8" w:space="0" w:color="000000"/>
              <w:bottom w:val="single" w:sz="4" w:space="0" w:color="000000"/>
              <w:right w:val="single" w:sz="4" w:space="0" w:color="000000"/>
            </w:tcBorders>
          </w:tcPr>
          <w:p w14:paraId="2FEA09BD" w14:textId="77777777" w:rsidR="00EA1397" w:rsidRDefault="00F1501D">
            <w:pPr>
              <w:pStyle w:val="TableParagraph"/>
              <w:spacing w:before="104"/>
              <w:ind w:right="144"/>
              <w:jc w:val="right"/>
              <w:rPr>
                <w:rFonts w:ascii="Calibri" w:eastAsia="Calibri" w:hAnsi="Calibri" w:cs="Calibri"/>
                <w:sz w:val="16"/>
                <w:szCs w:val="16"/>
              </w:rPr>
            </w:pPr>
            <w:r>
              <w:rPr>
                <w:rFonts w:ascii="Calibri"/>
                <w:spacing w:val="-1"/>
                <w:w w:val="95"/>
                <w:sz w:val="16"/>
              </w:rPr>
              <w:t>17</w:t>
            </w:r>
          </w:p>
        </w:tc>
        <w:tc>
          <w:tcPr>
            <w:tcW w:w="460" w:type="dxa"/>
            <w:tcBorders>
              <w:top w:val="single" w:sz="4" w:space="0" w:color="000000"/>
              <w:left w:val="single" w:sz="4" w:space="0" w:color="000000"/>
              <w:bottom w:val="single" w:sz="4" w:space="0" w:color="000000"/>
              <w:right w:val="single" w:sz="4" w:space="0" w:color="000000"/>
            </w:tcBorders>
          </w:tcPr>
          <w:p w14:paraId="2FEA09BE" w14:textId="77777777" w:rsidR="00EA1397" w:rsidRDefault="00F1501D">
            <w:pPr>
              <w:pStyle w:val="TableParagraph"/>
              <w:spacing w:before="104"/>
              <w:ind w:left="143"/>
              <w:rPr>
                <w:rFonts w:ascii="Calibri" w:eastAsia="Calibri" w:hAnsi="Calibri" w:cs="Calibri"/>
                <w:sz w:val="16"/>
                <w:szCs w:val="16"/>
              </w:rPr>
            </w:pPr>
            <w:r>
              <w:rPr>
                <w:rFonts w:ascii="Calibri"/>
                <w:sz w:val="16"/>
              </w:rPr>
              <w:t>50</w:t>
            </w:r>
          </w:p>
        </w:tc>
        <w:tc>
          <w:tcPr>
            <w:tcW w:w="526" w:type="dxa"/>
            <w:tcBorders>
              <w:top w:val="single" w:sz="4" w:space="0" w:color="000000"/>
              <w:left w:val="single" w:sz="4" w:space="0" w:color="000000"/>
              <w:bottom w:val="single" w:sz="4" w:space="0" w:color="000000"/>
              <w:right w:val="single" w:sz="8" w:space="0" w:color="000000"/>
            </w:tcBorders>
          </w:tcPr>
          <w:p w14:paraId="2FEA09BF" w14:textId="77777777" w:rsidR="00EA1397" w:rsidRDefault="00F1501D">
            <w:pPr>
              <w:pStyle w:val="TableParagraph"/>
              <w:spacing w:before="104"/>
              <w:ind w:left="176"/>
              <w:rPr>
                <w:rFonts w:ascii="Calibri" w:eastAsia="Calibri" w:hAnsi="Calibri" w:cs="Calibri"/>
                <w:sz w:val="16"/>
                <w:szCs w:val="16"/>
              </w:rPr>
            </w:pPr>
            <w:r>
              <w:rPr>
                <w:rFonts w:ascii="Calibri"/>
                <w:sz w:val="16"/>
              </w:rPr>
              <w:t>67</w:t>
            </w:r>
          </w:p>
        </w:tc>
        <w:tc>
          <w:tcPr>
            <w:tcW w:w="461" w:type="dxa"/>
            <w:tcBorders>
              <w:top w:val="single" w:sz="4" w:space="0" w:color="000000"/>
              <w:left w:val="single" w:sz="8" w:space="0" w:color="000000"/>
              <w:bottom w:val="single" w:sz="4" w:space="0" w:color="000000"/>
              <w:right w:val="single" w:sz="4" w:space="0" w:color="000000"/>
            </w:tcBorders>
          </w:tcPr>
          <w:p w14:paraId="2FEA09C0" w14:textId="77777777" w:rsidR="00EA1397" w:rsidRDefault="00F1501D">
            <w:pPr>
              <w:pStyle w:val="TableParagraph"/>
              <w:spacing w:before="104"/>
              <w:ind w:right="5"/>
              <w:jc w:val="center"/>
              <w:rPr>
                <w:rFonts w:ascii="Calibri" w:eastAsia="Calibri" w:hAnsi="Calibri" w:cs="Calibri"/>
                <w:sz w:val="16"/>
                <w:szCs w:val="16"/>
              </w:rPr>
            </w:pPr>
            <w:r>
              <w:rPr>
                <w:rFonts w:ascii="Calibri"/>
                <w:sz w:val="16"/>
              </w:rPr>
              <w:t>29</w:t>
            </w:r>
          </w:p>
        </w:tc>
        <w:tc>
          <w:tcPr>
            <w:tcW w:w="379" w:type="dxa"/>
            <w:tcBorders>
              <w:top w:val="single" w:sz="4" w:space="0" w:color="000000"/>
              <w:left w:val="single" w:sz="4" w:space="0" w:color="000000"/>
              <w:bottom w:val="single" w:sz="4" w:space="0" w:color="000000"/>
              <w:right w:val="single" w:sz="4" w:space="0" w:color="000000"/>
            </w:tcBorders>
          </w:tcPr>
          <w:p w14:paraId="2FEA09C1" w14:textId="77777777" w:rsidR="00EA1397" w:rsidRDefault="00F1501D">
            <w:pPr>
              <w:pStyle w:val="TableParagraph"/>
              <w:spacing w:before="104"/>
              <w:ind w:left="103"/>
              <w:rPr>
                <w:rFonts w:ascii="Calibri" w:eastAsia="Calibri" w:hAnsi="Calibri" w:cs="Calibri"/>
                <w:sz w:val="16"/>
                <w:szCs w:val="16"/>
              </w:rPr>
            </w:pPr>
            <w:r>
              <w:rPr>
                <w:rFonts w:ascii="Calibri"/>
                <w:sz w:val="16"/>
              </w:rPr>
              <w:t>28</w:t>
            </w:r>
          </w:p>
        </w:tc>
        <w:tc>
          <w:tcPr>
            <w:tcW w:w="526" w:type="dxa"/>
            <w:tcBorders>
              <w:top w:val="single" w:sz="4" w:space="0" w:color="000000"/>
              <w:left w:val="single" w:sz="4" w:space="0" w:color="000000"/>
              <w:bottom w:val="single" w:sz="4" w:space="0" w:color="000000"/>
              <w:right w:val="single" w:sz="8" w:space="0" w:color="000000"/>
            </w:tcBorders>
          </w:tcPr>
          <w:p w14:paraId="2FEA09C2" w14:textId="77777777" w:rsidR="00EA1397" w:rsidRDefault="00F1501D">
            <w:pPr>
              <w:pStyle w:val="TableParagraph"/>
              <w:spacing w:before="104"/>
              <w:ind w:left="175"/>
              <w:rPr>
                <w:rFonts w:ascii="Calibri" w:eastAsia="Calibri" w:hAnsi="Calibri" w:cs="Calibri"/>
                <w:sz w:val="16"/>
                <w:szCs w:val="16"/>
              </w:rPr>
            </w:pPr>
            <w:r>
              <w:rPr>
                <w:rFonts w:ascii="Calibri"/>
                <w:sz w:val="16"/>
              </w:rPr>
              <w:t>57</w:t>
            </w:r>
          </w:p>
        </w:tc>
        <w:tc>
          <w:tcPr>
            <w:tcW w:w="460" w:type="dxa"/>
            <w:tcBorders>
              <w:top w:val="single" w:sz="4" w:space="0" w:color="000000"/>
              <w:left w:val="single" w:sz="8" w:space="0" w:color="000000"/>
              <w:bottom w:val="single" w:sz="4" w:space="0" w:color="000000"/>
              <w:right w:val="single" w:sz="4" w:space="0" w:color="000000"/>
            </w:tcBorders>
          </w:tcPr>
          <w:p w14:paraId="2FEA09C3" w14:textId="77777777" w:rsidR="00EA1397" w:rsidRDefault="00F1501D">
            <w:pPr>
              <w:pStyle w:val="TableParagraph"/>
              <w:spacing w:before="104"/>
              <w:ind w:right="3"/>
              <w:jc w:val="center"/>
              <w:rPr>
                <w:rFonts w:ascii="Calibri" w:eastAsia="Calibri" w:hAnsi="Calibri" w:cs="Calibri"/>
                <w:sz w:val="16"/>
                <w:szCs w:val="16"/>
              </w:rPr>
            </w:pPr>
            <w:r>
              <w:rPr>
                <w:rFonts w:ascii="Calibri"/>
                <w:sz w:val="16"/>
              </w:rPr>
              <w:t>15</w:t>
            </w:r>
          </w:p>
        </w:tc>
        <w:tc>
          <w:tcPr>
            <w:tcW w:w="461" w:type="dxa"/>
            <w:tcBorders>
              <w:top w:val="single" w:sz="4" w:space="0" w:color="000000"/>
              <w:left w:val="single" w:sz="4" w:space="0" w:color="000000"/>
              <w:bottom w:val="single" w:sz="4" w:space="0" w:color="000000"/>
              <w:right w:val="single" w:sz="4" w:space="0" w:color="000000"/>
            </w:tcBorders>
          </w:tcPr>
          <w:p w14:paraId="2FEA09C4" w14:textId="77777777" w:rsidR="00EA1397" w:rsidRDefault="00F1501D">
            <w:pPr>
              <w:pStyle w:val="TableParagraph"/>
              <w:spacing w:before="104"/>
              <w:ind w:right="144"/>
              <w:jc w:val="right"/>
              <w:rPr>
                <w:rFonts w:ascii="Calibri" w:eastAsia="Calibri" w:hAnsi="Calibri" w:cs="Calibri"/>
                <w:sz w:val="16"/>
                <w:szCs w:val="16"/>
              </w:rPr>
            </w:pPr>
            <w:r>
              <w:rPr>
                <w:rFonts w:ascii="Calibri"/>
                <w:spacing w:val="-1"/>
                <w:w w:val="95"/>
                <w:sz w:val="16"/>
              </w:rPr>
              <w:t>10</w:t>
            </w:r>
          </w:p>
        </w:tc>
        <w:tc>
          <w:tcPr>
            <w:tcW w:w="526" w:type="dxa"/>
            <w:tcBorders>
              <w:top w:val="single" w:sz="4" w:space="0" w:color="000000"/>
              <w:left w:val="single" w:sz="4" w:space="0" w:color="000000"/>
              <w:bottom w:val="single" w:sz="4" w:space="0" w:color="000000"/>
              <w:right w:val="single" w:sz="8" w:space="0" w:color="000000"/>
            </w:tcBorders>
          </w:tcPr>
          <w:p w14:paraId="2FEA09C5" w14:textId="77777777" w:rsidR="00EA1397" w:rsidRDefault="00F1501D">
            <w:pPr>
              <w:pStyle w:val="TableParagraph"/>
              <w:spacing w:before="104"/>
              <w:ind w:left="175"/>
              <w:rPr>
                <w:rFonts w:ascii="Calibri" w:eastAsia="Calibri" w:hAnsi="Calibri" w:cs="Calibri"/>
                <w:sz w:val="16"/>
                <w:szCs w:val="16"/>
              </w:rPr>
            </w:pPr>
            <w:r>
              <w:rPr>
                <w:rFonts w:ascii="Calibri"/>
                <w:sz w:val="16"/>
              </w:rPr>
              <w:t>25</w:t>
            </w:r>
          </w:p>
        </w:tc>
        <w:tc>
          <w:tcPr>
            <w:tcW w:w="460" w:type="dxa"/>
            <w:tcBorders>
              <w:top w:val="single" w:sz="4" w:space="0" w:color="000000"/>
              <w:left w:val="single" w:sz="8" w:space="0" w:color="000000"/>
              <w:bottom w:val="single" w:sz="4" w:space="0" w:color="000000"/>
              <w:right w:val="single" w:sz="4" w:space="0" w:color="000000"/>
            </w:tcBorders>
          </w:tcPr>
          <w:p w14:paraId="2FEA09C6" w14:textId="77777777" w:rsidR="00EA1397" w:rsidRDefault="00F1501D">
            <w:pPr>
              <w:pStyle w:val="TableParagraph"/>
              <w:spacing w:before="104"/>
              <w:ind w:right="3"/>
              <w:jc w:val="center"/>
              <w:rPr>
                <w:rFonts w:ascii="Calibri" w:eastAsia="Calibri" w:hAnsi="Calibri" w:cs="Calibri"/>
                <w:sz w:val="16"/>
                <w:szCs w:val="16"/>
              </w:rPr>
            </w:pPr>
            <w:r>
              <w:rPr>
                <w:rFonts w:ascii="Calibri"/>
                <w:sz w:val="16"/>
              </w:rPr>
              <w:t>15</w:t>
            </w:r>
          </w:p>
        </w:tc>
        <w:tc>
          <w:tcPr>
            <w:tcW w:w="461" w:type="dxa"/>
            <w:tcBorders>
              <w:top w:val="single" w:sz="4" w:space="0" w:color="000000"/>
              <w:left w:val="single" w:sz="4" w:space="0" w:color="000000"/>
              <w:bottom w:val="single" w:sz="4" w:space="0" w:color="000000"/>
              <w:right w:val="single" w:sz="4" w:space="0" w:color="000000"/>
            </w:tcBorders>
          </w:tcPr>
          <w:p w14:paraId="2FEA09C7" w14:textId="77777777" w:rsidR="00EA1397" w:rsidRDefault="00F1501D">
            <w:pPr>
              <w:pStyle w:val="TableParagraph"/>
              <w:spacing w:before="104"/>
              <w:ind w:left="144"/>
              <w:rPr>
                <w:rFonts w:ascii="Calibri" w:eastAsia="Calibri" w:hAnsi="Calibri" w:cs="Calibri"/>
                <w:sz w:val="16"/>
                <w:szCs w:val="16"/>
              </w:rPr>
            </w:pPr>
            <w:r>
              <w:rPr>
                <w:rFonts w:ascii="Calibri"/>
                <w:sz w:val="16"/>
              </w:rPr>
              <w:t>60</w:t>
            </w:r>
          </w:p>
        </w:tc>
        <w:tc>
          <w:tcPr>
            <w:tcW w:w="526" w:type="dxa"/>
            <w:tcBorders>
              <w:top w:val="single" w:sz="4" w:space="0" w:color="000000"/>
              <w:left w:val="single" w:sz="4" w:space="0" w:color="000000"/>
              <w:bottom w:val="single" w:sz="4" w:space="0" w:color="000000"/>
              <w:right w:val="single" w:sz="8" w:space="0" w:color="000000"/>
            </w:tcBorders>
          </w:tcPr>
          <w:p w14:paraId="2FEA09C8" w14:textId="77777777" w:rsidR="00EA1397" w:rsidRDefault="00F1501D">
            <w:pPr>
              <w:pStyle w:val="TableParagraph"/>
              <w:spacing w:before="104"/>
              <w:ind w:right="173"/>
              <w:jc w:val="right"/>
              <w:rPr>
                <w:rFonts w:ascii="Calibri" w:eastAsia="Calibri" w:hAnsi="Calibri" w:cs="Calibri"/>
                <w:sz w:val="16"/>
                <w:szCs w:val="16"/>
              </w:rPr>
            </w:pPr>
            <w:r>
              <w:rPr>
                <w:rFonts w:ascii="Calibri"/>
                <w:spacing w:val="-1"/>
                <w:w w:val="95"/>
                <w:sz w:val="16"/>
              </w:rPr>
              <w:t>75</w:t>
            </w:r>
          </w:p>
        </w:tc>
        <w:tc>
          <w:tcPr>
            <w:tcW w:w="460" w:type="dxa"/>
            <w:tcBorders>
              <w:top w:val="single" w:sz="4" w:space="0" w:color="000000"/>
              <w:left w:val="single" w:sz="8" w:space="0" w:color="000000"/>
              <w:bottom w:val="single" w:sz="4" w:space="0" w:color="000000"/>
              <w:right w:val="single" w:sz="4" w:space="0" w:color="000000"/>
            </w:tcBorders>
          </w:tcPr>
          <w:p w14:paraId="2FEA09C9" w14:textId="77777777" w:rsidR="00EA1397" w:rsidRDefault="00F1501D">
            <w:pPr>
              <w:pStyle w:val="TableParagraph"/>
              <w:spacing w:before="104"/>
              <w:ind w:right="3"/>
              <w:jc w:val="center"/>
              <w:rPr>
                <w:rFonts w:ascii="Calibri" w:eastAsia="Calibri" w:hAnsi="Calibri" w:cs="Calibri"/>
                <w:sz w:val="16"/>
                <w:szCs w:val="16"/>
              </w:rPr>
            </w:pPr>
            <w:r>
              <w:rPr>
                <w:rFonts w:ascii="Calibri"/>
                <w:sz w:val="16"/>
              </w:rPr>
              <w:t>32</w:t>
            </w:r>
          </w:p>
        </w:tc>
        <w:tc>
          <w:tcPr>
            <w:tcW w:w="379" w:type="dxa"/>
            <w:tcBorders>
              <w:top w:val="single" w:sz="4" w:space="0" w:color="000000"/>
              <w:left w:val="single" w:sz="4" w:space="0" w:color="000000"/>
              <w:bottom w:val="single" w:sz="4" w:space="0" w:color="000000"/>
              <w:right w:val="single" w:sz="4" w:space="0" w:color="000000"/>
            </w:tcBorders>
          </w:tcPr>
          <w:p w14:paraId="2FEA09CA" w14:textId="77777777" w:rsidR="00EA1397" w:rsidRDefault="00F1501D">
            <w:pPr>
              <w:pStyle w:val="TableParagraph"/>
              <w:spacing w:before="104"/>
              <w:ind w:left="103"/>
              <w:rPr>
                <w:rFonts w:ascii="Calibri" w:eastAsia="Calibri" w:hAnsi="Calibri" w:cs="Calibri"/>
                <w:sz w:val="16"/>
                <w:szCs w:val="16"/>
              </w:rPr>
            </w:pPr>
            <w:r>
              <w:rPr>
                <w:rFonts w:ascii="Calibri"/>
                <w:sz w:val="16"/>
              </w:rPr>
              <w:t>23</w:t>
            </w:r>
          </w:p>
        </w:tc>
        <w:tc>
          <w:tcPr>
            <w:tcW w:w="526" w:type="dxa"/>
            <w:tcBorders>
              <w:top w:val="single" w:sz="4" w:space="0" w:color="000000"/>
              <w:left w:val="single" w:sz="4" w:space="0" w:color="000000"/>
              <w:bottom w:val="single" w:sz="4" w:space="0" w:color="000000"/>
              <w:right w:val="single" w:sz="8" w:space="0" w:color="000000"/>
            </w:tcBorders>
          </w:tcPr>
          <w:p w14:paraId="2FEA09CB" w14:textId="77777777" w:rsidR="00EA1397" w:rsidRDefault="00F1501D">
            <w:pPr>
              <w:pStyle w:val="TableParagraph"/>
              <w:spacing w:before="104"/>
              <w:ind w:left="2"/>
              <w:jc w:val="center"/>
              <w:rPr>
                <w:rFonts w:ascii="Calibri" w:eastAsia="Calibri" w:hAnsi="Calibri" w:cs="Calibri"/>
                <w:sz w:val="16"/>
                <w:szCs w:val="16"/>
              </w:rPr>
            </w:pPr>
            <w:r>
              <w:rPr>
                <w:rFonts w:ascii="Calibri"/>
                <w:sz w:val="16"/>
              </w:rPr>
              <w:t>55</w:t>
            </w:r>
          </w:p>
        </w:tc>
      </w:tr>
      <w:tr w:rsidR="00EA1397" w14:paraId="2FEA09E9" w14:textId="77777777">
        <w:trPr>
          <w:trHeight w:hRule="exact" w:val="331"/>
        </w:trPr>
        <w:tc>
          <w:tcPr>
            <w:tcW w:w="541" w:type="dxa"/>
            <w:tcBorders>
              <w:top w:val="single" w:sz="4" w:space="0" w:color="000000"/>
              <w:left w:val="single" w:sz="8" w:space="0" w:color="000000"/>
              <w:bottom w:val="single" w:sz="8" w:space="0" w:color="000000"/>
              <w:right w:val="single" w:sz="8" w:space="0" w:color="000000"/>
            </w:tcBorders>
          </w:tcPr>
          <w:p w14:paraId="2FEA09CD" w14:textId="77777777" w:rsidR="00EA1397" w:rsidRDefault="00F1501D">
            <w:pPr>
              <w:pStyle w:val="TableParagraph"/>
              <w:spacing w:before="119"/>
              <w:ind w:left="98"/>
              <w:rPr>
                <w:rFonts w:ascii="Calibri" w:eastAsia="Calibri" w:hAnsi="Calibri" w:cs="Calibri"/>
                <w:sz w:val="16"/>
                <w:szCs w:val="16"/>
              </w:rPr>
            </w:pPr>
            <w:r>
              <w:rPr>
                <w:rFonts w:ascii="Calibri"/>
                <w:sz w:val="16"/>
              </w:rPr>
              <w:t>2015</w:t>
            </w:r>
          </w:p>
        </w:tc>
        <w:tc>
          <w:tcPr>
            <w:tcW w:w="460" w:type="dxa"/>
            <w:tcBorders>
              <w:top w:val="single" w:sz="4" w:space="0" w:color="000000"/>
              <w:left w:val="single" w:sz="8" w:space="0" w:color="000000"/>
              <w:bottom w:val="single" w:sz="8" w:space="0" w:color="000000"/>
              <w:right w:val="single" w:sz="4" w:space="0" w:color="000000"/>
            </w:tcBorders>
          </w:tcPr>
          <w:p w14:paraId="2FEA09CE" w14:textId="77777777" w:rsidR="00EA1397" w:rsidRDefault="00F1501D">
            <w:pPr>
              <w:pStyle w:val="TableParagraph"/>
              <w:spacing w:before="119"/>
              <w:ind w:right="3"/>
              <w:jc w:val="center"/>
              <w:rPr>
                <w:rFonts w:ascii="Calibri" w:eastAsia="Calibri" w:hAnsi="Calibri" w:cs="Calibri"/>
                <w:sz w:val="16"/>
                <w:szCs w:val="16"/>
              </w:rPr>
            </w:pPr>
            <w:r>
              <w:rPr>
                <w:rFonts w:ascii="Calibri"/>
                <w:sz w:val="16"/>
              </w:rPr>
              <w:t>14</w:t>
            </w:r>
          </w:p>
        </w:tc>
        <w:tc>
          <w:tcPr>
            <w:tcW w:w="461" w:type="dxa"/>
            <w:tcBorders>
              <w:top w:val="single" w:sz="4" w:space="0" w:color="000000"/>
              <w:left w:val="single" w:sz="4" w:space="0" w:color="000000"/>
              <w:bottom w:val="single" w:sz="8" w:space="0" w:color="000000"/>
              <w:right w:val="single" w:sz="4" w:space="0" w:color="000000"/>
            </w:tcBorders>
          </w:tcPr>
          <w:p w14:paraId="2FEA09CF" w14:textId="77777777" w:rsidR="00EA1397" w:rsidRDefault="00F1501D">
            <w:pPr>
              <w:pStyle w:val="TableParagraph"/>
              <w:spacing w:before="119"/>
              <w:ind w:left="143"/>
              <w:rPr>
                <w:rFonts w:ascii="Calibri" w:eastAsia="Calibri" w:hAnsi="Calibri" w:cs="Calibri"/>
                <w:sz w:val="16"/>
                <w:szCs w:val="16"/>
              </w:rPr>
            </w:pPr>
            <w:r>
              <w:rPr>
                <w:rFonts w:ascii="Calibri"/>
                <w:sz w:val="16"/>
              </w:rPr>
              <w:t>13</w:t>
            </w:r>
          </w:p>
        </w:tc>
        <w:tc>
          <w:tcPr>
            <w:tcW w:w="526" w:type="dxa"/>
            <w:tcBorders>
              <w:top w:val="single" w:sz="4" w:space="0" w:color="000000"/>
              <w:left w:val="single" w:sz="4" w:space="0" w:color="000000"/>
              <w:bottom w:val="single" w:sz="8" w:space="0" w:color="000000"/>
              <w:right w:val="single" w:sz="8" w:space="0" w:color="000000"/>
            </w:tcBorders>
          </w:tcPr>
          <w:p w14:paraId="2FEA09D0" w14:textId="77777777" w:rsidR="00EA1397" w:rsidRDefault="00F1501D">
            <w:pPr>
              <w:pStyle w:val="TableParagraph"/>
              <w:spacing w:before="119"/>
              <w:jc w:val="center"/>
              <w:rPr>
                <w:rFonts w:ascii="Calibri" w:eastAsia="Calibri" w:hAnsi="Calibri" w:cs="Calibri"/>
                <w:sz w:val="16"/>
                <w:szCs w:val="16"/>
              </w:rPr>
            </w:pPr>
            <w:r>
              <w:rPr>
                <w:rFonts w:ascii="Calibri"/>
                <w:sz w:val="16"/>
              </w:rPr>
              <w:t>27</w:t>
            </w:r>
          </w:p>
        </w:tc>
        <w:tc>
          <w:tcPr>
            <w:tcW w:w="460" w:type="dxa"/>
            <w:tcBorders>
              <w:top w:val="single" w:sz="4" w:space="0" w:color="000000"/>
              <w:left w:val="single" w:sz="8" w:space="0" w:color="000000"/>
              <w:bottom w:val="single" w:sz="8" w:space="0" w:color="000000"/>
              <w:right w:val="single" w:sz="4" w:space="0" w:color="000000"/>
            </w:tcBorders>
          </w:tcPr>
          <w:p w14:paraId="2FEA09D1" w14:textId="77777777" w:rsidR="00EA1397" w:rsidRDefault="00F1501D">
            <w:pPr>
              <w:pStyle w:val="TableParagraph"/>
              <w:spacing w:before="119"/>
              <w:ind w:right="3"/>
              <w:jc w:val="center"/>
              <w:rPr>
                <w:rFonts w:ascii="Calibri" w:eastAsia="Calibri" w:hAnsi="Calibri" w:cs="Calibri"/>
                <w:sz w:val="16"/>
                <w:szCs w:val="16"/>
              </w:rPr>
            </w:pPr>
            <w:r>
              <w:rPr>
                <w:rFonts w:ascii="Calibri"/>
                <w:sz w:val="16"/>
              </w:rPr>
              <w:t>15</w:t>
            </w:r>
          </w:p>
        </w:tc>
        <w:tc>
          <w:tcPr>
            <w:tcW w:w="461" w:type="dxa"/>
            <w:tcBorders>
              <w:top w:val="single" w:sz="4" w:space="0" w:color="000000"/>
              <w:left w:val="single" w:sz="4" w:space="0" w:color="000000"/>
              <w:bottom w:val="single" w:sz="8" w:space="0" w:color="000000"/>
              <w:right w:val="single" w:sz="4" w:space="0" w:color="000000"/>
            </w:tcBorders>
          </w:tcPr>
          <w:p w14:paraId="2FEA09D2" w14:textId="77777777" w:rsidR="00EA1397" w:rsidRDefault="00F1501D">
            <w:pPr>
              <w:pStyle w:val="TableParagraph"/>
              <w:spacing w:before="119"/>
              <w:ind w:left="144"/>
              <w:rPr>
                <w:rFonts w:ascii="Calibri" w:eastAsia="Calibri" w:hAnsi="Calibri" w:cs="Calibri"/>
                <w:sz w:val="16"/>
                <w:szCs w:val="16"/>
              </w:rPr>
            </w:pPr>
            <w:r>
              <w:rPr>
                <w:rFonts w:ascii="Calibri"/>
                <w:sz w:val="16"/>
              </w:rPr>
              <w:t>14</w:t>
            </w:r>
          </w:p>
        </w:tc>
        <w:tc>
          <w:tcPr>
            <w:tcW w:w="526" w:type="dxa"/>
            <w:tcBorders>
              <w:top w:val="single" w:sz="4" w:space="0" w:color="000000"/>
              <w:left w:val="single" w:sz="4" w:space="0" w:color="000000"/>
              <w:bottom w:val="single" w:sz="8" w:space="0" w:color="000000"/>
              <w:right w:val="single" w:sz="8" w:space="0" w:color="000000"/>
            </w:tcBorders>
          </w:tcPr>
          <w:p w14:paraId="2FEA09D3" w14:textId="77777777" w:rsidR="00EA1397" w:rsidRDefault="00F1501D">
            <w:pPr>
              <w:pStyle w:val="TableParagraph"/>
              <w:spacing w:before="119"/>
              <w:ind w:left="2"/>
              <w:jc w:val="center"/>
              <w:rPr>
                <w:rFonts w:ascii="Calibri" w:eastAsia="Calibri" w:hAnsi="Calibri" w:cs="Calibri"/>
                <w:sz w:val="16"/>
                <w:szCs w:val="16"/>
              </w:rPr>
            </w:pPr>
            <w:r>
              <w:rPr>
                <w:rFonts w:ascii="Calibri"/>
                <w:sz w:val="16"/>
              </w:rPr>
              <w:t>29</w:t>
            </w:r>
          </w:p>
        </w:tc>
        <w:tc>
          <w:tcPr>
            <w:tcW w:w="460" w:type="dxa"/>
            <w:tcBorders>
              <w:top w:val="single" w:sz="4" w:space="0" w:color="000000"/>
              <w:left w:val="single" w:sz="8" w:space="0" w:color="000000"/>
              <w:bottom w:val="single" w:sz="8" w:space="0" w:color="000000"/>
              <w:right w:val="single" w:sz="4" w:space="0" w:color="000000"/>
            </w:tcBorders>
          </w:tcPr>
          <w:p w14:paraId="2FEA09D4" w14:textId="77777777" w:rsidR="00EA1397" w:rsidRDefault="00F1501D">
            <w:pPr>
              <w:pStyle w:val="TableParagraph"/>
              <w:spacing w:before="119"/>
              <w:ind w:right="3"/>
              <w:jc w:val="center"/>
              <w:rPr>
                <w:rFonts w:ascii="Calibri" w:eastAsia="Calibri" w:hAnsi="Calibri" w:cs="Calibri"/>
                <w:sz w:val="16"/>
                <w:szCs w:val="16"/>
              </w:rPr>
            </w:pPr>
            <w:r>
              <w:rPr>
                <w:rFonts w:ascii="Calibri"/>
                <w:sz w:val="16"/>
              </w:rPr>
              <w:t>22</w:t>
            </w:r>
          </w:p>
        </w:tc>
        <w:tc>
          <w:tcPr>
            <w:tcW w:w="379" w:type="dxa"/>
            <w:tcBorders>
              <w:top w:val="single" w:sz="4" w:space="0" w:color="000000"/>
              <w:left w:val="single" w:sz="4" w:space="0" w:color="000000"/>
              <w:bottom w:val="single" w:sz="8" w:space="0" w:color="000000"/>
              <w:right w:val="single" w:sz="4" w:space="0" w:color="000000"/>
            </w:tcBorders>
          </w:tcPr>
          <w:p w14:paraId="2FEA09D5" w14:textId="77777777" w:rsidR="00EA1397" w:rsidRDefault="00F1501D">
            <w:pPr>
              <w:pStyle w:val="TableParagraph"/>
              <w:spacing w:before="119"/>
              <w:jc w:val="center"/>
              <w:rPr>
                <w:rFonts w:ascii="Calibri" w:eastAsia="Calibri" w:hAnsi="Calibri" w:cs="Calibri"/>
                <w:sz w:val="16"/>
                <w:szCs w:val="16"/>
              </w:rPr>
            </w:pPr>
            <w:r>
              <w:rPr>
                <w:rFonts w:ascii="Calibri"/>
                <w:sz w:val="16"/>
              </w:rPr>
              <w:t>16</w:t>
            </w:r>
          </w:p>
        </w:tc>
        <w:tc>
          <w:tcPr>
            <w:tcW w:w="526" w:type="dxa"/>
            <w:tcBorders>
              <w:top w:val="single" w:sz="4" w:space="0" w:color="000000"/>
              <w:left w:val="single" w:sz="4" w:space="0" w:color="000000"/>
              <w:bottom w:val="single" w:sz="8" w:space="0" w:color="000000"/>
              <w:right w:val="single" w:sz="8" w:space="0" w:color="000000"/>
            </w:tcBorders>
          </w:tcPr>
          <w:p w14:paraId="2FEA09D6" w14:textId="77777777" w:rsidR="00EA1397" w:rsidRDefault="00F1501D">
            <w:pPr>
              <w:pStyle w:val="TableParagraph"/>
              <w:spacing w:before="119"/>
              <w:ind w:left="2"/>
              <w:jc w:val="center"/>
              <w:rPr>
                <w:rFonts w:ascii="Calibri" w:eastAsia="Calibri" w:hAnsi="Calibri" w:cs="Calibri"/>
                <w:sz w:val="16"/>
                <w:szCs w:val="16"/>
              </w:rPr>
            </w:pPr>
            <w:r>
              <w:rPr>
                <w:rFonts w:ascii="Calibri"/>
                <w:sz w:val="16"/>
              </w:rPr>
              <w:t>38</w:t>
            </w:r>
          </w:p>
        </w:tc>
        <w:tc>
          <w:tcPr>
            <w:tcW w:w="461" w:type="dxa"/>
            <w:tcBorders>
              <w:top w:val="single" w:sz="4" w:space="0" w:color="000000"/>
              <w:left w:val="single" w:sz="8" w:space="0" w:color="000000"/>
              <w:bottom w:val="single" w:sz="8" w:space="0" w:color="000000"/>
              <w:right w:val="single" w:sz="4" w:space="0" w:color="000000"/>
            </w:tcBorders>
          </w:tcPr>
          <w:p w14:paraId="2FEA09D7" w14:textId="77777777" w:rsidR="00EA1397" w:rsidRDefault="00F1501D">
            <w:pPr>
              <w:pStyle w:val="TableParagraph"/>
              <w:spacing w:before="119"/>
              <w:ind w:right="5"/>
              <w:jc w:val="center"/>
              <w:rPr>
                <w:rFonts w:ascii="Calibri" w:eastAsia="Calibri" w:hAnsi="Calibri" w:cs="Calibri"/>
                <w:sz w:val="16"/>
                <w:szCs w:val="16"/>
              </w:rPr>
            </w:pPr>
            <w:r>
              <w:rPr>
                <w:rFonts w:ascii="Calibri"/>
                <w:sz w:val="16"/>
              </w:rPr>
              <w:t>14</w:t>
            </w:r>
          </w:p>
        </w:tc>
        <w:tc>
          <w:tcPr>
            <w:tcW w:w="460" w:type="dxa"/>
            <w:tcBorders>
              <w:top w:val="single" w:sz="4" w:space="0" w:color="000000"/>
              <w:left w:val="single" w:sz="4" w:space="0" w:color="000000"/>
              <w:bottom w:val="single" w:sz="8" w:space="0" w:color="000000"/>
              <w:right w:val="single" w:sz="4" w:space="0" w:color="000000"/>
            </w:tcBorders>
          </w:tcPr>
          <w:p w14:paraId="2FEA09D8" w14:textId="77777777" w:rsidR="00EA1397" w:rsidRDefault="00F1501D">
            <w:pPr>
              <w:pStyle w:val="TableParagraph"/>
              <w:spacing w:before="119"/>
              <w:ind w:right="1"/>
              <w:jc w:val="center"/>
              <w:rPr>
                <w:rFonts w:ascii="Calibri" w:eastAsia="Calibri" w:hAnsi="Calibri" w:cs="Calibri"/>
                <w:sz w:val="16"/>
                <w:szCs w:val="16"/>
              </w:rPr>
            </w:pPr>
            <w:r>
              <w:rPr>
                <w:rFonts w:ascii="Calibri"/>
                <w:sz w:val="16"/>
              </w:rPr>
              <w:t>13</w:t>
            </w:r>
          </w:p>
        </w:tc>
        <w:tc>
          <w:tcPr>
            <w:tcW w:w="526" w:type="dxa"/>
            <w:tcBorders>
              <w:top w:val="single" w:sz="4" w:space="0" w:color="000000"/>
              <w:left w:val="single" w:sz="4" w:space="0" w:color="000000"/>
              <w:bottom w:val="single" w:sz="8" w:space="0" w:color="000000"/>
              <w:right w:val="single" w:sz="8" w:space="0" w:color="000000"/>
            </w:tcBorders>
          </w:tcPr>
          <w:p w14:paraId="2FEA09D9" w14:textId="77777777" w:rsidR="00EA1397" w:rsidRDefault="00F1501D">
            <w:pPr>
              <w:pStyle w:val="TableParagraph"/>
              <w:spacing w:before="119"/>
              <w:ind w:left="2"/>
              <w:jc w:val="center"/>
              <w:rPr>
                <w:rFonts w:ascii="Calibri" w:eastAsia="Calibri" w:hAnsi="Calibri" w:cs="Calibri"/>
                <w:sz w:val="16"/>
                <w:szCs w:val="16"/>
              </w:rPr>
            </w:pPr>
            <w:r>
              <w:rPr>
                <w:rFonts w:ascii="Calibri"/>
                <w:sz w:val="16"/>
              </w:rPr>
              <w:t>27</w:t>
            </w:r>
          </w:p>
        </w:tc>
        <w:tc>
          <w:tcPr>
            <w:tcW w:w="461" w:type="dxa"/>
            <w:tcBorders>
              <w:top w:val="single" w:sz="4" w:space="0" w:color="000000"/>
              <w:left w:val="single" w:sz="8" w:space="0" w:color="000000"/>
              <w:bottom w:val="single" w:sz="8" w:space="0" w:color="000000"/>
              <w:right w:val="single" w:sz="4" w:space="0" w:color="000000"/>
            </w:tcBorders>
          </w:tcPr>
          <w:p w14:paraId="2FEA09DA" w14:textId="77777777" w:rsidR="00EA1397" w:rsidRDefault="00F1501D">
            <w:pPr>
              <w:pStyle w:val="TableParagraph"/>
              <w:spacing w:before="119"/>
              <w:ind w:right="144"/>
              <w:jc w:val="right"/>
              <w:rPr>
                <w:rFonts w:ascii="Calibri" w:eastAsia="Calibri" w:hAnsi="Calibri" w:cs="Calibri"/>
                <w:sz w:val="16"/>
                <w:szCs w:val="16"/>
              </w:rPr>
            </w:pPr>
            <w:r>
              <w:rPr>
                <w:rFonts w:ascii="Calibri"/>
                <w:spacing w:val="-1"/>
                <w:w w:val="95"/>
                <w:sz w:val="16"/>
              </w:rPr>
              <w:t>16</w:t>
            </w:r>
          </w:p>
        </w:tc>
        <w:tc>
          <w:tcPr>
            <w:tcW w:w="460" w:type="dxa"/>
            <w:tcBorders>
              <w:top w:val="single" w:sz="4" w:space="0" w:color="000000"/>
              <w:left w:val="single" w:sz="4" w:space="0" w:color="000000"/>
              <w:bottom w:val="single" w:sz="8" w:space="0" w:color="000000"/>
              <w:right w:val="single" w:sz="4" w:space="0" w:color="000000"/>
            </w:tcBorders>
          </w:tcPr>
          <w:p w14:paraId="2FEA09DB" w14:textId="77777777" w:rsidR="00EA1397" w:rsidRDefault="00F1501D">
            <w:pPr>
              <w:pStyle w:val="TableParagraph"/>
              <w:spacing w:before="119"/>
              <w:ind w:left="143"/>
              <w:rPr>
                <w:rFonts w:ascii="Calibri" w:eastAsia="Calibri" w:hAnsi="Calibri" w:cs="Calibri"/>
                <w:sz w:val="16"/>
                <w:szCs w:val="16"/>
              </w:rPr>
            </w:pPr>
            <w:r>
              <w:rPr>
                <w:rFonts w:ascii="Calibri"/>
                <w:sz w:val="16"/>
              </w:rPr>
              <w:t>15</w:t>
            </w:r>
          </w:p>
        </w:tc>
        <w:tc>
          <w:tcPr>
            <w:tcW w:w="526" w:type="dxa"/>
            <w:tcBorders>
              <w:top w:val="single" w:sz="4" w:space="0" w:color="000000"/>
              <w:left w:val="single" w:sz="4" w:space="0" w:color="000000"/>
              <w:bottom w:val="single" w:sz="8" w:space="0" w:color="000000"/>
              <w:right w:val="single" w:sz="8" w:space="0" w:color="000000"/>
            </w:tcBorders>
          </w:tcPr>
          <w:p w14:paraId="2FEA09DC" w14:textId="77777777" w:rsidR="00EA1397" w:rsidRDefault="00F1501D">
            <w:pPr>
              <w:pStyle w:val="TableParagraph"/>
              <w:spacing w:before="119"/>
              <w:ind w:left="176"/>
              <w:rPr>
                <w:rFonts w:ascii="Calibri" w:eastAsia="Calibri" w:hAnsi="Calibri" w:cs="Calibri"/>
                <w:sz w:val="16"/>
                <w:szCs w:val="16"/>
              </w:rPr>
            </w:pPr>
            <w:r>
              <w:rPr>
                <w:rFonts w:ascii="Calibri"/>
                <w:sz w:val="16"/>
              </w:rPr>
              <w:t>31</w:t>
            </w:r>
          </w:p>
        </w:tc>
        <w:tc>
          <w:tcPr>
            <w:tcW w:w="461" w:type="dxa"/>
            <w:tcBorders>
              <w:top w:val="single" w:sz="4" w:space="0" w:color="000000"/>
              <w:left w:val="single" w:sz="8" w:space="0" w:color="000000"/>
              <w:bottom w:val="single" w:sz="8" w:space="0" w:color="000000"/>
              <w:right w:val="single" w:sz="4" w:space="0" w:color="000000"/>
            </w:tcBorders>
          </w:tcPr>
          <w:p w14:paraId="2FEA09DD" w14:textId="77777777" w:rsidR="00EA1397" w:rsidRDefault="00F1501D">
            <w:pPr>
              <w:pStyle w:val="TableParagraph"/>
              <w:spacing w:before="119"/>
              <w:ind w:right="5"/>
              <w:jc w:val="center"/>
              <w:rPr>
                <w:rFonts w:ascii="Calibri" w:eastAsia="Calibri" w:hAnsi="Calibri" w:cs="Calibri"/>
                <w:sz w:val="16"/>
                <w:szCs w:val="16"/>
              </w:rPr>
            </w:pPr>
            <w:r>
              <w:rPr>
                <w:rFonts w:ascii="Calibri"/>
                <w:sz w:val="16"/>
              </w:rPr>
              <w:t>26</w:t>
            </w:r>
          </w:p>
        </w:tc>
        <w:tc>
          <w:tcPr>
            <w:tcW w:w="379" w:type="dxa"/>
            <w:tcBorders>
              <w:top w:val="single" w:sz="4" w:space="0" w:color="000000"/>
              <w:left w:val="single" w:sz="4" w:space="0" w:color="000000"/>
              <w:bottom w:val="single" w:sz="8" w:space="0" w:color="000000"/>
              <w:right w:val="single" w:sz="4" w:space="0" w:color="000000"/>
            </w:tcBorders>
          </w:tcPr>
          <w:p w14:paraId="2FEA09DE" w14:textId="77777777" w:rsidR="00EA1397" w:rsidRDefault="00F1501D">
            <w:pPr>
              <w:pStyle w:val="TableParagraph"/>
              <w:spacing w:before="119"/>
              <w:ind w:left="103"/>
              <w:rPr>
                <w:rFonts w:ascii="Calibri" w:eastAsia="Calibri" w:hAnsi="Calibri" w:cs="Calibri"/>
                <w:sz w:val="16"/>
                <w:szCs w:val="16"/>
              </w:rPr>
            </w:pPr>
            <w:r>
              <w:rPr>
                <w:rFonts w:ascii="Calibri"/>
                <w:sz w:val="16"/>
              </w:rPr>
              <w:t>22</w:t>
            </w:r>
          </w:p>
        </w:tc>
        <w:tc>
          <w:tcPr>
            <w:tcW w:w="526" w:type="dxa"/>
            <w:tcBorders>
              <w:top w:val="single" w:sz="4" w:space="0" w:color="000000"/>
              <w:left w:val="single" w:sz="4" w:space="0" w:color="000000"/>
              <w:bottom w:val="single" w:sz="8" w:space="0" w:color="000000"/>
              <w:right w:val="single" w:sz="8" w:space="0" w:color="000000"/>
            </w:tcBorders>
          </w:tcPr>
          <w:p w14:paraId="2FEA09DF" w14:textId="77777777" w:rsidR="00EA1397" w:rsidRDefault="00F1501D">
            <w:pPr>
              <w:pStyle w:val="TableParagraph"/>
              <w:spacing w:before="119"/>
              <w:ind w:left="175"/>
              <w:rPr>
                <w:rFonts w:ascii="Calibri" w:eastAsia="Calibri" w:hAnsi="Calibri" w:cs="Calibri"/>
                <w:sz w:val="16"/>
                <w:szCs w:val="16"/>
              </w:rPr>
            </w:pPr>
            <w:r>
              <w:rPr>
                <w:rFonts w:ascii="Calibri"/>
                <w:sz w:val="16"/>
              </w:rPr>
              <w:t>48</w:t>
            </w:r>
          </w:p>
        </w:tc>
        <w:tc>
          <w:tcPr>
            <w:tcW w:w="460" w:type="dxa"/>
            <w:tcBorders>
              <w:top w:val="single" w:sz="4" w:space="0" w:color="000000"/>
              <w:left w:val="single" w:sz="8" w:space="0" w:color="000000"/>
              <w:bottom w:val="single" w:sz="8" w:space="0" w:color="000000"/>
              <w:right w:val="single" w:sz="4" w:space="0" w:color="000000"/>
            </w:tcBorders>
          </w:tcPr>
          <w:p w14:paraId="2FEA09E0" w14:textId="77777777" w:rsidR="00EA1397" w:rsidRDefault="00F1501D">
            <w:pPr>
              <w:pStyle w:val="TableParagraph"/>
              <w:spacing w:before="119"/>
              <w:ind w:right="3"/>
              <w:jc w:val="center"/>
              <w:rPr>
                <w:rFonts w:ascii="Calibri" w:eastAsia="Calibri" w:hAnsi="Calibri" w:cs="Calibri"/>
                <w:sz w:val="16"/>
                <w:szCs w:val="16"/>
              </w:rPr>
            </w:pPr>
            <w:r>
              <w:rPr>
                <w:rFonts w:ascii="Calibri"/>
                <w:sz w:val="16"/>
              </w:rPr>
              <w:t>14</w:t>
            </w:r>
          </w:p>
        </w:tc>
        <w:tc>
          <w:tcPr>
            <w:tcW w:w="461" w:type="dxa"/>
            <w:tcBorders>
              <w:top w:val="single" w:sz="4" w:space="0" w:color="000000"/>
              <w:left w:val="single" w:sz="4" w:space="0" w:color="000000"/>
              <w:bottom w:val="single" w:sz="8" w:space="0" w:color="000000"/>
              <w:right w:val="single" w:sz="4" w:space="0" w:color="000000"/>
            </w:tcBorders>
          </w:tcPr>
          <w:p w14:paraId="2FEA09E1" w14:textId="77777777" w:rsidR="00EA1397" w:rsidRDefault="00F1501D">
            <w:pPr>
              <w:pStyle w:val="TableParagraph"/>
              <w:spacing w:before="119"/>
              <w:ind w:right="144"/>
              <w:jc w:val="right"/>
              <w:rPr>
                <w:rFonts w:ascii="Calibri" w:eastAsia="Calibri" w:hAnsi="Calibri" w:cs="Calibri"/>
                <w:sz w:val="16"/>
                <w:szCs w:val="16"/>
              </w:rPr>
            </w:pPr>
            <w:r>
              <w:rPr>
                <w:rFonts w:ascii="Calibri"/>
                <w:spacing w:val="-1"/>
                <w:w w:val="95"/>
                <w:sz w:val="16"/>
              </w:rPr>
              <w:t>13</w:t>
            </w:r>
          </w:p>
        </w:tc>
        <w:tc>
          <w:tcPr>
            <w:tcW w:w="526" w:type="dxa"/>
            <w:tcBorders>
              <w:top w:val="single" w:sz="4" w:space="0" w:color="000000"/>
              <w:left w:val="single" w:sz="4" w:space="0" w:color="000000"/>
              <w:bottom w:val="single" w:sz="8" w:space="0" w:color="000000"/>
              <w:right w:val="single" w:sz="8" w:space="0" w:color="000000"/>
            </w:tcBorders>
          </w:tcPr>
          <w:p w14:paraId="2FEA09E2" w14:textId="77777777" w:rsidR="00EA1397" w:rsidRDefault="00F1501D">
            <w:pPr>
              <w:pStyle w:val="TableParagraph"/>
              <w:spacing w:before="119"/>
              <w:ind w:left="175"/>
              <w:rPr>
                <w:rFonts w:ascii="Calibri" w:eastAsia="Calibri" w:hAnsi="Calibri" w:cs="Calibri"/>
                <w:sz w:val="16"/>
                <w:szCs w:val="16"/>
              </w:rPr>
            </w:pPr>
            <w:r>
              <w:rPr>
                <w:rFonts w:ascii="Calibri"/>
                <w:sz w:val="16"/>
              </w:rPr>
              <w:t>27</w:t>
            </w:r>
          </w:p>
        </w:tc>
        <w:tc>
          <w:tcPr>
            <w:tcW w:w="460" w:type="dxa"/>
            <w:tcBorders>
              <w:top w:val="single" w:sz="4" w:space="0" w:color="000000"/>
              <w:left w:val="single" w:sz="8" w:space="0" w:color="000000"/>
              <w:bottom w:val="single" w:sz="8" w:space="0" w:color="000000"/>
              <w:right w:val="single" w:sz="4" w:space="0" w:color="000000"/>
            </w:tcBorders>
          </w:tcPr>
          <w:p w14:paraId="2FEA09E3" w14:textId="77777777" w:rsidR="00EA1397" w:rsidRDefault="00F1501D">
            <w:pPr>
              <w:pStyle w:val="TableParagraph"/>
              <w:spacing w:before="119"/>
              <w:ind w:right="3"/>
              <w:jc w:val="center"/>
              <w:rPr>
                <w:rFonts w:ascii="Calibri" w:eastAsia="Calibri" w:hAnsi="Calibri" w:cs="Calibri"/>
                <w:sz w:val="16"/>
                <w:szCs w:val="16"/>
              </w:rPr>
            </w:pPr>
            <w:r>
              <w:rPr>
                <w:rFonts w:ascii="Calibri"/>
                <w:sz w:val="16"/>
              </w:rPr>
              <w:t>16</w:t>
            </w:r>
          </w:p>
        </w:tc>
        <w:tc>
          <w:tcPr>
            <w:tcW w:w="461" w:type="dxa"/>
            <w:tcBorders>
              <w:top w:val="single" w:sz="4" w:space="0" w:color="000000"/>
              <w:left w:val="single" w:sz="4" w:space="0" w:color="000000"/>
              <w:bottom w:val="single" w:sz="8" w:space="0" w:color="000000"/>
              <w:right w:val="single" w:sz="4" w:space="0" w:color="000000"/>
            </w:tcBorders>
          </w:tcPr>
          <w:p w14:paraId="2FEA09E4" w14:textId="77777777" w:rsidR="00EA1397" w:rsidRDefault="00F1501D">
            <w:pPr>
              <w:pStyle w:val="TableParagraph"/>
              <w:spacing w:before="119"/>
              <w:ind w:left="144"/>
              <w:rPr>
                <w:rFonts w:ascii="Calibri" w:eastAsia="Calibri" w:hAnsi="Calibri" w:cs="Calibri"/>
                <w:sz w:val="16"/>
                <w:szCs w:val="16"/>
              </w:rPr>
            </w:pPr>
            <w:r>
              <w:rPr>
                <w:rFonts w:ascii="Calibri"/>
                <w:sz w:val="16"/>
              </w:rPr>
              <w:t>18</w:t>
            </w:r>
          </w:p>
        </w:tc>
        <w:tc>
          <w:tcPr>
            <w:tcW w:w="526" w:type="dxa"/>
            <w:tcBorders>
              <w:top w:val="single" w:sz="4" w:space="0" w:color="000000"/>
              <w:left w:val="single" w:sz="4" w:space="0" w:color="000000"/>
              <w:bottom w:val="single" w:sz="8" w:space="0" w:color="000000"/>
              <w:right w:val="single" w:sz="8" w:space="0" w:color="000000"/>
            </w:tcBorders>
          </w:tcPr>
          <w:p w14:paraId="2FEA09E5" w14:textId="77777777" w:rsidR="00EA1397" w:rsidRDefault="00F1501D">
            <w:pPr>
              <w:pStyle w:val="TableParagraph"/>
              <w:spacing w:before="119"/>
              <w:ind w:right="173"/>
              <w:jc w:val="right"/>
              <w:rPr>
                <w:rFonts w:ascii="Calibri" w:eastAsia="Calibri" w:hAnsi="Calibri" w:cs="Calibri"/>
                <w:sz w:val="16"/>
                <w:szCs w:val="16"/>
              </w:rPr>
            </w:pPr>
            <w:r>
              <w:rPr>
                <w:rFonts w:ascii="Calibri"/>
                <w:spacing w:val="-1"/>
                <w:w w:val="95"/>
                <w:sz w:val="16"/>
              </w:rPr>
              <w:t>34</w:t>
            </w:r>
          </w:p>
        </w:tc>
        <w:tc>
          <w:tcPr>
            <w:tcW w:w="460" w:type="dxa"/>
            <w:tcBorders>
              <w:top w:val="single" w:sz="4" w:space="0" w:color="000000"/>
              <w:left w:val="single" w:sz="8" w:space="0" w:color="000000"/>
              <w:bottom w:val="single" w:sz="8" w:space="0" w:color="000000"/>
              <w:right w:val="single" w:sz="4" w:space="0" w:color="000000"/>
            </w:tcBorders>
          </w:tcPr>
          <w:p w14:paraId="2FEA09E6" w14:textId="77777777" w:rsidR="00EA1397" w:rsidRDefault="00F1501D">
            <w:pPr>
              <w:pStyle w:val="TableParagraph"/>
              <w:spacing w:before="119"/>
              <w:ind w:right="3"/>
              <w:jc w:val="center"/>
              <w:rPr>
                <w:rFonts w:ascii="Calibri" w:eastAsia="Calibri" w:hAnsi="Calibri" w:cs="Calibri"/>
                <w:sz w:val="16"/>
                <w:szCs w:val="16"/>
              </w:rPr>
            </w:pPr>
            <w:r>
              <w:rPr>
                <w:rFonts w:ascii="Calibri"/>
                <w:sz w:val="16"/>
              </w:rPr>
              <w:t>29</w:t>
            </w:r>
          </w:p>
        </w:tc>
        <w:tc>
          <w:tcPr>
            <w:tcW w:w="379" w:type="dxa"/>
            <w:tcBorders>
              <w:top w:val="single" w:sz="4" w:space="0" w:color="000000"/>
              <w:left w:val="single" w:sz="4" w:space="0" w:color="000000"/>
              <w:bottom w:val="single" w:sz="8" w:space="0" w:color="000000"/>
              <w:right w:val="single" w:sz="4" w:space="0" w:color="000000"/>
            </w:tcBorders>
          </w:tcPr>
          <w:p w14:paraId="2FEA09E7" w14:textId="77777777" w:rsidR="00EA1397" w:rsidRDefault="00F1501D">
            <w:pPr>
              <w:pStyle w:val="TableParagraph"/>
              <w:spacing w:before="119"/>
              <w:ind w:left="103"/>
              <w:rPr>
                <w:rFonts w:ascii="Calibri" w:eastAsia="Calibri" w:hAnsi="Calibri" w:cs="Calibri"/>
                <w:sz w:val="16"/>
                <w:szCs w:val="16"/>
              </w:rPr>
            </w:pPr>
            <w:r>
              <w:rPr>
                <w:rFonts w:ascii="Calibri"/>
                <w:sz w:val="16"/>
              </w:rPr>
              <w:t>20</w:t>
            </w:r>
          </w:p>
        </w:tc>
        <w:tc>
          <w:tcPr>
            <w:tcW w:w="526" w:type="dxa"/>
            <w:tcBorders>
              <w:top w:val="single" w:sz="4" w:space="0" w:color="000000"/>
              <w:left w:val="single" w:sz="4" w:space="0" w:color="000000"/>
              <w:bottom w:val="single" w:sz="8" w:space="0" w:color="000000"/>
              <w:right w:val="single" w:sz="8" w:space="0" w:color="000000"/>
            </w:tcBorders>
          </w:tcPr>
          <w:p w14:paraId="2FEA09E8" w14:textId="77777777" w:rsidR="00EA1397" w:rsidRDefault="00F1501D">
            <w:pPr>
              <w:pStyle w:val="TableParagraph"/>
              <w:spacing w:before="119"/>
              <w:ind w:left="2"/>
              <w:jc w:val="center"/>
              <w:rPr>
                <w:rFonts w:ascii="Calibri" w:eastAsia="Calibri" w:hAnsi="Calibri" w:cs="Calibri"/>
                <w:sz w:val="16"/>
                <w:szCs w:val="16"/>
              </w:rPr>
            </w:pPr>
            <w:r>
              <w:rPr>
                <w:rFonts w:ascii="Calibri"/>
                <w:sz w:val="16"/>
              </w:rPr>
              <w:t>49</w:t>
            </w:r>
          </w:p>
        </w:tc>
      </w:tr>
    </w:tbl>
    <w:p w14:paraId="2FEA09EA" w14:textId="77777777" w:rsidR="00EA1397" w:rsidRDefault="00EA1397">
      <w:pPr>
        <w:rPr>
          <w:rFonts w:ascii="Arial" w:eastAsia="Arial" w:hAnsi="Arial" w:cs="Arial"/>
          <w:b/>
          <w:bCs/>
          <w:sz w:val="20"/>
          <w:szCs w:val="20"/>
        </w:rPr>
      </w:pPr>
    </w:p>
    <w:p w14:paraId="2FEA09EB" w14:textId="77777777" w:rsidR="00EA1397" w:rsidRDefault="00EA1397">
      <w:pPr>
        <w:rPr>
          <w:rFonts w:ascii="Arial" w:eastAsia="Arial" w:hAnsi="Arial" w:cs="Arial"/>
          <w:b/>
          <w:bCs/>
          <w:sz w:val="20"/>
          <w:szCs w:val="20"/>
        </w:rPr>
      </w:pPr>
    </w:p>
    <w:p w14:paraId="2FEA09EC" w14:textId="77777777" w:rsidR="00EA1397" w:rsidRDefault="00EA1397">
      <w:pPr>
        <w:rPr>
          <w:rFonts w:ascii="Arial" w:eastAsia="Arial" w:hAnsi="Arial" w:cs="Arial"/>
          <w:b/>
          <w:bCs/>
          <w:sz w:val="20"/>
          <w:szCs w:val="20"/>
        </w:rPr>
      </w:pPr>
    </w:p>
    <w:p w14:paraId="2FEA09ED" w14:textId="77777777" w:rsidR="00EA1397" w:rsidRDefault="00EA1397">
      <w:pPr>
        <w:rPr>
          <w:rFonts w:ascii="Arial" w:eastAsia="Arial" w:hAnsi="Arial" w:cs="Arial"/>
          <w:b/>
          <w:bCs/>
          <w:sz w:val="20"/>
          <w:szCs w:val="20"/>
        </w:rPr>
      </w:pPr>
    </w:p>
    <w:p w14:paraId="2FEA09EE" w14:textId="77777777" w:rsidR="00EA1397" w:rsidRDefault="00EA1397">
      <w:pPr>
        <w:rPr>
          <w:rFonts w:ascii="Arial" w:eastAsia="Arial" w:hAnsi="Arial" w:cs="Arial"/>
          <w:b/>
          <w:bCs/>
          <w:sz w:val="20"/>
          <w:szCs w:val="20"/>
        </w:rPr>
      </w:pPr>
    </w:p>
    <w:p w14:paraId="2FEA09EF" w14:textId="77777777" w:rsidR="00EA1397" w:rsidRDefault="00EA1397">
      <w:pPr>
        <w:spacing w:before="10"/>
        <w:rPr>
          <w:rFonts w:ascii="Arial" w:eastAsia="Arial" w:hAnsi="Arial" w:cs="Arial"/>
          <w:b/>
          <w:bCs/>
          <w:sz w:val="11"/>
          <w:szCs w:val="11"/>
        </w:rPr>
      </w:pPr>
    </w:p>
    <w:p w14:paraId="2FEA09F0" w14:textId="3F02E395" w:rsidR="00EA1397" w:rsidRDefault="009417B0">
      <w:pPr>
        <w:spacing w:line="20" w:lineRule="exact"/>
        <w:ind w:left="805"/>
        <w:rPr>
          <w:rFonts w:ascii="Arial" w:eastAsia="Arial" w:hAnsi="Arial" w:cs="Arial"/>
          <w:sz w:val="2"/>
          <w:szCs w:val="2"/>
        </w:rPr>
      </w:pPr>
      <w:r>
        <w:rPr>
          <w:rFonts w:ascii="Arial" w:eastAsia="Arial" w:hAnsi="Arial" w:cs="Arial"/>
          <w:noProof/>
          <w:sz w:val="2"/>
          <w:szCs w:val="2"/>
        </w:rPr>
        <mc:AlternateContent>
          <mc:Choice Requires="wpg">
            <w:drawing>
              <wp:inline distT="0" distB="0" distL="0" distR="0" wp14:anchorId="2FEA0B8E" wp14:editId="618ED15E">
                <wp:extent cx="8274050" cy="6350"/>
                <wp:effectExtent l="9525" t="9525" r="3175" b="3175"/>
                <wp:docPr id="3728" name="Group 36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74050" cy="6350"/>
                          <a:chOff x="0" y="0"/>
                          <a:chExt cx="13030" cy="10"/>
                        </a:xfrm>
                      </wpg:grpSpPr>
                      <wpg:grpSp>
                        <wpg:cNvPr id="3729" name="Group 3694"/>
                        <wpg:cNvGrpSpPr>
                          <a:grpSpLocks/>
                        </wpg:cNvGrpSpPr>
                        <wpg:grpSpPr bwMode="auto">
                          <a:xfrm>
                            <a:off x="5" y="5"/>
                            <a:ext cx="13020" cy="2"/>
                            <a:chOff x="5" y="5"/>
                            <a:chExt cx="13020" cy="2"/>
                          </a:xfrm>
                        </wpg:grpSpPr>
                        <wps:wsp>
                          <wps:cNvPr id="3730" name="Freeform 3695"/>
                          <wps:cNvSpPr>
                            <a:spLocks/>
                          </wps:cNvSpPr>
                          <wps:spPr bwMode="auto">
                            <a:xfrm>
                              <a:off x="5" y="5"/>
                              <a:ext cx="13020" cy="2"/>
                            </a:xfrm>
                            <a:custGeom>
                              <a:avLst/>
                              <a:gdLst>
                                <a:gd name="T0" fmla="+- 0 5 5"/>
                                <a:gd name="T1" fmla="*/ T0 w 13020"/>
                                <a:gd name="T2" fmla="+- 0 13025 5"/>
                                <a:gd name="T3" fmla="*/ T2 w 13020"/>
                              </a:gdLst>
                              <a:ahLst/>
                              <a:cxnLst>
                                <a:cxn ang="0">
                                  <a:pos x="T1" y="0"/>
                                </a:cxn>
                                <a:cxn ang="0">
                                  <a:pos x="T3" y="0"/>
                                </a:cxn>
                              </a:cxnLst>
                              <a:rect l="0" t="0" r="r" b="b"/>
                              <a:pathLst>
                                <a:path w="13020">
                                  <a:moveTo>
                                    <a:pt x="0" y="0"/>
                                  </a:moveTo>
                                  <a:lnTo>
                                    <a:pt x="130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584D1FE" id="Group 3693" o:spid="_x0000_s1026" style="width:651.5pt;height:.5pt;mso-position-horizontal-relative:char;mso-position-vertical-relative:line" coordsize="1303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">
                <v:group id="Group 3694" o:spid="_x0000_s1027" style="position:absolute;left:5;top:5;width:13020;height:2" coordorigin="5,5" coordsize="130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">
                  <v:shape id="Freeform 3695" o:spid="_x0000_s1028" style="position:absolute;left:5;top:5;width:13020;height:2;visibility:visible;mso-wrap-style:square;v-text-anchor:top" coordsize="130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" path="m,l13020,e" filled="f" strokeweight=".48pt">
                    <v:path arrowok="t" o:connecttype="custom" o:connectlocs="0,0;13020,0" o:connectangles="0,0"/>
                  </v:shape>
                </v:group>
                <w10:anchorlock/>
              </v:group>
            </w:pict>
          </mc:Fallback>
        </mc:AlternateContent>
      </w:r>
    </w:p>
    <w:p w14:paraId="2FEA09F1" w14:textId="77777777" w:rsidR="00EA1397" w:rsidRDefault="00F1501D">
      <w:pPr>
        <w:spacing w:before="7"/>
        <w:ind w:right="139"/>
        <w:jc w:val="right"/>
        <w:rPr>
          <w:rFonts w:ascii="Arial" w:eastAsia="Arial" w:hAnsi="Arial" w:cs="Arial"/>
          <w:sz w:val="16"/>
          <w:szCs w:val="16"/>
        </w:rPr>
      </w:pPr>
      <w:r>
        <w:rPr>
          <w:rFonts w:ascii="Arial"/>
          <w:spacing w:val="-1"/>
          <w:sz w:val="16"/>
        </w:rPr>
        <w:t>C-2</w:t>
      </w:r>
    </w:p>
    <w:p w14:paraId="2FEA09F2" w14:textId="77777777" w:rsidR="00EA1397" w:rsidRDefault="00EA1397">
      <w:pPr>
        <w:jc w:val="right"/>
        <w:rPr>
          <w:rFonts w:ascii="Arial" w:eastAsia="Arial" w:hAnsi="Arial" w:cs="Arial"/>
          <w:sz w:val="16"/>
          <w:szCs w:val="16"/>
        </w:rPr>
        <w:sectPr w:rsidR="00EA1397">
          <w:footerReference w:type="default" r:id="rId31"/>
          <w:pgSz w:w="15840" w:h="12240" w:orient="landscape"/>
          <w:pgMar w:top="1080" w:right="1300" w:bottom="280" w:left="600" w:header="0" w:footer="0" w:gutter="0"/>
          <w:cols w:space="720"/>
        </w:sectPr>
      </w:pPr>
    </w:p>
    <w:p w14:paraId="2DE31A5C" w14:textId="694E7C74" w:rsidR="00FD6C73" w:rsidRPr="00FD6C73" w:rsidRDefault="00FD6C73" w:rsidP="005879D4">
      <w:pPr>
        <w:pStyle w:val="Heading2"/>
        <w:numPr>
          <w:ilvl w:val="0"/>
          <w:numId w:val="0"/>
        </w:numPr>
        <w:ind w:left="720"/>
      </w:pPr>
      <w:bookmarkStart w:id="85" w:name="_Toc520267312"/>
      <w:bookmarkStart w:id="86" w:name="_Toc521588158"/>
      <w:bookmarkStart w:id="87" w:name="_Toc521592456"/>
      <w:r w:rsidRPr="00FD6C73">
        <w:t xml:space="preserve">APPENDIX </w:t>
      </w:r>
      <w:bookmarkStart w:id="88" w:name="_Toc273016857"/>
      <w:bookmarkStart w:id="89" w:name="_Toc279138809"/>
      <w:bookmarkStart w:id="90" w:name="_Toc279408718"/>
      <w:bookmarkStart w:id="91" w:name="_Toc315951059"/>
      <w:r w:rsidRPr="00FD6C73">
        <w:t>D from FDEP (2012) “Overview of Approaches for Numeric Nutrient Criteria Development in Marine Waters”</w:t>
      </w:r>
      <w:bookmarkEnd w:id="85"/>
      <w:bookmarkEnd w:id="86"/>
      <w:bookmarkEnd w:id="87"/>
    </w:p>
    <w:p w14:paraId="7C770586" w14:textId="77777777" w:rsidR="00FD6C73" w:rsidRPr="00A66D5A" w:rsidRDefault="00FD6C73" w:rsidP="00FD6C73"/>
    <w:p w14:paraId="7D1BD82B" w14:textId="77777777" w:rsidR="00FD6C73" w:rsidRPr="00A66D5A" w:rsidRDefault="00FD6C73" w:rsidP="00FD6C73">
      <w:pPr>
        <w:pStyle w:val="Bodytextreduced"/>
        <w:rPr>
          <w:rFonts w:cs="Arial"/>
          <w:b/>
          <w:sz w:val="32"/>
          <w:szCs w:val="32"/>
        </w:rPr>
      </w:pPr>
      <w:r w:rsidRPr="00A66D5A">
        <w:rPr>
          <w:b/>
          <w:sz w:val="32"/>
          <w:szCs w:val="32"/>
        </w:rPr>
        <w:t>2.4 Frequency and Duration</w:t>
      </w:r>
      <w:bookmarkEnd w:id="88"/>
      <w:bookmarkEnd w:id="89"/>
      <w:bookmarkEnd w:id="90"/>
      <w:bookmarkEnd w:id="91"/>
      <w:r w:rsidRPr="00A66D5A">
        <w:rPr>
          <w:b/>
          <w:sz w:val="32"/>
          <w:szCs w:val="32"/>
        </w:rPr>
        <w:t xml:space="preserve"> </w:t>
      </w:r>
    </w:p>
    <w:p w14:paraId="3040D871" w14:textId="77777777" w:rsidR="00FD6C73" w:rsidRPr="000542C5" w:rsidRDefault="00FD6C73" w:rsidP="00FD6C73">
      <w:pPr>
        <w:pStyle w:val="BodyText1"/>
        <w:jc w:val="both"/>
        <w:rPr>
          <w:rFonts w:ascii="Arial" w:hAnsi="Arial" w:cs="Arial"/>
          <w:sz w:val="20"/>
        </w:rPr>
      </w:pPr>
      <w:r w:rsidRPr="000542C5">
        <w:rPr>
          <w:rFonts w:ascii="Arial" w:hAnsi="Arial" w:cs="Arial"/>
          <w:sz w:val="20"/>
        </w:rPr>
        <w:t>To be protective, the duration of the criteria (</w:t>
      </w:r>
      <w:r w:rsidRPr="000542C5">
        <w:rPr>
          <w:rFonts w:ascii="Arial" w:hAnsi="Arial" w:cs="Arial"/>
          <w:i/>
          <w:sz w:val="20"/>
        </w:rPr>
        <w:t>e.g.,</w:t>
      </w:r>
      <w:r w:rsidRPr="000542C5">
        <w:rPr>
          <w:rFonts w:ascii="Arial" w:hAnsi="Arial" w:cs="Arial"/>
          <w:sz w:val="20"/>
        </w:rPr>
        <w:t xml:space="preserve"> annual geometric mean, long-term mean) must be linked to the response time frame of the sensitive endpoint.  For example, when criteria are derived based on 96-hour acute toxicity testing, a 1- to 24-hour averaging period would be fully appropriate.  Likewise, a 4-day averaging period is protective when criteria are based on chronic toxicity testing.  If a sufficiently robust cause-effect relationship demonstrates that an adverse response occurs over a short time frame, then short-term averaging periods (</w:t>
      </w:r>
      <w:r w:rsidRPr="000542C5">
        <w:rPr>
          <w:rFonts w:ascii="Arial" w:hAnsi="Arial" w:cs="Arial"/>
          <w:i/>
          <w:sz w:val="20"/>
        </w:rPr>
        <w:t>e.g</w:t>
      </w:r>
      <w:r w:rsidRPr="000542C5">
        <w:rPr>
          <w:rFonts w:ascii="Arial" w:hAnsi="Arial" w:cs="Arial"/>
          <w:sz w:val="20"/>
        </w:rPr>
        <w:t xml:space="preserve">., 1 to 30 days) would be appropriate for nutrient criteria, provided the response can be linked to nonattainment of the designated use.  If, however, such a short-term response cannot be demonstrated, or there is no indication of designated use impairment, then longer averaging periods are scientifically defensible.   </w:t>
      </w:r>
    </w:p>
    <w:p w14:paraId="42BC3367" w14:textId="77777777" w:rsidR="00FD6C73" w:rsidRPr="000542C5" w:rsidRDefault="00FD6C73" w:rsidP="00FD6C73">
      <w:pPr>
        <w:pStyle w:val="BodyText1"/>
        <w:jc w:val="both"/>
        <w:rPr>
          <w:rFonts w:ascii="Arial" w:hAnsi="Arial" w:cs="Arial"/>
          <w:sz w:val="20"/>
        </w:rPr>
      </w:pPr>
      <w:r w:rsidRPr="000542C5">
        <w:rPr>
          <w:rFonts w:ascii="Arial" w:hAnsi="Arial" w:cs="Arial"/>
          <w:sz w:val="20"/>
        </w:rPr>
        <w:t xml:space="preserve">For example, nutrient averaging periods over the period of a year were used by the Department and EPA to assess the chlorophyll </w:t>
      </w:r>
      <w:r w:rsidRPr="000542C5">
        <w:rPr>
          <w:rFonts w:ascii="Arial" w:hAnsi="Arial" w:cs="Arial"/>
          <w:i/>
          <w:sz w:val="20"/>
        </w:rPr>
        <w:t>a</w:t>
      </w:r>
      <w:r w:rsidRPr="000542C5">
        <w:rPr>
          <w:rFonts w:ascii="Arial" w:hAnsi="Arial" w:cs="Arial"/>
          <w:sz w:val="20"/>
        </w:rPr>
        <w:t xml:space="preserve"> response to nutrient enrichment in Florida lakes.  Regression analyses using daily sample data were extremely weak.  When data were evaluated based on annual average natural log-transformed data, sufficiently robust relationships were found.  EPA used these relationships to propose nutrient criteria for Florida lakes expressed as annual geometric means.  Coincidentally, the use of an annual geometric mean was consistent with the derivation of the magnitude and observed response time frame.</w:t>
      </w:r>
    </w:p>
    <w:p w14:paraId="490CD3C7" w14:textId="77777777" w:rsidR="00FD6C73" w:rsidRPr="000542C5" w:rsidRDefault="00FD6C73" w:rsidP="00FD6C73">
      <w:pPr>
        <w:pStyle w:val="BodyText1"/>
        <w:jc w:val="both"/>
        <w:rPr>
          <w:rFonts w:ascii="Arial" w:hAnsi="Arial" w:cs="Arial"/>
          <w:sz w:val="20"/>
        </w:rPr>
      </w:pPr>
      <w:r w:rsidRPr="000542C5">
        <w:rPr>
          <w:rFonts w:ascii="Arial" w:hAnsi="Arial" w:cs="Arial"/>
          <w:sz w:val="20"/>
        </w:rPr>
        <w:t xml:space="preserve">Because criteria derived using the “healthy existing conditions” approach are not linked to any  particular response time frame, this approach does not suggest any inherently protective duration.  However, an analysis of the relationships between chlorophyll </w:t>
      </w:r>
      <w:r w:rsidRPr="000542C5">
        <w:rPr>
          <w:rFonts w:ascii="Arial" w:hAnsi="Arial" w:cs="Arial"/>
          <w:i/>
          <w:sz w:val="20"/>
        </w:rPr>
        <w:t>a</w:t>
      </w:r>
      <w:r w:rsidRPr="000542C5">
        <w:rPr>
          <w:rFonts w:ascii="Arial" w:hAnsi="Arial" w:cs="Arial"/>
          <w:sz w:val="20"/>
        </w:rPr>
        <w:t xml:space="preserve"> and phosphorus and nitrogen concentration in Florida’s healthy estuaries demonstrates the linkage between long-term nutrient levels and response.  The Department has preliminary evidence suggesting that a long-term duration is in fact appropriate for the purposes of establishing NNC (Figure 8).  Additionally, decisions regarding the duration of the averaging period should involve practical considerations, such as establishing an effective strategy for describing the baseline distribution and the development of a reasonable assessment test for determining whether future monitoring data are consistent with the baseline.  </w:t>
      </w:r>
    </w:p>
    <w:p w14:paraId="0C255F93" w14:textId="77777777" w:rsidR="00FD6C73" w:rsidRPr="000542C5" w:rsidRDefault="00FD6C73" w:rsidP="00FD6C73">
      <w:pPr>
        <w:pStyle w:val="BodyText1"/>
        <w:jc w:val="both"/>
        <w:rPr>
          <w:rFonts w:ascii="Arial" w:hAnsi="Arial" w:cs="Arial"/>
          <w:sz w:val="20"/>
        </w:rPr>
      </w:pPr>
      <w:r w:rsidRPr="000542C5">
        <w:rPr>
          <w:rFonts w:ascii="Arial" w:hAnsi="Arial" w:cs="Arial"/>
          <w:sz w:val="20"/>
        </w:rPr>
        <w:t xml:space="preserve">As previously stated, there is an established precedent for using annual geometric means for this type of application.  Since the goal of a reference-based approach is to maintain the long-term average condition (trophic status), describing and assessing the variability around the annual geometric mean is especially suitable for this purpose.  Durations over shorter periods would be associated with much greater variability around the central tendency and would not be any more effective at detecting deviations from the baseline distribution.  Therefore, the Department is proposing that the duration be expressed over a period of one to five year.  </w:t>
      </w:r>
    </w:p>
    <w:p w14:paraId="10D03B8F" w14:textId="77777777" w:rsidR="00FD6C73" w:rsidRPr="000542C5" w:rsidRDefault="00FD6C73" w:rsidP="00FD6C73">
      <w:pPr>
        <w:rPr>
          <w:rFonts w:eastAsia="Times New Roman" w:cs="Arial"/>
          <w:szCs w:val="20"/>
        </w:rPr>
      </w:pPr>
      <w:r w:rsidRPr="000542C5">
        <w:rPr>
          <w:rFonts w:cs="Arial"/>
          <w:szCs w:val="20"/>
        </w:rPr>
        <w:br w:type="page"/>
      </w:r>
    </w:p>
    <w:p w14:paraId="1F89966C" w14:textId="77777777" w:rsidR="00FD6C73" w:rsidRPr="00CA6159" w:rsidRDefault="00FD6C73" w:rsidP="00FD6C73">
      <w:pPr>
        <w:pStyle w:val="Bodytextreduced"/>
      </w:pPr>
    </w:p>
    <w:p w14:paraId="7C5C6CEC" w14:textId="77777777" w:rsidR="00FD6C73" w:rsidRPr="00CA6159" w:rsidRDefault="00FD6C73" w:rsidP="00FD6C73">
      <w:pPr>
        <w:pStyle w:val="BodyText1"/>
        <w:jc w:val="center"/>
      </w:pPr>
      <w:r w:rsidRPr="00CA6159">
        <w:rPr>
          <w:noProof/>
        </w:rPr>
        <w:drawing>
          <wp:inline distT="0" distB="0" distL="0" distR="0" wp14:anchorId="54AE6B75" wp14:editId="425D5C51">
            <wp:extent cx="5074883" cy="6639838"/>
            <wp:effectExtent l="19050" t="0" r="0" b="0"/>
            <wp:docPr id="3780" name="Picture 3780" descr="Figure 7.  Relationship between long-term geometric mean chlorophyll a and TP (upper panel) and TN (lower panel) from 75 healthy Florida estuary seg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pic:nvPicPr>
                  <pic:blipFill>
                    <a:blip r:embed="rId32" cstate="print"/>
                    <a:srcRect/>
                    <a:stretch>
                      <a:fillRect/>
                    </a:stretch>
                  </pic:blipFill>
                  <pic:spPr bwMode="auto">
                    <a:xfrm>
                      <a:off x="0" y="0"/>
                      <a:ext cx="5074883" cy="6639838"/>
                    </a:xfrm>
                    <a:prstGeom prst="rect">
                      <a:avLst/>
                    </a:prstGeom>
                    <a:noFill/>
                    <a:ln w="9525">
                      <a:noFill/>
                      <a:miter lim="800000"/>
                      <a:headEnd/>
                      <a:tailEnd/>
                    </a:ln>
                  </pic:spPr>
                </pic:pic>
              </a:graphicData>
            </a:graphic>
          </wp:inline>
        </w:drawing>
      </w:r>
    </w:p>
    <w:p w14:paraId="00CB82B7" w14:textId="77777777" w:rsidR="00FD6C73" w:rsidRPr="000542C5" w:rsidRDefault="00FD6C73" w:rsidP="00FD6C73">
      <w:pPr>
        <w:pStyle w:val="Figureheading"/>
        <w:rPr>
          <w:rFonts w:ascii="Arial" w:hAnsi="Arial" w:cs="Arial"/>
          <w:i w:val="0"/>
        </w:rPr>
      </w:pPr>
      <w:bookmarkStart w:id="92" w:name="_Toc315951101"/>
      <w:r w:rsidRPr="000542C5">
        <w:rPr>
          <w:rFonts w:ascii="Arial" w:hAnsi="Arial" w:cs="Arial"/>
          <w:i w:val="0"/>
        </w:rPr>
        <w:t>Figure 8.  Relationship between long-term geometric mean chlorophyll a and TP (upper panel) and TN (lower panel) from 75 healthy Florida estuary segments.</w:t>
      </w:r>
      <w:bookmarkEnd w:id="92"/>
    </w:p>
    <w:p w14:paraId="1A624607" w14:textId="77777777" w:rsidR="00FD6C73" w:rsidRPr="00CA6159" w:rsidRDefault="00FD6C73" w:rsidP="00FD6C73">
      <w:pPr>
        <w:pStyle w:val="BodyText1"/>
      </w:pPr>
    </w:p>
    <w:p w14:paraId="47254014" w14:textId="77777777" w:rsidR="00FD6C73" w:rsidRPr="00CA6159" w:rsidRDefault="00FD6C73" w:rsidP="00FD6C73">
      <w:pPr>
        <w:rPr>
          <w:rFonts w:cs="Arial"/>
          <w:b/>
          <w:sz w:val="24"/>
          <w:szCs w:val="24"/>
        </w:rPr>
      </w:pPr>
      <w:r w:rsidRPr="00CA6159">
        <w:rPr>
          <w:rFonts w:cs="Arial"/>
          <w:b/>
          <w:sz w:val="24"/>
          <w:szCs w:val="24"/>
        </w:rPr>
        <w:br w:type="page"/>
      </w:r>
    </w:p>
    <w:p w14:paraId="7B1813D2" w14:textId="77777777" w:rsidR="00FD6C73" w:rsidRPr="000542C5" w:rsidRDefault="00FD6C73" w:rsidP="00FD6C73">
      <w:pPr>
        <w:rPr>
          <w:rFonts w:cs="Arial"/>
          <w:b/>
          <w:sz w:val="24"/>
          <w:szCs w:val="24"/>
        </w:rPr>
      </w:pPr>
      <w:r w:rsidRPr="000542C5">
        <w:rPr>
          <w:rFonts w:cs="Arial"/>
          <w:b/>
          <w:sz w:val="24"/>
          <w:szCs w:val="24"/>
        </w:rPr>
        <w:t xml:space="preserve">Annual Limit </w:t>
      </w:r>
    </w:p>
    <w:p w14:paraId="65BD4BA2" w14:textId="77777777" w:rsidR="00FD6C73" w:rsidRPr="001B140E" w:rsidRDefault="00FD6C73" w:rsidP="00FD6C73">
      <w:pPr>
        <w:pStyle w:val="BodyText1"/>
        <w:jc w:val="both"/>
        <w:rPr>
          <w:rFonts w:ascii="Arial" w:hAnsi="Arial" w:cs="Arial"/>
          <w:sz w:val="20"/>
        </w:rPr>
      </w:pPr>
      <w:r w:rsidRPr="001B140E">
        <w:rPr>
          <w:rFonts w:ascii="Arial" w:hAnsi="Arial" w:cs="Arial"/>
          <w:sz w:val="20"/>
        </w:rPr>
        <w:t xml:space="preserve">Given the goal of maintaining an existing frequency distribution, a scientifically defensible approach would be to use the frequency and duration components, in conjunction with magnitude, to assess whether the distribution has shifted upward (or potentially downward in estuaries such as Apalachicola Bay).  Such an assessment methodology may be derived statistically when given the stated management goal of no more than a 10% Type I error rate.  This assessment of the Type I error rate is related only to addressing the null hypothesis that future monitoring data are equivalent to the baseline distribution.  This Type I error does not take into account the possibility that a higher nutrient threshold would be fully protective of the use.  The Type I error rate, for the current application, may be defined as the rate of incorrectly identifying waters as nutrient impaired, based simply on an exceedance of the statistically derived threshold, when in fact the system is biologically healthy.   </w:t>
      </w:r>
    </w:p>
    <w:p w14:paraId="2A0B78B8" w14:textId="77777777" w:rsidR="00FD6C73" w:rsidRPr="001B140E" w:rsidRDefault="00FD6C73" w:rsidP="00FD6C73">
      <w:pPr>
        <w:pStyle w:val="BodyText1"/>
        <w:jc w:val="both"/>
        <w:rPr>
          <w:rFonts w:ascii="Arial" w:hAnsi="Arial" w:cs="Arial"/>
          <w:sz w:val="20"/>
        </w:rPr>
      </w:pPr>
      <w:r w:rsidRPr="001B140E">
        <w:rPr>
          <w:rFonts w:ascii="Arial" w:hAnsi="Arial" w:cs="Arial"/>
          <w:sz w:val="20"/>
        </w:rPr>
        <w:t>The target error rate may be achieved by establishing a NNC that acknowledges inherent natural and analytical variability of the dataset that represents the current condition.  This involves targeting maintenance of the current condition on average by utilizing representations of confidence limits around the mean of the dataset, with a specified frequency and duration.  Setting a cap using this upper confidence level (assessment limit) represents an upper end of the frequency distribution around the long-term average target.  If conditions remain below that limit, then confidence is provided that long term concentrations have not increased.  Previous proposals by EPA have utilized 3-year assessment periods to express the magnitude and duration nutrient criteria components. Although it is possible to construct a test that achieves the 10% Type I error rate target over a 3-year period, a slightly longer period (5 years) will provide better long-term control Type I errors where there is significant autocorrelation between years, Type II error rates, and will more fully capture climatic cycles [</w:t>
      </w:r>
      <w:r w:rsidRPr="001B140E">
        <w:rPr>
          <w:rFonts w:ascii="Arial" w:hAnsi="Arial" w:cs="Arial"/>
          <w:i/>
          <w:iCs/>
          <w:sz w:val="20"/>
        </w:rPr>
        <w:t>e.g</w:t>
      </w:r>
      <w:r w:rsidRPr="001B140E">
        <w:rPr>
          <w:rFonts w:ascii="Arial" w:hAnsi="Arial" w:cs="Arial"/>
          <w:sz w:val="20"/>
        </w:rPr>
        <w:t>., El Niño, La Niña, and the Atlantic Multidecadal Oscillation (AMO)].</w:t>
      </w:r>
    </w:p>
    <w:p w14:paraId="1522EFC8" w14:textId="77777777" w:rsidR="00FD6C73" w:rsidRPr="001B140E" w:rsidRDefault="00FD6C73" w:rsidP="00FD6C73">
      <w:pPr>
        <w:pStyle w:val="BodyText1"/>
        <w:jc w:val="both"/>
        <w:rPr>
          <w:rFonts w:ascii="Arial" w:hAnsi="Arial" w:cs="Arial"/>
          <w:sz w:val="20"/>
        </w:rPr>
      </w:pPr>
      <w:r w:rsidRPr="001B140E">
        <w:rPr>
          <w:rFonts w:ascii="Arial" w:hAnsi="Arial" w:cs="Arial"/>
          <w:sz w:val="20"/>
        </w:rPr>
        <w:t>An acceptable excursion frequency can be set using a 3-year period as the basis of assessment.  The excursion frequency should account for inter-annual nutrient patterns and be established at a frequency that allows for effective and timely nutrient control; that is,</w:t>
      </w:r>
      <w:r w:rsidRPr="001B140E">
        <w:rPr>
          <w:rFonts w:ascii="Arial" w:hAnsi="Arial" w:cs="Arial"/>
          <w:i/>
          <w:sz w:val="20"/>
        </w:rPr>
        <w:t xml:space="preserve"> </w:t>
      </w:r>
      <w:r w:rsidRPr="001B140E">
        <w:rPr>
          <w:rFonts w:ascii="Arial" w:hAnsi="Arial" w:cs="Arial"/>
          <w:sz w:val="20"/>
        </w:rPr>
        <w:t>it should account for and allow natural inter-annual variability associated with climatic cycles, and recognize that multiple high nutrient years can occur in succession.  A consideration of this inter-annual correlation would suggest that the excursion frequency should allow for multiple excursions in a three-year period, such as two out of five or three out of five years.  However, regulatory agencies  often target  a more rapid assessment period  to allow for the implementation of corrective action in a timely manner, making less frequent excursions more desirable for expressing the criteria (</w:t>
      </w:r>
      <w:r w:rsidRPr="001B140E">
        <w:rPr>
          <w:rFonts w:ascii="Arial" w:hAnsi="Arial" w:cs="Arial"/>
          <w:i/>
          <w:sz w:val="20"/>
        </w:rPr>
        <w:t>e.g.</w:t>
      </w:r>
      <w:r w:rsidRPr="001B140E">
        <w:rPr>
          <w:rFonts w:ascii="Arial" w:hAnsi="Arial" w:cs="Arial"/>
          <w:sz w:val="20"/>
        </w:rPr>
        <w:t xml:space="preserve">, only once in a 3-year period).  </w:t>
      </w:r>
    </w:p>
    <w:p w14:paraId="78558353" w14:textId="77777777" w:rsidR="00FD6C73" w:rsidRPr="001B140E" w:rsidRDefault="00FD6C73" w:rsidP="00FD6C73">
      <w:pPr>
        <w:pStyle w:val="BodyText1"/>
        <w:jc w:val="both"/>
        <w:rPr>
          <w:rFonts w:ascii="Arial" w:hAnsi="Arial" w:cs="Arial"/>
          <w:sz w:val="20"/>
        </w:rPr>
      </w:pPr>
      <w:r w:rsidRPr="001B140E">
        <w:rPr>
          <w:rFonts w:ascii="Arial" w:hAnsi="Arial" w:cs="Arial"/>
          <w:sz w:val="20"/>
        </w:rPr>
        <w:t>Once an acceptable excursion frequency has been selected, a nutrient target can be set at a level that is expected to result in no more than a 10% Type I error rate, given the observed variability in the baseline dataset.  The target is set at a percentile or upper prediction interval that corresponds with a 3-year cumulative exceedance probability of no more than 0.8, calculated using Equation 1.  For example, an exceedance frequency of no more than once in a 3-year period can be set at the long-term 80</w:t>
      </w:r>
      <w:r w:rsidRPr="001B140E">
        <w:rPr>
          <w:rFonts w:ascii="Arial" w:hAnsi="Arial" w:cs="Arial"/>
          <w:sz w:val="20"/>
          <w:vertAlign w:val="superscript"/>
        </w:rPr>
        <w:t>th</w:t>
      </w:r>
      <w:r w:rsidRPr="001B140E">
        <w:rPr>
          <w:rFonts w:ascii="Arial" w:hAnsi="Arial" w:cs="Arial"/>
          <w:sz w:val="20"/>
        </w:rPr>
        <w:t xml:space="preserve"> percentile (Table 6).</w:t>
      </w:r>
      <w:r w:rsidRPr="001B140E">
        <w:rPr>
          <w:rStyle w:val="FootnoteReference"/>
          <w:rFonts w:ascii="Arial" w:hAnsi="Arial" w:cs="Arial"/>
          <w:sz w:val="20"/>
        </w:rPr>
        <w:footnoteReference w:id="1"/>
      </w:r>
      <w:r w:rsidRPr="001B140E">
        <w:rPr>
          <w:rFonts w:ascii="Arial" w:hAnsi="Arial" w:cs="Arial"/>
          <w:sz w:val="20"/>
        </w:rPr>
        <w:t xml:space="preserve">  The appropriate exceedance probability was selected by using the Excel goal seek function to find a percentile (</w:t>
      </w:r>
      <w:r w:rsidRPr="001B140E">
        <w:rPr>
          <w:rFonts w:ascii="Arial" w:hAnsi="Arial" w:cs="Arial"/>
          <w:i/>
          <w:sz w:val="20"/>
        </w:rPr>
        <w:t>i.e</w:t>
      </w:r>
      <w:r w:rsidRPr="001B140E">
        <w:rPr>
          <w:rFonts w:ascii="Arial" w:hAnsi="Arial" w:cs="Arial"/>
          <w:sz w:val="20"/>
        </w:rPr>
        <w:t>., the probability of an annual geometric mean greater than the given percentile) that would achieve a cumulative 1- out of 3-year probability of an exceedance  rate of no more than 0.9.</w:t>
      </w:r>
      <w:r w:rsidRPr="001B140E">
        <w:rPr>
          <w:rStyle w:val="FootnoteReference"/>
          <w:rFonts w:ascii="Arial" w:hAnsi="Arial" w:cs="Arial"/>
          <w:sz w:val="20"/>
        </w:rPr>
        <w:footnoteReference w:id="2"/>
      </w:r>
      <w:r w:rsidRPr="001B140E">
        <w:rPr>
          <w:rFonts w:ascii="Arial" w:hAnsi="Arial" w:cs="Arial"/>
          <w:sz w:val="20"/>
        </w:rPr>
        <w:t xml:space="preserve">   </w:t>
      </w:r>
    </w:p>
    <w:p w14:paraId="039C05C9" w14:textId="77777777" w:rsidR="00FD6C73" w:rsidRPr="001B140E" w:rsidRDefault="00FD6C73" w:rsidP="00FD6C73">
      <w:pPr>
        <w:pStyle w:val="BodyText1"/>
        <w:jc w:val="both"/>
        <w:rPr>
          <w:rFonts w:ascii="Arial" w:hAnsi="Arial" w:cs="Arial"/>
          <w:b/>
          <w:sz w:val="20"/>
        </w:rPr>
      </w:pPr>
      <w:r w:rsidRPr="001B140E">
        <w:rPr>
          <w:rFonts w:ascii="Arial" w:hAnsi="Arial" w:cs="Arial"/>
          <w:sz w:val="20"/>
        </w:rPr>
        <w:t>In this example, an exceedance of the 1-in-3-year test accurately predicts that the long-term average concentration has increased.</w:t>
      </w:r>
      <w:r w:rsidRPr="001B140E">
        <w:rPr>
          <w:rFonts w:ascii="Arial" w:hAnsi="Arial" w:cs="Arial"/>
          <w:b/>
          <w:sz w:val="20"/>
        </w:rPr>
        <w:t xml:space="preserve">  </w:t>
      </w:r>
      <w:r w:rsidRPr="001B140E">
        <w:rPr>
          <w:rFonts w:ascii="Arial" w:hAnsi="Arial" w:cs="Arial"/>
          <w:sz w:val="20"/>
        </w:rPr>
        <w:t>Likewise, the target of a 10% Type I error can also be achieved by setting the allowable excursion frequency to 0 or 2  years out of 3 years by setting the annual criterion magnitude to approximately the long-term 97</w:t>
      </w:r>
      <w:r w:rsidRPr="001B140E">
        <w:rPr>
          <w:rFonts w:ascii="Arial" w:hAnsi="Arial" w:cs="Arial"/>
          <w:sz w:val="20"/>
          <w:vertAlign w:val="superscript"/>
        </w:rPr>
        <w:t>th</w:t>
      </w:r>
      <w:r w:rsidRPr="001B140E">
        <w:rPr>
          <w:rFonts w:ascii="Arial" w:hAnsi="Arial" w:cs="Arial"/>
          <w:sz w:val="20"/>
        </w:rPr>
        <w:t xml:space="preserve"> or 54</w:t>
      </w:r>
      <w:r w:rsidRPr="001B140E">
        <w:rPr>
          <w:rFonts w:ascii="Arial" w:hAnsi="Arial" w:cs="Arial"/>
          <w:sz w:val="20"/>
          <w:vertAlign w:val="superscript"/>
        </w:rPr>
        <w:t>th</w:t>
      </w:r>
      <w:r w:rsidRPr="001B140E">
        <w:rPr>
          <w:rFonts w:ascii="Arial" w:hAnsi="Arial" w:cs="Arial"/>
          <w:sz w:val="20"/>
        </w:rPr>
        <w:t>percentiles, respectively.  From a management perspective, allowing less frequent excursions (</w:t>
      </w:r>
      <w:r w:rsidRPr="001B140E">
        <w:rPr>
          <w:rFonts w:ascii="Arial" w:hAnsi="Arial" w:cs="Arial"/>
          <w:i/>
          <w:sz w:val="20"/>
        </w:rPr>
        <w:t>e.g</w:t>
      </w:r>
      <w:r w:rsidRPr="001B140E">
        <w:rPr>
          <w:rFonts w:ascii="Arial" w:hAnsi="Arial" w:cs="Arial"/>
          <w:sz w:val="20"/>
        </w:rPr>
        <w:t>., once in a 3-year period) would provide a more effective nutrient control strategy than waiting for a full 3 years to take corrective actions.  Furthermore, not allowing for any exceedances (</w:t>
      </w:r>
      <w:r w:rsidRPr="001B140E">
        <w:rPr>
          <w:rFonts w:ascii="Arial" w:hAnsi="Arial" w:cs="Arial"/>
          <w:i/>
          <w:sz w:val="20"/>
        </w:rPr>
        <w:t>i.e</w:t>
      </w:r>
      <w:r w:rsidRPr="001B140E">
        <w:rPr>
          <w:rFonts w:ascii="Arial" w:hAnsi="Arial" w:cs="Arial"/>
          <w:sz w:val="20"/>
        </w:rPr>
        <w:t>., 0 in 3 years) is not realistic, since this would not allow for the full range of natural variability and would result in an excessive number of false positive exceedances.  Therefore, the Department is proposing to derive protect nutrient thresholds based on a no more than 1-in-3 year excursion frequency.</w:t>
      </w:r>
    </w:p>
    <w:p w14:paraId="1396A273" w14:textId="77777777" w:rsidR="00FD6C73" w:rsidRPr="000542C5" w:rsidRDefault="00FD6C73" w:rsidP="00FD6C73">
      <w:pPr>
        <w:pStyle w:val="Tableheader"/>
        <w:rPr>
          <w:rFonts w:ascii="Arial" w:hAnsi="Arial" w:cs="Arial"/>
        </w:rPr>
      </w:pPr>
      <w:bookmarkStart w:id="93" w:name="_Toc315951084"/>
      <w:r w:rsidRPr="000542C5">
        <w:rPr>
          <w:rFonts w:ascii="Arial" w:hAnsi="Arial" w:cs="Arial"/>
        </w:rPr>
        <w:t>Table 6.  Probability and cumulative probability of observing X and ≤ X exceedances, respectively, in a 3-year period, given an annual exceedance probability of 0.20.  Probabilities were calculated based on the binomial probability function (Equation 1).</w:t>
      </w:r>
      <w:bookmarkEnd w:id="93"/>
      <w:r w:rsidRPr="000542C5">
        <w:rPr>
          <w:rFonts w:ascii="Arial" w:hAnsi="Arial" w:cs="Arial"/>
        </w:rPr>
        <w:t xml:space="preserve">  </w:t>
      </w:r>
    </w:p>
    <w:tbl>
      <w:tblPr>
        <w:tblStyle w:val="MediumShading1-Accent3"/>
        <w:tblW w:w="7174" w:type="dxa"/>
        <w:tblLook w:val="04A0" w:firstRow="1" w:lastRow="0" w:firstColumn="1" w:lastColumn="0" w:noHBand="0" w:noVBand="1"/>
      </w:tblPr>
      <w:tblGrid>
        <w:gridCol w:w="1607"/>
        <w:gridCol w:w="2777"/>
        <w:gridCol w:w="2790"/>
      </w:tblGrid>
      <w:tr w:rsidR="00FD6C73" w:rsidRPr="000542C5" w14:paraId="2E5FE838" w14:textId="77777777" w:rsidTr="00D54400">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07" w:type="dxa"/>
            <w:noWrap/>
            <w:hideMark/>
          </w:tcPr>
          <w:p w14:paraId="14E2D29F" w14:textId="77777777" w:rsidR="00FD6C73" w:rsidRPr="000542C5" w:rsidRDefault="00FD6C73" w:rsidP="00D54400">
            <w:pPr>
              <w:pStyle w:val="Tabletext"/>
              <w:jc w:val="left"/>
              <w:rPr>
                <w:rFonts w:ascii="Arial" w:hAnsi="Arial" w:cs="Arial"/>
                <w:color w:val="FFFFFF" w:themeColor="background1"/>
              </w:rPr>
            </w:pPr>
            <w:r w:rsidRPr="000542C5">
              <w:rPr>
                <w:rFonts w:ascii="Arial" w:hAnsi="Arial" w:cs="Arial"/>
                <w:color w:val="FFFFFF" w:themeColor="background1"/>
              </w:rPr>
              <w:t xml:space="preserve">X </w:t>
            </w:r>
          </w:p>
          <w:p w14:paraId="5CB6E41E" w14:textId="77777777" w:rsidR="00FD6C73" w:rsidRPr="000542C5" w:rsidRDefault="00FD6C73" w:rsidP="00D54400">
            <w:pPr>
              <w:pStyle w:val="Tabletext"/>
              <w:jc w:val="left"/>
              <w:rPr>
                <w:rFonts w:ascii="Arial" w:hAnsi="Arial" w:cs="Arial"/>
                <w:color w:val="FFFFFF" w:themeColor="background1"/>
              </w:rPr>
            </w:pPr>
            <w:r w:rsidRPr="000542C5">
              <w:rPr>
                <w:rFonts w:ascii="Arial" w:hAnsi="Arial" w:cs="Arial"/>
                <w:color w:val="FFFFFF" w:themeColor="background1"/>
              </w:rPr>
              <w:t>(# exceedances)</w:t>
            </w:r>
          </w:p>
        </w:tc>
        <w:tc>
          <w:tcPr>
            <w:tcW w:w="2777" w:type="dxa"/>
            <w:noWrap/>
            <w:hideMark/>
          </w:tcPr>
          <w:p w14:paraId="6F5A423D" w14:textId="77777777" w:rsidR="00FD6C73" w:rsidRPr="000542C5" w:rsidRDefault="00FD6C73" w:rsidP="00D54400">
            <w:pPr>
              <w:pStyle w:val="Tabletext"/>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0542C5">
              <w:rPr>
                <w:rFonts w:ascii="Arial" w:hAnsi="Arial" w:cs="Arial"/>
                <w:color w:val="FFFFFF" w:themeColor="background1"/>
              </w:rPr>
              <w:t>P(X)</w:t>
            </w:r>
          </w:p>
          <w:p w14:paraId="74AC1B36" w14:textId="77777777" w:rsidR="00FD6C73" w:rsidRPr="000542C5" w:rsidRDefault="00FD6C73" w:rsidP="00D54400">
            <w:pPr>
              <w:pStyle w:val="Tabletext"/>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rPr>
            </w:pPr>
            <w:r w:rsidRPr="000542C5">
              <w:rPr>
                <w:rFonts w:ascii="Arial" w:hAnsi="Arial" w:cs="Arial"/>
                <w:color w:val="FFFFFF" w:themeColor="background1"/>
              </w:rPr>
              <w:t>(probability of X exceedances</w:t>
            </w:r>
          </w:p>
          <w:p w14:paraId="099CECF8" w14:textId="77777777" w:rsidR="00FD6C73" w:rsidRPr="000542C5" w:rsidRDefault="00FD6C73" w:rsidP="00D54400">
            <w:pPr>
              <w:pStyle w:val="Tabletext"/>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rPr>
            </w:pPr>
            <w:r w:rsidRPr="000542C5">
              <w:rPr>
                <w:rFonts w:ascii="Arial" w:hAnsi="Arial" w:cs="Arial"/>
                <w:color w:val="FFFFFF" w:themeColor="background1"/>
              </w:rPr>
              <w:t>in 3 trials)</w:t>
            </w:r>
          </w:p>
        </w:tc>
        <w:tc>
          <w:tcPr>
            <w:tcW w:w="2790" w:type="dxa"/>
            <w:noWrap/>
            <w:hideMark/>
          </w:tcPr>
          <w:p w14:paraId="643B8D6E" w14:textId="77777777" w:rsidR="00FD6C73" w:rsidRPr="000542C5" w:rsidRDefault="00FD6C73" w:rsidP="00D54400">
            <w:pPr>
              <w:pStyle w:val="Tabletext"/>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0542C5">
              <w:rPr>
                <w:rFonts w:ascii="Arial" w:hAnsi="Arial" w:cs="Arial"/>
                <w:color w:val="FFFFFF" w:themeColor="background1"/>
              </w:rPr>
              <w:t>Cumulative P</w:t>
            </w:r>
          </w:p>
          <w:p w14:paraId="5BAD9CA9" w14:textId="77777777" w:rsidR="00FD6C73" w:rsidRPr="000542C5" w:rsidRDefault="00FD6C73" w:rsidP="00D54400">
            <w:pPr>
              <w:pStyle w:val="Tabletext"/>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0542C5">
              <w:rPr>
                <w:rFonts w:ascii="Arial" w:hAnsi="Arial" w:cs="Arial"/>
                <w:color w:val="FFFFFF" w:themeColor="background1"/>
              </w:rPr>
              <w:t>(probability of ≤X exceedances)</w:t>
            </w:r>
          </w:p>
        </w:tc>
      </w:tr>
      <w:tr w:rsidR="00FD6C73" w:rsidRPr="000542C5" w14:paraId="20240E7C" w14:textId="77777777" w:rsidTr="00D54400">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1607" w:type="dxa"/>
            <w:noWrap/>
            <w:hideMark/>
          </w:tcPr>
          <w:p w14:paraId="305C8A9B" w14:textId="77777777" w:rsidR="00FD6C73" w:rsidRPr="000542C5" w:rsidRDefault="00FD6C73" w:rsidP="00D54400">
            <w:pPr>
              <w:pStyle w:val="Tabletext"/>
              <w:jc w:val="left"/>
              <w:rPr>
                <w:rFonts w:ascii="Arial" w:hAnsi="Arial" w:cs="Arial"/>
                <w:b w:val="0"/>
                <w:bCs w:val="0"/>
              </w:rPr>
            </w:pPr>
            <w:r w:rsidRPr="000542C5">
              <w:rPr>
                <w:rFonts w:ascii="Arial" w:hAnsi="Arial" w:cs="Arial"/>
              </w:rPr>
              <w:t>0</w:t>
            </w:r>
          </w:p>
        </w:tc>
        <w:tc>
          <w:tcPr>
            <w:tcW w:w="2777" w:type="dxa"/>
            <w:noWrap/>
            <w:hideMark/>
          </w:tcPr>
          <w:p w14:paraId="693E231D" w14:textId="77777777" w:rsidR="00FD6C73" w:rsidRPr="000542C5" w:rsidRDefault="00FD6C73" w:rsidP="00D54400">
            <w:pPr>
              <w:pStyle w:val="Tabletext"/>
              <w:cnfStyle w:val="000000100000" w:firstRow="0" w:lastRow="0" w:firstColumn="0" w:lastColumn="0" w:oddVBand="0" w:evenVBand="0" w:oddHBand="1" w:evenHBand="0" w:firstRowFirstColumn="0" w:firstRowLastColumn="0" w:lastRowFirstColumn="0" w:lastRowLastColumn="0"/>
              <w:rPr>
                <w:rFonts w:ascii="Arial" w:hAnsi="Arial" w:cs="Arial"/>
              </w:rPr>
            </w:pPr>
            <w:r w:rsidRPr="000542C5">
              <w:rPr>
                <w:rFonts w:ascii="Arial" w:hAnsi="Arial" w:cs="Arial"/>
              </w:rPr>
              <w:t>0.512</w:t>
            </w:r>
          </w:p>
        </w:tc>
        <w:tc>
          <w:tcPr>
            <w:tcW w:w="2790" w:type="dxa"/>
            <w:noWrap/>
            <w:hideMark/>
          </w:tcPr>
          <w:p w14:paraId="0FD60254" w14:textId="77777777" w:rsidR="00FD6C73" w:rsidRPr="000542C5" w:rsidRDefault="00FD6C73" w:rsidP="00D54400">
            <w:pPr>
              <w:pStyle w:val="Tabletext"/>
              <w:cnfStyle w:val="000000100000" w:firstRow="0" w:lastRow="0" w:firstColumn="0" w:lastColumn="0" w:oddVBand="0" w:evenVBand="0" w:oddHBand="1" w:evenHBand="0" w:firstRowFirstColumn="0" w:firstRowLastColumn="0" w:lastRowFirstColumn="0" w:lastRowLastColumn="0"/>
              <w:rPr>
                <w:rFonts w:ascii="Arial" w:hAnsi="Arial" w:cs="Arial"/>
              </w:rPr>
            </w:pPr>
            <w:r w:rsidRPr="000542C5">
              <w:rPr>
                <w:rFonts w:ascii="Arial" w:hAnsi="Arial" w:cs="Arial"/>
              </w:rPr>
              <w:t>0.512</w:t>
            </w:r>
          </w:p>
        </w:tc>
      </w:tr>
      <w:tr w:rsidR="00FD6C73" w:rsidRPr="000542C5" w14:paraId="4A0C8AB9" w14:textId="77777777" w:rsidTr="00D54400">
        <w:trPr>
          <w:cnfStyle w:val="000000010000" w:firstRow="0" w:lastRow="0" w:firstColumn="0" w:lastColumn="0" w:oddVBand="0" w:evenVBand="0" w:oddHBand="0" w:evenHBand="1"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1607" w:type="dxa"/>
            <w:noWrap/>
            <w:hideMark/>
          </w:tcPr>
          <w:p w14:paraId="224C66D7" w14:textId="77777777" w:rsidR="00FD6C73" w:rsidRPr="000542C5" w:rsidRDefault="00FD6C73" w:rsidP="00D54400">
            <w:pPr>
              <w:pStyle w:val="Tabletext"/>
              <w:jc w:val="left"/>
              <w:rPr>
                <w:rFonts w:ascii="Arial" w:hAnsi="Arial" w:cs="Arial"/>
                <w:b w:val="0"/>
                <w:bCs w:val="0"/>
              </w:rPr>
            </w:pPr>
            <w:r w:rsidRPr="000542C5">
              <w:rPr>
                <w:rFonts w:ascii="Arial" w:hAnsi="Arial" w:cs="Arial"/>
              </w:rPr>
              <w:t>1</w:t>
            </w:r>
          </w:p>
        </w:tc>
        <w:tc>
          <w:tcPr>
            <w:tcW w:w="2777" w:type="dxa"/>
            <w:noWrap/>
            <w:hideMark/>
          </w:tcPr>
          <w:p w14:paraId="68121DFF" w14:textId="77777777" w:rsidR="00FD6C73" w:rsidRPr="000542C5" w:rsidRDefault="00FD6C73" w:rsidP="00D54400">
            <w:pPr>
              <w:pStyle w:val="Tabletext"/>
              <w:cnfStyle w:val="000000010000" w:firstRow="0" w:lastRow="0" w:firstColumn="0" w:lastColumn="0" w:oddVBand="0" w:evenVBand="0" w:oddHBand="0" w:evenHBand="1" w:firstRowFirstColumn="0" w:firstRowLastColumn="0" w:lastRowFirstColumn="0" w:lastRowLastColumn="0"/>
              <w:rPr>
                <w:rFonts w:ascii="Arial" w:hAnsi="Arial" w:cs="Arial"/>
              </w:rPr>
            </w:pPr>
            <w:r w:rsidRPr="000542C5">
              <w:rPr>
                <w:rFonts w:ascii="Arial" w:hAnsi="Arial" w:cs="Arial"/>
              </w:rPr>
              <w:t>0.384</w:t>
            </w:r>
          </w:p>
        </w:tc>
        <w:tc>
          <w:tcPr>
            <w:tcW w:w="2790" w:type="dxa"/>
            <w:noWrap/>
            <w:hideMark/>
          </w:tcPr>
          <w:p w14:paraId="1A159BF3" w14:textId="77777777" w:rsidR="00FD6C73" w:rsidRPr="000542C5" w:rsidRDefault="00FD6C73" w:rsidP="00D54400">
            <w:pPr>
              <w:pStyle w:val="Tabletext"/>
              <w:cnfStyle w:val="000000010000" w:firstRow="0" w:lastRow="0" w:firstColumn="0" w:lastColumn="0" w:oddVBand="0" w:evenVBand="0" w:oddHBand="0" w:evenHBand="1" w:firstRowFirstColumn="0" w:firstRowLastColumn="0" w:lastRowFirstColumn="0" w:lastRowLastColumn="0"/>
              <w:rPr>
                <w:rFonts w:ascii="Arial" w:hAnsi="Arial" w:cs="Arial"/>
              </w:rPr>
            </w:pPr>
            <w:r w:rsidRPr="000542C5">
              <w:rPr>
                <w:rFonts w:ascii="Arial" w:hAnsi="Arial" w:cs="Arial"/>
              </w:rPr>
              <w:t>0.896</w:t>
            </w:r>
          </w:p>
        </w:tc>
      </w:tr>
      <w:tr w:rsidR="00FD6C73" w:rsidRPr="000542C5" w14:paraId="002B42DE" w14:textId="77777777" w:rsidTr="00D54400">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1607" w:type="dxa"/>
            <w:noWrap/>
            <w:hideMark/>
          </w:tcPr>
          <w:p w14:paraId="5E32C60E" w14:textId="77777777" w:rsidR="00FD6C73" w:rsidRPr="000542C5" w:rsidRDefault="00FD6C73" w:rsidP="00D54400">
            <w:pPr>
              <w:pStyle w:val="Tabletext"/>
              <w:jc w:val="left"/>
              <w:rPr>
                <w:rFonts w:ascii="Arial" w:hAnsi="Arial" w:cs="Arial"/>
                <w:b w:val="0"/>
                <w:bCs w:val="0"/>
              </w:rPr>
            </w:pPr>
            <w:r w:rsidRPr="000542C5">
              <w:rPr>
                <w:rFonts w:ascii="Arial" w:hAnsi="Arial" w:cs="Arial"/>
              </w:rPr>
              <w:t>2</w:t>
            </w:r>
          </w:p>
        </w:tc>
        <w:tc>
          <w:tcPr>
            <w:tcW w:w="2777" w:type="dxa"/>
            <w:noWrap/>
            <w:hideMark/>
          </w:tcPr>
          <w:p w14:paraId="5CE4E1AC" w14:textId="77777777" w:rsidR="00FD6C73" w:rsidRPr="000542C5" w:rsidRDefault="00FD6C73" w:rsidP="00D54400">
            <w:pPr>
              <w:pStyle w:val="Tabletext"/>
              <w:cnfStyle w:val="000000100000" w:firstRow="0" w:lastRow="0" w:firstColumn="0" w:lastColumn="0" w:oddVBand="0" w:evenVBand="0" w:oddHBand="1" w:evenHBand="0" w:firstRowFirstColumn="0" w:firstRowLastColumn="0" w:lastRowFirstColumn="0" w:lastRowLastColumn="0"/>
              <w:rPr>
                <w:rFonts w:ascii="Arial" w:hAnsi="Arial" w:cs="Arial"/>
              </w:rPr>
            </w:pPr>
            <w:r w:rsidRPr="000542C5">
              <w:rPr>
                <w:rFonts w:ascii="Arial" w:hAnsi="Arial" w:cs="Arial"/>
              </w:rPr>
              <w:t>0.096</w:t>
            </w:r>
          </w:p>
        </w:tc>
        <w:tc>
          <w:tcPr>
            <w:tcW w:w="2790" w:type="dxa"/>
            <w:noWrap/>
            <w:hideMark/>
          </w:tcPr>
          <w:p w14:paraId="53B2747A" w14:textId="77777777" w:rsidR="00FD6C73" w:rsidRPr="000542C5" w:rsidRDefault="00FD6C73" w:rsidP="00D54400">
            <w:pPr>
              <w:pStyle w:val="Tabletext"/>
              <w:cnfStyle w:val="000000100000" w:firstRow="0" w:lastRow="0" w:firstColumn="0" w:lastColumn="0" w:oddVBand="0" w:evenVBand="0" w:oddHBand="1" w:evenHBand="0" w:firstRowFirstColumn="0" w:firstRowLastColumn="0" w:lastRowFirstColumn="0" w:lastRowLastColumn="0"/>
              <w:rPr>
                <w:rFonts w:ascii="Arial" w:hAnsi="Arial" w:cs="Arial"/>
              </w:rPr>
            </w:pPr>
            <w:r w:rsidRPr="000542C5">
              <w:rPr>
                <w:rFonts w:ascii="Arial" w:hAnsi="Arial" w:cs="Arial"/>
              </w:rPr>
              <w:t>0.992</w:t>
            </w:r>
          </w:p>
        </w:tc>
      </w:tr>
      <w:tr w:rsidR="00FD6C73" w:rsidRPr="000542C5" w14:paraId="3D054028" w14:textId="77777777" w:rsidTr="00D54400">
        <w:trPr>
          <w:cnfStyle w:val="000000010000" w:firstRow="0" w:lastRow="0" w:firstColumn="0" w:lastColumn="0" w:oddVBand="0" w:evenVBand="0" w:oddHBand="0" w:evenHBand="1"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1607" w:type="dxa"/>
            <w:noWrap/>
            <w:hideMark/>
          </w:tcPr>
          <w:p w14:paraId="16B0EA42" w14:textId="77777777" w:rsidR="00FD6C73" w:rsidRPr="000542C5" w:rsidRDefault="00FD6C73" w:rsidP="00D54400">
            <w:pPr>
              <w:pStyle w:val="Tabletext"/>
              <w:jc w:val="left"/>
              <w:rPr>
                <w:rFonts w:ascii="Arial" w:hAnsi="Arial" w:cs="Arial"/>
                <w:b w:val="0"/>
                <w:bCs w:val="0"/>
              </w:rPr>
            </w:pPr>
            <w:r w:rsidRPr="000542C5">
              <w:rPr>
                <w:rFonts w:ascii="Arial" w:hAnsi="Arial" w:cs="Arial"/>
              </w:rPr>
              <w:t>3</w:t>
            </w:r>
          </w:p>
        </w:tc>
        <w:tc>
          <w:tcPr>
            <w:tcW w:w="2777" w:type="dxa"/>
            <w:noWrap/>
            <w:hideMark/>
          </w:tcPr>
          <w:p w14:paraId="1C17B4E1" w14:textId="77777777" w:rsidR="00FD6C73" w:rsidRPr="000542C5" w:rsidRDefault="00FD6C73" w:rsidP="00D54400">
            <w:pPr>
              <w:pStyle w:val="Tabletext"/>
              <w:cnfStyle w:val="000000010000" w:firstRow="0" w:lastRow="0" w:firstColumn="0" w:lastColumn="0" w:oddVBand="0" w:evenVBand="0" w:oddHBand="0" w:evenHBand="1" w:firstRowFirstColumn="0" w:firstRowLastColumn="0" w:lastRowFirstColumn="0" w:lastRowLastColumn="0"/>
              <w:rPr>
                <w:rFonts w:ascii="Arial" w:hAnsi="Arial" w:cs="Arial"/>
              </w:rPr>
            </w:pPr>
            <w:r w:rsidRPr="000542C5">
              <w:rPr>
                <w:rFonts w:ascii="Arial" w:hAnsi="Arial" w:cs="Arial"/>
              </w:rPr>
              <w:t>0.008</w:t>
            </w:r>
          </w:p>
        </w:tc>
        <w:tc>
          <w:tcPr>
            <w:tcW w:w="2790" w:type="dxa"/>
            <w:noWrap/>
            <w:hideMark/>
          </w:tcPr>
          <w:p w14:paraId="5482E7D9" w14:textId="77777777" w:rsidR="00FD6C73" w:rsidRPr="000542C5" w:rsidRDefault="00FD6C73" w:rsidP="00D54400">
            <w:pPr>
              <w:pStyle w:val="Tabletext"/>
              <w:cnfStyle w:val="000000010000" w:firstRow="0" w:lastRow="0" w:firstColumn="0" w:lastColumn="0" w:oddVBand="0" w:evenVBand="0" w:oddHBand="0" w:evenHBand="1" w:firstRowFirstColumn="0" w:firstRowLastColumn="0" w:lastRowFirstColumn="0" w:lastRowLastColumn="0"/>
              <w:rPr>
                <w:rFonts w:ascii="Arial" w:hAnsi="Arial" w:cs="Arial"/>
              </w:rPr>
            </w:pPr>
            <w:r w:rsidRPr="000542C5">
              <w:rPr>
                <w:rFonts w:ascii="Arial" w:hAnsi="Arial" w:cs="Arial"/>
              </w:rPr>
              <w:t>1.000</w:t>
            </w:r>
          </w:p>
        </w:tc>
      </w:tr>
    </w:tbl>
    <w:p w14:paraId="0D7B0D96" w14:textId="77777777" w:rsidR="00FD6C73" w:rsidRPr="000542C5" w:rsidRDefault="00FD6C73" w:rsidP="00FD6C73">
      <w:pPr>
        <w:pStyle w:val="Textreduced"/>
        <w:rPr>
          <w:rFonts w:ascii="Arial" w:hAnsi="Arial" w:cs="Arial"/>
        </w:rPr>
      </w:pPr>
    </w:p>
    <w:p w14:paraId="44C4D8CE" w14:textId="77777777" w:rsidR="00FD6C73" w:rsidRPr="000542C5" w:rsidRDefault="00FD6C73" w:rsidP="00FD6C73">
      <w:pPr>
        <w:pStyle w:val="Textreduced"/>
        <w:rPr>
          <w:rFonts w:ascii="Arial" w:hAnsi="Arial" w:cs="Arial"/>
        </w:rPr>
      </w:pPr>
    </w:p>
    <w:p w14:paraId="4EBE4235" w14:textId="77777777" w:rsidR="00FD6C73" w:rsidRPr="001B140E" w:rsidRDefault="00FD6C73" w:rsidP="00FD6C73">
      <w:pPr>
        <w:pStyle w:val="BodyText1"/>
        <w:jc w:val="both"/>
        <w:rPr>
          <w:rFonts w:ascii="Arial" w:hAnsi="Arial" w:cs="Arial"/>
          <w:sz w:val="20"/>
        </w:rPr>
      </w:pPr>
      <w:r w:rsidRPr="001B140E">
        <w:rPr>
          <w:rFonts w:ascii="Arial" w:hAnsi="Arial" w:cs="Arial"/>
          <w:sz w:val="20"/>
        </w:rPr>
        <w:t xml:space="preserve">Because nutrient data very typically follow or approximate a log-normal distribution, the Department has historically used a geometric mean and log-normal statistics to describe nutrient distributions and calculate upper percentiles (Section 62-302.530, F.A.C.; Payne </w:t>
      </w:r>
      <w:r w:rsidRPr="001B140E">
        <w:rPr>
          <w:rFonts w:ascii="Arial" w:hAnsi="Arial" w:cs="Arial"/>
          <w:i/>
          <w:sz w:val="20"/>
        </w:rPr>
        <w:t>et al.</w:t>
      </w:r>
      <w:r w:rsidRPr="001B140E">
        <w:rPr>
          <w:rFonts w:ascii="Arial" w:hAnsi="Arial" w:cs="Arial"/>
          <w:sz w:val="20"/>
        </w:rPr>
        <w:t xml:space="preserve"> 1999, 2000, 2003).  The approximation of a percentile using this method requires knowing or estimating the long-term mean (</w:t>
      </w:r>
      <m:oMath>
        <m:acc>
          <m:accPr>
            <m:chr m:val="̅"/>
            <m:ctrlPr>
              <w:rPr>
                <w:rFonts w:ascii="Cambria Math" w:hAnsi="Cambria Math" w:cs="Arial"/>
                <w:i/>
                <w:sz w:val="20"/>
              </w:rPr>
            </m:ctrlPr>
          </m:accPr>
          <m:e>
            <m:r>
              <w:rPr>
                <w:rFonts w:ascii="Cambria Math" w:hAnsi="Cambria Math" w:cs="Arial"/>
                <w:sz w:val="20"/>
              </w:rPr>
              <m:t>X</m:t>
            </m:r>
          </m:e>
        </m:acc>
      </m:oMath>
      <w:r>
        <w:rPr>
          <w:rFonts w:ascii="Arial" w:hAnsi="Arial" w:cs="Arial"/>
          <w:sz w:val="20"/>
        </w:rPr>
        <w:t xml:space="preserve">) </w:t>
      </w:r>
      <w:r w:rsidRPr="001B140E">
        <w:rPr>
          <w:rFonts w:ascii="Arial" w:hAnsi="Arial" w:cs="Arial"/>
          <w:sz w:val="20"/>
        </w:rPr>
        <w:t>and standard deviation (</w:t>
      </w:r>
      <w:r w:rsidRPr="001B140E">
        <w:rPr>
          <w:rFonts w:ascii="Arial" w:hAnsi="Arial" w:cs="Arial"/>
          <w:sz w:val="24"/>
          <w:szCs w:val="24"/>
        </w:rPr>
        <w:sym w:font="Symbol" w:char="F073"/>
      </w:r>
      <w:r>
        <w:rPr>
          <w:rFonts w:ascii="Arial" w:hAnsi="Arial" w:cs="Arial"/>
          <w:sz w:val="20"/>
        </w:rPr>
        <w:t>)</w:t>
      </w:r>
      <w:r w:rsidRPr="001B140E">
        <w:rPr>
          <w:rFonts w:ascii="Arial" w:hAnsi="Arial" w:cs="Arial"/>
          <w:sz w:val="20"/>
        </w:rPr>
        <w:t>.  For the determination of applicable NNC, the mean is set to the long-term network geometric mean (</w:t>
      </w:r>
      <w:r w:rsidRPr="001B140E">
        <w:rPr>
          <w:rFonts w:ascii="Arial" w:hAnsi="Arial" w:cs="Arial"/>
          <w:i/>
          <w:sz w:val="20"/>
        </w:rPr>
        <w:t>e.g.,</w:t>
      </w:r>
      <w:r w:rsidRPr="001B140E">
        <w:rPr>
          <w:rFonts w:ascii="Arial" w:hAnsi="Arial" w:cs="Arial"/>
          <w:sz w:val="20"/>
        </w:rPr>
        <w:t xml:space="preserve"> 13.1 µg/L for the example of St. Joseph Bay), and the standard deviation is based on the variability observed within the baseline dataset.</w:t>
      </w:r>
    </w:p>
    <w:p w14:paraId="73FED041" w14:textId="77777777" w:rsidR="00FD6C73" w:rsidRPr="001B140E" w:rsidRDefault="00FD6C73" w:rsidP="00FD6C73">
      <w:pPr>
        <w:pStyle w:val="BodyText1"/>
        <w:jc w:val="both"/>
        <w:rPr>
          <w:rFonts w:ascii="Arial" w:hAnsi="Arial" w:cs="Arial"/>
          <w:b/>
          <w:sz w:val="20"/>
        </w:rPr>
      </w:pPr>
      <w:r w:rsidRPr="001B140E">
        <w:rPr>
          <w:rFonts w:ascii="Arial" w:hAnsi="Arial" w:cs="Arial"/>
          <w:sz w:val="20"/>
        </w:rPr>
        <w:t xml:space="preserve">The parameters </w:t>
      </w:r>
      <m:oMath>
        <m:acc>
          <m:accPr>
            <m:chr m:val="̅"/>
            <m:ctrlPr>
              <w:rPr>
                <w:rFonts w:ascii="Cambria Math" w:hAnsi="Cambria Math" w:cs="Arial"/>
                <w:i/>
                <w:sz w:val="20"/>
              </w:rPr>
            </m:ctrlPr>
          </m:accPr>
          <m:e>
            <m:r>
              <w:rPr>
                <w:rFonts w:ascii="Cambria Math" w:hAnsi="Cambria Math" w:cs="Arial"/>
                <w:sz w:val="20"/>
              </w:rPr>
              <m:t>X</m:t>
            </m:r>
          </m:e>
        </m:acc>
      </m:oMath>
      <w:r w:rsidRPr="001B140E">
        <w:rPr>
          <w:rFonts w:ascii="Arial" w:hAnsi="Arial" w:cs="Arial"/>
          <w:sz w:val="20"/>
        </w:rPr>
        <w:t xml:space="preserve"> and </w:t>
      </w:r>
      <w:r w:rsidRPr="001B140E">
        <w:rPr>
          <w:rFonts w:ascii="Arial" w:hAnsi="Arial" w:cs="Arial"/>
          <w:sz w:val="24"/>
          <w:szCs w:val="24"/>
        </w:rPr>
        <w:sym w:font="Symbol" w:char="F073"/>
      </w:r>
      <w:r>
        <w:rPr>
          <w:rFonts w:ascii="Arial" w:hAnsi="Arial" w:cs="Arial"/>
          <w:sz w:val="24"/>
          <w:szCs w:val="24"/>
        </w:rPr>
        <w:t xml:space="preserve"> </w:t>
      </w:r>
      <w:r w:rsidRPr="001B140E">
        <w:rPr>
          <w:rFonts w:ascii="Arial" w:hAnsi="Arial" w:cs="Arial"/>
          <w:sz w:val="20"/>
        </w:rPr>
        <w:t xml:space="preserve">are estimated from available data that were collected over a given period.  Because the goal of the criterion is to maintain a long-term average concentration, it is imperative to estimate the full range of variability within a waterbody, given all sources of variance.  Furthermore, Section 62-302.530, F.A.C., states that “in applying the water quality standards, the Department shall take into account the variability occurring in nature and shall recognize the statistical variability inherent in sampling and testing procedures.”  The full range of variability or true inter-annual variance is composed of annual, spatial, and within-year (sampling) effects, such that the annual average concentration on the log scale is given as: </w:t>
      </w:r>
    </w:p>
    <w:p w14:paraId="11884820" w14:textId="77777777" w:rsidR="00FD6C73" w:rsidRPr="001B140E" w:rsidRDefault="00FD6C73" w:rsidP="00FD6C73">
      <w:pPr>
        <w:ind w:left="720" w:right="720"/>
        <w:jc w:val="both"/>
        <w:rPr>
          <w:rFonts w:cs="Arial"/>
          <w:sz w:val="20"/>
          <w:szCs w:val="20"/>
        </w:rPr>
      </w:pPr>
      <w:r w:rsidRPr="001B140E">
        <w:rPr>
          <w:rFonts w:cs="Arial"/>
          <w:sz w:val="20"/>
          <w:szCs w:val="20"/>
        </w:rPr>
        <w:t>Ln (annual geometric mean concentration) = mean + year effect + site effect + within year effect + error.</w:t>
      </w:r>
    </w:p>
    <w:p w14:paraId="3443A681" w14:textId="77777777" w:rsidR="00FD6C73" w:rsidRPr="001B140E" w:rsidRDefault="00FD6C73" w:rsidP="00FD6C73">
      <w:pPr>
        <w:pStyle w:val="BodyText1"/>
        <w:jc w:val="both"/>
        <w:rPr>
          <w:rFonts w:ascii="Arial" w:hAnsi="Arial" w:cs="Arial"/>
          <w:b/>
          <w:sz w:val="20"/>
        </w:rPr>
      </w:pPr>
      <w:r w:rsidRPr="001B140E">
        <w:rPr>
          <w:rFonts w:ascii="Arial" w:hAnsi="Arial" w:cs="Arial"/>
          <w:sz w:val="20"/>
        </w:rPr>
        <w:t>The variances associated with site and year effects are based on TP concentrations that have been averaged over spatial or temporal scales and are thus less influenced by short-term events.  The site effect provides an estimate of the spatial variability within the waterbody, while the year effect represents inter-annual variability, which is largely driven by climatic and hydrologic cycles.  However, it also important to realize that long-term variability is still influenced to some degree by shorter-term phenomena.  The overall influence of these phenomena will diminish with longer averaging periods.  For example, a single storm event can result in TP concentrations that are elevated well above the long-term average concentrations for a short period (due to factors such as sediment resuspension).  If by chance a sample were collected during this period, then the influence of the storm would clearly affect the results for the given sample date and the within-year variance, and the event  would also result in a higher overall annual average for the year.  Furthermore, the influence of this single short-term event would affect longer term averages of the annual averages (</w:t>
      </w:r>
      <w:r w:rsidRPr="001B140E">
        <w:rPr>
          <w:rFonts w:ascii="Arial" w:hAnsi="Arial" w:cs="Arial"/>
          <w:i/>
          <w:sz w:val="20"/>
        </w:rPr>
        <w:t>e.g</w:t>
      </w:r>
      <w:r w:rsidRPr="001B140E">
        <w:rPr>
          <w:rFonts w:ascii="Arial" w:hAnsi="Arial" w:cs="Arial"/>
          <w:sz w:val="20"/>
        </w:rPr>
        <w:t xml:space="preserve">., 3, 4, and 5 years).  However, the overall influence of a single event, no matter how unusually high, will diminish as more data over longer periods are averaged. </w:t>
      </w:r>
    </w:p>
    <w:p w14:paraId="22576327" w14:textId="77777777" w:rsidR="00FD6C73" w:rsidRPr="001B140E" w:rsidRDefault="00FD6C73" w:rsidP="00FD6C73">
      <w:pPr>
        <w:pStyle w:val="BodyText1"/>
        <w:jc w:val="both"/>
        <w:rPr>
          <w:rFonts w:ascii="Arial" w:hAnsi="Arial" w:cs="Arial"/>
          <w:sz w:val="20"/>
        </w:rPr>
      </w:pPr>
      <w:r w:rsidRPr="001B140E">
        <w:rPr>
          <w:rFonts w:ascii="Arial" w:hAnsi="Arial" w:cs="Arial"/>
          <w:sz w:val="20"/>
        </w:rPr>
        <w:t>In ecosystems minimally affected by human disturbance, the observed or sampled average condition within a waterbody (and resulting data distribution) is the result of the sum of a number of random processes operating on different temporal and spatial scales.  Criteria established to maintain an existing condition must account for the full range of variance so that realistic expectations of future conditions may be established.  Estimates of variance that do not include both spatial and temporal components fail to fully account for the range of natural variability within a system, and thus criteria derived from such estimates are prone to more statistical error, particularly Type I, than intended.</w:t>
      </w:r>
    </w:p>
    <w:p w14:paraId="0D83A32A" w14:textId="77777777" w:rsidR="00FD6C73" w:rsidRPr="001B140E" w:rsidRDefault="00FD6C73" w:rsidP="00FD6C73">
      <w:pPr>
        <w:pStyle w:val="BodyText1"/>
        <w:jc w:val="both"/>
        <w:rPr>
          <w:rFonts w:ascii="Arial" w:hAnsi="Arial" w:cs="Arial"/>
          <w:sz w:val="20"/>
        </w:rPr>
      </w:pPr>
      <w:r w:rsidRPr="001B140E">
        <w:rPr>
          <w:rFonts w:ascii="Arial" w:hAnsi="Arial" w:cs="Arial"/>
          <w:sz w:val="20"/>
        </w:rPr>
        <w:t xml:space="preserve">Methods of sampling to measure compliance with established nutrient criteria should be compatible with the procedures to establish the criteria (Davis </w:t>
      </w:r>
      <w:r w:rsidRPr="001B140E">
        <w:rPr>
          <w:rFonts w:ascii="Arial" w:hAnsi="Arial" w:cs="Arial"/>
          <w:i/>
          <w:sz w:val="20"/>
        </w:rPr>
        <w:t>et al.</w:t>
      </w:r>
      <w:r w:rsidRPr="001B140E">
        <w:rPr>
          <w:rFonts w:ascii="Arial" w:hAnsi="Arial" w:cs="Arial"/>
          <w:sz w:val="20"/>
        </w:rPr>
        <w:t xml:space="preserve"> 2001).  The compatibility of sampling methods, for distributional derived criteria, would require that future sampling be conducted across the same number of stations within a specified geographic area (or even the same set of stations) and with a consistent sampling methodology, including number of annual samples (for additional discussion on this topic, see Section 6).  However, while regulatory agencies are required to assess criteria compliance at all times and all places, funding to conduct fixed long-term monitoring is limited.  To meet the requirements of the CWA within budgetary constraints, regulatory agencies are typically forced to use “found data”—</w:t>
      </w:r>
      <w:r w:rsidRPr="001B140E">
        <w:rPr>
          <w:rFonts w:ascii="Arial" w:hAnsi="Arial" w:cs="Arial"/>
          <w:i/>
          <w:sz w:val="20"/>
        </w:rPr>
        <w:t>i.e.,</w:t>
      </w:r>
      <w:r w:rsidRPr="001B140E">
        <w:rPr>
          <w:rFonts w:ascii="Arial" w:hAnsi="Arial" w:cs="Arial"/>
          <w:sz w:val="20"/>
        </w:rPr>
        <w:t xml:space="preserve"> agencies are not typically making ambient compliance determinations based on fixed monitoring stations or consistent monitoring designs.  The “found data” are collected for a variety of purposes over varying spatial and temporal scales, with a range of sampling frequencies.  Therefore, it is highly unlikely that future compliance data will be wholly consistent with the baseline dataset used to derive NNC.  The location of stations will change over time, as will the number of samples used to assess waters, and thus the true long-term variance in the system will be greater than would be calculated based on a straight calculation of inter-annual variance.  In other words, spatial and within-year variance cannot be assumed to be fixed.  </w:t>
      </w:r>
    </w:p>
    <w:p w14:paraId="0E174D7D" w14:textId="77777777" w:rsidR="00FD6C73" w:rsidRPr="001B140E" w:rsidRDefault="00FD6C73" w:rsidP="00FD6C73">
      <w:pPr>
        <w:pStyle w:val="BodyText1"/>
        <w:jc w:val="both"/>
        <w:rPr>
          <w:rFonts w:ascii="Arial" w:hAnsi="Arial" w:cs="Arial"/>
          <w:sz w:val="20"/>
        </w:rPr>
      </w:pPr>
      <w:r w:rsidRPr="001B140E">
        <w:rPr>
          <w:rFonts w:ascii="Arial" w:hAnsi="Arial" w:cs="Arial"/>
          <w:sz w:val="20"/>
        </w:rPr>
        <w:t>One solution to this problem is to account for the influence of spatial and sample (within-year) variance.  This approach attempts to account for the added variability expected from a non-fixed monitoring design.  The true inter-annual standard deviation for a network of stations is calculated as:</w:t>
      </w:r>
    </w:p>
    <w:p w14:paraId="2F0475F9" w14:textId="77777777" w:rsidR="00FD6C73" w:rsidRPr="000542C5" w:rsidRDefault="00FD6C73" w:rsidP="00FD6C73">
      <w:pPr>
        <w:autoSpaceDE w:val="0"/>
        <w:autoSpaceDN w:val="0"/>
        <w:adjustRightInd w:val="0"/>
        <w:jc w:val="center"/>
        <w:rPr>
          <w:rFonts w:cs="Arial"/>
        </w:rPr>
      </w:pPr>
      <w:r w:rsidRPr="000542C5">
        <w:rPr>
          <w:rFonts w:cs="Arial"/>
          <w:noProof/>
        </w:rPr>
        <mc:AlternateContent>
          <mc:Choice Requires="wps">
            <w:drawing>
              <wp:anchor distT="0" distB="0" distL="114300" distR="114300" simplePos="0" relativeHeight="503067280" behindDoc="0" locked="0" layoutInCell="1" allowOverlap="1" wp14:anchorId="12AB7016" wp14:editId="55F7BB9B">
                <wp:simplePos x="0" y="0"/>
                <wp:positionH relativeFrom="column">
                  <wp:posOffset>5104130</wp:posOffset>
                </wp:positionH>
                <wp:positionV relativeFrom="paragraph">
                  <wp:posOffset>6985</wp:posOffset>
                </wp:positionV>
                <wp:extent cx="726440" cy="290195"/>
                <wp:effectExtent l="8255" t="12065" r="8255" b="12065"/>
                <wp:wrapNone/>
                <wp:docPr id="3779" name="Text Box 37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6440" cy="290195"/>
                        </a:xfrm>
                        <a:prstGeom prst="rect">
                          <a:avLst/>
                        </a:prstGeom>
                        <a:solidFill>
                          <a:srgbClr val="FFFFFF"/>
                        </a:solidFill>
                        <a:ln w="9525">
                          <a:solidFill>
                            <a:schemeClr val="bg1">
                              <a:lumMod val="100000"/>
                              <a:lumOff val="0"/>
                            </a:schemeClr>
                          </a:solidFill>
                          <a:miter lim="800000"/>
                          <a:headEnd/>
                          <a:tailEnd/>
                        </a:ln>
                      </wps:spPr>
                      <wps:txbx>
                        <w:txbxContent>
                          <w:p w14:paraId="0E83CB36" w14:textId="77777777" w:rsidR="0071378C" w:rsidRDefault="0071378C" w:rsidP="00FD6C73">
                            <w:pPr>
                              <w:jc w:val="center"/>
                            </w:pPr>
                            <w: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2AB7016" id="Text Box 3779" o:spid="_x0000_s1027" type="#_x0000_t202" style="position:absolute;left:0;text-align:left;margin-left:401.9pt;margin-top:.55pt;width:57.2pt;height:22.85pt;z-index:50306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" strokecolor="white [3212]">
                <v:textbox>
                  <w:txbxContent>
                    <w:p w14:paraId="0E83CB36" w14:textId="77777777" w:rsidR="0071378C" w:rsidRDefault="0071378C" w:rsidP="00FD6C73">
                      <w:pPr>
                        <w:jc w:val="center"/>
                      </w:pPr>
                      <w:r>
                        <w:t>(2)</w:t>
                      </w:r>
                    </w:p>
                  </w:txbxContent>
                </v:textbox>
              </v:shape>
            </w:pict>
          </mc:Fallback>
        </mc:AlternateContent>
      </w:r>
      <w:r w:rsidRPr="000542C5">
        <w:rPr>
          <w:rFonts w:cs="Arial"/>
          <w:noProof/>
        </w:rPr>
        <w:drawing>
          <wp:inline distT="0" distB="0" distL="0" distR="0" wp14:anchorId="1BE50B51" wp14:editId="3CEFEC61">
            <wp:extent cx="1866900" cy="704850"/>
            <wp:effectExtent l="19050" t="0" r="0" b="0"/>
            <wp:docPr id="3781" name="Picture 14" descr="Equation for calculating true interannual standard deviation for a network of s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3" cstate="print"/>
                    <a:srcRect/>
                    <a:stretch>
                      <a:fillRect/>
                    </a:stretch>
                  </pic:blipFill>
                  <pic:spPr bwMode="auto">
                    <a:xfrm>
                      <a:off x="0" y="0"/>
                      <a:ext cx="1866900" cy="704850"/>
                    </a:xfrm>
                    <a:prstGeom prst="rect">
                      <a:avLst/>
                    </a:prstGeom>
                    <a:noFill/>
                    <a:ln w="9525">
                      <a:noFill/>
                      <a:miter lim="800000"/>
                      <a:headEnd/>
                      <a:tailEnd/>
                    </a:ln>
                  </pic:spPr>
                </pic:pic>
              </a:graphicData>
            </a:graphic>
          </wp:inline>
        </w:drawing>
      </w:r>
      <m:oMath>
        <m:r>
          <w:rPr>
            <w:rFonts w:ascii="Cambria Math" w:hAnsi="Cambria Math" w:cs="Arial"/>
          </w:rPr>
          <m:t xml:space="preserve"> </m:t>
        </m:r>
      </m:oMath>
    </w:p>
    <w:p w14:paraId="592EA8D2" w14:textId="77777777" w:rsidR="00FD6C73" w:rsidRPr="000542C5" w:rsidRDefault="00FD6C73" w:rsidP="00FD6C73">
      <w:pPr>
        <w:pStyle w:val="BodyText1"/>
        <w:spacing w:after="120"/>
        <w:rPr>
          <w:rFonts w:ascii="Arial" w:hAnsi="Arial" w:cs="Arial"/>
        </w:rPr>
      </w:pPr>
      <w:r w:rsidRPr="000542C5">
        <w:rPr>
          <w:rFonts w:ascii="Arial" w:hAnsi="Arial" w:cs="Arial"/>
        </w:rPr>
        <w:t>where,</w:t>
      </w:r>
    </w:p>
    <w:p w14:paraId="6E0F788C" w14:textId="77777777" w:rsidR="00FD6C73" w:rsidRPr="000542C5" w:rsidRDefault="00FD6C73" w:rsidP="00FD6C73">
      <w:pPr>
        <w:autoSpaceDE w:val="0"/>
        <w:autoSpaceDN w:val="0"/>
        <w:adjustRightInd w:val="0"/>
        <w:jc w:val="center"/>
        <w:rPr>
          <w:rFonts w:cs="Arial"/>
        </w:rPr>
      </w:pPr>
      <w:r w:rsidRPr="000542C5">
        <w:rPr>
          <w:rFonts w:cs="Arial"/>
          <w:noProof/>
        </w:rPr>
        <w:drawing>
          <wp:inline distT="0" distB="0" distL="0" distR="0" wp14:anchorId="5B4C29CA" wp14:editId="13EC2172">
            <wp:extent cx="3629025" cy="1095375"/>
            <wp:effectExtent l="19050" t="0" r="9525" b="0"/>
            <wp:docPr id="3782" name="Picture 3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4" cstate="print"/>
                    <a:srcRect/>
                    <a:stretch>
                      <a:fillRect/>
                    </a:stretch>
                  </pic:blipFill>
                  <pic:spPr bwMode="auto">
                    <a:xfrm>
                      <a:off x="0" y="0"/>
                      <a:ext cx="3629025" cy="1095555"/>
                    </a:xfrm>
                    <a:prstGeom prst="rect">
                      <a:avLst/>
                    </a:prstGeom>
                    <a:noFill/>
                    <a:ln w="9525">
                      <a:noFill/>
                      <a:miter lim="800000"/>
                      <a:headEnd/>
                      <a:tailEnd/>
                    </a:ln>
                  </pic:spPr>
                </pic:pic>
              </a:graphicData>
            </a:graphic>
          </wp:inline>
        </w:drawing>
      </w:r>
    </w:p>
    <w:p w14:paraId="62908127" w14:textId="77777777" w:rsidR="00FD6C73" w:rsidRPr="000542C5" w:rsidRDefault="00FD6C73" w:rsidP="00FD6C73">
      <w:pPr>
        <w:autoSpaceDE w:val="0"/>
        <w:autoSpaceDN w:val="0"/>
        <w:adjustRightInd w:val="0"/>
        <w:rPr>
          <w:rFonts w:cs="Arial"/>
        </w:rPr>
      </w:pPr>
    </w:p>
    <w:p w14:paraId="5CB79D64" w14:textId="77777777" w:rsidR="00FD6C73" w:rsidRPr="001B140E" w:rsidRDefault="00FD6C73" w:rsidP="00FD6C73">
      <w:pPr>
        <w:pStyle w:val="BodyText1"/>
        <w:jc w:val="both"/>
        <w:rPr>
          <w:rFonts w:ascii="Arial" w:hAnsi="Arial" w:cs="Arial"/>
          <w:sz w:val="20"/>
        </w:rPr>
      </w:pPr>
      <w:r w:rsidRPr="001B140E">
        <w:rPr>
          <w:rFonts w:ascii="Arial" w:hAnsi="Arial" w:cs="Arial"/>
          <w:sz w:val="20"/>
        </w:rPr>
        <w:t xml:space="preserve">The within-year variance is calculated as the pooled within-year variance across stations and years.  Equation 2 applies if criteria are intended to be applied as a spatial average across a waterbody and was developed based on the variance analysis describe by Walker (1981) and Knowlton </w:t>
      </w:r>
      <w:r w:rsidRPr="001B140E">
        <w:rPr>
          <w:rFonts w:ascii="Arial" w:hAnsi="Arial" w:cs="Arial"/>
          <w:i/>
          <w:sz w:val="20"/>
        </w:rPr>
        <w:t>et al.</w:t>
      </w:r>
      <w:r w:rsidRPr="001B140E">
        <w:rPr>
          <w:rFonts w:ascii="Arial" w:hAnsi="Arial" w:cs="Arial"/>
          <w:sz w:val="20"/>
        </w:rPr>
        <w:t xml:space="preserve"> (1984).  The use of this approach assumes that the baseline dataset was drawn from a reasonably homogeneous waterbody and that there are not significant temporal trends in the dataset.  If the waterbody is not homogenous, then it should further segmented prior to criteria derivation.  The values of </w:t>
      </w:r>
      <w:r w:rsidRPr="001B140E">
        <w:rPr>
          <w:rFonts w:ascii="Arial" w:hAnsi="Arial" w:cs="Arial"/>
          <w:i/>
          <w:sz w:val="20"/>
        </w:rPr>
        <w:t>n</w:t>
      </w:r>
      <w:r w:rsidRPr="001B140E">
        <w:rPr>
          <w:rFonts w:ascii="Arial" w:hAnsi="Arial" w:cs="Arial"/>
          <w:sz w:val="20"/>
        </w:rPr>
        <w:t xml:space="preserve"> and </w:t>
      </w:r>
      <w:r w:rsidRPr="001B140E">
        <w:rPr>
          <w:rFonts w:ascii="Arial" w:hAnsi="Arial" w:cs="Arial"/>
          <w:i/>
          <w:sz w:val="20"/>
        </w:rPr>
        <w:t>k</w:t>
      </w:r>
      <w:r w:rsidRPr="001B140E">
        <w:rPr>
          <w:rFonts w:ascii="Arial" w:hAnsi="Arial" w:cs="Arial"/>
          <w:sz w:val="20"/>
        </w:rPr>
        <w:t xml:space="preserve"> are not fixed and could be assumed to be random variables, although the values will fall within a limited range.  The average number of stations and annual number of samples per station were used as the best estimates of expected </w:t>
      </w:r>
      <w:r w:rsidRPr="001B140E">
        <w:rPr>
          <w:rFonts w:ascii="Arial" w:hAnsi="Arial" w:cs="Arial"/>
          <w:i/>
          <w:sz w:val="20"/>
        </w:rPr>
        <w:t>n</w:t>
      </w:r>
      <w:r w:rsidRPr="001B140E">
        <w:rPr>
          <w:rFonts w:ascii="Arial" w:hAnsi="Arial" w:cs="Arial"/>
          <w:sz w:val="20"/>
        </w:rPr>
        <w:t xml:space="preserve"> and </w:t>
      </w:r>
      <w:r w:rsidRPr="001B140E">
        <w:rPr>
          <w:rFonts w:ascii="Arial" w:hAnsi="Arial" w:cs="Arial"/>
          <w:i/>
          <w:sz w:val="20"/>
        </w:rPr>
        <w:t>k</w:t>
      </w:r>
      <w:r w:rsidRPr="001B140E">
        <w:rPr>
          <w:rFonts w:ascii="Arial" w:hAnsi="Arial" w:cs="Arial"/>
          <w:sz w:val="20"/>
        </w:rPr>
        <w:t xml:space="preserve">, respectively.  </w:t>
      </w:r>
    </w:p>
    <w:p w14:paraId="0B1DF892" w14:textId="77777777" w:rsidR="00FD6C73" w:rsidRPr="000542C5" w:rsidRDefault="00FD6C73" w:rsidP="00FD6C73">
      <w:pPr>
        <w:pStyle w:val="BodyText1"/>
        <w:jc w:val="both"/>
        <w:rPr>
          <w:rFonts w:ascii="Arial" w:hAnsi="Arial" w:cs="Arial"/>
          <w:b/>
          <w:i/>
        </w:rPr>
      </w:pPr>
      <w:r w:rsidRPr="001B140E">
        <w:rPr>
          <w:rFonts w:ascii="Arial" w:hAnsi="Arial" w:cs="Arial"/>
          <w:sz w:val="20"/>
        </w:rPr>
        <w:t xml:space="preserve">Alternatively, the set values of </w:t>
      </w:r>
      <w:r w:rsidRPr="001B140E">
        <w:rPr>
          <w:rFonts w:ascii="Arial" w:hAnsi="Arial" w:cs="Arial"/>
          <w:i/>
          <w:sz w:val="20"/>
        </w:rPr>
        <w:t>n</w:t>
      </w:r>
      <w:r w:rsidRPr="001B140E">
        <w:rPr>
          <w:rFonts w:ascii="Arial" w:hAnsi="Arial" w:cs="Arial"/>
          <w:sz w:val="20"/>
        </w:rPr>
        <w:t xml:space="preserve"> or </w:t>
      </w:r>
      <w:r w:rsidRPr="001B140E">
        <w:rPr>
          <w:rFonts w:ascii="Arial" w:hAnsi="Arial" w:cs="Arial"/>
          <w:i/>
          <w:sz w:val="20"/>
        </w:rPr>
        <w:t>k</w:t>
      </w:r>
      <w:r w:rsidRPr="001B140E">
        <w:rPr>
          <w:rFonts w:ascii="Arial" w:hAnsi="Arial" w:cs="Arial"/>
          <w:sz w:val="20"/>
        </w:rPr>
        <w:t xml:space="preserve"> could be used to investigate the influence of more or less intensive future monitoring designs.  Equation 2 can be used to calculate the true (expected) long-term inter-annual variability around the network long-term average network concentration.  An example of a calculation for the Central Florida Bay segment of Florida Bay is presented to illustrate the approach.  Only site-years with at least four samples were included in the calculations.  Table 7 summarizes the spatial and temporal variance components and potential criterion components. </w:t>
      </w:r>
      <w:r w:rsidRPr="000542C5">
        <w:rPr>
          <w:rFonts w:ascii="Arial" w:hAnsi="Arial" w:cs="Arial"/>
          <w:b/>
          <w:i/>
        </w:rPr>
        <w:br w:type="page"/>
      </w:r>
    </w:p>
    <w:p w14:paraId="17D5BA74" w14:textId="77777777" w:rsidR="00FD6C73" w:rsidRPr="000542C5" w:rsidRDefault="00FD6C73" w:rsidP="00FD6C73">
      <w:pPr>
        <w:pStyle w:val="Tableheader"/>
        <w:rPr>
          <w:rFonts w:ascii="Arial" w:hAnsi="Arial" w:cs="Arial"/>
        </w:rPr>
      </w:pPr>
      <w:bookmarkStart w:id="94" w:name="_Toc315951085"/>
      <w:r w:rsidRPr="000542C5">
        <w:rPr>
          <w:rFonts w:ascii="Arial" w:hAnsi="Arial" w:cs="Arial"/>
        </w:rPr>
        <w:t>Table 7.  Summary of TP, TN, and chlorophyll a variance components, long-term average concentrations, and upper prediction limits for the Central Florida Bay segment of Florida Bay.  The variance components and average network concentrations are on the natural log scale.  Calculations were based on sites with at least four samples per year.  Limits are presented for illustration purposes and do not represent final criteria recommendations or proposal.  The segmentation of Florida Bay is explained in the Florida Bay technical support document.</w:t>
      </w:r>
      <w:bookmarkEnd w:id="94"/>
    </w:p>
    <w:p w14:paraId="7D5EBD91" w14:textId="77777777" w:rsidR="00FD6C73" w:rsidRPr="000542C5" w:rsidRDefault="00FD6C73" w:rsidP="00FD6C73">
      <w:pPr>
        <w:pStyle w:val="Textreduced"/>
        <w:rPr>
          <w:rFonts w:ascii="Arial" w:hAnsi="Arial" w:cs="Arial"/>
          <w:b/>
          <w:i/>
        </w:rPr>
      </w:pPr>
    </w:p>
    <w:tbl>
      <w:tblPr>
        <w:tblStyle w:val="MediumShading1-Accent3"/>
        <w:tblW w:w="8295" w:type="dxa"/>
        <w:tblLook w:val="04A0" w:firstRow="1" w:lastRow="0" w:firstColumn="1" w:lastColumn="0" w:noHBand="0" w:noVBand="1"/>
      </w:tblPr>
      <w:tblGrid>
        <w:gridCol w:w="4958"/>
        <w:gridCol w:w="1147"/>
        <w:gridCol w:w="913"/>
        <w:gridCol w:w="1328"/>
      </w:tblGrid>
      <w:tr w:rsidR="00FD6C73" w:rsidRPr="000542C5" w14:paraId="5CD02512" w14:textId="77777777" w:rsidTr="00D54400">
        <w:trPr>
          <w:cnfStyle w:val="100000000000" w:firstRow="1" w:lastRow="0" w:firstColumn="0" w:lastColumn="0" w:oddVBand="0" w:evenVBand="0" w:oddHBand="0" w:evenHBand="0" w:firstRowFirstColumn="0" w:firstRowLastColumn="0" w:lastRowFirstColumn="0" w:lastRowLastColumn="0"/>
          <w:trHeight w:val="511"/>
        </w:trPr>
        <w:tc>
          <w:tcPr>
            <w:cnfStyle w:val="001000000000" w:firstRow="0" w:lastRow="0" w:firstColumn="1" w:lastColumn="0" w:oddVBand="0" w:evenVBand="0" w:oddHBand="0" w:evenHBand="0" w:firstRowFirstColumn="0" w:firstRowLastColumn="0" w:lastRowFirstColumn="0" w:lastRowLastColumn="0"/>
            <w:tcW w:w="4958" w:type="dxa"/>
            <w:noWrap/>
            <w:hideMark/>
          </w:tcPr>
          <w:p w14:paraId="369B642E" w14:textId="77777777" w:rsidR="00FD6C73" w:rsidRPr="000542C5" w:rsidRDefault="00FD6C73" w:rsidP="00D54400">
            <w:pPr>
              <w:pStyle w:val="Tabletext"/>
              <w:jc w:val="left"/>
              <w:rPr>
                <w:rFonts w:ascii="Arial" w:hAnsi="Arial" w:cs="Arial"/>
                <w:bCs w:val="0"/>
                <w:color w:val="FFFFFF" w:themeColor="background1"/>
                <w:sz w:val="20"/>
              </w:rPr>
            </w:pPr>
            <w:r w:rsidRPr="000542C5">
              <w:rPr>
                <w:rFonts w:ascii="Arial" w:hAnsi="Arial" w:cs="Arial"/>
                <w:color w:val="FFFFFF" w:themeColor="background1"/>
                <w:sz w:val="20"/>
              </w:rPr>
              <w:t> Component</w:t>
            </w:r>
          </w:p>
        </w:tc>
        <w:tc>
          <w:tcPr>
            <w:tcW w:w="1147" w:type="dxa"/>
            <w:noWrap/>
            <w:hideMark/>
          </w:tcPr>
          <w:p w14:paraId="025EFFF9" w14:textId="77777777" w:rsidR="00FD6C73" w:rsidRPr="000542C5" w:rsidRDefault="00FD6C73" w:rsidP="00D54400">
            <w:pPr>
              <w:pStyle w:val="Tabletext"/>
              <w:cnfStyle w:val="100000000000" w:firstRow="1" w:lastRow="0" w:firstColumn="0" w:lastColumn="0" w:oddVBand="0" w:evenVBand="0" w:oddHBand="0" w:evenHBand="0" w:firstRowFirstColumn="0" w:firstRowLastColumn="0" w:lastRowFirstColumn="0" w:lastRowLastColumn="0"/>
              <w:rPr>
                <w:rFonts w:ascii="Arial" w:hAnsi="Arial" w:cs="Arial"/>
                <w:bCs w:val="0"/>
                <w:color w:val="FFFFFF" w:themeColor="background1"/>
                <w:sz w:val="20"/>
              </w:rPr>
            </w:pPr>
            <w:r w:rsidRPr="000542C5">
              <w:rPr>
                <w:rFonts w:ascii="Arial" w:hAnsi="Arial" w:cs="Arial"/>
                <w:color w:val="FFFFFF" w:themeColor="background1"/>
                <w:sz w:val="20"/>
              </w:rPr>
              <w:t>TP (mg/L)</w:t>
            </w:r>
          </w:p>
        </w:tc>
        <w:tc>
          <w:tcPr>
            <w:tcW w:w="913" w:type="dxa"/>
            <w:noWrap/>
            <w:hideMark/>
          </w:tcPr>
          <w:p w14:paraId="118E9CF8" w14:textId="77777777" w:rsidR="00FD6C73" w:rsidRPr="000542C5" w:rsidRDefault="00FD6C73" w:rsidP="00D54400">
            <w:pPr>
              <w:pStyle w:val="Tabletext"/>
              <w:cnfStyle w:val="100000000000" w:firstRow="1" w:lastRow="0" w:firstColumn="0" w:lastColumn="0" w:oddVBand="0" w:evenVBand="0" w:oddHBand="0" w:evenHBand="0" w:firstRowFirstColumn="0" w:firstRowLastColumn="0" w:lastRowFirstColumn="0" w:lastRowLastColumn="0"/>
              <w:rPr>
                <w:rFonts w:ascii="Arial" w:hAnsi="Arial" w:cs="Arial"/>
                <w:bCs w:val="0"/>
                <w:color w:val="FFFFFF" w:themeColor="background1"/>
                <w:sz w:val="20"/>
              </w:rPr>
            </w:pPr>
            <w:r w:rsidRPr="000542C5">
              <w:rPr>
                <w:rFonts w:ascii="Arial" w:hAnsi="Arial" w:cs="Arial"/>
                <w:color w:val="FFFFFF" w:themeColor="background1"/>
                <w:sz w:val="20"/>
              </w:rPr>
              <w:t>TN (mg/L)</w:t>
            </w:r>
          </w:p>
        </w:tc>
        <w:tc>
          <w:tcPr>
            <w:tcW w:w="1277" w:type="dxa"/>
            <w:noWrap/>
            <w:hideMark/>
          </w:tcPr>
          <w:p w14:paraId="2728A1B3" w14:textId="77777777" w:rsidR="00FD6C73" w:rsidRPr="000542C5" w:rsidRDefault="00FD6C73" w:rsidP="00D54400">
            <w:pPr>
              <w:pStyle w:val="Tabletext"/>
              <w:cnfStyle w:val="100000000000" w:firstRow="1" w:lastRow="0" w:firstColumn="0" w:lastColumn="0" w:oddVBand="0" w:evenVBand="0" w:oddHBand="0" w:evenHBand="0" w:firstRowFirstColumn="0" w:firstRowLastColumn="0" w:lastRowFirstColumn="0" w:lastRowLastColumn="0"/>
              <w:rPr>
                <w:rFonts w:ascii="Arial" w:hAnsi="Arial" w:cs="Arial"/>
                <w:bCs w:val="0"/>
                <w:color w:val="FFFFFF" w:themeColor="background1"/>
                <w:sz w:val="20"/>
              </w:rPr>
            </w:pPr>
            <w:r w:rsidRPr="000542C5">
              <w:rPr>
                <w:rFonts w:ascii="Arial" w:hAnsi="Arial" w:cs="Arial"/>
                <w:color w:val="FFFFFF" w:themeColor="background1"/>
                <w:sz w:val="20"/>
              </w:rPr>
              <w:t xml:space="preserve">Chlorophyll </w:t>
            </w:r>
            <w:r w:rsidRPr="000542C5">
              <w:rPr>
                <w:rFonts w:ascii="Arial" w:hAnsi="Arial" w:cs="Arial"/>
                <w:i/>
                <w:color w:val="FFFFFF" w:themeColor="background1"/>
                <w:sz w:val="20"/>
              </w:rPr>
              <w:t>a</w:t>
            </w:r>
            <w:r w:rsidRPr="000542C5">
              <w:rPr>
                <w:rFonts w:ascii="Arial" w:hAnsi="Arial" w:cs="Arial"/>
                <w:color w:val="FFFFFF" w:themeColor="background1"/>
                <w:sz w:val="20"/>
              </w:rPr>
              <w:t xml:space="preserve"> (µg/L)</w:t>
            </w:r>
          </w:p>
        </w:tc>
      </w:tr>
      <w:tr w:rsidR="00FD6C73" w:rsidRPr="000542C5" w14:paraId="62250584" w14:textId="77777777" w:rsidTr="00D5440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958" w:type="dxa"/>
            <w:noWrap/>
            <w:hideMark/>
          </w:tcPr>
          <w:p w14:paraId="382B0399" w14:textId="77777777" w:rsidR="00FD6C73" w:rsidRPr="000542C5" w:rsidRDefault="00FD6C73" w:rsidP="00D54400">
            <w:pPr>
              <w:pStyle w:val="Tabletext"/>
              <w:jc w:val="left"/>
              <w:rPr>
                <w:rFonts w:ascii="Arial" w:eastAsia="SimSun" w:hAnsi="Arial" w:cs="Arial"/>
                <w:b w:val="0"/>
                <w:bCs w:val="0"/>
              </w:rPr>
            </w:pPr>
            <w:r w:rsidRPr="000542C5">
              <w:rPr>
                <w:rFonts w:ascii="Arial" w:hAnsi="Arial" w:cs="Arial"/>
              </w:rPr>
              <w:t>Spatial variance (σ</w:t>
            </w:r>
            <w:r w:rsidRPr="000542C5">
              <w:rPr>
                <w:rFonts w:ascii="Arial" w:hAnsi="Arial" w:cs="Arial"/>
                <w:vertAlign w:val="superscript"/>
              </w:rPr>
              <w:t>2</w:t>
            </w:r>
            <w:r w:rsidRPr="000542C5">
              <w:rPr>
                <w:rFonts w:ascii="Arial" w:hAnsi="Arial" w:cs="Arial"/>
                <w:vertAlign w:val="subscript"/>
              </w:rPr>
              <w:t>s</w:t>
            </w:r>
            <w:r w:rsidRPr="000542C5">
              <w:rPr>
                <w:rFonts w:ascii="Arial" w:hAnsi="Arial" w:cs="Arial"/>
              </w:rPr>
              <w:t>)</w:t>
            </w:r>
          </w:p>
        </w:tc>
        <w:tc>
          <w:tcPr>
            <w:tcW w:w="1147" w:type="dxa"/>
            <w:noWrap/>
            <w:hideMark/>
          </w:tcPr>
          <w:p w14:paraId="6535D92D" w14:textId="77777777" w:rsidR="00FD6C73" w:rsidRPr="000542C5" w:rsidRDefault="00FD6C73" w:rsidP="00D54400">
            <w:pPr>
              <w:pStyle w:val="Tabletext"/>
              <w:cnfStyle w:val="000000100000" w:firstRow="0" w:lastRow="0" w:firstColumn="0" w:lastColumn="0" w:oddVBand="0" w:evenVBand="0" w:oddHBand="1" w:evenHBand="0" w:firstRowFirstColumn="0" w:firstRowLastColumn="0" w:lastRowFirstColumn="0" w:lastRowLastColumn="0"/>
              <w:rPr>
                <w:rFonts w:ascii="Arial" w:eastAsia="SimSun" w:hAnsi="Arial" w:cs="Arial"/>
              </w:rPr>
            </w:pPr>
            <w:r w:rsidRPr="000542C5">
              <w:rPr>
                <w:rFonts w:ascii="Arial" w:eastAsia="SimSun" w:hAnsi="Arial" w:cs="Arial"/>
              </w:rPr>
              <w:t>0.2767</w:t>
            </w:r>
          </w:p>
        </w:tc>
        <w:tc>
          <w:tcPr>
            <w:tcW w:w="913" w:type="dxa"/>
            <w:noWrap/>
            <w:hideMark/>
          </w:tcPr>
          <w:p w14:paraId="5DD96FF5" w14:textId="77777777" w:rsidR="00FD6C73" w:rsidRPr="000542C5" w:rsidRDefault="00FD6C73" w:rsidP="00D54400">
            <w:pPr>
              <w:pStyle w:val="Tabletext"/>
              <w:cnfStyle w:val="000000100000" w:firstRow="0" w:lastRow="0" w:firstColumn="0" w:lastColumn="0" w:oddVBand="0" w:evenVBand="0" w:oddHBand="1" w:evenHBand="0" w:firstRowFirstColumn="0" w:firstRowLastColumn="0" w:lastRowFirstColumn="0" w:lastRowLastColumn="0"/>
              <w:rPr>
                <w:rFonts w:ascii="Arial" w:eastAsia="SimSun" w:hAnsi="Arial" w:cs="Arial"/>
              </w:rPr>
            </w:pPr>
            <w:r w:rsidRPr="000542C5">
              <w:rPr>
                <w:rFonts w:ascii="Arial" w:eastAsia="SimSun" w:hAnsi="Arial" w:cs="Arial"/>
              </w:rPr>
              <w:t>0.0636</w:t>
            </w:r>
          </w:p>
        </w:tc>
        <w:tc>
          <w:tcPr>
            <w:tcW w:w="1277" w:type="dxa"/>
            <w:noWrap/>
            <w:hideMark/>
          </w:tcPr>
          <w:p w14:paraId="79A8F752" w14:textId="77777777" w:rsidR="00FD6C73" w:rsidRPr="000542C5" w:rsidRDefault="00FD6C73" w:rsidP="00D54400">
            <w:pPr>
              <w:pStyle w:val="Tabletext"/>
              <w:cnfStyle w:val="000000100000" w:firstRow="0" w:lastRow="0" w:firstColumn="0" w:lastColumn="0" w:oddVBand="0" w:evenVBand="0" w:oddHBand="1" w:evenHBand="0" w:firstRowFirstColumn="0" w:firstRowLastColumn="0" w:lastRowFirstColumn="0" w:lastRowLastColumn="0"/>
              <w:rPr>
                <w:rFonts w:ascii="Arial" w:eastAsia="SimSun" w:hAnsi="Arial" w:cs="Arial"/>
              </w:rPr>
            </w:pPr>
            <w:r w:rsidRPr="000542C5">
              <w:rPr>
                <w:rFonts w:ascii="Arial" w:eastAsia="SimSun" w:hAnsi="Arial" w:cs="Arial"/>
              </w:rPr>
              <w:t>0.3208</w:t>
            </w:r>
          </w:p>
        </w:tc>
      </w:tr>
      <w:tr w:rsidR="00FD6C73" w:rsidRPr="000542C5" w14:paraId="46BED05E" w14:textId="77777777" w:rsidTr="00D54400">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958" w:type="dxa"/>
            <w:noWrap/>
            <w:hideMark/>
          </w:tcPr>
          <w:p w14:paraId="4151750A" w14:textId="77777777" w:rsidR="00FD6C73" w:rsidRPr="000542C5" w:rsidRDefault="00FD6C73" w:rsidP="00D54400">
            <w:pPr>
              <w:pStyle w:val="Tabletext"/>
              <w:jc w:val="left"/>
              <w:rPr>
                <w:rFonts w:ascii="Arial" w:eastAsia="SimSun" w:hAnsi="Arial" w:cs="Arial"/>
                <w:b w:val="0"/>
                <w:bCs w:val="0"/>
              </w:rPr>
            </w:pPr>
            <w:r w:rsidRPr="000542C5">
              <w:rPr>
                <w:rFonts w:ascii="Arial" w:hAnsi="Arial" w:cs="Arial"/>
              </w:rPr>
              <w:t>Inter-annual variance(σ</w:t>
            </w:r>
            <w:r w:rsidRPr="000542C5">
              <w:rPr>
                <w:rFonts w:ascii="Arial" w:hAnsi="Arial" w:cs="Arial"/>
                <w:vertAlign w:val="superscript"/>
              </w:rPr>
              <w:t>2</w:t>
            </w:r>
            <w:r w:rsidRPr="000542C5">
              <w:rPr>
                <w:rFonts w:ascii="Arial" w:hAnsi="Arial" w:cs="Arial"/>
                <w:vertAlign w:val="subscript"/>
              </w:rPr>
              <w:t>yr</w:t>
            </w:r>
            <w:r w:rsidRPr="000542C5">
              <w:rPr>
                <w:rFonts w:ascii="Arial" w:hAnsi="Arial" w:cs="Arial"/>
              </w:rPr>
              <w:t>)</w:t>
            </w:r>
          </w:p>
        </w:tc>
        <w:tc>
          <w:tcPr>
            <w:tcW w:w="1147" w:type="dxa"/>
            <w:noWrap/>
            <w:hideMark/>
          </w:tcPr>
          <w:p w14:paraId="6D03E389" w14:textId="77777777" w:rsidR="00FD6C73" w:rsidRPr="000542C5" w:rsidRDefault="00FD6C73" w:rsidP="00D54400">
            <w:pPr>
              <w:pStyle w:val="Tabletext"/>
              <w:cnfStyle w:val="000000010000" w:firstRow="0" w:lastRow="0" w:firstColumn="0" w:lastColumn="0" w:oddVBand="0" w:evenVBand="0" w:oddHBand="0" w:evenHBand="1" w:firstRowFirstColumn="0" w:firstRowLastColumn="0" w:lastRowFirstColumn="0" w:lastRowLastColumn="0"/>
              <w:rPr>
                <w:rFonts w:ascii="Arial" w:eastAsia="SimSun" w:hAnsi="Arial" w:cs="Arial"/>
              </w:rPr>
            </w:pPr>
            <w:r w:rsidRPr="000542C5">
              <w:rPr>
                <w:rFonts w:ascii="Arial" w:eastAsia="SimSun" w:hAnsi="Arial" w:cs="Arial"/>
              </w:rPr>
              <w:t>0.2992</w:t>
            </w:r>
          </w:p>
        </w:tc>
        <w:tc>
          <w:tcPr>
            <w:tcW w:w="913" w:type="dxa"/>
            <w:noWrap/>
            <w:hideMark/>
          </w:tcPr>
          <w:p w14:paraId="493CF5FB" w14:textId="77777777" w:rsidR="00FD6C73" w:rsidRPr="000542C5" w:rsidRDefault="00FD6C73" w:rsidP="00D54400">
            <w:pPr>
              <w:pStyle w:val="Tabletext"/>
              <w:cnfStyle w:val="000000010000" w:firstRow="0" w:lastRow="0" w:firstColumn="0" w:lastColumn="0" w:oddVBand="0" w:evenVBand="0" w:oddHBand="0" w:evenHBand="1" w:firstRowFirstColumn="0" w:firstRowLastColumn="0" w:lastRowFirstColumn="0" w:lastRowLastColumn="0"/>
              <w:rPr>
                <w:rFonts w:ascii="Arial" w:eastAsia="SimSun" w:hAnsi="Arial" w:cs="Arial"/>
              </w:rPr>
            </w:pPr>
            <w:r w:rsidRPr="000542C5">
              <w:rPr>
                <w:rFonts w:ascii="Arial" w:eastAsia="SimSun" w:hAnsi="Arial" w:cs="Arial"/>
              </w:rPr>
              <w:t>0.3446</w:t>
            </w:r>
          </w:p>
        </w:tc>
        <w:tc>
          <w:tcPr>
            <w:tcW w:w="1277" w:type="dxa"/>
            <w:noWrap/>
            <w:hideMark/>
          </w:tcPr>
          <w:p w14:paraId="42B577B9" w14:textId="77777777" w:rsidR="00FD6C73" w:rsidRPr="000542C5" w:rsidRDefault="00FD6C73" w:rsidP="00D54400">
            <w:pPr>
              <w:pStyle w:val="Tabletext"/>
              <w:cnfStyle w:val="000000010000" w:firstRow="0" w:lastRow="0" w:firstColumn="0" w:lastColumn="0" w:oddVBand="0" w:evenVBand="0" w:oddHBand="0" w:evenHBand="1" w:firstRowFirstColumn="0" w:firstRowLastColumn="0" w:lastRowFirstColumn="0" w:lastRowLastColumn="0"/>
              <w:rPr>
                <w:rFonts w:ascii="Arial" w:eastAsia="SimSun" w:hAnsi="Arial" w:cs="Arial"/>
              </w:rPr>
            </w:pPr>
            <w:r w:rsidRPr="000542C5">
              <w:rPr>
                <w:rFonts w:ascii="Arial" w:eastAsia="SimSun" w:hAnsi="Arial" w:cs="Arial"/>
              </w:rPr>
              <w:t>0.4621</w:t>
            </w:r>
          </w:p>
        </w:tc>
      </w:tr>
      <w:tr w:rsidR="00FD6C73" w:rsidRPr="000542C5" w14:paraId="57DBA036" w14:textId="77777777" w:rsidTr="00D5440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958" w:type="dxa"/>
            <w:noWrap/>
            <w:hideMark/>
          </w:tcPr>
          <w:p w14:paraId="214C9006" w14:textId="77777777" w:rsidR="00FD6C73" w:rsidRPr="000542C5" w:rsidRDefault="00FD6C73" w:rsidP="00D54400">
            <w:pPr>
              <w:pStyle w:val="Tabletext"/>
              <w:jc w:val="left"/>
              <w:rPr>
                <w:rFonts w:ascii="Arial" w:eastAsia="SimSun" w:hAnsi="Arial" w:cs="Arial"/>
                <w:b w:val="0"/>
                <w:bCs w:val="0"/>
              </w:rPr>
            </w:pPr>
            <w:r w:rsidRPr="000542C5">
              <w:rPr>
                <w:rFonts w:ascii="Arial" w:hAnsi="Arial" w:cs="Arial"/>
              </w:rPr>
              <w:t>Within-year standard variance (σ</w:t>
            </w:r>
            <w:r w:rsidRPr="000542C5">
              <w:rPr>
                <w:rFonts w:ascii="Arial" w:hAnsi="Arial" w:cs="Arial"/>
                <w:vertAlign w:val="superscript"/>
              </w:rPr>
              <w:t>2</w:t>
            </w:r>
            <w:r w:rsidRPr="000542C5">
              <w:rPr>
                <w:rFonts w:ascii="Arial" w:hAnsi="Arial" w:cs="Arial"/>
                <w:vertAlign w:val="subscript"/>
              </w:rPr>
              <w:t>sd</w:t>
            </w:r>
            <w:r w:rsidRPr="000542C5">
              <w:rPr>
                <w:rFonts w:ascii="Arial" w:hAnsi="Arial" w:cs="Arial"/>
              </w:rPr>
              <w:t>)</w:t>
            </w:r>
          </w:p>
        </w:tc>
        <w:tc>
          <w:tcPr>
            <w:tcW w:w="1147" w:type="dxa"/>
            <w:noWrap/>
            <w:hideMark/>
          </w:tcPr>
          <w:p w14:paraId="113E02E9" w14:textId="77777777" w:rsidR="00FD6C73" w:rsidRPr="000542C5" w:rsidRDefault="00FD6C73" w:rsidP="00D54400">
            <w:pPr>
              <w:pStyle w:val="Tabletext"/>
              <w:cnfStyle w:val="000000100000" w:firstRow="0" w:lastRow="0" w:firstColumn="0" w:lastColumn="0" w:oddVBand="0" w:evenVBand="0" w:oddHBand="1" w:evenHBand="0" w:firstRowFirstColumn="0" w:firstRowLastColumn="0" w:lastRowFirstColumn="0" w:lastRowLastColumn="0"/>
              <w:rPr>
                <w:rFonts w:ascii="Arial" w:eastAsia="SimSun" w:hAnsi="Arial" w:cs="Arial"/>
              </w:rPr>
            </w:pPr>
            <w:r w:rsidRPr="000542C5">
              <w:rPr>
                <w:rFonts w:ascii="Arial" w:eastAsia="SimSun" w:hAnsi="Arial" w:cs="Arial"/>
              </w:rPr>
              <w:t>0.5039</w:t>
            </w:r>
          </w:p>
        </w:tc>
        <w:tc>
          <w:tcPr>
            <w:tcW w:w="913" w:type="dxa"/>
            <w:noWrap/>
            <w:hideMark/>
          </w:tcPr>
          <w:p w14:paraId="13025820" w14:textId="77777777" w:rsidR="00FD6C73" w:rsidRPr="000542C5" w:rsidRDefault="00FD6C73" w:rsidP="00D54400">
            <w:pPr>
              <w:pStyle w:val="Tabletext"/>
              <w:cnfStyle w:val="000000100000" w:firstRow="0" w:lastRow="0" w:firstColumn="0" w:lastColumn="0" w:oddVBand="0" w:evenVBand="0" w:oddHBand="1" w:evenHBand="0" w:firstRowFirstColumn="0" w:firstRowLastColumn="0" w:lastRowFirstColumn="0" w:lastRowLastColumn="0"/>
              <w:rPr>
                <w:rFonts w:ascii="Arial" w:eastAsia="SimSun" w:hAnsi="Arial" w:cs="Arial"/>
              </w:rPr>
            </w:pPr>
            <w:r w:rsidRPr="000542C5">
              <w:rPr>
                <w:rFonts w:ascii="Arial" w:eastAsia="SimSun" w:hAnsi="Arial" w:cs="Arial"/>
              </w:rPr>
              <w:t>0.3780</w:t>
            </w:r>
          </w:p>
        </w:tc>
        <w:tc>
          <w:tcPr>
            <w:tcW w:w="1277" w:type="dxa"/>
            <w:noWrap/>
            <w:hideMark/>
          </w:tcPr>
          <w:p w14:paraId="5BFB6EEF" w14:textId="77777777" w:rsidR="00FD6C73" w:rsidRPr="000542C5" w:rsidRDefault="00FD6C73" w:rsidP="00D54400">
            <w:pPr>
              <w:pStyle w:val="Tabletext"/>
              <w:cnfStyle w:val="000000100000" w:firstRow="0" w:lastRow="0" w:firstColumn="0" w:lastColumn="0" w:oddVBand="0" w:evenVBand="0" w:oddHBand="1" w:evenHBand="0" w:firstRowFirstColumn="0" w:firstRowLastColumn="0" w:lastRowFirstColumn="0" w:lastRowLastColumn="0"/>
              <w:rPr>
                <w:rFonts w:ascii="Arial" w:eastAsia="SimSun" w:hAnsi="Arial" w:cs="Arial"/>
              </w:rPr>
            </w:pPr>
            <w:r w:rsidRPr="000542C5">
              <w:rPr>
                <w:rFonts w:ascii="Arial" w:eastAsia="SimSun" w:hAnsi="Arial" w:cs="Arial"/>
              </w:rPr>
              <w:t>0.9820</w:t>
            </w:r>
          </w:p>
        </w:tc>
      </w:tr>
      <w:tr w:rsidR="00FD6C73" w:rsidRPr="000542C5" w14:paraId="28D2F907" w14:textId="77777777" w:rsidTr="00D54400">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958" w:type="dxa"/>
            <w:noWrap/>
            <w:hideMark/>
          </w:tcPr>
          <w:p w14:paraId="1F9E2C35" w14:textId="77777777" w:rsidR="00FD6C73" w:rsidRPr="000542C5" w:rsidRDefault="00FD6C73" w:rsidP="00D54400">
            <w:pPr>
              <w:pStyle w:val="Tabletext"/>
              <w:jc w:val="left"/>
              <w:rPr>
                <w:rFonts w:ascii="Arial" w:eastAsia="SimSun" w:hAnsi="Arial" w:cs="Arial"/>
                <w:b w:val="0"/>
                <w:bCs w:val="0"/>
              </w:rPr>
            </w:pPr>
            <w:r w:rsidRPr="000542C5">
              <w:rPr>
                <w:rFonts w:ascii="Arial" w:hAnsi="Arial" w:cs="Arial"/>
              </w:rPr>
              <w:t>Average number of stations within the network (n)</w:t>
            </w:r>
          </w:p>
        </w:tc>
        <w:tc>
          <w:tcPr>
            <w:tcW w:w="1147" w:type="dxa"/>
            <w:noWrap/>
            <w:hideMark/>
          </w:tcPr>
          <w:p w14:paraId="1212B902" w14:textId="77777777" w:rsidR="00FD6C73" w:rsidRPr="000542C5" w:rsidRDefault="00FD6C73" w:rsidP="00D54400">
            <w:pPr>
              <w:pStyle w:val="Tabletext"/>
              <w:cnfStyle w:val="000000010000" w:firstRow="0" w:lastRow="0" w:firstColumn="0" w:lastColumn="0" w:oddVBand="0" w:evenVBand="0" w:oddHBand="0" w:evenHBand="1" w:firstRowFirstColumn="0" w:firstRowLastColumn="0" w:lastRowFirstColumn="0" w:lastRowLastColumn="0"/>
              <w:rPr>
                <w:rFonts w:ascii="Arial" w:eastAsia="SimSun" w:hAnsi="Arial" w:cs="Arial"/>
              </w:rPr>
            </w:pPr>
            <w:r w:rsidRPr="000542C5">
              <w:rPr>
                <w:rFonts w:ascii="Arial" w:eastAsia="SimSun" w:hAnsi="Arial" w:cs="Arial"/>
              </w:rPr>
              <w:t>4</w:t>
            </w:r>
          </w:p>
        </w:tc>
        <w:tc>
          <w:tcPr>
            <w:tcW w:w="913" w:type="dxa"/>
            <w:noWrap/>
            <w:hideMark/>
          </w:tcPr>
          <w:p w14:paraId="73504DB3" w14:textId="77777777" w:rsidR="00FD6C73" w:rsidRPr="000542C5" w:rsidRDefault="00FD6C73" w:rsidP="00D54400">
            <w:pPr>
              <w:pStyle w:val="Tabletext"/>
              <w:cnfStyle w:val="000000010000" w:firstRow="0" w:lastRow="0" w:firstColumn="0" w:lastColumn="0" w:oddVBand="0" w:evenVBand="0" w:oddHBand="0" w:evenHBand="1" w:firstRowFirstColumn="0" w:firstRowLastColumn="0" w:lastRowFirstColumn="0" w:lastRowLastColumn="0"/>
              <w:rPr>
                <w:rFonts w:ascii="Arial" w:eastAsia="SimSun" w:hAnsi="Arial" w:cs="Arial"/>
              </w:rPr>
            </w:pPr>
            <w:r w:rsidRPr="000542C5">
              <w:rPr>
                <w:rFonts w:ascii="Arial" w:eastAsia="SimSun" w:hAnsi="Arial" w:cs="Arial"/>
              </w:rPr>
              <w:t>4</w:t>
            </w:r>
          </w:p>
        </w:tc>
        <w:tc>
          <w:tcPr>
            <w:tcW w:w="1277" w:type="dxa"/>
            <w:noWrap/>
            <w:hideMark/>
          </w:tcPr>
          <w:p w14:paraId="6AC1D345" w14:textId="77777777" w:rsidR="00FD6C73" w:rsidRPr="000542C5" w:rsidRDefault="00FD6C73" w:rsidP="00D54400">
            <w:pPr>
              <w:pStyle w:val="Tabletext"/>
              <w:cnfStyle w:val="000000010000" w:firstRow="0" w:lastRow="0" w:firstColumn="0" w:lastColumn="0" w:oddVBand="0" w:evenVBand="0" w:oddHBand="0" w:evenHBand="1" w:firstRowFirstColumn="0" w:firstRowLastColumn="0" w:lastRowFirstColumn="0" w:lastRowLastColumn="0"/>
              <w:rPr>
                <w:rFonts w:ascii="Arial" w:eastAsia="SimSun" w:hAnsi="Arial" w:cs="Arial"/>
              </w:rPr>
            </w:pPr>
            <w:r w:rsidRPr="000542C5">
              <w:rPr>
                <w:rFonts w:ascii="Arial" w:eastAsia="SimSun" w:hAnsi="Arial" w:cs="Arial"/>
              </w:rPr>
              <w:t>4</w:t>
            </w:r>
          </w:p>
        </w:tc>
      </w:tr>
      <w:tr w:rsidR="00FD6C73" w:rsidRPr="000542C5" w14:paraId="275BBB6F" w14:textId="77777777" w:rsidTr="00D5440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58" w:type="dxa"/>
            <w:noWrap/>
            <w:hideMark/>
          </w:tcPr>
          <w:p w14:paraId="40A837CB" w14:textId="77777777" w:rsidR="00FD6C73" w:rsidRPr="000542C5" w:rsidRDefault="00FD6C73" w:rsidP="00D54400">
            <w:pPr>
              <w:pStyle w:val="Tabletext"/>
              <w:jc w:val="left"/>
              <w:rPr>
                <w:rFonts w:ascii="Arial" w:eastAsia="SimSun" w:hAnsi="Arial" w:cs="Arial"/>
                <w:b w:val="0"/>
                <w:bCs w:val="0"/>
              </w:rPr>
            </w:pPr>
            <w:r w:rsidRPr="000542C5">
              <w:rPr>
                <w:rFonts w:ascii="Arial" w:hAnsi="Arial" w:cs="Arial"/>
              </w:rPr>
              <w:t>Average number of annual samples collected at a station (k)</w:t>
            </w:r>
          </w:p>
        </w:tc>
        <w:tc>
          <w:tcPr>
            <w:tcW w:w="1147" w:type="dxa"/>
            <w:noWrap/>
            <w:hideMark/>
          </w:tcPr>
          <w:p w14:paraId="10712DB5" w14:textId="77777777" w:rsidR="00FD6C73" w:rsidRPr="000542C5" w:rsidRDefault="00FD6C73" w:rsidP="00D54400">
            <w:pPr>
              <w:pStyle w:val="Tabletext"/>
              <w:cnfStyle w:val="000000100000" w:firstRow="0" w:lastRow="0" w:firstColumn="0" w:lastColumn="0" w:oddVBand="0" w:evenVBand="0" w:oddHBand="1" w:evenHBand="0" w:firstRowFirstColumn="0" w:firstRowLastColumn="0" w:lastRowFirstColumn="0" w:lastRowLastColumn="0"/>
              <w:rPr>
                <w:rFonts w:ascii="Arial" w:eastAsia="SimSun" w:hAnsi="Arial" w:cs="Arial"/>
              </w:rPr>
            </w:pPr>
            <w:r w:rsidRPr="000542C5">
              <w:rPr>
                <w:rFonts w:ascii="Arial" w:eastAsia="SimSun" w:hAnsi="Arial" w:cs="Arial"/>
              </w:rPr>
              <w:t>11.7</w:t>
            </w:r>
          </w:p>
        </w:tc>
        <w:tc>
          <w:tcPr>
            <w:tcW w:w="913" w:type="dxa"/>
            <w:noWrap/>
            <w:hideMark/>
          </w:tcPr>
          <w:p w14:paraId="60F32CC1" w14:textId="77777777" w:rsidR="00FD6C73" w:rsidRPr="000542C5" w:rsidRDefault="00FD6C73" w:rsidP="00D54400">
            <w:pPr>
              <w:pStyle w:val="Tabletext"/>
              <w:cnfStyle w:val="000000100000" w:firstRow="0" w:lastRow="0" w:firstColumn="0" w:lastColumn="0" w:oddVBand="0" w:evenVBand="0" w:oddHBand="1" w:evenHBand="0" w:firstRowFirstColumn="0" w:firstRowLastColumn="0" w:lastRowFirstColumn="0" w:lastRowLastColumn="0"/>
              <w:rPr>
                <w:rFonts w:ascii="Arial" w:eastAsia="SimSun" w:hAnsi="Arial" w:cs="Arial"/>
              </w:rPr>
            </w:pPr>
            <w:r w:rsidRPr="000542C5">
              <w:rPr>
                <w:rFonts w:ascii="Arial" w:eastAsia="SimSun" w:hAnsi="Arial" w:cs="Arial"/>
              </w:rPr>
              <w:t>11.7</w:t>
            </w:r>
          </w:p>
        </w:tc>
        <w:tc>
          <w:tcPr>
            <w:tcW w:w="1277" w:type="dxa"/>
            <w:noWrap/>
            <w:hideMark/>
          </w:tcPr>
          <w:p w14:paraId="6C08C433" w14:textId="77777777" w:rsidR="00FD6C73" w:rsidRPr="000542C5" w:rsidRDefault="00FD6C73" w:rsidP="00D54400">
            <w:pPr>
              <w:pStyle w:val="Tabletext"/>
              <w:cnfStyle w:val="000000100000" w:firstRow="0" w:lastRow="0" w:firstColumn="0" w:lastColumn="0" w:oddVBand="0" w:evenVBand="0" w:oddHBand="1" w:evenHBand="0" w:firstRowFirstColumn="0" w:firstRowLastColumn="0" w:lastRowFirstColumn="0" w:lastRowLastColumn="0"/>
              <w:rPr>
                <w:rFonts w:ascii="Arial" w:eastAsia="SimSun" w:hAnsi="Arial" w:cs="Arial"/>
              </w:rPr>
            </w:pPr>
            <w:r w:rsidRPr="000542C5">
              <w:rPr>
                <w:rFonts w:ascii="Arial" w:eastAsia="SimSun" w:hAnsi="Arial" w:cs="Arial"/>
              </w:rPr>
              <w:t>11.6</w:t>
            </w:r>
          </w:p>
        </w:tc>
      </w:tr>
      <w:tr w:rsidR="00FD6C73" w:rsidRPr="000542C5" w14:paraId="76799D93" w14:textId="77777777" w:rsidTr="00D54400">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958" w:type="dxa"/>
            <w:noWrap/>
            <w:hideMark/>
          </w:tcPr>
          <w:p w14:paraId="0532622D" w14:textId="77777777" w:rsidR="00FD6C73" w:rsidRPr="000542C5" w:rsidRDefault="00FD6C73" w:rsidP="00D54400">
            <w:pPr>
              <w:pStyle w:val="Tabletext"/>
              <w:jc w:val="left"/>
              <w:rPr>
                <w:rFonts w:ascii="Arial" w:eastAsia="SimSun" w:hAnsi="Arial" w:cs="Arial"/>
                <w:b w:val="0"/>
                <w:bCs w:val="0"/>
              </w:rPr>
            </w:pPr>
            <w:r w:rsidRPr="000542C5">
              <w:rPr>
                <w:rFonts w:ascii="Arial" w:hAnsi="Arial" w:cs="Arial"/>
              </w:rPr>
              <w:t xml:space="preserve">Average network Ln </w:t>
            </w:r>
          </w:p>
        </w:tc>
        <w:tc>
          <w:tcPr>
            <w:tcW w:w="1147" w:type="dxa"/>
            <w:noWrap/>
            <w:hideMark/>
          </w:tcPr>
          <w:p w14:paraId="78ED0B72" w14:textId="77777777" w:rsidR="00FD6C73" w:rsidRPr="000542C5" w:rsidRDefault="00FD6C73" w:rsidP="00D54400">
            <w:pPr>
              <w:pStyle w:val="Tabletext"/>
              <w:cnfStyle w:val="000000010000" w:firstRow="0" w:lastRow="0" w:firstColumn="0" w:lastColumn="0" w:oddVBand="0" w:evenVBand="0" w:oddHBand="0" w:evenHBand="1" w:firstRowFirstColumn="0" w:firstRowLastColumn="0" w:lastRowFirstColumn="0" w:lastRowLastColumn="0"/>
              <w:rPr>
                <w:rFonts w:ascii="Arial" w:eastAsia="SimSun" w:hAnsi="Arial" w:cs="Arial"/>
              </w:rPr>
            </w:pPr>
            <w:r w:rsidRPr="000542C5">
              <w:rPr>
                <w:rFonts w:ascii="Arial" w:eastAsia="SimSun" w:hAnsi="Arial" w:cs="Arial"/>
              </w:rPr>
              <w:t>-4.274</w:t>
            </w:r>
          </w:p>
        </w:tc>
        <w:tc>
          <w:tcPr>
            <w:tcW w:w="913" w:type="dxa"/>
            <w:noWrap/>
            <w:hideMark/>
          </w:tcPr>
          <w:p w14:paraId="38DD0FF9" w14:textId="77777777" w:rsidR="00FD6C73" w:rsidRPr="000542C5" w:rsidRDefault="00FD6C73" w:rsidP="00D54400">
            <w:pPr>
              <w:pStyle w:val="Tabletext"/>
              <w:cnfStyle w:val="000000010000" w:firstRow="0" w:lastRow="0" w:firstColumn="0" w:lastColumn="0" w:oddVBand="0" w:evenVBand="0" w:oddHBand="0" w:evenHBand="1" w:firstRowFirstColumn="0" w:firstRowLastColumn="0" w:lastRowFirstColumn="0" w:lastRowLastColumn="0"/>
              <w:rPr>
                <w:rFonts w:ascii="Arial" w:eastAsia="SimSun" w:hAnsi="Arial" w:cs="Arial"/>
              </w:rPr>
            </w:pPr>
            <w:r w:rsidRPr="000542C5">
              <w:rPr>
                <w:rFonts w:ascii="Arial" w:eastAsia="SimSun" w:hAnsi="Arial" w:cs="Arial"/>
              </w:rPr>
              <w:t>-0.324</w:t>
            </w:r>
          </w:p>
        </w:tc>
        <w:tc>
          <w:tcPr>
            <w:tcW w:w="1277" w:type="dxa"/>
            <w:noWrap/>
            <w:hideMark/>
          </w:tcPr>
          <w:p w14:paraId="13BA8B2B" w14:textId="77777777" w:rsidR="00FD6C73" w:rsidRPr="000542C5" w:rsidRDefault="00FD6C73" w:rsidP="00D54400">
            <w:pPr>
              <w:pStyle w:val="Tabletext"/>
              <w:cnfStyle w:val="000000010000" w:firstRow="0" w:lastRow="0" w:firstColumn="0" w:lastColumn="0" w:oddVBand="0" w:evenVBand="0" w:oddHBand="0" w:evenHBand="1" w:firstRowFirstColumn="0" w:firstRowLastColumn="0" w:lastRowFirstColumn="0" w:lastRowLastColumn="0"/>
              <w:rPr>
                <w:rFonts w:ascii="Arial" w:eastAsia="SimSun" w:hAnsi="Arial" w:cs="Arial"/>
              </w:rPr>
            </w:pPr>
            <w:r w:rsidRPr="000542C5">
              <w:rPr>
                <w:rFonts w:ascii="Arial" w:eastAsia="SimSun" w:hAnsi="Arial" w:cs="Arial"/>
              </w:rPr>
              <w:t>0.315</w:t>
            </w:r>
          </w:p>
        </w:tc>
      </w:tr>
      <w:tr w:rsidR="00FD6C73" w:rsidRPr="000542C5" w14:paraId="2B04CF91" w14:textId="77777777" w:rsidTr="00D54400">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958" w:type="dxa"/>
            <w:noWrap/>
            <w:hideMark/>
          </w:tcPr>
          <w:p w14:paraId="329F1002" w14:textId="77777777" w:rsidR="00FD6C73" w:rsidRPr="000542C5" w:rsidRDefault="00FD6C73" w:rsidP="00D54400">
            <w:pPr>
              <w:pStyle w:val="Tabletext"/>
              <w:jc w:val="left"/>
              <w:rPr>
                <w:rFonts w:ascii="Arial" w:eastAsia="SimSun" w:hAnsi="Arial" w:cs="Arial"/>
                <w:b w:val="0"/>
                <w:bCs w:val="0"/>
              </w:rPr>
            </w:pPr>
            <w:r w:rsidRPr="000542C5">
              <w:rPr>
                <w:rFonts w:ascii="Arial" w:hAnsi="Arial" w:cs="Arial"/>
              </w:rPr>
              <w:t>Spatially averaged geometric mean (µg/L)</w:t>
            </w:r>
          </w:p>
        </w:tc>
        <w:tc>
          <w:tcPr>
            <w:tcW w:w="1147" w:type="dxa"/>
            <w:noWrap/>
            <w:hideMark/>
          </w:tcPr>
          <w:p w14:paraId="1B35DD18" w14:textId="77777777" w:rsidR="00FD6C73" w:rsidRPr="000542C5" w:rsidRDefault="00FD6C73" w:rsidP="00D54400">
            <w:pPr>
              <w:pStyle w:val="Tabletext"/>
              <w:cnfStyle w:val="000000100000" w:firstRow="0" w:lastRow="0" w:firstColumn="0" w:lastColumn="0" w:oddVBand="0" w:evenVBand="0" w:oddHBand="1" w:evenHBand="0" w:firstRowFirstColumn="0" w:firstRowLastColumn="0" w:lastRowFirstColumn="0" w:lastRowLastColumn="0"/>
              <w:rPr>
                <w:rFonts w:ascii="Arial" w:eastAsia="SimSun" w:hAnsi="Arial" w:cs="Arial"/>
              </w:rPr>
            </w:pPr>
            <w:r w:rsidRPr="000542C5">
              <w:rPr>
                <w:rFonts w:ascii="Arial" w:eastAsia="SimSun" w:hAnsi="Arial" w:cs="Arial"/>
              </w:rPr>
              <w:t>0.0139</w:t>
            </w:r>
          </w:p>
        </w:tc>
        <w:tc>
          <w:tcPr>
            <w:tcW w:w="913" w:type="dxa"/>
            <w:noWrap/>
            <w:hideMark/>
          </w:tcPr>
          <w:p w14:paraId="7C6F9651" w14:textId="77777777" w:rsidR="00FD6C73" w:rsidRPr="000542C5" w:rsidRDefault="00FD6C73" w:rsidP="00D54400">
            <w:pPr>
              <w:pStyle w:val="Tabletext"/>
              <w:cnfStyle w:val="000000100000" w:firstRow="0" w:lastRow="0" w:firstColumn="0" w:lastColumn="0" w:oddVBand="0" w:evenVBand="0" w:oddHBand="1" w:evenHBand="0" w:firstRowFirstColumn="0" w:firstRowLastColumn="0" w:lastRowFirstColumn="0" w:lastRowLastColumn="0"/>
              <w:rPr>
                <w:rFonts w:ascii="Arial" w:eastAsia="SimSun" w:hAnsi="Arial" w:cs="Arial"/>
              </w:rPr>
            </w:pPr>
            <w:r w:rsidRPr="000542C5">
              <w:rPr>
                <w:rFonts w:ascii="Arial" w:eastAsia="SimSun" w:hAnsi="Arial" w:cs="Arial"/>
              </w:rPr>
              <w:t>0.723</w:t>
            </w:r>
          </w:p>
        </w:tc>
        <w:tc>
          <w:tcPr>
            <w:tcW w:w="1277" w:type="dxa"/>
            <w:noWrap/>
            <w:hideMark/>
          </w:tcPr>
          <w:p w14:paraId="5FE68EE5" w14:textId="77777777" w:rsidR="00FD6C73" w:rsidRPr="000542C5" w:rsidRDefault="00FD6C73" w:rsidP="00D54400">
            <w:pPr>
              <w:pStyle w:val="Tabletext"/>
              <w:cnfStyle w:val="000000100000" w:firstRow="0" w:lastRow="0" w:firstColumn="0" w:lastColumn="0" w:oddVBand="0" w:evenVBand="0" w:oddHBand="1" w:evenHBand="0" w:firstRowFirstColumn="0" w:firstRowLastColumn="0" w:lastRowFirstColumn="0" w:lastRowLastColumn="0"/>
              <w:rPr>
                <w:rFonts w:ascii="Arial" w:eastAsia="SimSun" w:hAnsi="Arial" w:cs="Arial"/>
              </w:rPr>
            </w:pPr>
            <w:r w:rsidRPr="000542C5">
              <w:rPr>
                <w:rFonts w:ascii="Arial" w:eastAsia="SimSun" w:hAnsi="Arial" w:cs="Arial"/>
              </w:rPr>
              <w:t>1.371</w:t>
            </w:r>
          </w:p>
        </w:tc>
      </w:tr>
      <w:tr w:rsidR="00FD6C73" w:rsidRPr="000542C5" w14:paraId="35B9A727" w14:textId="77777777" w:rsidTr="00D54400">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958" w:type="dxa"/>
            <w:noWrap/>
            <w:hideMark/>
          </w:tcPr>
          <w:p w14:paraId="729BC87C" w14:textId="77777777" w:rsidR="00FD6C73" w:rsidRPr="000542C5" w:rsidRDefault="00FD6C73" w:rsidP="00D54400">
            <w:pPr>
              <w:pStyle w:val="Tabletext"/>
              <w:jc w:val="left"/>
              <w:rPr>
                <w:rFonts w:ascii="Arial" w:eastAsia="SimSun" w:hAnsi="Arial" w:cs="Arial"/>
                <w:b w:val="0"/>
                <w:bCs w:val="0"/>
              </w:rPr>
            </w:pPr>
            <w:r w:rsidRPr="000542C5">
              <w:rPr>
                <w:rFonts w:ascii="Arial" w:hAnsi="Arial" w:cs="Arial"/>
              </w:rPr>
              <w:t>True inter-annual standard deviation (</w:t>
            </w:r>
            <w:r w:rsidRPr="000542C5">
              <w:rPr>
                <w:rFonts w:ascii="Arial" w:hAnsi="Arial" w:cs="Arial"/>
              </w:rPr>
              <w:sym w:font="Symbol" w:char="F073"/>
            </w:r>
            <w:r w:rsidRPr="000542C5">
              <w:rPr>
                <w:rFonts w:ascii="Arial" w:hAnsi="Arial" w:cs="Arial"/>
                <w:vertAlign w:val="subscript"/>
              </w:rPr>
              <w:t>tyr</w:t>
            </w:r>
            <w:r w:rsidRPr="000542C5">
              <w:rPr>
                <w:rFonts w:ascii="Arial" w:hAnsi="Arial" w:cs="Arial"/>
              </w:rPr>
              <w:t>)</w:t>
            </w:r>
          </w:p>
        </w:tc>
        <w:tc>
          <w:tcPr>
            <w:tcW w:w="1147" w:type="dxa"/>
            <w:noWrap/>
            <w:hideMark/>
          </w:tcPr>
          <w:p w14:paraId="5D6742F1" w14:textId="77777777" w:rsidR="00FD6C73" w:rsidRPr="000542C5" w:rsidRDefault="00FD6C73" w:rsidP="00D54400">
            <w:pPr>
              <w:pStyle w:val="Tabletext"/>
              <w:cnfStyle w:val="000000010000" w:firstRow="0" w:lastRow="0" w:firstColumn="0" w:lastColumn="0" w:oddVBand="0" w:evenVBand="0" w:oddHBand="0" w:evenHBand="1" w:firstRowFirstColumn="0" w:firstRowLastColumn="0" w:lastRowFirstColumn="0" w:lastRowLastColumn="0"/>
              <w:rPr>
                <w:rFonts w:ascii="Arial" w:eastAsia="SimSun" w:hAnsi="Arial" w:cs="Arial"/>
              </w:rPr>
            </w:pPr>
            <w:r w:rsidRPr="000542C5">
              <w:rPr>
                <w:rFonts w:ascii="Arial" w:eastAsia="SimSun" w:hAnsi="Arial" w:cs="Arial"/>
              </w:rPr>
              <w:t>0.3384</w:t>
            </w:r>
          </w:p>
        </w:tc>
        <w:tc>
          <w:tcPr>
            <w:tcW w:w="913" w:type="dxa"/>
            <w:noWrap/>
            <w:hideMark/>
          </w:tcPr>
          <w:p w14:paraId="5D80082B" w14:textId="77777777" w:rsidR="00FD6C73" w:rsidRPr="000542C5" w:rsidRDefault="00FD6C73" w:rsidP="00D54400">
            <w:pPr>
              <w:pStyle w:val="Tabletext"/>
              <w:cnfStyle w:val="000000010000" w:firstRow="0" w:lastRow="0" w:firstColumn="0" w:lastColumn="0" w:oddVBand="0" w:evenVBand="0" w:oddHBand="0" w:evenHBand="1" w:firstRowFirstColumn="0" w:firstRowLastColumn="0" w:lastRowFirstColumn="0" w:lastRowLastColumn="0"/>
              <w:rPr>
                <w:rFonts w:ascii="Arial" w:eastAsia="SimSun" w:hAnsi="Arial" w:cs="Arial"/>
              </w:rPr>
            </w:pPr>
            <w:r w:rsidRPr="000542C5">
              <w:rPr>
                <w:rFonts w:ascii="Arial" w:eastAsia="SimSun" w:hAnsi="Arial" w:cs="Arial"/>
              </w:rPr>
              <w:t>0.3504</w:t>
            </w:r>
          </w:p>
        </w:tc>
        <w:tc>
          <w:tcPr>
            <w:tcW w:w="1277" w:type="dxa"/>
            <w:noWrap/>
            <w:hideMark/>
          </w:tcPr>
          <w:p w14:paraId="13C633B0" w14:textId="77777777" w:rsidR="00FD6C73" w:rsidRPr="000542C5" w:rsidRDefault="00FD6C73" w:rsidP="00D54400">
            <w:pPr>
              <w:pStyle w:val="Tabletext"/>
              <w:cnfStyle w:val="000000010000" w:firstRow="0" w:lastRow="0" w:firstColumn="0" w:lastColumn="0" w:oddVBand="0" w:evenVBand="0" w:oddHBand="0" w:evenHBand="1" w:firstRowFirstColumn="0" w:firstRowLastColumn="0" w:lastRowFirstColumn="0" w:lastRowLastColumn="0"/>
              <w:rPr>
                <w:rFonts w:ascii="Arial" w:eastAsia="SimSun" w:hAnsi="Arial" w:cs="Arial"/>
              </w:rPr>
            </w:pPr>
            <w:r w:rsidRPr="000542C5">
              <w:rPr>
                <w:rFonts w:ascii="Arial" w:eastAsia="SimSun" w:hAnsi="Arial" w:cs="Arial"/>
              </w:rPr>
              <w:t>0.5098</w:t>
            </w:r>
          </w:p>
        </w:tc>
      </w:tr>
      <w:tr w:rsidR="00FD6C73" w:rsidRPr="000542C5" w14:paraId="598A2F3B" w14:textId="77777777" w:rsidTr="00D54400">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958" w:type="dxa"/>
            <w:noWrap/>
            <w:hideMark/>
          </w:tcPr>
          <w:p w14:paraId="2E4E5032" w14:textId="77777777" w:rsidR="00FD6C73" w:rsidRPr="000542C5" w:rsidRDefault="00FD6C73" w:rsidP="00D54400">
            <w:pPr>
              <w:pStyle w:val="Tabletext"/>
              <w:jc w:val="left"/>
              <w:rPr>
                <w:rFonts w:ascii="Arial" w:hAnsi="Arial" w:cs="Arial"/>
                <w:b w:val="0"/>
                <w:bCs w:val="0"/>
              </w:rPr>
            </w:pPr>
            <w:r w:rsidRPr="000542C5">
              <w:rPr>
                <w:rFonts w:ascii="Arial" w:hAnsi="Arial" w:cs="Arial"/>
              </w:rPr>
              <w:t>N (Number of Years</w:t>
            </w:r>
          </w:p>
        </w:tc>
        <w:tc>
          <w:tcPr>
            <w:tcW w:w="1147" w:type="dxa"/>
            <w:noWrap/>
            <w:hideMark/>
          </w:tcPr>
          <w:p w14:paraId="0D675D84" w14:textId="77777777" w:rsidR="00FD6C73" w:rsidRPr="000542C5" w:rsidRDefault="00FD6C73" w:rsidP="00D54400">
            <w:pPr>
              <w:pStyle w:val="Tabletext"/>
              <w:cnfStyle w:val="000000100000" w:firstRow="0" w:lastRow="0" w:firstColumn="0" w:lastColumn="0" w:oddVBand="0" w:evenVBand="0" w:oddHBand="1" w:evenHBand="0" w:firstRowFirstColumn="0" w:firstRowLastColumn="0" w:lastRowFirstColumn="0" w:lastRowLastColumn="0"/>
              <w:rPr>
                <w:rFonts w:ascii="Arial" w:eastAsia="SimSun" w:hAnsi="Arial" w:cs="Arial"/>
              </w:rPr>
            </w:pPr>
            <w:r w:rsidRPr="000542C5">
              <w:rPr>
                <w:rFonts w:ascii="Arial" w:eastAsia="SimSun" w:hAnsi="Arial" w:cs="Arial"/>
              </w:rPr>
              <w:t>14</w:t>
            </w:r>
          </w:p>
        </w:tc>
        <w:tc>
          <w:tcPr>
            <w:tcW w:w="913" w:type="dxa"/>
            <w:noWrap/>
            <w:hideMark/>
          </w:tcPr>
          <w:p w14:paraId="517B5224" w14:textId="77777777" w:rsidR="00FD6C73" w:rsidRPr="000542C5" w:rsidRDefault="00FD6C73" w:rsidP="00D54400">
            <w:pPr>
              <w:pStyle w:val="Tabletext"/>
              <w:cnfStyle w:val="000000100000" w:firstRow="0" w:lastRow="0" w:firstColumn="0" w:lastColumn="0" w:oddVBand="0" w:evenVBand="0" w:oddHBand="1" w:evenHBand="0" w:firstRowFirstColumn="0" w:firstRowLastColumn="0" w:lastRowFirstColumn="0" w:lastRowLastColumn="0"/>
              <w:rPr>
                <w:rFonts w:ascii="Arial" w:eastAsia="SimSun" w:hAnsi="Arial" w:cs="Arial"/>
              </w:rPr>
            </w:pPr>
            <w:r w:rsidRPr="000542C5">
              <w:rPr>
                <w:rFonts w:ascii="Arial" w:eastAsia="SimSun" w:hAnsi="Arial" w:cs="Arial"/>
              </w:rPr>
              <w:t>14</w:t>
            </w:r>
          </w:p>
        </w:tc>
        <w:tc>
          <w:tcPr>
            <w:tcW w:w="1277" w:type="dxa"/>
            <w:noWrap/>
            <w:hideMark/>
          </w:tcPr>
          <w:p w14:paraId="030B09F8" w14:textId="77777777" w:rsidR="00FD6C73" w:rsidRPr="000542C5" w:rsidRDefault="00FD6C73" w:rsidP="00D54400">
            <w:pPr>
              <w:pStyle w:val="Tabletext"/>
              <w:cnfStyle w:val="000000100000" w:firstRow="0" w:lastRow="0" w:firstColumn="0" w:lastColumn="0" w:oddVBand="0" w:evenVBand="0" w:oddHBand="1" w:evenHBand="0" w:firstRowFirstColumn="0" w:firstRowLastColumn="0" w:lastRowFirstColumn="0" w:lastRowLastColumn="0"/>
              <w:rPr>
                <w:rFonts w:ascii="Arial" w:eastAsia="SimSun" w:hAnsi="Arial" w:cs="Arial"/>
              </w:rPr>
            </w:pPr>
            <w:r w:rsidRPr="000542C5">
              <w:rPr>
                <w:rFonts w:ascii="Arial" w:eastAsia="SimSun" w:hAnsi="Arial" w:cs="Arial"/>
              </w:rPr>
              <w:t>14</w:t>
            </w:r>
          </w:p>
        </w:tc>
      </w:tr>
      <w:tr w:rsidR="00FD6C73" w:rsidRPr="000542C5" w14:paraId="04E3879C" w14:textId="77777777" w:rsidTr="00D54400">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958" w:type="dxa"/>
            <w:noWrap/>
            <w:hideMark/>
          </w:tcPr>
          <w:p w14:paraId="2542D6DC" w14:textId="77777777" w:rsidR="00FD6C73" w:rsidRPr="000542C5" w:rsidRDefault="00FD6C73" w:rsidP="00D54400">
            <w:pPr>
              <w:pStyle w:val="Tabletext"/>
              <w:jc w:val="left"/>
              <w:rPr>
                <w:rFonts w:ascii="Arial" w:hAnsi="Arial" w:cs="Arial"/>
              </w:rPr>
            </w:pPr>
            <w:r w:rsidRPr="000542C5">
              <w:rPr>
                <w:rFonts w:ascii="Arial" w:hAnsi="Arial" w:cs="Arial"/>
              </w:rPr>
              <w:t xml:space="preserve">One-sided </w:t>
            </w:r>
            <w:r w:rsidRPr="000542C5">
              <w:rPr>
                <w:rFonts w:ascii="Arial" w:hAnsi="Arial" w:cs="Arial"/>
                <w:i/>
              </w:rPr>
              <w:t xml:space="preserve">t </w:t>
            </w:r>
            <w:r w:rsidRPr="000542C5">
              <w:rPr>
                <w:rFonts w:ascii="Arial" w:hAnsi="Arial" w:cs="Arial"/>
              </w:rPr>
              <w:t>value</w:t>
            </w:r>
          </w:p>
        </w:tc>
        <w:tc>
          <w:tcPr>
            <w:tcW w:w="1147" w:type="dxa"/>
            <w:noWrap/>
            <w:hideMark/>
          </w:tcPr>
          <w:p w14:paraId="10397A09" w14:textId="77777777" w:rsidR="00FD6C73" w:rsidRPr="000542C5" w:rsidRDefault="00FD6C73" w:rsidP="00D54400">
            <w:pPr>
              <w:pStyle w:val="Tabletext"/>
              <w:cnfStyle w:val="000000010000" w:firstRow="0" w:lastRow="0" w:firstColumn="0" w:lastColumn="0" w:oddVBand="0" w:evenVBand="0" w:oddHBand="0" w:evenHBand="1" w:firstRowFirstColumn="0" w:firstRowLastColumn="0" w:lastRowFirstColumn="0" w:lastRowLastColumn="0"/>
              <w:rPr>
                <w:rFonts w:ascii="Arial" w:eastAsia="SimSun" w:hAnsi="Arial" w:cs="Arial"/>
              </w:rPr>
            </w:pPr>
            <w:r w:rsidRPr="000542C5">
              <w:rPr>
                <w:rFonts w:ascii="Arial" w:eastAsia="SimSun" w:hAnsi="Arial" w:cs="Arial"/>
              </w:rPr>
              <w:t>0.870</w:t>
            </w:r>
          </w:p>
        </w:tc>
        <w:tc>
          <w:tcPr>
            <w:tcW w:w="913" w:type="dxa"/>
            <w:noWrap/>
            <w:hideMark/>
          </w:tcPr>
          <w:p w14:paraId="080B6305" w14:textId="77777777" w:rsidR="00FD6C73" w:rsidRPr="000542C5" w:rsidRDefault="00FD6C73" w:rsidP="00D54400">
            <w:pPr>
              <w:pStyle w:val="Tabletext"/>
              <w:cnfStyle w:val="000000010000" w:firstRow="0" w:lastRow="0" w:firstColumn="0" w:lastColumn="0" w:oddVBand="0" w:evenVBand="0" w:oddHBand="0" w:evenHBand="1" w:firstRowFirstColumn="0" w:firstRowLastColumn="0" w:lastRowFirstColumn="0" w:lastRowLastColumn="0"/>
              <w:rPr>
                <w:rFonts w:ascii="Arial" w:eastAsia="SimSun" w:hAnsi="Arial" w:cs="Arial"/>
              </w:rPr>
            </w:pPr>
            <w:r w:rsidRPr="000542C5">
              <w:rPr>
                <w:rFonts w:ascii="Arial" w:eastAsia="SimSun" w:hAnsi="Arial" w:cs="Arial"/>
              </w:rPr>
              <w:t>0.870</w:t>
            </w:r>
          </w:p>
        </w:tc>
        <w:tc>
          <w:tcPr>
            <w:tcW w:w="1277" w:type="dxa"/>
            <w:noWrap/>
            <w:hideMark/>
          </w:tcPr>
          <w:p w14:paraId="37E26FB0" w14:textId="77777777" w:rsidR="00FD6C73" w:rsidRPr="000542C5" w:rsidRDefault="00FD6C73" w:rsidP="00D54400">
            <w:pPr>
              <w:pStyle w:val="Tabletext"/>
              <w:cnfStyle w:val="000000010000" w:firstRow="0" w:lastRow="0" w:firstColumn="0" w:lastColumn="0" w:oddVBand="0" w:evenVBand="0" w:oddHBand="0" w:evenHBand="1" w:firstRowFirstColumn="0" w:firstRowLastColumn="0" w:lastRowFirstColumn="0" w:lastRowLastColumn="0"/>
              <w:rPr>
                <w:rFonts w:ascii="Arial" w:eastAsia="SimSun" w:hAnsi="Arial" w:cs="Arial"/>
              </w:rPr>
            </w:pPr>
            <w:r w:rsidRPr="000542C5">
              <w:rPr>
                <w:rFonts w:ascii="Arial" w:eastAsia="SimSun" w:hAnsi="Arial" w:cs="Arial"/>
              </w:rPr>
              <w:t>0.870</w:t>
            </w:r>
          </w:p>
        </w:tc>
      </w:tr>
      <w:tr w:rsidR="00FD6C73" w:rsidRPr="000542C5" w14:paraId="321964B1" w14:textId="77777777" w:rsidTr="00D54400">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958" w:type="dxa"/>
            <w:noWrap/>
            <w:hideMark/>
          </w:tcPr>
          <w:p w14:paraId="27D628E4" w14:textId="77777777" w:rsidR="00FD6C73" w:rsidRPr="000542C5" w:rsidRDefault="00FD6C73" w:rsidP="00D54400">
            <w:pPr>
              <w:pStyle w:val="Tabletext"/>
              <w:jc w:val="left"/>
              <w:rPr>
                <w:rFonts w:ascii="Arial" w:eastAsia="SimSun" w:hAnsi="Arial" w:cs="Arial"/>
                <w:b w:val="0"/>
                <w:bCs w:val="0"/>
                <w:sz w:val="20"/>
              </w:rPr>
            </w:pPr>
            <w:r w:rsidRPr="000542C5">
              <w:rPr>
                <w:rFonts w:ascii="Arial" w:hAnsi="Arial" w:cs="Arial"/>
                <w:sz w:val="20"/>
              </w:rPr>
              <w:t>Upper 80% prediction limit  (1:3 years)</w:t>
            </w:r>
          </w:p>
        </w:tc>
        <w:tc>
          <w:tcPr>
            <w:tcW w:w="1147" w:type="dxa"/>
            <w:noWrap/>
            <w:hideMark/>
          </w:tcPr>
          <w:p w14:paraId="5DEB75AA" w14:textId="77777777" w:rsidR="00FD6C73" w:rsidRPr="000542C5" w:rsidRDefault="00FD6C73" w:rsidP="00D54400">
            <w:pPr>
              <w:pStyle w:val="Tabletext"/>
              <w:cnfStyle w:val="000000100000" w:firstRow="0" w:lastRow="0" w:firstColumn="0" w:lastColumn="0" w:oddVBand="0" w:evenVBand="0" w:oddHBand="1" w:evenHBand="0" w:firstRowFirstColumn="0" w:firstRowLastColumn="0" w:lastRowFirstColumn="0" w:lastRowLastColumn="0"/>
              <w:rPr>
                <w:rFonts w:ascii="Arial" w:eastAsia="SimSun" w:hAnsi="Arial" w:cs="Arial"/>
                <w:b/>
                <w:sz w:val="20"/>
              </w:rPr>
            </w:pPr>
            <w:r w:rsidRPr="000542C5">
              <w:rPr>
                <w:rFonts w:ascii="Arial" w:eastAsia="SimSun" w:hAnsi="Arial" w:cs="Arial"/>
                <w:b/>
                <w:sz w:val="20"/>
              </w:rPr>
              <w:t>0.0189</w:t>
            </w:r>
          </w:p>
        </w:tc>
        <w:tc>
          <w:tcPr>
            <w:tcW w:w="913" w:type="dxa"/>
            <w:noWrap/>
            <w:hideMark/>
          </w:tcPr>
          <w:p w14:paraId="2D0DD57F" w14:textId="77777777" w:rsidR="00FD6C73" w:rsidRPr="000542C5" w:rsidRDefault="00FD6C73" w:rsidP="00D54400">
            <w:pPr>
              <w:pStyle w:val="Tabletext"/>
              <w:cnfStyle w:val="000000100000" w:firstRow="0" w:lastRow="0" w:firstColumn="0" w:lastColumn="0" w:oddVBand="0" w:evenVBand="0" w:oddHBand="1" w:evenHBand="0" w:firstRowFirstColumn="0" w:firstRowLastColumn="0" w:lastRowFirstColumn="0" w:lastRowLastColumn="0"/>
              <w:rPr>
                <w:rFonts w:ascii="Arial" w:eastAsia="SimSun" w:hAnsi="Arial" w:cs="Arial"/>
                <w:b/>
                <w:sz w:val="20"/>
              </w:rPr>
            </w:pPr>
            <w:r w:rsidRPr="000542C5">
              <w:rPr>
                <w:rFonts w:ascii="Arial" w:eastAsia="SimSun" w:hAnsi="Arial" w:cs="Arial"/>
                <w:b/>
                <w:sz w:val="20"/>
              </w:rPr>
              <w:t>0.992</w:t>
            </w:r>
          </w:p>
        </w:tc>
        <w:tc>
          <w:tcPr>
            <w:tcW w:w="1277" w:type="dxa"/>
            <w:noWrap/>
            <w:hideMark/>
          </w:tcPr>
          <w:p w14:paraId="06C441B5" w14:textId="77777777" w:rsidR="00FD6C73" w:rsidRPr="000542C5" w:rsidRDefault="00FD6C73" w:rsidP="00D54400">
            <w:pPr>
              <w:pStyle w:val="Tabletext"/>
              <w:cnfStyle w:val="000000100000" w:firstRow="0" w:lastRow="0" w:firstColumn="0" w:lastColumn="0" w:oddVBand="0" w:evenVBand="0" w:oddHBand="1" w:evenHBand="0" w:firstRowFirstColumn="0" w:firstRowLastColumn="0" w:lastRowFirstColumn="0" w:lastRowLastColumn="0"/>
              <w:rPr>
                <w:rFonts w:ascii="Arial" w:eastAsia="SimSun" w:hAnsi="Arial" w:cs="Arial"/>
                <w:b/>
                <w:sz w:val="20"/>
              </w:rPr>
            </w:pPr>
            <w:r w:rsidRPr="000542C5">
              <w:rPr>
                <w:rFonts w:ascii="Arial" w:eastAsia="SimSun" w:hAnsi="Arial" w:cs="Arial"/>
                <w:b/>
                <w:sz w:val="20"/>
              </w:rPr>
              <w:t>2.17</w:t>
            </w:r>
          </w:p>
        </w:tc>
      </w:tr>
    </w:tbl>
    <w:p w14:paraId="1338AD06" w14:textId="77777777" w:rsidR="00FD6C73" w:rsidRPr="000542C5" w:rsidRDefault="00FD6C73" w:rsidP="00FD6C73">
      <w:pPr>
        <w:pStyle w:val="BodyText1"/>
        <w:rPr>
          <w:rFonts w:ascii="Arial" w:hAnsi="Arial" w:cs="Arial"/>
        </w:rPr>
      </w:pPr>
    </w:p>
    <w:p w14:paraId="0052870A" w14:textId="77777777" w:rsidR="00FD6C73" w:rsidRPr="001B140E" w:rsidRDefault="00FD6C73" w:rsidP="00FD6C73">
      <w:pPr>
        <w:pStyle w:val="BodyText1"/>
        <w:jc w:val="both"/>
        <w:rPr>
          <w:rFonts w:ascii="Arial" w:hAnsi="Arial" w:cs="Arial"/>
          <w:sz w:val="20"/>
        </w:rPr>
      </w:pPr>
      <w:r w:rsidRPr="001B140E">
        <w:rPr>
          <w:rFonts w:ascii="Arial" w:hAnsi="Arial" w:cs="Arial"/>
          <w:sz w:val="20"/>
        </w:rPr>
        <w:t xml:space="preserve">The primary objective of the healthy existing conditions approach is to establish magnitude and frequency limit(s), which if exceeded in the future, would allow one to conclude with sufficient statistical certainty that the new distribution is not consistent with the baseline distribution.  In other words, the Department wants to be confident that a future annual geometric mean is consistent with the baseline dataset distribution, rather than from some different data distribution.  Given this goal, the use of a </w:t>
      </w:r>
      <w:r w:rsidRPr="001B140E">
        <w:rPr>
          <w:rFonts w:ascii="Arial" w:hAnsi="Arial" w:cs="Arial"/>
          <w:b/>
          <w:sz w:val="20"/>
        </w:rPr>
        <w:t>“prediction interval”</w:t>
      </w:r>
      <w:r w:rsidRPr="001B140E">
        <w:rPr>
          <w:rFonts w:ascii="Arial" w:hAnsi="Arial" w:cs="Arial"/>
          <w:sz w:val="20"/>
        </w:rPr>
        <w:t xml:space="preserve"> is the most appropriate statistical tool.  Prediction intervals are used to estimate the range of future data, such that 100(1-α) % of the future data will fall within the prediction interval and 100(α) % will fall outside the interval (Helsel and Hirsch 2002).  Helsel and Hirsch (2002) provide an equation to calculate an asymmetric (log-normal) prediction interval.  An upper prediction limit can be calculated as:</w:t>
      </w:r>
    </w:p>
    <w:p w14:paraId="79134586" w14:textId="77777777" w:rsidR="00FD6C73" w:rsidRPr="000542C5" w:rsidRDefault="00FD6C73" w:rsidP="00FD6C73">
      <w:pPr>
        <w:pStyle w:val="BodyText1"/>
        <w:jc w:val="center"/>
        <w:rPr>
          <w:rFonts w:ascii="Arial" w:hAnsi="Arial" w:cs="Arial"/>
        </w:rPr>
      </w:pPr>
      <w:r w:rsidRPr="000542C5">
        <w:rPr>
          <w:rFonts w:ascii="Arial" w:hAnsi="Arial" w:cs="Arial"/>
          <w:noProof/>
        </w:rPr>
        <w:drawing>
          <wp:inline distT="0" distB="0" distL="0" distR="0" wp14:anchorId="64CBDDF1" wp14:editId="7C0E43FC">
            <wp:extent cx="1866900" cy="400050"/>
            <wp:effectExtent l="19050" t="0" r="0" b="0"/>
            <wp:docPr id="3783" name="Picture 20" descr="Equation for calculating upper prediction lim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5" cstate="print"/>
                    <a:srcRect/>
                    <a:stretch>
                      <a:fillRect/>
                    </a:stretch>
                  </pic:blipFill>
                  <pic:spPr bwMode="auto">
                    <a:xfrm>
                      <a:off x="0" y="0"/>
                      <a:ext cx="1866900" cy="400050"/>
                    </a:xfrm>
                    <a:prstGeom prst="rect">
                      <a:avLst/>
                    </a:prstGeom>
                    <a:noFill/>
                    <a:ln w="9525">
                      <a:noFill/>
                      <a:miter lim="800000"/>
                      <a:headEnd/>
                      <a:tailEnd/>
                    </a:ln>
                  </pic:spPr>
                </pic:pic>
              </a:graphicData>
            </a:graphic>
          </wp:inline>
        </w:drawing>
      </w:r>
      <w:r w:rsidRPr="000542C5">
        <w:rPr>
          <w:rFonts w:ascii="Arial" w:hAnsi="Arial" w:cs="Arial"/>
        </w:rPr>
        <w:t>(3)</w:t>
      </w:r>
    </w:p>
    <w:p w14:paraId="735F1D0A" w14:textId="77777777" w:rsidR="00FD6C73" w:rsidRPr="000542C5" w:rsidRDefault="00FD6C73" w:rsidP="00FD6C73">
      <w:pPr>
        <w:pStyle w:val="BodyText1"/>
        <w:spacing w:after="120"/>
        <w:rPr>
          <w:rFonts w:ascii="Arial" w:hAnsi="Arial" w:cs="Arial"/>
        </w:rPr>
      </w:pPr>
      <w:r w:rsidRPr="000542C5">
        <w:rPr>
          <w:rFonts w:ascii="Arial" w:hAnsi="Arial" w:cs="Arial"/>
        </w:rPr>
        <w:t>where,</w:t>
      </w:r>
    </w:p>
    <w:p w14:paraId="22E9FE59" w14:textId="77777777" w:rsidR="00FD6C73" w:rsidRPr="000542C5" w:rsidRDefault="00FD6C73" w:rsidP="00FD6C73">
      <w:pPr>
        <w:pStyle w:val="Textreduced"/>
        <w:jc w:val="center"/>
        <w:rPr>
          <w:rFonts w:ascii="Arial" w:hAnsi="Arial" w:cs="Arial"/>
        </w:rPr>
      </w:pPr>
      <w:r w:rsidRPr="000542C5">
        <w:rPr>
          <w:rFonts w:ascii="Arial" w:hAnsi="Arial" w:cs="Arial"/>
          <w:noProof/>
        </w:rPr>
        <w:drawing>
          <wp:inline distT="0" distB="0" distL="0" distR="0" wp14:anchorId="4A5307CB" wp14:editId="6E5ECA24">
            <wp:extent cx="2771775" cy="609600"/>
            <wp:effectExtent l="19050" t="0" r="9525" b="0"/>
            <wp:docPr id="3784" name="Picture 29" descr="Explanation of mathematical symbols for equation calculating upper prediction lim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6" cstate="print"/>
                    <a:srcRect/>
                    <a:stretch>
                      <a:fillRect/>
                    </a:stretch>
                  </pic:blipFill>
                  <pic:spPr bwMode="auto">
                    <a:xfrm>
                      <a:off x="0" y="0"/>
                      <a:ext cx="2771775" cy="609600"/>
                    </a:xfrm>
                    <a:prstGeom prst="rect">
                      <a:avLst/>
                    </a:prstGeom>
                    <a:noFill/>
                    <a:ln w="9525">
                      <a:noFill/>
                      <a:miter lim="800000"/>
                      <a:headEnd/>
                      <a:tailEnd/>
                    </a:ln>
                  </pic:spPr>
                </pic:pic>
              </a:graphicData>
            </a:graphic>
          </wp:inline>
        </w:drawing>
      </w:r>
    </w:p>
    <w:p w14:paraId="05CF5D99" w14:textId="77777777" w:rsidR="00FD6C73" w:rsidRPr="001B140E" w:rsidRDefault="00FD6C73" w:rsidP="00FD6C73">
      <w:pPr>
        <w:pStyle w:val="BodyText1"/>
        <w:jc w:val="both"/>
        <w:rPr>
          <w:rFonts w:ascii="Arial" w:hAnsi="Arial" w:cs="Arial"/>
          <w:sz w:val="20"/>
        </w:rPr>
      </w:pPr>
      <w:r w:rsidRPr="001B140E">
        <w:rPr>
          <w:rFonts w:ascii="Arial" w:hAnsi="Arial" w:cs="Arial"/>
          <w:sz w:val="20"/>
        </w:rPr>
        <w:t>Equation 3 and the estimate of the true long-term standard deviation (</w:t>
      </w:r>
      <w:r w:rsidRPr="001B140E">
        <w:rPr>
          <w:rFonts w:ascii="Arial" w:hAnsi="Arial" w:cs="Arial"/>
          <w:sz w:val="20"/>
        </w:rPr>
        <w:sym w:font="Symbol" w:char="F073"/>
      </w:r>
      <w:r w:rsidRPr="001B140E">
        <w:rPr>
          <w:rFonts w:ascii="Arial" w:hAnsi="Arial" w:cs="Arial"/>
          <w:sz w:val="20"/>
          <w:vertAlign w:val="subscript"/>
        </w:rPr>
        <w:t xml:space="preserve">tyr </w:t>
      </w:r>
      <w:r w:rsidRPr="001B140E">
        <w:rPr>
          <w:rFonts w:ascii="Arial" w:hAnsi="Arial" w:cs="Arial"/>
          <w:sz w:val="20"/>
        </w:rPr>
        <w:t>) from Equation 2 were used to calculate the upper 80 percent</w:t>
      </w:r>
      <w:r w:rsidRPr="001B140E">
        <w:rPr>
          <w:rStyle w:val="FootnoteReference"/>
          <w:rFonts w:ascii="Arial" w:hAnsi="Arial" w:cs="Arial"/>
        </w:rPr>
        <w:footnoteReference w:id="3"/>
      </w:r>
      <w:r w:rsidRPr="001B140E">
        <w:rPr>
          <w:rFonts w:ascii="Arial" w:hAnsi="Arial" w:cs="Arial"/>
          <w:sz w:val="20"/>
        </w:rPr>
        <w:t xml:space="preserve"> prediction limits on annual geometric mean nutrient concentrations for Florida’s estuaries.  The upper limit is used because the resulting value represents a level that should not be routinely exceeded, resulting in maintenance of current conditions or lower.  In other words, if the cap is not exceeded, we have confidence that nutrient concentration conditions have not increased.  These limits correspond to annual geometric mean concentrations that are expected to be higher in only 10% of future years, given the range of spatial and temporal variability measured during the baseline periods for these waters.  Therefore, it also represents a level that would be expected to result in a no more than 10% Type I error if applied as an annual geometric mean, not to be exceeded more than once in a 5-year period.  Table 7 presents an example of the upper 80</w:t>
      </w:r>
      <w:r w:rsidRPr="001B140E">
        <w:rPr>
          <w:rFonts w:ascii="Arial" w:hAnsi="Arial" w:cs="Arial"/>
          <w:sz w:val="20"/>
          <w:vertAlign w:val="superscript"/>
        </w:rPr>
        <w:t xml:space="preserve"> </w:t>
      </w:r>
      <w:r w:rsidRPr="001B140E">
        <w:rPr>
          <w:rFonts w:ascii="Arial" w:hAnsi="Arial" w:cs="Arial"/>
          <w:sz w:val="20"/>
        </w:rPr>
        <w:t xml:space="preserve">percent prediction limits for Central Florida Bay.  </w:t>
      </w:r>
    </w:p>
    <w:p w14:paraId="7F467212" w14:textId="77777777" w:rsidR="00FD6C73" w:rsidRPr="00FD6C73" w:rsidRDefault="00FD6C73" w:rsidP="00FD6C73">
      <w:pPr>
        <w:rPr>
          <w:rFonts w:ascii="Arial" w:hAnsi="Arial" w:cs="Arial"/>
          <w:sz w:val="20"/>
          <w:szCs w:val="20"/>
        </w:rPr>
      </w:pPr>
      <w:r w:rsidRPr="00FD6C73">
        <w:rPr>
          <w:rFonts w:ascii="Arial" w:hAnsi="Arial" w:cs="Arial"/>
          <w:sz w:val="20"/>
          <w:szCs w:val="20"/>
        </w:rPr>
        <w:t>It should be noted that prediction limits are generally greater than the corresponding percentile value and may be thought of as the percentile plus a confidence interval.  While the Department concluded that this is appropriate given the uncertainty associated with future monitoring data, MTAC members requested an example the magnitude of difference between an upper prediction interval and the corresponding percentile.  For the Central Florida Bay segment, the 80</w:t>
      </w:r>
      <w:r w:rsidRPr="00FD6C73">
        <w:rPr>
          <w:rFonts w:ascii="Arial" w:hAnsi="Arial" w:cs="Arial"/>
          <w:sz w:val="20"/>
          <w:szCs w:val="20"/>
          <w:vertAlign w:val="superscript"/>
        </w:rPr>
        <w:t xml:space="preserve"> </w:t>
      </w:r>
      <w:r w:rsidRPr="00FD6C73">
        <w:rPr>
          <w:rFonts w:ascii="Arial" w:hAnsi="Arial" w:cs="Arial"/>
          <w:sz w:val="20"/>
          <w:szCs w:val="20"/>
        </w:rPr>
        <w:t>percent prediction limit (not to be exceeded more than once in a 3-year period), is 0.0189 mg/L for TP, 0.992  mg/L for TN, and 2.17 µg/L for chlorophyll.  For the same dataset, the 80</w:t>
      </w:r>
      <w:r w:rsidRPr="00FD6C73">
        <w:rPr>
          <w:rFonts w:ascii="Arial" w:hAnsi="Arial" w:cs="Arial"/>
          <w:sz w:val="20"/>
          <w:szCs w:val="20"/>
          <w:vertAlign w:val="superscript"/>
        </w:rPr>
        <w:t>th</w:t>
      </w:r>
      <w:r w:rsidRPr="00FD6C73">
        <w:rPr>
          <w:rFonts w:ascii="Arial" w:hAnsi="Arial" w:cs="Arial"/>
          <w:sz w:val="20"/>
          <w:szCs w:val="20"/>
        </w:rPr>
        <w:t xml:space="preserve"> percentile of the data distribution is 0.0185 mg/L for TP, 0.971 mg/L for TN, and 2.10 µg/L for chlorophyll.</w:t>
      </w:r>
    </w:p>
    <w:p w14:paraId="4C932548" w14:textId="77777777" w:rsidR="00FD6C73" w:rsidRPr="000542C5" w:rsidRDefault="00FD6C73" w:rsidP="00FD6C73">
      <w:pPr>
        <w:rPr>
          <w:rFonts w:cs="Arial"/>
        </w:rPr>
      </w:pPr>
    </w:p>
    <w:p w14:paraId="2FEA0AC4" w14:textId="2DFEB15B" w:rsidR="00EA1397" w:rsidRPr="0064553E" w:rsidRDefault="00EA1397" w:rsidP="0064553E">
      <w:pPr>
        <w:spacing w:line="276" w:lineRule="auto"/>
        <w:ind w:left="140" w:right="154"/>
        <w:jc w:val="both"/>
        <w:rPr>
          <w:rFonts w:ascii="Arial" w:eastAsia="Arial" w:hAnsi="Arial" w:cs="Arial"/>
          <w:sz w:val="20"/>
          <w:szCs w:val="20"/>
        </w:rPr>
      </w:pPr>
      <w:bookmarkStart w:id="95" w:name="APPENDIX_D_from_FDEP_(2012)_“Overview_of"/>
      <w:bookmarkStart w:id="96" w:name="_bookmark32"/>
      <w:bookmarkEnd w:id="95"/>
      <w:bookmarkEnd w:id="96"/>
    </w:p>
    <w:p w14:paraId="2FEA0AC5" w14:textId="77777777" w:rsidR="00EA1397" w:rsidRPr="0064553E" w:rsidRDefault="00EA1397" w:rsidP="0064553E">
      <w:pPr>
        <w:jc w:val="both"/>
        <w:rPr>
          <w:rFonts w:ascii="Arial" w:eastAsia="Arial" w:hAnsi="Arial" w:cs="Arial"/>
          <w:sz w:val="20"/>
          <w:szCs w:val="20"/>
        </w:rPr>
      </w:pPr>
    </w:p>
    <w:p w14:paraId="45DDC78A" w14:textId="683CD990" w:rsidR="00EA1397" w:rsidRPr="0064553E" w:rsidRDefault="0064553E" w:rsidP="0064553E">
      <w:pPr>
        <w:tabs>
          <w:tab w:val="left" w:pos="9045"/>
        </w:tabs>
      </w:pPr>
      <w:bookmarkStart w:id="97" w:name="_bookmark33"/>
      <w:bookmarkStart w:id="98" w:name="_bookmark34"/>
      <w:bookmarkStart w:id="99" w:name="_bookmark35"/>
      <w:bookmarkEnd w:id="97"/>
      <w:bookmarkEnd w:id="98"/>
      <w:bookmarkEnd w:id="99"/>
      <w:r>
        <w:tab/>
      </w:r>
    </w:p>
    <w:sectPr w:rsidR="00EA1397" w:rsidRPr="0064553E" w:rsidSect="00324D2A">
      <w:footerReference w:type="default" r:id="rId37"/>
      <w:pgSz w:w="12240" w:h="15840"/>
      <w:pgMar w:top="1380" w:right="940" w:bottom="1060" w:left="940" w:header="0" w:footer="87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B69247" w14:textId="77777777" w:rsidR="006F147A" w:rsidRDefault="006F147A">
      <w:r>
        <w:separator/>
      </w:r>
    </w:p>
  </w:endnote>
  <w:endnote w:type="continuationSeparator" w:id="0">
    <w:p w14:paraId="740A44BE" w14:textId="77777777" w:rsidR="006F147A" w:rsidRDefault="006F14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46952398"/>
      <w:docPartObj>
        <w:docPartGallery w:val="Page Numbers (Bottom of Page)"/>
        <w:docPartUnique/>
      </w:docPartObj>
    </w:sdtPr>
    <w:sdtEndPr>
      <w:rPr>
        <w:noProof/>
      </w:rPr>
    </w:sdtEndPr>
    <w:sdtContent>
      <w:p w14:paraId="1AE38573" w14:textId="5C824E5D" w:rsidR="0071378C" w:rsidRDefault="0071378C">
        <w:pPr>
          <w:pStyle w:val="Footer"/>
          <w:jc w:val="right"/>
        </w:pPr>
        <w:r>
          <w:fldChar w:fldCharType="begin"/>
        </w:r>
        <w:r>
          <w:instrText xml:space="preserve"> PAGE   \* MERGEFORMAT </w:instrText>
        </w:r>
        <w:r>
          <w:fldChar w:fldCharType="separate"/>
        </w:r>
        <w:r w:rsidR="005D5FE1">
          <w:rPr>
            <w:noProof/>
          </w:rPr>
          <w:t>v</w:t>
        </w:r>
        <w:r>
          <w:rPr>
            <w:noProof/>
          </w:rPr>
          <w:fldChar w:fldCharType="end"/>
        </w:r>
      </w:p>
    </w:sdtContent>
  </w:sdt>
  <w:p w14:paraId="2FEA0BA2" w14:textId="2DD336A1" w:rsidR="0071378C" w:rsidRDefault="0071378C">
    <w:pPr>
      <w:spacing w:line="14" w:lineRule="auto"/>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EA0BA5" w14:textId="1E8E6806" w:rsidR="0071378C" w:rsidRDefault="0071378C">
    <w:pPr>
      <w:spacing w:line="14" w:lineRule="auto"/>
      <w:rPr>
        <w:sz w:val="20"/>
        <w:szCs w:val="20"/>
      </w:rPr>
    </w:pPr>
    <w:r>
      <w:rPr>
        <w:noProof/>
      </w:rPr>
      <mc:AlternateContent>
        <mc:Choice Requires="wpg">
          <w:drawing>
            <wp:anchor distT="0" distB="0" distL="114300" distR="114300" simplePos="0" relativeHeight="503064776" behindDoc="1" locked="0" layoutInCell="1" allowOverlap="1" wp14:anchorId="2FEA0BB2" wp14:editId="2C499964">
              <wp:simplePos x="0" y="0"/>
              <wp:positionH relativeFrom="page">
                <wp:posOffset>666750</wp:posOffset>
              </wp:positionH>
              <wp:positionV relativeFrom="page">
                <wp:posOffset>9351010</wp:posOffset>
              </wp:positionV>
              <wp:extent cx="6438900" cy="1270"/>
              <wp:effectExtent l="9525" t="6985" r="9525" b="10795"/>
              <wp:wrapNone/>
              <wp:docPr id="26"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38900" cy="1270"/>
                        <a:chOff x="1050" y="14726"/>
                        <a:chExt cx="10140" cy="2"/>
                      </a:xfrm>
                    </wpg:grpSpPr>
                    <wps:wsp>
                      <wps:cNvPr id="27" name="Freeform 16"/>
                      <wps:cNvSpPr>
                        <a:spLocks/>
                      </wps:cNvSpPr>
                      <wps:spPr bwMode="auto">
                        <a:xfrm>
                          <a:off x="1050" y="14726"/>
                          <a:ext cx="10140" cy="2"/>
                        </a:xfrm>
                        <a:custGeom>
                          <a:avLst/>
                          <a:gdLst>
                            <a:gd name="T0" fmla="+- 0 1050 1050"/>
                            <a:gd name="T1" fmla="*/ T0 w 10140"/>
                            <a:gd name="T2" fmla="+- 0 11190 1050"/>
                            <a:gd name="T3" fmla="*/ T2 w 10140"/>
                          </a:gdLst>
                          <a:ahLst/>
                          <a:cxnLst>
                            <a:cxn ang="0">
                              <a:pos x="T1" y="0"/>
                            </a:cxn>
                            <a:cxn ang="0">
                              <a:pos x="T3" y="0"/>
                            </a:cxn>
                          </a:cxnLst>
                          <a:rect l="0" t="0" r="r" b="b"/>
                          <a:pathLst>
                            <a:path w="10140">
                              <a:moveTo>
                                <a:pt x="0" y="0"/>
                              </a:moveTo>
                              <a:lnTo>
                                <a:pt x="101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E66804" id="Group 15" o:spid="_x0000_s1026" style="position:absolute;margin-left:52.5pt;margin-top:736.3pt;width:507pt;height:.1pt;z-index:-251704;mso-position-horizontal-relative:page;mso-position-vertical-relative:page" coordorigin="1050,14726" coordsize="101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">
              <v:shape id="Freeform 16" o:spid="_x0000_s1027" style="position:absolute;left:1050;top:14726;width:10140;height:2;visibility:visible;mso-wrap-style:square;v-text-anchor:top" coordsize="101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" path="m,l10140,e" filled="f" strokeweight=".48pt">
                <v:path arrowok="t" o:connecttype="custom" o:connectlocs="0,0;10140,0" o:connectangles="0,0"/>
              </v:shape>
              <w10:wrap anchorx="page" anchory="page"/>
            </v:group>
          </w:pict>
        </mc:Fallback>
      </mc:AlternateContent>
    </w:r>
    <w:r>
      <w:rPr>
        <w:noProof/>
      </w:rPr>
      <mc:AlternateContent>
        <mc:Choice Requires="wps">
          <w:drawing>
            <wp:anchor distT="0" distB="0" distL="114300" distR="114300" simplePos="0" relativeHeight="503064800" behindDoc="1" locked="0" layoutInCell="1" allowOverlap="1" wp14:anchorId="2FEA0BB3" wp14:editId="620C7852">
              <wp:simplePos x="0" y="0"/>
              <wp:positionH relativeFrom="page">
                <wp:posOffset>7010400</wp:posOffset>
              </wp:positionH>
              <wp:positionV relativeFrom="page">
                <wp:posOffset>9366250</wp:posOffset>
              </wp:positionV>
              <wp:extent cx="101600" cy="127000"/>
              <wp:effectExtent l="0" t="3175" r="3175" b="3175"/>
              <wp:wrapNone/>
              <wp:docPr id="2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EA0BC4" w14:textId="76BD61BB" w:rsidR="0071378C" w:rsidRDefault="0071378C">
                          <w:pPr>
                            <w:spacing w:line="183" w:lineRule="exact"/>
                            <w:ind w:left="40"/>
                            <w:rPr>
                              <w:rFonts w:ascii="Arial" w:eastAsia="Arial" w:hAnsi="Arial" w:cs="Arial"/>
                              <w:sz w:val="16"/>
                              <w:szCs w:val="16"/>
                            </w:rPr>
                          </w:pPr>
                          <w:r>
                            <w:fldChar w:fldCharType="begin"/>
                          </w:r>
                          <w:r>
                            <w:rPr>
                              <w:rFonts w:ascii="Arial"/>
                              <w:sz w:val="16"/>
                            </w:rPr>
                            <w:instrText xml:space="preserve"> PAGE </w:instrText>
                          </w:r>
                          <w:r>
                            <w:fldChar w:fldCharType="separate"/>
                          </w:r>
                          <w:r w:rsidR="005D5FE1">
                            <w:rPr>
                              <w:rFonts w:ascii="Arial"/>
                              <w:noProof/>
                              <w:sz w:val="16"/>
                            </w:rPr>
                            <w:t>v</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EA0BB3" id="_x0000_t202" coordsize="21600,21600" o:spt="202" path="m,l,21600r21600,l21600,xe">
              <v:stroke joinstyle="miter"/>
              <v:path gradientshapeok="t" o:connecttype="rect"/>
            </v:shapetype>
            <v:shape id="Text Box 14" o:spid="_x0000_s1028" type="#_x0000_t202" style="position:absolute;margin-left:552pt;margin-top:737.5pt;width:8pt;height:10pt;z-index:-251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" filled="f" stroked="f">
              <v:textbox inset="0,0,0,0">
                <w:txbxContent>
                  <w:p w14:paraId="2FEA0BC4" w14:textId="76BD61BB" w:rsidR="0071378C" w:rsidRDefault="0071378C">
                    <w:pPr>
                      <w:spacing w:line="183" w:lineRule="exact"/>
                      <w:ind w:left="40"/>
                      <w:rPr>
                        <w:rFonts w:ascii="Arial" w:eastAsia="Arial" w:hAnsi="Arial" w:cs="Arial"/>
                        <w:sz w:val="16"/>
                        <w:szCs w:val="16"/>
                      </w:rPr>
                    </w:pPr>
                    <w:r>
                      <w:fldChar w:fldCharType="begin"/>
                    </w:r>
                    <w:r>
                      <w:rPr>
                        <w:rFonts w:ascii="Arial"/>
                        <w:sz w:val="16"/>
                      </w:rPr>
                      <w:instrText xml:space="preserve"> PAGE </w:instrText>
                    </w:r>
                    <w:r>
                      <w:fldChar w:fldCharType="separate"/>
                    </w:r>
                    <w:r w:rsidR="005D5FE1">
                      <w:rPr>
                        <w:rFonts w:ascii="Arial"/>
                        <w:noProof/>
                        <w:sz w:val="16"/>
                      </w:rPr>
                      <w:t>v</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EA0BA6" w14:textId="779B5670" w:rsidR="0071378C" w:rsidRDefault="0071378C">
    <w:pPr>
      <w:spacing w:line="14" w:lineRule="auto"/>
      <w:rPr>
        <w:sz w:val="15"/>
        <w:szCs w:val="15"/>
      </w:rPr>
    </w:pPr>
    <w:r>
      <w:rPr>
        <w:noProof/>
      </w:rPr>
      <mc:AlternateContent>
        <mc:Choice Requires="wpg">
          <w:drawing>
            <wp:anchor distT="0" distB="0" distL="114300" distR="114300" simplePos="0" relativeHeight="503064824" behindDoc="1" locked="0" layoutInCell="1" allowOverlap="1" wp14:anchorId="2FEA0BB4" wp14:editId="19B95FC2">
              <wp:simplePos x="0" y="0"/>
              <wp:positionH relativeFrom="page">
                <wp:posOffset>666750</wp:posOffset>
              </wp:positionH>
              <wp:positionV relativeFrom="page">
                <wp:posOffset>9351010</wp:posOffset>
              </wp:positionV>
              <wp:extent cx="6438900" cy="1270"/>
              <wp:effectExtent l="9525" t="6985" r="9525" b="10795"/>
              <wp:wrapNone/>
              <wp:docPr id="2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38900" cy="1270"/>
                        <a:chOff x="1050" y="14726"/>
                        <a:chExt cx="10140" cy="2"/>
                      </a:xfrm>
                    </wpg:grpSpPr>
                    <wps:wsp>
                      <wps:cNvPr id="24" name="Freeform 13"/>
                      <wps:cNvSpPr>
                        <a:spLocks/>
                      </wps:cNvSpPr>
                      <wps:spPr bwMode="auto">
                        <a:xfrm>
                          <a:off x="1050" y="14726"/>
                          <a:ext cx="10140" cy="2"/>
                        </a:xfrm>
                        <a:custGeom>
                          <a:avLst/>
                          <a:gdLst>
                            <a:gd name="T0" fmla="+- 0 1050 1050"/>
                            <a:gd name="T1" fmla="*/ T0 w 10140"/>
                            <a:gd name="T2" fmla="+- 0 11190 1050"/>
                            <a:gd name="T3" fmla="*/ T2 w 10140"/>
                          </a:gdLst>
                          <a:ahLst/>
                          <a:cxnLst>
                            <a:cxn ang="0">
                              <a:pos x="T1" y="0"/>
                            </a:cxn>
                            <a:cxn ang="0">
                              <a:pos x="T3" y="0"/>
                            </a:cxn>
                          </a:cxnLst>
                          <a:rect l="0" t="0" r="r" b="b"/>
                          <a:pathLst>
                            <a:path w="10140">
                              <a:moveTo>
                                <a:pt x="0" y="0"/>
                              </a:moveTo>
                              <a:lnTo>
                                <a:pt x="101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6D664C" id="Group 12" o:spid="_x0000_s1026" style="position:absolute;margin-left:52.5pt;margin-top:736.3pt;width:507pt;height:.1pt;z-index:-251656;mso-position-horizontal-relative:page;mso-position-vertical-relative:page" coordorigin="1050,14726" coordsize="101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">
              <v:shape id="Freeform 13" o:spid="_x0000_s1027" style="position:absolute;left:1050;top:14726;width:10140;height:2;visibility:visible;mso-wrap-style:square;v-text-anchor:top" coordsize="101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" path="m,l10140,e" filled="f" strokeweight=".48pt">
                <v:path arrowok="t" o:connecttype="custom" o:connectlocs="0,0;10140,0" o:connectangles="0,0"/>
              </v:shape>
              <w10:wrap anchorx="page" anchory="page"/>
            </v:group>
          </w:pict>
        </mc:Fallback>
      </mc:AlternateContent>
    </w:r>
    <w:r>
      <w:rPr>
        <w:noProof/>
      </w:rPr>
      <mc:AlternateContent>
        <mc:Choice Requires="wps">
          <w:drawing>
            <wp:anchor distT="0" distB="0" distL="114300" distR="114300" simplePos="0" relativeHeight="503064848" behindDoc="1" locked="0" layoutInCell="1" allowOverlap="1" wp14:anchorId="2FEA0BB5" wp14:editId="763F259E">
              <wp:simplePos x="0" y="0"/>
              <wp:positionH relativeFrom="page">
                <wp:posOffset>6948170</wp:posOffset>
              </wp:positionH>
              <wp:positionV relativeFrom="page">
                <wp:posOffset>9366250</wp:posOffset>
              </wp:positionV>
              <wp:extent cx="163830" cy="127000"/>
              <wp:effectExtent l="4445" t="3175" r="3175" b="3175"/>
              <wp:wrapNone/>
              <wp:docPr id="2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EA0BC5" w14:textId="117416DB" w:rsidR="0071378C" w:rsidRDefault="0071378C">
                          <w:pPr>
                            <w:spacing w:line="183" w:lineRule="exact"/>
                            <w:ind w:left="40"/>
                            <w:rPr>
                              <w:rFonts w:ascii="Arial" w:eastAsia="Arial" w:hAnsi="Arial" w:cs="Arial"/>
                              <w:sz w:val="16"/>
                              <w:szCs w:val="16"/>
                            </w:rPr>
                          </w:pPr>
                          <w:r>
                            <w:fldChar w:fldCharType="begin"/>
                          </w:r>
                          <w:r>
                            <w:rPr>
                              <w:rFonts w:ascii="Arial"/>
                              <w:sz w:val="16"/>
                            </w:rPr>
                            <w:instrText xml:space="preserve"> PAGE </w:instrText>
                          </w:r>
                          <w:r>
                            <w:fldChar w:fldCharType="separate"/>
                          </w:r>
                          <w:r w:rsidR="005D5FE1">
                            <w:rPr>
                              <w:rFonts w:ascii="Arial"/>
                              <w:noProof/>
                              <w:sz w:val="16"/>
                            </w:rPr>
                            <w:t>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EA0BB5" id="_x0000_t202" coordsize="21600,21600" o:spt="202" path="m,l,21600r21600,l21600,xe">
              <v:stroke joinstyle="miter"/>
              <v:path gradientshapeok="t" o:connecttype="rect"/>
            </v:shapetype>
            <v:shape id="Text Box 11" o:spid="_x0000_s1029" type="#_x0000_t202" style="position:absolute;margin-left:547.1pt;margin-top:737.5pt;width:12.9pt;height:10pt;z-index:-251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" filled="f" stroked="f">
              <v:textbox inset="0,0,0,0">
                <w:txbxContent>
                  <w:p w14:paraId="2FEA0BC5" w14:textId="117416DB" w:rsidR="0071378C" w:rsidRDefault="0071378C">
                    <w:pPr>
                      <w:spacing w:line="183" w:lineRule="exact"/>
                      <w:ind w:left="40"/>
                      <w:rPr>
                        <w:rFonts w:ascii="Arial" w:eastAsia="Arial" w:hAnsi="Arial" w:cs="Arial"/>
                        <w:sz w:val="16"/>
                        <w:szCs w:val="16"/>
                      </w:rPr>
                    </w:pPr>
                    <w:r>
                      <w:fldChar w:fldCharType="begin"/>
                    </w:r>
                    <w:r>
                      <w:rPr>
                        <w:rFonts w:ascii="Arial"/>
                        <w:sz w:val="16"/>
                      </w:rPr>
                      <w:instrText xml:space="preserve"> PAGE </w:instrText>
                    </w:r>
                    <w:r>
                      <w:fldChar w:fldCharType="separate"/>
                    </w:r>
                    <w:r w:rsidR="005D5FE1">
                      <w:rPr>
                        <w:rFonts w:ascii="Arial"/>
                        <w:noProof/>
                        <w:sz w:val="16"/>
                      </w:rPr>
                      <w:t>17</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EA0BA7" w14:textId="44374D83" w:rsidR="0071378C" w:rsidRDefault="0071378C">
    <w:pPr>
      <w:spacing w:line="14" w:lineRule="auto"/>
      <w:rPr>
        <w:sz w:val="20"/>
        <w:szCs w:val="20"/>
      </w:rPr>
    </w:pPr>
    <w:r>
      <w:rPr>
        <w:noProof/>
      </w:rPr>
      <mc:AlternateContent>
        <mc:Choice Requires="wps">
          <w:drawing>
            <wp:anchor distT="0" distB="0" distL="114300" distR="114300" simplePos="0" relativeHeight="503064872" behindDoc="1" locked="0" layoutInCell="1" allowOverlap="1" wp14:anchorId="2FEA0BB6" wp14:editId="689200D8">
              <wp:simplePos x="0" y="0"/>
              <wp:positionH relativeFrom="page">
                <wp:posOffset>6916420</wp:posOffset>
              </wp:positionH>
              <wp:positionV relativeFrom="page">
                <wp:posOffset>9366250</wp:posOffset>
              </wp:positionV>
              <wp:extent cx="196215" cy="127000"/>
              <wp:effectExtent l="1270" t="3175" r="2540" b="3175"/>
              <wp:wrapNone/>
              <wp:docPr id="2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EA0BC6" w14:textId="5E2C93F4" w:rsidR="0071378C" w:rsidRDefault="0071378C">
                          <w:pPr>
                            <w:spacing w:line="183" w:lineRule="exact"/>
                            <w:ind w:left="20"/>
                            <w:rPr>
                              <w:rFonts w:ascii="Arial" w:eastAsia="Arial" w:hAnsi="Arial" w:cs="Arial"/>
                              <w:sz w:val="16"/>
                              <w:szCs w:val="16"/>
                            </w:rPr>
                          </w:pPr>
                          <w:r>
                            <w:rPr>
                              <w:rFonts w:ascii="Arial"/>
                              <w:sz w:val="16"/>
                            </w:rPr>
                            <w:t>A-</w:t>
                          </w:r>
                          <w:r>
                            <w:fldChar w:fldCharType="begin"/>
                          </w:r>
                          <w:r>
                            <w:rPr>
                              <w:rFonts w:ascii="Arial"/>
                              <w:sz w:val="16"/>
                            </w:rPr>
                            <w:instrText xml:space="preserve"> PAGE </w:instrText>
                          </w:r>
                          <w:r>
                            <w:fldChar w:fldCharType="separate"/>
                          </w:r>
                          <w:r w:rsidR="005D5FE1">
                            <w:rPr>
                              <w:rFonts w:ascii="Arial"/>
                              <w:noProof/>
                              <w:sz w:val="16"/>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EA0BB6" id="_x0000_t202" coordsize="21600,21600" o:spt="202" path="m,l,21600r21600,l21600,xe">
              <v:stroke joinstyle="miter"/>
              <v:path gradientshapeok="t" o:connecttype="rect"/>
            </v:shapetype>
            <v:shape id="Text Box 10" o:spid="_x0000_s1030" type="#_x0000_t202" style="position:absolute;margin-left:544.6pt;margin-top:737.5pt;width:15.45pt;height:10pt;z-index:-251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" filled="f" stroked="f">
              <v:textbox inset="0,0,0,0">
                <w:txbxContent>
                  <w:p w14:paraId="2FEA0BC6" w14:textId="5E2C93F4" w:rsidR="0071378C" w:rsidRDefault="0071378C">
                    <w:pPr>
                      <w:spacing w:line="183" w:lineRule="exact"/>
                      <w:ind w:left="20"/>
                      <w:rPr>
                        <w:rFonts w:ascii="Arial" w:eastAsia="Arial" w:hAnsi="Arial" w:cs="Arial"/>
                        <w:sz w:val="16"/>
                        <w:szCs w:val="16"/>
                      </w:rPr>
                    </w:pPr>
                    <w:r>
                      <w:rPr>
                        <w:rFonts w:ascii="Arial"/>
                        <w:sz w:val="16"/>
                      </w:rPr>
                      <w:t>A-</w:t>
                    </w:r>
                    <w:r>
                      <w:fldChar w:fldCharType="begin"/>
                    </w:r>
                    <w:r>
                      <w:rPr>
                        <w:rFonts w:ascii="Arial"/>
                        <w:sz w:val="16"/>
                      </w:rPr>
                      <w:instrText xml:space="preserve"> PAGE </w:instrText>
                    </w:r>
                    <w:r>
                      <w:fldChar w:fldCharType="separate"/>
                    </w:r>
                    <w:r w:rsidR="005D5FE1">
                      <w:rPr>
                        <w:rFonts w:ascii="Arial"/>
                        <w:noProof/>
                        <w:sz w:val="16"/>
                      </w:rPr>
                      <w:t>3</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2897539"/>
      <w:docPartObj>
        <w:docPartGallery w:val="Page Numbers (Bottom of Page)"/>
        <w:docPartUnique/>
      </w:docPartObj>
    </w:sdtPr>
    <w:sdtEndPr>
      <w:rPr>
        <w:noProof/>
      </w:rPr>
    </w:sdtEndPr>
    <w:sdtContent>
      <w:p w14:paraId="3996383E" w14:textId="6FD7AA14" w:rsidR="0071378C" w:rsidRDefault="0071378C">
        <w:pPr>
          <w:pStyle w:val="Footer"/>
          <w:jc w:val="right"/>
        </w:pPr>
        <w:r>
          <w:t>B-</w:t>
        </w:r>
        <w:r>
          <w:fldChar w:fldCharType="begin"/>
        </w:r>
        <w:r>
          <w:instrText xml:space="preserve"> PAGE   \* MERGEFORMAT </w:instrText>
        </w:r>
        <w:r>
          <w:fldChar w:fldCharType="separate"/>
        </w:r>
        <w:r w:rsidR="005D5FE1">
          <w:rPr>
            <w:noProof/>
          </w:rPr>
          <w:t>6</w:t>
        </w:r>
        <w:r>
          <w:rPr>
            <w:noProof/>
          </w:rPr>
          <w:fldChar w:fldCharType="end"/>
        </w:r>
      </w:p>
    </w:sdtContent>
  </w:sdt>
  <w:p w14:paraId="2FEA0BA8" w14:textId="1DC2146C" w:rsidR="0071378C" w:rsidRDefault="0071378C">
    <w:pPr>
      <w:spacing w:line="14" w:lineRule="auto"/>
      <w:rPr>
        <w:sz w:val="20"/>
        <w:szCs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1548918"/>
      <w:docPartObj>
        <w:docPartGallery w:val="Page Numbers (Bottom of Page)"/>
        <w:docPartUnique/>
      </w:docPartObj>
    </w:sdtPr>
    <w:sdtEndPr>
      <w:rPr>
        <w:noProof/>
      </w:rPr>
    </w:sdtEndPr>
    <w:sdtContent>
      <w:p w14:paraId="56ACD94F" w14:textId="311F6E95" w:rsidR="0071378C" w:rsidRDefault="0071378C">
        <w:pPr>
          <w:pStyle w:val="Footer"/>
          <w:jc w:val="right"/>
        </w:pPr>
        <w:r>
          <w:t>C-</w:t>
        </w:r>
        <w:r>
          <w:fldChar w:fldCharType="begin"/>
        </w:r>
        <w:r>
          <w:instrText xml:space="preserve"> PAGE   \* MERGEFORMAT </w:instrText>
        </w:r>
        <w:r>
          <w:fldChar w:fldCharType="separate"/>
        </w:r>
        <w:r w:rsidR="005D5FE1">
          <w:rPr>
            <w:noProof/>
          </w:rPr>
          <w:t>1</w:t>
        </w:r>
        <w:r>
          <w:rPr>
            <w:noProof/>
          </w:rPr>
          <w:fldChar w:fldCharType="end"/>
        </w:r>
      </w:p>
    </w:sdtContent>
  </w:sdt>
  <w:p w14:paraId="2FEA0BA9" w14:textId="27753632" w:rsidR="0071378C" w:rsidRDefault="0071378C">
    <w:pPr>
      <w:spacing w:line="14" w:lineRule="auto"/>
      <w:rPr>
        <w:sz w:val="20"/>
        <w:szCs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EA0BAA" w14:textId="77777777" w:rsidR="0071378C" w:rsidRDefault="0071378C">
    <w:pPr>
      <w:spacing w:line="14" w:lineRule="auto"/>
      <w:rPr>
        <w:sz w:val="2"/>
        <w:szCs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81619253"/>
      <w:docPartObj>
        <w:docPartGallery w:val="Page Numbers (Bottom of Page)"/>
        <w:docPartUnique/>
      </w:docPartObj>
    </w:sdtPr>
    <w:sdtEndPr>
      <w:rPr>
        <w:noProof/>
      </w:rPr>
    </w:sdtEndPr>
    <w:sdtContent>
      <w:p w14:paraId="5C1078CF" w14:textId="480F5E69" w:rsidR="0071378C" w:rsidRDefault="0071378C">
        <w:pPr>
          <w:pStyle w:val="Footer"/>
          <w:jc w:val="right"/>
        </w:pPr>
        <w:r>
          <w:t>D-</w:t>
        </w:r>
        <w:r>
          <w:fldChar w:fldCharType="begin"/>
        </w:r>
        <w:r>
          <w:instrText xml:space="preserve"> PAGE   \* MERGEFORMAT </w:instrText>
        </w:r>
        <w:r>
          <w:fldChar w:fldCharType="separate"/>
        </w:r>
        <w:r w:rsidR="005D5FE1">
          <w:rPr>
            <w:noProof/>
          </w:rPr>
          <w:t>1</w:t>
        </w:r>
        <w:r>
          <w:rPr>
            <w:noProof/>
          </w:rPr>
          <w:fldChar w:fldCharType="end"/>
        </w:r>
      </w:p>
    </w:sdtContent>
  </w:sdt>
  <w:p w14:paraId="2FEA0BAB" w14:textId="49BFBF08" w:rsidR="0071378C" w:rsidRDefault="0071378C">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C27F3F" w14:textId="77777777" w:rsidR="006F147A" w:rsidRDefault="006F147A">
      <w:r>
        <w:separator/>
      </w:r>
    </w:p>
  </w:footnote>
  <w:footnote w:type="continuationSeparator" w:id="0">
    <w:p w14:paraId="62B61EBB" w14:textId="77777777" w:rsidR="006F147A" w:rsidRDefault="006F147A">
      <w:r>
        <w:continuationSeparator/>
      </w:r>
    </w:p>
  </w:footnote>
  <w:footnote w:id="1">
    <w:p w14:paraId="457DA749" w14:textId="77777777" w:rsidR="0071378C" w:rsidRPr="004B1341" w:rsidRDefault="0071378C" w:rsidP="00FD6C73">
      <w:pPr>
        <w:pStyle w:val="FootnoteText"/>
        <w:rPr>
          <w:szCs w:val="16"/>
        </w:rPr>
      </w:pPr>
      <w:r w:rsidRPr="00F0485C">
        <w:rPr>
          <w:rStyle w:val="FootnoteReference"/>
          <w:szCs w:val="16"/>
        </w:rPr>
        <w:footnoteRef/>
      </w:r>
      <w:r w:rsidRPr="00F0485C">
        <w:rPr>
          <w:szCs w:val="16"/>
        </w:rPr>
        <w:t xml:space="preserve"> </w:t>
      </w:r>
      <w:r>
        <w:rPr>
          <w:szCs w:val="16"/>
        </w:rPr>
        <w:t>Twenty percent</w:t>
      </w:r>
      <w:r w:rsidRPr="00C323E8">
        <w:rPr>
          <w:szCs w:val="16"/>
        </w:rPr>
        <w:t xml:space="preserve"> of the future annual geometric mean values are expected to be above the upper </w:t>
      </w:r>
      <w:r>
        <w:rPr>
          <w:szCs w:val="16"/>
        </w:rPr>
        <w:t>80</w:t>
      </w:r>
      <w:r w:rsidRPr="005562A3">
        <w:rPr>
          <w:szCs w:val="16"/>
          <w:vertAlign w:val="superscript"/>
        </w:rPr>
        <w:t>th</w:t>
      </w:r>
      <w:r w:rsidRPr="00C323E8">
        <w:rPr>
          <w:szCs w:val="16"/>
        </w:rPr>
        <w:t xml:space="preserve"> prediction interval</w:t>
      </w:r>
      <w:r>
        <w:rPr>
          <w:szCs w:val="16"/>
        </w:rPr>
        <w:t>.</w:t>
      </w:r>
    </w:p>
  </w:footnote>
  <w:footnote w:id="2">
    <w:p w14:paraId="00877E0E" w14:textId="77777777" w:rsidR="0071378C" w:rsidRDefault="0071378C" w:rsidP="00FD6C73">
      <w:pPr>
        <w:pStyle w:val="FootnoteText"/>
      </w:pPr>
      <w:r>
        <w:rPr>
          <w:rStyle w:val="FootnoteReference"/>
        </w:rPr>
        <w:footnoteRef/>
      </w:r>
      <w:r>
        <w:t xml:space="preserve"> The 10% Type I error rate may be confirmed by using Equation 1 and summing the probabilities of observing 0 and 1 exceedances, given that </w:t>
      </w:r>
      <w:r w:rsidRPr="008A3D92">
        <w:rPr>
          <w:i/>
        </w:rPr>
        <w:t>p</w:t>
      </w:r>
      <w:r>
        <w:t xml:space="preserve"> equals 0.20.</w:t>
      </w:r>
    </w:p>
  </w:footnote>
  <w:footnote w:id="3">
    <w:p w14:paraId="68FB8D17" w14:textId="77777777" w:rsidR="0071378C" w:rsidRDefault="0071378C" w:rsidP="00FD6C73">
      <w:pPr>
        <w:pStyle w:val="FootnoteText"/>
      </w:pPr>
      <w:r>
        <w:rPr>
          <w:rStyle w:val="FootnoteReference"/>
        </w:rPr>
        <w:footnoteRef/>
      </w:r>
      <w:r>
        <w:t xml:space="preserve"> An upper (one-sided) 80% prediction limit is equivalent to a (two-sided) 60% prediction interval.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17394F"/>
    <w:multiLevelType w:val="multilevel"/>
    <w:tmpl w:val="F3E8B7D8"/>
    <w:lvl w:ilvl="0">
      <w:start w:val="1"/>
      <w:numFmt w:val="none"/>
      <w:pStyle w:val="Heading1"/>
      <w:lvlText w:val="2"/>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 w15:restartNumberingAfterBreak="0">
    <w:nsid w:val="19212DF7"/>
    <w:multiLevelType w:val="multilevel"/>
    <w:tmpl w:val="2ACC2280"/>
    <w:lvl w:ilvl="0">
      <w:start w:val="3"/>
      <w:numFmt w:val="decimal"/>
      <w:lvlText w:val="%1"/>
      <w:lvlJc w:val="left"/>
      <w:pPr>
        <w:ind w:left="360" w:hanging="360"/>
      </w:pPr>
      <w:rPr>
        <w:rFonts w:cstheme="minorBidi" w:hint="default"/>
      </w:rPr>
    </w:lvl>
    <w:lvl w:ilvl="1">
      <w:start w:val="1"/>
      <w:numFmt w:val="decimal"/>
      <w:lvlText w:val="%1.%2"/>
      <w:lvlJc w:val="left"/>
      <w:pPr>
        <w:ind w:left="720" w:hanging="72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1080" w:hanging="108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440" w:hanging="1440"/>
      </w:pPr>
      <w:rPr>
        <w:rFonts w:cstheme="minorBidi" w:hint="default"/>
      </w:rPr>
    </w:lvl>
    <w:lvl w:ilvl="6">
      <w:start w:val="1"/>
      <w:numFmt w:val="decimal"/>
      <w:lvlText w:val="%1.%2.%3.%4.%5.%6.%7"/>
      <w:lvlJc w:val="left"/>
      <w:pPr>
        <w:ind w:left="1800" w:hanging="1800"/>
      </w:pPr>
      <w:rPr>
        <w:rFonts w:cstheme="minorBidi" w:hint="default"/>
      </w:rPr>
    </w:lvl>
    <w:lvl w:ilvl="7">
      <w:start w:val="1"/>
      <w:numFmt w:val="decimal"/>
      <w:lvlText w:val="%1.%2.%3.%4.%5.%6.%7.%8"/>
      <w:lvlJc w:val="left"/>
      <w:pPr>
        <w:ind w:left="1800" w:hanging="1800"/>
      </w:pPr>
      <w:rPr>
        <w:rFonts w:cstheme="minorBidi" w:hint="default"/>
      </w:rPr>
    </w:lvl>
    <w:lvl w:ilvl="8">
      <w:start w:val="1"/>
      <w:numFmt w:val="decimal"/>
      <w:lvlText w:val="%1.%2.%3.%4.%5.%6.%7.%8.%9"/>
      <w:lvlJc w:val="left"/>
      <w:pPr>
        <w:ind w:left="2160" w:hanging="2160"/>
      </w:pPr>
      <w:rPr>
        <w:rFonts w:cstheme="minorBidi" w:hint="default"/>
      </w:rPr>
    </w:lvl>
  </w:abstractNum>
  <w:abstractNum w:abstractNumId="2" w15:restartNumberingAfterBreak="0">
    <w:nsid w:val="1E2820E3"/>
    <w:multiLevelType w:val="multilevel"/>
    <w:tmpl w:val="1F4275A2"/>
    <w:lvl w:ilvl="0">
      <w:start w:val="2"/>
      <w:numFmt w:val="decimal"/>
      <w:lvlText w:val="%1"/>
      <w:lvlJc w:val="left"/>
      <w:pPr>
        <w:ind w:left="716" w:hanging="576"/>
        <w:jc w:val="left"/>
      </w:pPr>
      <w:rPr>
        <w:rFonts w:hint="default"/>
      </w:rPr>
    </w:lvl>
    <w:lvl w:ilvl="1">
      <w:start w:val="4"/>
      <w:numFmt w:val="decimal"/>
      <w:lvlText w:val="%1.%2"/>
      <w:lvlJc w:val="left"/>
      <w:pPr>
        <w:ind w:left="716" w:hanging="576"/>
        <w:jc w:val="left"/>
      </w:pPr>
      <w:rPr>
        <w:rFonts w:ascii="Arial" w:eastAsia="Arial" w:hAnsi="Arial" w:hint="default"/>
        <w:b/>
        <w:bCs/>
        <w:spacing w:val="-1"/>
        <w:w w:val="99"/>
        <w:sz w:val="24"/>
        <w:szCs w:val="24"/>
      </w:rPr>
    </w:lvl>
    <w:lvl w:ilvl="2">
      <w:start w:val="1"/>
      <w:numFmt w:val="decimal"/>
      <w:lvlText w:val="%1.%2.%3"/>
      <w:lvlJc w:val="left"/>
      <w:pPr>
        <w:ind w:left="859" w:hanging="721"/>
        <w:jc w:val="left"/>
      </w:pPr>
      <w:rPr>
        <w:rFonts w:ascii="Arial" w:eastAsia="Arial" w:hAnsi="Arial" w:hint="default"/>
        <w:spacing w:val="-1"/>
        <w:w w:val="100"/>
        <w:sz w:val="20"/>
        <w:szCs w:val="20"/>
      </w:rPr>
    </w:lvl>
    <w:lvl w:ilvl="3">
      <w:start w:val="1"/>
      <w:numFmt w:val="bullet"/>
      <w:lvlText w:val="•"/>
      <w:lvlJc w:val="left"/>
      <w:pPr>
        <w:ind w:left="2971" w:hanging="721"/>
      </w:pPr>
      <w:rPr>
        <w:rFonts w:hint="default"/>
      </w:rPr>
    </w:lvl>
    <w:lvl w:ilvl="4">
      <w:start w:val="1"/>
      <w:numFmt w:val="bullet"/>
      <w:lvlText w:val="•"/>
      <w:lvlJc w:val="left"/>
      <w:pPr>
        <w:ind w:left="4026" w:hanging="721"/>
      </w:pPr>
      <w:rPr>
        <w:rFonts w:hint="default"/>
      </w:rPr>
    </w:lvl>
    <w:lvl w:ilvl="5">
      <w:start w:val="1"/>
      <w:numFmt w:val="bullet"/>
      <w:lvlText w:val="•"/>
      <w:lvlJc w:val="left"/>
      <w:pPr>
        <w:ind w:left="5082" w:hanging="721"/>
      </w:pPr>
      <w:rPr>
        <w:rFonts w:hint="default"/>
      </w:rPr>
    </w:lvl>
    <w:lvl w:ilvl="6">
      <w:start w:val="1"/>
      <w:numFmt w:val="bullet"/>
      <w:lvlText w:val="•"/>
      <w:lvlJc w:val="left"/>
      <w:pPr>
        <w:ind w:left="6137" w:hanging="721"/>
      </w:pPr>
      <w:rPr>
        <w:rFonts w:hint="default"/>
      </w:rPr>
    </w:lvl>
    <w:lvl w:ilvl="7">
      <w:start w:val="1"/>
      <w:numFmt w:val="bullet"/>
      <w:lvlText w:val="•"/>
      <w:lvlJc w:val="left"/>
      <w:pPr>
        <w:ind w:left="7193" w:hanging="721"/>
      </w:pPr>
      <w:rPr>
        <w:rFonts w:hint="default"/>
      </w:rPr>
    </w:lvl>
    <w:lvl w:ilvl="8">
      <w:start w:val="1"/>
      <w:numFmt w:val="bullet"/>
      <w:lvlText w:val="•"/>
      <w:lvlJc w:val="left"/>
      <w:pPr>
        <w:ind w:left="8248" w:hanging="721"/>
      </w:pPr>
      <w:rPr>
        <w:rFonts w:hint="default"/>
      </w:rPr>
    </w:lvl>
  </w:abstractNum>
  <w:abstractNum w:abstractNumId="3" w15:restartNumberingAfterBreak="0">
    <w:nsid w:val="301421DB"/>
    <w:multiLevelType w:val="multilevel"/>
    <w:tmpl w:val="28CA4460"/>
    <w:lvl w:ilvl="0">
      <w:start w:val="1"/>
      <w:numFmt w:val="decimal"/>
      <w:lvlText w:val="%1"/>
      <w:lvlJc w:val="left"/>
      <w:pPr>
        <w:ind w:left="572" w:hanging="432"/>
        <w:jc w:val="left"/>
      </w:pPr>
      <w:rPr>
        <w:rFonts w:ascii="Arial" w:eastAsia="Arial" w:hAnsi="Arial" w:hint="default"/>
        <w:b/>
        <w:bCs/>
        <w:w w:val="99"/>
        <w:sz w:val="28"/>
        <w:szCs w:val="28"/>
      </w:rPr>
    </w:lvl>
    <w:lvl w:ilvl="1">
      <w:start w:val="1"/>
      <w:numFmt w:val="decimal"/>
      <w:lvlText w:val="%1.%2"/>
      <w:lvlJc w:val="left"/>
      <w:pPr>
        <w:ind w:left="716" w:hanging="576"/>
        <w:jc w:val="left"/>
      </w:pPr>
      <w:rPr>
        <w:rFonts w:ascii="Arial" w:eastAsia="Arial" w:hAnsi="Arial" w:hint="default"/>
        <w:b/>
        <w:bCs/>
        <w:spacing w:val="-1"/>
        <w:w w:val="100"/>
      </w:rPr>
    </w:lvl>
    <w:lvl w:ilvl="2">
      <w:start w:val="1"/>
      <w:numFmt w:val="bullet"/>
      <w:lvlText w:val=""/>
      <w:lvlJc w:val="left"/>
      <w:pPr>
        <w:ind w:left="859" w:hanging="360"/>
      </w:pPr>
      <w:rPr>
        <w:rFonts w:ascii="Symbol" w:eastAsia="Symbol" w:hAnsi="Symbol" w:hint="default"/>
        <w:w w:val="100"/>
        <w:sz w:val="20"/>
        <w:szCs w:val="20"/>
      </w:rPr>
    </w:lvl>
    <w:lvl w:ilvl="3">
      <w:start w:val="1"/>
      <w:numFmt w:val="bullet"/>
      <w:lvlText w:val="-"/>
      <w:lvlJc w:val="left"/>
      <w:pPr>
        <w:ind w:left="1579" w:hanging="361"/>
      </w:pPr>
      <w:rPr>
        <w:rFonts w:ascii="Courier New" w:eastAsia="Courier New" w:hAnsi="Courier New" w:hint="default"/>
        <w:w w:val="100"/>
        <w:sz w:val="20"/>
        <w:szCs w:val="20"/>
      </w:rPr>
    </w:lvl>
    <w:lvl w:ilvl="4">
      <w:start w:val="1"/>
      <w:numFmt w:val="bullet"/>
      <w:lvlText w:val="•"/>
      <w:lvlJc w:val="left"/>
      <w:pPr>
        <w:ind w:left="2834" w:hanging="361"/>
      </w:pPr>
      <w:rPr>
        <w:rFonts w:hint="default"/>
      </w:rPr>
    </w:lvl>
    <w:lvl w:ilvl="5">
      <w:start w:val="1"/>
      <w:numFmt w:val="bullet"/>
      <w:lvlText w:val="•"/>
      <w:lvlJc w:val="left"/>
      <w:pPr>
        <w:ind w:left="4088" w:hanging="361"/>
      </w:pPr>
      <w:rPr>
        <w:rFonts w:hint="default"/>
      </w:rPr>
    </w:lvl>
    <w:lvl w:ilvl="6">
      <w:start w:val="1"/>
      <w:numFmt w:val="bullet"/>
      <w:lvlText w:val="•"/>
      <w:lvlJc w:val="left"/>
      <w:pPr>
        <w:ind w:left="5342" w:hanging="361"/>
      </w:pPr>
      <w:rPr>
        <w:rFonts w:hint="default"/>
      </w:rPr>
    </w:lvl>
    <w:lvl w:ilvl="7">
      <w:start w:val="1"/>
      <w:numFmt w:val="bullet"/>
      <w:lvlText w:val="•"/>
      <w:lvlJc w:val="left"/>
      <w:pPr>
        <w:ind w:left="6597" w:hanging="361"/>
      </w:pPr>
      <w:rPr>
        <w:rFonts w:hint="default"/>
      </w:rPr>
    </w:lvl>
    <w:lvl w:ilvl="8">
      <w:start w:val="1"/>
      <w:numFmt w:val="bullet"/>
      <w:lvlText w:val="•"/>
      <w:lvlJc w:val="left"/>
      <w:pPr>
        <w:ind w:left="7851" w:hanging="361"/>
      </w:pPr>
      <w:rPr>
        <w:rFonts w:hint="default"/>
      </w:rPr>
    </w:lvl>
  </w:abstractNum>
  <w:abstractNum w:abstractNumId="4" w15:restartNumberingAfterBreak="0">
    <w:nsid w:val="3572148F"/>
    <w:multiLevelType w:val="multilevel"/>
    <w:tmpl w:val="A6CC5808"/>
    <w:lvl w:ilvl="0">
      <w:start w:val="2"/>
      <w:numFmt w:val="decimal"/>
      <w:lvlText w:val="%1"/>
      <w:lvlJc w:val="left"/>
      <w:pPr>
        <w:ind w:left="525" w:hanging="525"/>
      </w:pPr>
      <w:rPr>
        <w:rFonts w:cstheme="minorBidi" w:hint="default"/>
      </w:rPr>
    </w:lvl>
    <w:lvl w:ilvl="1">
      <w:start w:val="3"/>
      <w:numFmt w:val="decimal"/>
      <w:lvlText w:val="%1.%2"/>
      <w:lvlJc w:val="left"/>
      <w:pPr>
        <w:ind w:left="525" w:hanging="525"/>
      </w:pPr>
      <w:rPr>
        <w:rFonts w:cstheme="minorBidi" w:hint="default"/>
      </w:rPr>
    </w:lvl>
    <w:lvl w:ilvl="2">
      <w:start w:val="2"/>
      <w:numFmt w:val="decimal"/>
      <w:lvlText w:val="%1.%2.%3"/>
      <w:lvlJc w:val="left"/>
      <w:pPr>
        <w:ind w:left="720" w:hanging="720"/>
      </w:pPr>
      <w:rPr>
        <w:rFonts w:cstheme="minorBidi" w:hint="default"/>
      </w:rPr>
    </w:lvl>
    <w:lvl w:ilvl="3">
      <w:start w:val="1"/>
      <w:numFmt w:val="decimal"/>
      <w:lvlText w:val="%1.%2.%3.%4"/>
      <w:lvlJc w:val="left"/>
      <w:pPr>
        <w:ind w:left="1080" w:hanging="108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440" w:hanging="144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800" w:hanging="1800"/>
      </w:pPr>
      <w:rPr>
        <w:rFonts w:cstheme="minorBidi" w:hint="default"/>
      </w:rPr>
    </w:lvl>
    <w:lvl w:ilvl="8">
      <w:start w:val="1"/>
      <w:numFmt w:val="decimal"/>
      <w:lvlText w:val="%1.%2.%3.%4.%5.%6.%7.%8.%9"/>
      <w:lvlJc w:val="left"/>
      <w:pPr>
        <w:ind w:left="1800" w:hanging="1800"/>
      </w:pPr>
      <w:rPr>
        <w:rFonts w:cstheme="minorBidi" w:hint="default"/>
      </w:rPr>
    </w:lvl>
  </w:abstractNum>
  <w:abstractNum w:abstractNumId="5" w15:restartNumberingAfterBreak="0">
    <w:nsid w:val="36D42762"/>
    <w:multiLevelType w:val="multilevel"/>
    <w:tmpl w:val="A4DE7010"/>
    <w:lvl w:ilvl="0">
      <w:start w:val="1"/>
      <w:numFmt w:val="decimal"/>
      <w:lvlText w:val="%1"/>
      <w:lvlJc w:val="left"/>
      <w:pPr>
        <w:ind w:left="800" w:hanging="660"/>
        <w:jc w:val="left"/>
      </w:pPr>
      <w:rPr>
        <w:rFonts w:ascii="Arial" w:eastAsia="Arial" w:hAnsi="Arial" w:hint="default"/>
        <w:b/>
        <w:bCs/>
        <w:w w:val="100"/>
        <w:sz w:val="20"/>
        <w:szCs w:val="20"/>
      </w:rPr>
    </w:lvl>
    <w:lvl w:ilvl="1">
      <w:start w:val="1"/>
      <w:numFmt w:val="decimal"/>
      <w:lvlText w:val="%1.%2"/>
      <w:lvlJc w:val="left"/>
      <w:pPr>
        <w:ind w:left="1019" w:hanging="660"/>
        <w:jc w:val="left"/>
      </w:pPr>
      <w:rPr>
        <w:rFonts w:ascii="Arial" w:eastAsia="Arial" w:hAnsi="Arial" w:hint="default"/>
        <w:spacing w:val="-1"/>
        <w:w w:val="100"/>
        <w:sz w:val="20"/>
        <w:szCs w:val="20"/>
      </w:rPr>
    </w:lvl>
    <w:lvl w:ilvl="2">
      <w:start w:val="1"/>
      <w:numFmt w:val="decimal"/>
      <w:lvlText w:val="%1.%2.%3"/>
      <w:lvlJc w:val="left"/>
      <w:pPr>
        <w:ind w:left="1464" w:hanging="885"/>
        <w:jc w:val="left"/>
      </w:pPr>
      <w:rPr>
        <w:rFonts w:ascii="Arial" w:eastAsia="Arial" w:hAnsi="Arial" w:hint="default"/>
        <w:spacing w:val="-1"/>
        <w:w w:val="100"/>
        <w:sz w:val="20"/>
        <w:szCs w:val="20"/>
      </w:rPr>
    </w:lvl>
    <w:lvl w:ilvl="3">
      <w:start w:val="1"/>
      <w:numFmt w:val="bullet"/>
      <w:lvlText w:val="•"/>
      <w:lvlJc w:val="left"/>
      <w:pPr>
        <w:ind w:left="2572" w:hanging="885"/>
      </w:pPr>
      <w:rPr>
        <w:rFonts w:hint="default"/>
      </w:rPr>
    </w:lvl>
    <w:lvl w:ilvl="4">
      <w:start w:val="1"/>
      <w:numFmt w:val="bullet"/>
      <w:lvlText w:val="•"/>
      <w:lvlJc w:val="left"/>
      <w:pPr>
        <w:ind w:left="3685" w:hanging="885"/>
      </w:pPr>
      <w:rPr>
        <w:rFonts w:hint="default"/>
      </w:rPr>
    </w:lvl>
    <w:lvl w:ilvl="5">
      <w:start w:val="1"/>
      <w:numFmt w:val="bullet"/>
      <w:lvlText w:val="•"/>
      <w:lvlJc w:val="left"/>
      <w:pPr>
        <w:ind w:left="4797" w:hanging="885"/>
      </w:pPr>
      <w:rPr>
        <w:rFonts w:hint="default"/>
      </w:rPr>
    </w:lvl>
    <w:lvl w:ilvl="6">
      <w:start w:val="1"/>
      <w:numFmt w:val="bullet"/>
      <w:lvlText w:val="•"/>
      <w:lvlJc w:val="left"/>
      <w:pPr>
        <w:ind w:left="5910" w:hanging="885"/>
      </w:pPr>
      <w:rPr>
        <w:rFonts w:hint="default"/>
      </w:rPr>
    </w:lvl>
    <w:lvl w:ilvl="7">
      <w:start w:val="1"/>
      <w:numFmt w:val="bullet"/>
      <w:lvlText w:val="•"/>
      <w:lvlJc w:val="left"/>
      <w:pPr>
        <w:ind w:left="7022" w:hanging="885"/>
      </w:pPr>
      <w:rPr>
        <w:rFonts w:hint="default"/>
      </w:rPr>
    </w:lvl>
    <w:lvl w:ilvl="8">
      <w:start w:val="1"/>
      <w:numFmt w:val="bullet"/>
      <w:lvlText w:val="•"/>
      <w:lvlJc w:val="left"/>
      <w:pPr>
        <w:ind w:left="8135" w:hanging="885"/>
      </w:pPr>
      <w:rPr>
        <w:rFonts w:hint="default"/>
      </w:rPr>
    </w:lvl>
  </w:abstractNum>
  <w:abstractNum w:abstractNumId="6" w15:restartNumberingAfterBreak="0">
    <w:nsid w:val="3AD11858"/>
    <w:multiLevelType w:val="multilevel"/>
    <w:tmpl w:val="3C9487E2"/>
    <w:lvl w:ilvl="0">
      <w:start w:val="2"/>
      <w:numFmt w:val="decimal"/>
      <w:lvlText w:val="%1"/>
      <w:lvlJc w:val="left"/>
      <w:pPr>
        <w:ind w:left="525" w:hanging="525"/>
      </w:pPr>
      <w:rPr>
        <w:rFonts w:cstheme="minorBidi" w:hint="default"/>
      </w:rPr>
    </w:lvl>
    <w:lvl w:ilvl="1">
      <w:start w:val="4"/>
      <w:numFmt w:val="decimal"/>
      <w:lvlText w:val="%1.%2"/>
      <w:lvlJc w:val="left"/>
      <w:pPr>
        <w:ind w:left="525" w:hanging="525"/>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1080" w:hanging="108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440" w:hanging="144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800" w:hanging="1800"/>
      </w:pPr>
      <w:rPr>
        <w:rFonts w:cstheme="minorBidi" w:hint="default"/>
      </w:rPr>
    </w:lvl>
    <w:lvl w:ilvl="8">
      <w:start w:val="1"/>
      <w:numFmt w:val="decimal"/>
      <w:lvlText w:val="%1.%2.%3.%4.%5.%6.%7.%8.%9"/>
      <w:lvlJc w:val="left"/>
      <w:pPr>
        <w:ind w:left="1800" w:hanging="1800"/>
      </w:pPr>
      <w:rPr>
        <w:rFonts w:cstheme="minorBidi" w:hint="default"/>
      </w:rPr>
    </w:lvl>
  </w:abstractNum>
  <w:abstractNum w:abstractNumId="7" w15:restartNumberingAfterBreak="0">
    <w:nsid w:val="3EC96A79"/>
    <w:multiLevelType w:val="multilevel"/>
    <w:tmpl w:val="B396F3A8"/>
    <w:lvl w:ilvl="0">
      <w:start w:val="3"/>
      <w:numFmt w:val="decimal"/>
      <w:lvlText w:val="%1"/>
      <w:lvlJc w:val="left"/>
      <w:pPr>
        <w:ind w:left="1003" w:hanging="864"/>
        <w:jc w:val="left"/>
      </w:pPr>
      <w:rPr>
        <w:rFonts w:hint="default"/>
      </w:rPr>
    </w:lvl>
    <w:lvl w:ilvl="1">
      <w:start w:val="1"/>
      <w:numFmt w:val="decimal"/>
      <w:lvlText w:val="%1.%2"/>
      <w:lvlJc w:val="left"/>
      <w:pPr>
        <w:ind w:left="1003" w:hanging="864"/>
        <w:jc w:val="left"/>
      </w:pPr>
      <w:rPr>
        <w:rFonts w:hint="default"/>
      </w:rPr>
    </w:lvl>
    <w:lvl w:ilvl="2">
      <w:start w:val="1"/>
      <w:numFmt w:val="decimal"/>
      <w:lvlText w:val="%1.%2.%3"/>
      <w:lvlJc w:val="left"/>
      <w:pPr>
        <w:ind w:left="1003" w:hanging="864"/>
        <w:jc w:val="left"/>
      </w:pPr>
      <w:rPr>
        <w:rFonts w:hint="default"/>
      </w:rPr>
    </w:lvl>
    <w:lvl w:ilvl="3">
      <w:start w:val="1"/>
      <w:numFmt w:val="decimal"/>
      <w:lvlText w:val="%1.%2.%3.%4"/>
      <w:lvlJc w:val="left"/>
      <w:pPr>
        <w:ind w:left="1003" w:hanging="864"/>
        <w:jc w:val="left"/>
      </w:pPr>
      <w:rPr>
        <w:rFonts w:ascii="Arial" w:eastAsia="Arial" w:hAnsi="Arial" w:hint="default"/>
        <w:spacing w:val="-1"/>
        <w:w w:val="100"/>
        <w:sz w:val="20"/>
        <w:szCs w:val="20"/>
      </w:rPr>
    </w:lvl>
    <w:lvl w:ilvl="4">
      <w:start w:val="1"/>
      <w:numFmt w:val="bullet"/>
      <w:lvlText w:val="•"/>
      <w:lvlJc w:val="left"/>
      <w:pPr>
        <w:ind w:left="4744" w:hanging="864"/>
      </w:pPr>
      <w:rPr>
        <w:rFonts w:hint="default"/>
      </w:rPr>
    </w:lvl>
    <w:lvl w:ilvl="5">
      <w:start w:val="1"/>
      <w:numFmt w:val="bullet"/>
      <w:lvlText w:val="•"/>
      <w:lvlJc w:val="left"/>
      <w:pPr>
        <w:ind w:left="5680" w:hanging="864"/>
      </w:pPr>
      <w:rPr>
        <w:rFonts w:hint="default"/>
      </w:rPr>
    </w:lvl>
    <w:lvl w:ilvl="6">
      <w:start w:val="1"/>
      <w:numFmt w:val="bullet"/>
      <w:lvlText w:val="•"/>
      <w:lvlJc w:val="left"/>
      <w:pPr>
        <w:ind w:left="6616" w:hanging="864"/>
      </w:pPr>
      <w:rPr>
        <w:rFonts w:hint="default"/>
      </w:rPr>
    </w:lvl>
    <w:lvl w:ilvl="7">
      <w:start w:val="1"/>
      <w:numFmt w:val="bullet"/>
      <w:lvlText w:val="•"/>
      <w:lvlJc w:val="left"/>
      <w:pPr>
        <w:ind w:left="7552" w:hanging="864"/>
      </w:pPr>
      <w:rPr>
        <w:rFonts w:hint="default"/>
      </w:rPr>
    </w:lvl>
    <w:lvl w:ilvl="8">
      <w:start w:val="1"/>
      <w:numFmt w:val="bullet"/>
      <w:lvlText w:val="•"/>
      <w:lvlJc w:val="left"/>
      <w:pPr>
        <w:ind w:left="8488" w:hanging="864"/>
      </w:pPr>
      <w:rPr>
        <w:rFonts w:hint="default"/>
      </w:rPr>
    </w:lvl>
  </w:abstractNum>
  <w:abstractNum w:abstractNumId="8" w15:restartNumberingAfterBreak="0">
    <w:nsid w:val="458531D7"/>
    <w:multiLevelType w:val="hybridMultilevel"/>
    <w:tmpl w:val="86D2C778"/>
    <w:lvl w:ilvl="0" w:tplc="D0CC99BA">
      <w:start w:val="1"/>
      <w:numFmt w:val="bullet"/>
      <w:lvlText w:val=""/>
      <w:lvlJc w:val="left"/>
      <w:pPr>
        <w:ind w:left="859" w:hanging="360"/>
      </w:pPr>
      <w:rPr>
        <w:rFonts w:ascii="Symbol" w:eastAsia="Symbol" w:hAnsi="Symbol" w:hint="default"/>
        <w:w w:val="100"/>
        <w:sz w:val="20"/>
        <w:szCs w:val="20"/>
      </w:rPr>
    </w:lvl>
    <w:lvl w:ilvl="1" w:tplc="2188EA36">
      <w:start w:val="1"/>
      <w:numFmt w:val="bullet"/>
      <w:lvlText w:val="•"/>
      <w:lvlJc w:val="left"/>
      <w:pPr>
        <w:ind w:left="1810" w:hanging="360"/>
      </w:pPr>
      <w:rPr>
        <w:rFonts w:hint="default"/>
      </w:rPr>
    </w:lvl>
    <w:lvl w:ilvl="2" w:tplc="E0DE3ECA">
      <w:start w:val="1"/>
      <w:numFmt w:val="bullet"/>
      <w:lvlText w:val="•"/>
      <w:lvlJc w:val="left"/>
      <w:pPr>
        <w:ind w:left="2760" w:hanging="360"/>
      </w:pPr>
      <w:rPr>
        <w:rFonts w:hint="default"/>
      </w:rPr>
    </w:lvl>
    <w:lvl w:ilvl="3" w:tplc="1C02CD3C">
      <w:start w:val="1"/>
      <w:numFmt w:val="bullet"/>
      <w:lvlText w:val="•"/>
      <w:lvlJc w:val="left"/>
      <w:pPr>
        <w:ind w:left="3710" w:hanging="360"/>
      </w:pPr>
      <w:rPr>
        <w:rFonts w:hint="default"/>
      </w:rPr>
    </w:lvl>
    <w:lvl w:ilvl="4" w:tplc="1A324932">
      <w:start w:val="1"/>
      <w:numFmt w:val="bullet"/>
      <w:lvlText w:val="•"/>
      <w:lvlJc w:val="left"/>
      <w:pPr>
        <w:ind w:left="4660" w:hanging="360"/>
      </w:pPr>
      <w:rPr>
        <w:rFonts w:hint="default"/>
      </w:rPr>
    </w:lvl>
    <w:lvl w:ilvl="5" w:tplc="91AE5BDE">
      <w:start w:val="1"/>
      <w:numFmt w:val="bullet"/>
      <w:lvlText w:val="•"/>
      <w:lvlJc w:val="left"/>
      <w:pPr>
        <w:ind w:left="5610" w:hanging="360"/>
      </w:pPr>
      <w:rPr>
        <w:rFonts w:hint="default"/>
      </w:rPr>
    </w:lvl>
    <w:lvl w:ilvl="6" w:tplc="D5A47C92">
      <w:start w:val="1"/>
      <w:numFmt w:val="bullet"/>
      <w:lvlText w:val="•"/>
      <w:lvlJc w:val="left"/>
      <w:pPr>
        <w:ind w:left="6560" w:hanging="360"/>
      </w:pPr>
      <w:rPr>
        <w:rFonts w:hint="default"/>
      </w:rPr>
    </w:lvl>
    <w:lvl w:ilvl="7" w:tplc="6C2EB3D2">
      <w:start w:val="1"/>
      <w:numFmt w:val="bullet"/>
      <w:lvlText w:val="•"/>
      <w:lvlJc w:val="left"/>
      <w:pPr>
        <w:ind w:left="7510" w:hanging="360"/>
      </w:pPr>
      <w:rPr>
        <w:rFonts w:hint="default"/>
      </w:rPr>
    </w:lvl>
    <w:lvl w:ilvl="8" w:tplc="10B65C46">
      <w:start w:val="1"/>
      <w:numFmt w:val="bullet"/>
      <w:lvlText w:val="•"/>
      <w:lvlJc w:val="left"/>
      <w:pPr>
        <w:ind w:left="8460" w:hanging="360"/>
      </w:pPr>
      <w:rPr>
        <w:rFonts w:hint="default"/>
      </w:rPr>
    </w:lvl>
  </w:abstractNum>
  <w:abstractNum w:abstractNumId="9" w15:restartNumberingAfterBreak="0">
    <w:nsid w:val="597D4CFD"/>
    <w:multiLevelType w:val="multilevel"/>
    <w:tmpl w:val="17BE52A0"/>
    <w:lvl w:ilvl="0">
      <w:start w:val="2"/>
      <w:numFmt w:val="decimal"/>
      <w:lvlText w:val="%1"/>
      <w:lvlJc w:val="left"/>
      <w:pPr>
        <w:ind w:left="860" w:hanging="721"/>
        <w:jc w:val="left"/>
      </w:pPr>
      <w:rPr>
        <w:rFonts w:hint="default"/>
      </w:rPr>
    </w:lvl>
    <w:lvl w:ilvl="1">
      <w:start w:val="3"/>
      <w:numFmt w:val="decimal"/>
      <w:lvlText w:val="%1.%2"/>
      <w:lvlJc w:val="left"/>
      <w:pPr>
        <w:ind w:left="860" w:hanging="721"/>
        <w:jc w:val="left"/>
      </w:pPr>
      <w:rPr>
        <w:rFonts w:hint="default"/>
      </w:rPr>
    </w:lvl>
    <w:lvl w:ilvl="2">
      <w:start w:val="1"/>
      <w:numFmt w:val="decimal"/>
      <w:lvlText w:val="%1.%2.%3"/>
      <w:lvlJc w:val="left"/>
      <w:pPr>
        <w:ind w:left="860" w:hanging="721"/>
        <w:jc w:val="left"/>
      </w:pPr>
      <w:rPr>
        <w:rFonts w:ascii="Arial" w:eastAsia="Arial" w:hAnsi="Arial" w:hint="default"/>
        <w:spacing w:val="-1"/>
        <w:w w:val="100"/>
        <w:sz w:val="20"/>
        <w:szCs w:val="20"/>
      </w:rPr>
    </w:lvl>
    <w:lvl w:ilvl="3">
      <w:start w:val="1"/>
      <w:numFmt w:val="bullet"/>
      <w:lvlText w:val="•"/>
      <w:lvlJc w:val="left"/>
      <w:pPr>
        <w:ind w:left="3710" w:hanging="721"/>
      </w:pPr>
      <w:rPr>
        <w:rFonts w:hint="default"/>
      </w:rPr>
    </w:lvl>
    <w:lvl w:ilvl="4">
      <w:start w:val="1"/>
      <w:numFmt w:val="bullet"/>
      <w:lvlText w:val="•"/>
      <w:lvlJc w:val="left"/>
      <w:pPr>
        <w:ind w:left="4660" w:hanging="721"/>
      </w:pPr>
      <w:rPr>
        <w:rFonts w:hint="default"/>
      </w:rPr>
    </w:lvl>
    <w:lvl w:ilvl="5">
      <w:start w:val="1"/>
      <w:numFmt w:val="bullet"/>
      <w:lvlText w:val="•"/>
      <w:lvlJc w:val="left"/>
      <w:pPr>
        <w:ind w:left="5610" w:hanging="721"/>
      </w:pPr>
      <w:rPr>
        <w:rFonts w:hint="default"/>
      </w:rPr>
    </w:lvl>
    <w:lvl w:ilvl="6">
      <w:start w:val="1"/>
      <w:numFmt w:val="bullet"/>
      <w:lvlText w:val="•"/>
      <w:lvlJc w:val="left"/>
      <w:pPr>
        <w:ind w:left="6560" w:hanging="721"/>
      </w:pPr>
      <w:rPr>
        <w:rFonts w:hint="default"/>
      </w:rPr>
    </w:lvl>
    <w:lvl w:ilvl="7">
      <w:start w:val="1"/>
      <w:numFmt w:val="bullet"/>
      <w:lvlText w:val="•"/>
      <w:lvlJc w:val="left"/>
      <w:pPr>
        <w:ind w:left="7510" w:hanging="721"/>
      </w:pPr>
      <w:rPr>
        <w:rFonts w:hint="default"/>
      </w:rPr>
    </w:lvl>
    <w:lvl w:ilvl="8">
      <w:start w:val="1"/>
      <w:numFmt w:val="bullet"/>
      <w:lvlText w:val="•"/>
      <w:lvlJc w:val="left"/>
      <w:pPr>
        <w:ind w:left="8460" w:hanging="721"/>
      </w:pPr>
      <w:rPr>
        <w:rFonts w:hint="default"/>
      </w:rPr>
    </w:lvl>
  </w:abstractNum>
  <w:abstractNum w:abstractNumId="10" w15:restartNumberingAfterBreak="0">
    <w:nsid w:val="6ECE22E6"/>
    <w:multiLevelType w:val="hybridMultilevel"/>
    <w:tmpl w:val="3A985454"/>
    <w:lvl w:ilvl="0" w:tplc="B2B8C498">
      <w:start w:val="3"/>
      <w:numFmt w:val="decimal"/>
      <w:lvlText w:val="%1"/>
      <w:lvlJc w:val="left"/>
      <w:pPr>
        <w:ind w:left="572" w:hanging="432"/>
        <w:jc w:val="left"/>
      </w:pPr>
      <w:rPr>
        <w:rFonts w:ascii="Arial" w:eastAsia="Arial" w:hAnsi="Arial" w:hint="default"/>
        <w:b/>
        <w:bCs/>
        <w:w w:val="99"/>
        <w:sz w:val="28"/>
        <w:szCs w:val="28"/>
      </w:rPr>
    </w:lvl>
    <w:lvl w:ilvl="1" w:tplc="7A6CEE48">
      <w:start w:val="1"/>
      <w:numFmt w:val="bullet"/>
      <w:lvlText w:val=""/>
      <w:lvlJc w:val="left"/>
      <w:pPr>
        <w:ind w:left="939" w:hanging="360"/>
      </w:pPr>
      <w:rPr>
        <w:rFonts w:ascii="Symbol" w:eastAsia="Symbol" w:hAnsi="Symbol" w:hint="default"/>
        <w:w w:val="100"/>
        <w:sz w:val="20"/>
        <w:szCs w:val="20"/>
      </w:rPr>
    </w:lvl>
    <w:lvl w:ilvl="2" w:tplc="E8742C7C">
      <w:start w:val="1"/>
      <w:numFmt w:val="bullet"/>
      <w:lvlText w:val="•"/>
      <w:lvlJc w:val="left"/>
      <w:pPr>
        <w:ind w:left="1986" w:hanging="360"/>
      </w:pPr>
      <w:rPr>
        <w:rFonts w:hint="default"/>
      </w:rPr>
    </w:lvl>
    <w:lvl w:ilvl="3" w:tplc="15BE6B80">
      <w:start w:val="1"/>
      <w:numFmt w:val="bullet"/>
      <w:lvlText w:val="•"/>
      <w:lvlJc w:val="left"/>
      <w:pPr>
        <w:ind w:left="3033" w:hanging="360"/>
      </w:pPr>
      <w:rPr>
        <w:rFonts w:hint="default"/>
      </w:rPr>
    </w:lvl>
    <w:lvl w:ilvl="4" w:tplc="68BE9E9C">
      <w:start w:val="1"/>
      <w:numFmt w:val="bullet"/>
      <w:lvlText w:val="•"/>
      <w:lvlJc w:val="left"/>
      <w:pPr>
        <w:ind w:left="4080" w:hanging="360"/>
      </w:pPr>
      <w:rPr>
        <w:rFonts w:hint="default"/>
      </w:rPr>
    </w:lvl>
    <w:lvl w:ilvl="5" w:tplc="509CED76">
      <w:start w:val="1"/>
      <w:numFmt w:val="bullet"/>
      <w:lvlText w:val="•"/>
      <w:lvlJc w:val="left"/>
      <w:pPr>
        <w:ind w:left="5126" w:hanging="360"/>
      </w:pPr>
      <w:rPr>
        <w:rFonts w:hint="default"/>
      </w:rPr>
    </w:lvl>
    <w:lvl w:ilvl="6" w:tplc="8D30D708">
      <w:start w:val="1"/>
      <w:numFmt w:val="bullet"/>
      <w:lvlText w:val="•"/>
      <w:lvlJc w:val="left"/>
      <w:pPr>
        <w:ind w:left="6173" w:hanging="360"/>
      </w:pPr>
      <w:rPr>
        <w:rFonts w:hint="default"/>
      </w:rPr>
    </w:lvl>
    <w:lvl w:ilvl="7" w:tplc="05BEB03A">
      <w:start w:val="1"/>
      <w:numFmt w:val="bullet"/>
      <w:lvlText w:val="•"/>
      <w:lvlJc w:val="left"/>
      <w:pPr>
        <w:ind w:left="7220" w:hanging="360"/>
      </w:pPr>
      <w:rPr>
        <w:rFonts w:hint="default"/>
      </w:rPr>
    </w:lvl>
    <w:lvl w:ilvl="8" w:tplc="260021BE">
      <w:start w:val="1"/>
      <w:numFmt w:val="bullet"/>
      <w:lvlText w:val="•"/>
      <w:lvlJc w:val="left"/>
      <w:pPr>
        <w:ind w:left="8266" w:hanging="360"/>
      </w:pPr>
      <w:rPr>
        <w:rFonts w:hint="default"/>
      </w:rPr>
    </w:lvl>
  </w:abstractNum>
  <w:abstractNum w:abstractNumId="11" w15:restartNumberingAfterBreak="0">
    <w:nsid w:val="775C5B71"/>
    <w:multiLevelType w:val="hybridMultilevel"/>
    <w:tmpl w:val="A7A030E8"/>
    <w:lvl w:ilvl="0" w:tplc="8EE2F13E">
      <w:start w:val="1"/>
      <w:numFmt w:val="bullet"/>
      <w:lvlText w:val=""/>
      <w:lvlJc w:val="left"/>
      <w:pPr>
        <w:ind w:left="859" w:hanging="360"/>
      </w:pPr>
      <w:rPr>
        <w:rFonts w:ascii="Symbol" w:eastAsia="Symbol" w:hAnsi="Symbol" w:hint="default"/>
        <w:w w:val="100"/>
        <w:sz w:val="20"/>
        <w:szCs w:val="20"/>
      </w:rPr>
    </w:lvl>
    <w:lvl w:ilvl="1" w:tplc="7A2665B8">
      <w:start w:val="1"/>
      <w:numFmt w:val="bullet"/>
      <w:lvlText w:val="•"/>
      <w:lvlJc w:val="left"/>
      <w:pPr>
        <w:ind w:left="1810" w:hanging="360"/>
      </w:pPr>
      <w:rPr>
        <w:rFonts w:hint="default"/>
      </w:rPr>
    </w:lvl>
    <w:lvl w:ilvl="2" w:tplc="B95A4BE4">
      <w:start w:val="1"/>
      <w:numFmt w:val="bullet"/>
      <w:lvlText w:val="•"/>
      <w:lvlJc w:val="left"/>
      <w:pPr>
        <w:ind w:left="2760" w:hanging="360"/>
      </w:pPr>
      <w:rPr>
        <w:rFonts w:hint="default"/>
      </w:rPr>
    </w:lvl>
    <w:lvl w:ilvl="3" w:tplc="B792D592">
      <w:start w:val="1"/>
      <w:numFmt w:val="bullet"/>
      <w:lvlText w:val="•"/>
      <w:lvlJc w:val="left"/>
      <w:pPr>
        <w:ind w:left="3710" w:hanging="360"/>
      </w:pPr>
      <w:rPr>
        <w:rFonts w:hint="default"/>
      </w:rPr>
    </w:lvl>
    <w:lvl w:ilvl="4" w:tplc="CD3890BE">
      <w:start w:val="1"/>
      <w:numFmt w:val="bullet"/>
      <w:lvlText w:val="•"/>
      <w:lvlJc w:val="left"/>
      <w:pPr>
        <w:ind w:left="4660" w:hanging="360"/>
      </w:pPr>
      <w:rPr>
        <w:rFonts w:hint="default"/>
      </w:rPr>
    </w:lvl>
    <w:lvl w:ilvl="5" w:tplc="653662B6">
      <w:start w:val="1"/>
      <w:numFmt w:val="bullet"/>
      <w:lvlText w:val="•"/>
      <w:lvlJc w:val="left"/>
      <w:pPr>
        <w:ind w:left="5610" w:hanging="360"/>
      </w:pPr>
      <w:rPr>
        <w:rFonts w:hint="default"/>
      </w:rPr>
    </w:lvl>
    <w:lvl w:ilvl="6" w:tplc="5BD805F6">
      <w:start w:val="1"/>
      <w:numFmt w:val="bullet"/>
      <w:lvlText w:val="•"/>
      <w:lvlJc w:val="left"/>
      <w:pPr>
        <w:ind w:left="6560" w:hanging="360"/>
      </w:pPr>
      <w:rPr>
        <w:rFonts w:hint="default"/>
      </w:rPr>
    </w:lvl>
    <w:lvl w:ilvl="7" w:tplc="F42244F4">
      <w:start w:val="1"/>
      <w:numFmt w:val="bullet"/>
      <w:lvlText w:val="•"/>
      <w:lvlJc w:val="left"/>
      <w:pPr>
        <w:ind w:left="7510" w:hanging="360"/>
      </w:pPr>
      <w:rPr>
        <w:rFonts w:hint="default"/>
      </w:rPr>
    </w:lvl>
    <w:lvl w:ilvl="8" w:tplc="B524D91A">
      <w:start w:val="1"/>
      <w:numFmt w:val="bullet"/>
      <w:lvlText w:val="•"/>
      <w:lvlJc w:val="left"/>
      <w:pPr>
        <w:ind w:left="8460" w:hanging="360"/>
      </w:pPr>
      <w:rPr>
        <w:rFonts w:hint="default"/>
      </w:rPr>
    </w:lvl>
  </w:abstractNum>
  <w:num w:numId="1">
    <w:abstractNumId w:val="7"/>
  </w:num>
  <w:num w:numId="2">
    <w:abstractNumId w:val="10"/>
  </w:num>
  <w:num w:numId="3">
    <w:abstractNumId w:val="11"/>
  </w:num>
  <w:num w:numId="4">
    <w:abstractNumId w:val="2"/>
  </w:num>
  <w:num w:numId="5">
    <w:abstractNumId w:val="9"/>
  </w:num>
  <w:num w:numId="6">
    <w:abstractNumId w:val="8"/>
  </w:num>
  <w:num w:numId="7">
    <w:abstractNumId w:val="3"/>
  </w:num>
  <w:num w:numId="8">
    <w:abstractNumId w:val="5"/>
  </w:num>
  <w:num w:numId="9">
    <w:abstractNumId w:val="0"/>
  </w:num>
  <w:num w:numId="10">
    <w:abstractNumId w:val="1"/>
  </w:num>
  <w:num w:numId="11">
    <w:abstractNumId w:val="4"/>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1397"/>
    <w:rsid w:val="001319AE"/>
    <w:rsid w:val="001A35CF"/>
    <w:rsid w:val="00324D2A"/>
    <w:rsid w:val="0033403C"/>
    <w:rsid w:val="00375BA9"/>
    <w:rsid w:val="0043040D"/>
    <w:rsid w:val="00440C28"/>
    <w:rsid w:val="00481302"/>
    <w:rsid w:val="0049139B"/>
    <w:rsid w:val="005879D4"/>
    <w:rsid w:val="005D5FE1"/>
    <w:rsid w:val="005F29C0"/>
    <w:rsid w:val="0064553E"/>
    <w:rsid w:val="00646E4E"/>
    <w:rsid w:val="006D6CEC"/>
    <w:rsid w:val="006F1074"/>
    <w:rsid w:val="006F147A"/>
    <w:rsid w:val="0071378C"/>
    <w:rsid w:val="0071449F"/>
    <w:rsid w:val="007B20F4"/>
    <w:rsid w:val="008C5BEB"/>
    <w:rsid w:val="00924E3E"/>
    <w:rsid w:val="009417B0"/>
    <w:rsid w:val="009657ED"/>
    <w:rsid w:val="00AC1D00"/>
    <w:rsid w:val="00BD716F"/>
    <w:rsid w:val="00CC2DB9"/>
    <w:rsid w:val="00D3439D"/>
    <w:rsid w:val="00D54400"/>
    <w:rsid w:val="00D5786D"/>
    <w:rsid w:val="00D942E5"/>
    <w:rsid w:val="00D97FCD"/>
    <w:rsid w:val="00E66C78"/>
    <w:rsid w:val="00E74DBC"/>
    <w:rsid w:val="00EA1397"/>
    <w:rsid w:val="00F1501D"/>
    <w:rsid w:val="00F35B02"/>
    <w:rsid w:val="00F701C5"/>
    <w:rsid w:val="00FD6C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FE9FE36"/>
  <w15:docId w15:val="{09559A01-C402-4255-932F-AFBE53E17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style>
  <w:style w:type="paragraph" w:styleId="Heading1">
    <w:name w:val="heading 1"/>
    <w:basedOn w:val="Normal"/>
    <w:uiPriority w:val="1"/>
    <w:qFormat/>
    <w:pPr>
      <w:numPr>
        <w:numId w:val="9"/>
      </w:numPr>
      <w:spacing w:before="19"/>
      <w:outlineLvl w:val="0"/>
    </w:pPr>
    <w:rPr>
      <w:rFonts w:ascii="Arial" w:eastAsia="Arial" w:hAnsi="Arial"/>
      <w:b/>
      <w:bCs/>
      <w:sz w:val="40"/>
      <w:szCs w:val="40"/>
    </w:rPr>
  </w:style>
  <w:style w:type="paragraph" w:styleId="Heading2">
    <w:name w:val="heading 2"/>
    <w:basedOn w:val="Normal"/>
    <w:uiPriority w:val="1"/>
    <w:qFormat/>
    <w:pPr>
      <w:numPr>
        <w:ilvl w:val="1"/>
        <w:numId w:val="9"/>
      </w:numPr>
      <w:spacing w:before="64"/>
      <w:outlineLvl w:val="1"/>
    </w:pPr>
    <w:rPr>
      <w:rFonts w:ascii="Arial" w:eastAsia="Arial" w:hAnsi="Arial"/>
      <w:b/>
      <w:bCs/>
      <w:sz w:val="28"/>
      <w:szCs w:val="28"/>
    </w:rPr>
  </w:style>
  <w:style w:type="paragraph" w:styleId="Heading3">
    <w:name w:val="heading 3"/>
    <w:basedOn w:val="Normal"/>
    <w:uiPriority w:val="1"/>
    <w:qFormat/>
    <w:pPr>
      <w:numPr>
        <w:ilvl w:val="2"/>
        <w:numId w:val="9"/>
      </w:numPr>
      <w:spacing w:before="67"/>
      <w:outlineLvl w:val="2"/>
    </w:pPr>
    <w:rPr>
      <w:rFonts w:ascii="Arial" w:eastAsia="Arial" w:hAnsi="Arial"/>
      <w:b/>
      <w:bCs/>
      <w:sz w:val="26"/>
      <w:szCs w:val="26"/>
    </w:rPr>
  </w:style>
  <w:style w:type="paragraph" w:styleId="Heading4">
    <w:name w:val="heading 4"/>
    <w:basedOn w:val="Normal"/>
    <w:uiPriority w:val="1"/>
    <w:qFormat/>
    <w:pPr>
      <w:numPr>
        <w:ilvl w:val="3"/>
        <w:numId w:val="9"/>
      </w:numPr>
      <w:spacing w:before="69"/>
      <w:outlineLvl w:val="3"/>
    </w:pPr>
    <w:rPr>
      <w:rFonts w:ascii="Arial" w:eastAsia="Arial" w:hAnsi="Arial"/>
      <w:b/>
      <w:bCs/>
      <w:sz w:val="24"/>
      <w:szCs w:val="24"/>
    </w:rPr>
  </w:style>
  <w:style w:type="paragraph" w:styleId="Heading5">
    <w:name w:val="heading 5"/>
    <w:basedOn w:val="Normal"/>
    <w:uiPriority w:val="1"/>
    <w:qFormat/>
    <w:pPr>
      <w:numPr>
        <w:ilvl w:val="4"/>
        <w:numId w:val="9"/>
      </w:numPr>
      <w:outlineLvl w:val="4"/>
    </w:pPr>
    <w:rPr>
      <w:rFonts w:ascii="Arial" w:eastAsia="Arial" w:hAnsi="Arial"/>
      <w:b/>
      <w:bCs/>
      <w:i/>
    </w:rPr>
  </w:style>
  <w:style w:type="paragraph" w:styleId="Heading6">
    <w:name w:val="heading 6"/>
    <w:basedOn w:val="Normal"/>
    <w:uiPriority w:val="1"/>
    <w:qFormat/>
    <w:pPr>
      <w:numPr>
        <w:ilvl w:val="5"/>
        <w:numId w:val="9"/>
      </w:numPr>
      <w:outlineLvl w:val="5"/>
    </w:pPr>
    <w:rPr>
      <w:rFonts w:ascii="Arial" w:eastAsia="Arial" w:hAnsi="Arial"/>
    </w:rPr>
  </w:style>
  <w:style w:type="paragraph" w:styleId="Heading7">
    <w:name w:val="heading 7"/>
    <w:basedOn w:val="Normal"/>
    <w:link w:val="Heading7Char"/>
    <w:uiPriority w:val="1"/>
    <w:qFormat/>
    <w:pPr>
      <w:numPr>
        <w:ilvl w:val="6"/>
        <w:numId w:val="9"/>
      </w:numPr>
      <w:spacing w:before="74"/>
      <w:outlineLvl w:val="6"/>
    </w:pPr>
    <w:rPr>
      <w:rFonts w:ascii="Arial" w:eastAsia="Arial" w:hAnsi="Arial"/>
      <w:b/>
      <w:bCs/>
      <w:sz w:val="20"/>
      <w:szCs w:val="20"/>
    </w:rPr>
  </w:style>
  <w:style w:type="paragraph" w:styleId="Heading8">
    <w:name w:val="heading 8"/>
    <w:basedOn w:val="Normal"/>
    <w:next w:val="Normal"/>
    <w:link w:val="Heading8Char"/>
    <w:uiPriority w:val="9"/>
    <w:semiHidden/>
    <w:unhideWhenUsed/>
    <w:qFormat/>
    <w:rsid w:val="001A35CF"/>
    <w:pPr>
      <w:keepNext/>
      <w:keepLines/>
      <w:numPr>
        <w:ilvl w:val="7"/>
        <w:numId w:val="9"/>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1A35CF"/>
    <w:pPr>
      <w:keepNext/>
      <w:keepLines/>
      <w:numPr>
        <w:ilvl w:val="8"/>
        <w:numId w:val="9"/>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34"/>
      <w:ind w:left="800" w:hanging="661"/>
    </w:pPr>
    <w:rPr>
      <w:rFonts w:ascii="Arial" w:eastAsia="Arial" w:hAnsi="Arial"/>
      <w:b/>
      <w:bCs/>
      <w:sz w:val="20"/>
      <w:szCs w:val="20"/>
    </w:rPr>
  </w:style>
  <w:style w:type="paragraph" w:styleId="TOC2">
    <w:name w:val="toc 2"/>
    <w:basedOn w:val="Normal"/>
    <w:uiPriority w:val="39"/>
    <w:qFormat/>
    <w:pPr>
      <w:spacing w:before="133"/>
      <w:ind w:left="800" w:hanging="660"/>
    </w:pPr>
    <w:rPr>
      <w:rFonts w:ascii="Arial" w:eastAsia="Arial" w:hAnsi="Arial"/>
      <w:b/>
      <w:bCs/>
      <w:sz w:val="20"/>
      <w:szCs w:val="20"/>
    </w:rPr>
  </w:style>
  <w:style w:type="paragraph" w:styleId="TOC3">
    <w:name w:val="toc 3"/>
    <w:basedOn w:val="Normal"/>
    <w:uiPriority w:val="39"/>
    <w:qFormat/>
    <w:pPr>
      <w:spacing w:before="135"/>
      <w:ind w:left="1019" w:hanging="660"/>
    </w:pPr>
    <w:rPr>
      <w:rFonts w:ascii="Arial" w:eastAsia="Arial" w:hAnsi="Arial"/>
      <w:sz w:val="20"/>
      <w:szCs w:val="20"/>
    </w:rPr>
  </w:style>
  <w:style w:type="paragraph" w:styleId="TOC4">
    <w:name w:val="toc 4"/>
    <w:basedOn w:val="Normal"/>
    <w:uiPriority w:val="39"/>
    <w:qFormat/>
    <w:pPr>
      <w:spacing w:before="133"/>
      <w:ind w:left="1464" w:hanging="884"/>
    </w:pPr>
    <w:rPr>
      <w:rFonts w:ascii="Arial" w:eastAsia="Arial" w:hAnsi="Arial"/>
      <w:sz w:val="20"/>
      <w:szCs w:val="20"/>
    </w:rPr>
  </w:style>
  <w:style w:type="paragraph" w:styleId="BodyText">
    <w:name w:val="Body Text"/>
    <w:basedOn w:val="Normal"/>
    <w:uiPriority w:val="1"/>
    <w:qFormat/>
    <w:pPr>
      <w:ind w:left="139"/>
    </w:pPr>
    <w:rPr>
      <w:rFonts w:ascii="Arial" w:eastAsia="Arial" w:hAnsi="Arial"/>
      <w:sz w:val="20"/>
      <w:szCs w:val="20"/>
    </w:rPr>
  </w:style>
  <w:style w:type="paragraph" w:styleId="ListParagraph">
    <w:name w:val="List Paragraph"/>
    <w:basedOn w:val="Normal"/>
    <w:uiPriority w:val="1"/>
    <w:qFormat/>
  </w:style>
  <w:style w:type="paragraph" w:customStyle="1" w:styleId="TableParagraph">
    <w:name w:val="Table Paragraph"/>
    <w:basedOn w:val="Normal"/>
    <w:link w:val="TableParagraphChar"/>
    <w:uiPriority w:val="1"/>
    <w:qFormat/>
  </w:style>
  <w:style w:type="character" w:styleId="CommentReference">
    <w:name w:val="annotation reference"/>
    <w:basedOn w:val="DefaultParagraphFont"/>
    <w:uiPriority w:val="99"/>
    <w:semiHidden/>
    <w:unhideWhenUsed/>
    <w:rsid w:val="00F1501D"/>
    <w:rPr>
      <w:sz w:val="16"/>
      <w:szCs w:val="16"/>
    </w:rPr>
  </w:style>
  <w:style w:type="paragraph" w:styleId="CommentText">
    <w:name w:val="annotation text"/>
    <w:basedOn w:val="Normal"/>
    <w:link w:val="CommentTextChar"/>
    <w:uiPriority w:val="99"/>
    <w:semiHidden/>
    <w:unhideWhenUsed/>
    <w:rsid w:val="00F1501D"/>
    <w:rPr>
      <w:sz w:val="20"/>
      <w:szCs w:val="20"/>
    </w:rPr>
  </w:style>
  <w:style w:type="character" w:customStyle="1" w:styleId="CommentTextChar">
    <w:name w:val="Comment Text Char"/>
    <w:basedOn w:val="DefaultParagraphFont"/>
    <w:link w:val="CommentText"/>
    <w:uiPriority w:val="99"/>
    <w:semiHidden/>
    <w:rsid w:val="00F1501D"/>
    <w:rPr>
      <w:sz w:val="20"/>
      <w:szCs w:val="20"/>
    </w:rPr>
  </w:style>
  <w:style w:type="paragraph" w:styleId="CommentSubject">
    <w:name w:val="annotation subject"/>
    <w:basedOn w:val="CommentText"/>
    <w:next w:val="CommentText"/>
    <w:link w:val="CommentSubjectChar"/>
    <w:uiPriority w:val="99"/>
    <w:semiHidden/>
    <w:unhideWhenUsed/>
    <w:rsid w:val="00F1501D"/>
    <w:rPr>
      <w:b/>
      <w:bCs/>
    </w:rPr>
  </w:style>
  <w:style w:type="character" w:customStyle="1" w:styleId="CommentSubjectChar">
    <w:name w:val="Comment Subject Char"/>
    <w:basedOn w:val="CommentTextChar"/>
    <w:link w:val="CommentSubject"/>
    <w:uiPriority w:val="99"/>
    <w:semiHidden/>
    <w:rsid w:val="00F1501D"/>
    <w:rPr>
      <w:b/>
      <w:bCs/>
      <w:sz w:val="20"/>
      <w:szCs w:val="20"/>
    </w:rPr>
  </w:style>
  <w:style w:type="paragraph" w:styleId="BalloonText">
    <w:name w:val="Balloon Text"/>
    <w:basedOn w:val="Normal"/>
    <w:link w:val="BalloonTextChar"/>
    <w:uiPriority w:val="99"/>
    <w:semiHidden/>
    <w:unhideWhenUsed/>
    <w:rsid w:val="00F1501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501D"/>
    <w:rPr>
      <w:rFonts w:ascii="Segoe UI" w:hAnsi="Segoe UI" w:cs="Segoe UI"/>
      <w:sz w:val="18"/>
      <w:szCs w:val="18"/>
    </w:rPr>
  </w:style>
  <w:style w:type="paragraph" w:styleId="Header">
    <w:name w:val="header"/>
    <w:basedOn w:val="Normal"/>
    <w:link w:val="HeaderChar"/>
    <w:uiPriority w:val="99"/>
    <w:unhideWhenUsed/>
    <w:rsid w:val="00F35B02"/>
    <w:pPr>
      <w:tabs>
        <w:tab w:val="center" w:pos="4680"/>
        <w:tab w:val="right" w:pos="9360"/>
      </w:tabs>
    </w:pPr>
  </w:style>
  <w:style w:type="character" w:customStyle="1" w:styleId="HeaderChar">
    <w:name w:val="Header Char"/>
    <w:basedOn w:val="DefaultParagraphFont"/>
    <w:link w:val="Header"/>
    <w:uiPriority w:val="99"/>
    <w:rsid w:val="00F35B02"/>
  </w:style>
  <w:style w:type="paragraph" w:styleId="Footer">
    <w:name w:val="footer"/>
    <w:basedOn w:val="Normal"/>
    <w:link w:val="FooterChar"/>
    <w:uiPriority w:val="99"/>
    <w:unhideWhenUsed/>
    <w:rsid w:val="00F35B02"/>
    <w:pPr>
      <w:tabs>
        <w:tab w:val="center" w:pos="4680"/>
        <w:tab w:val="right" w:pos="9360"/>
      </w:tabs>
    </w:pPr>
  </w:style>
  <w:style w:type="character" w:customStyle="1" w:styleId="FooterChar">
    <w:name w:val="Footer Char"/>
    <w:basedOn w:val="DefaultParagraphFont"/>
    <w:link w:val="Footer"/>
    <w:uiPriority w:val="99"/>
    <w:rsid w:val="00F35B02"/>
  </w:style>
  <w:style w:type="paragraph" w:styleId="FootnoteText">
    <w:name w:val="footnote text"/>
    <w:basedOn w:val="Normal"/>
    <w:link w:val="FootnoteTextChar"/>
    <w:qFormat/>
    <w:rsid w:val="00FD6C73"/>
    <w:pPr>
      <w:widowControl/>
    </w:pPr>
    <w:rPr>
      <w:rFonts w:ascii="Calibri" w:eastAsia="SimSun" w:hAnsi="Calibri" w:cs="Times New Roman"/>
      <w:sz w:val="16"/>
      <w:szCs w:val="24"/>
    </w:rPr>
  </w:style>
  <w:style w:type="character" w:customStyle="1" w:styleId="FootnoteTextChar">
    <w:name w:val="Footnote Text Char"/>
    <w:basedOn w:val="DefaultParagraphFont"/>
    <w:link w:val="FootnoteText"/>
    <w:rsid w:val="00FD6C73"/>
    <w:rPr>
      <w:rFonts w:ascii="Calibri" w:eastAsia="SimSun" w:hAnsi="Calibri" w:cs="Times New Roman"/>
      <w:sz w:val="16"/>
      <w:szCs w:val="24"/>
    </w:rPr>
  </w:style>
  <w:style w:type="character" w:styleId="FootnoteReference">
    <w:name w:val="footnote reference"/>
    <w:basedOn w:val="DefaultParagraphFont"/>
    <w:rsid w:val="00FD6C73"/>
    <w:rPr>
      <w:vertAlign w:val="superscript"/>
    </w:rPr>
  </w:style>
  <w:style w:type="paragraph" w:customStyle="1" w:styleId="Tabletext">
    <w:name w:val="Tabletext"/>
    <w:basedOn w:val="Normal"/>
    <w:rsid w:val="00FD6C73"/>
    <w:pPr>
      <w:widowControl/>
      <w:jc w:val="center"/>
    </w:pPr>
    <w:rPr>
      <w:rFonts w:eastAsia="Times New Roman" w:cs="Times New Roman"/>
      <w:snapToGrid w:val="0"/>
      <w:color w:val="000000"/>
      <w:sz w:val="18"/>
      <w:szCs w:val="20"/>
    </w:rPr>
  </w:style>
  <w:style w:type="paragraph" w:customStyle="1" w:styleId="BodyText1">
    <w:name w:val="Body Text1"/>
    <w:basedOn w:val="Normal"/>
    <w:link w:val="BodytextChar"/>
    <w:qFormat/>
    <w:rsid w:val="00FD6C73"/>
    <w:pPr>
      <w:widowControl/>
      <w:spacing w:after="240" w:line="276" w:lineRule="auto"/>
    </w:pPr>
    <w:rPr>
      <w:rFonts w:eastAsia="Times New Roman" w:cs="Times New Roman"/>
      <w:szCs w:val="20"/>
    </w:rPr>
  </w:style>
  <w:style w:type="character" w:customStyle="1" w:styleId="BodytextChar">
    <w:name w:val="Body text Char"/>
    <w:basedOn w:val="DefaultParagraphFont"/>
    <w:link w:val="BodyText1"/>
    <w:rsid w:val="00FD6C73"/>
    <w:rPr>
      <w:rFonts w:eastAsia="Times New Roman" w:cs="Times New Roman"/>
      <w:szCs w:val="20"/>
    </w:rPr>
  </w:style>
  <w:style w:type="paragraph" w:customStyle="1" w:styleId="Textreduced">
    <w:name w:val="Text reduced"/>
    <w:basedOn w:val="Normal"/>
    <w:qFormat/>
    <w:rsid w:val="00FD6C73"/>
    <w:pPr>
      <w:widowControl/>
    </w:pPr>
    <w:rPr>
      <w:sz w:val="16"/>
    </w:rPr>
  </w:style>
  <w:style w:type="paragraph" w:customStyle="1" w:styleId="Tableheader">
    <w:name w:val="Table header"/>
    <w:basedOn w:val="Normal"/>
    <w:qFormat/>
    <w:rsid w:val="00FD6C73"/>
    <w:pPr>
      <w:widowControl/>
    </w:pPr>
    <w:rPr>
      <w:b/>
      <w:i/>
      <w:szCs w:val="20"/>
    </w:rPr>
  </w:style>
  <w:style w:type="paragraph" w:customStyle="1" w:styleId="Figureheading">
    <w:name w:val="Figure heading"/>
    <w:basedOn w:val="Normal"/>
    <w:qFormat/>
    <w:rsid w:val="00FD6C73"/>
    <w:pPr>
      <w:widowControl/>
    </w:pPr>
    <w:rPr>
      <w:b/>
      <w:i/>
    </w:rPr>
  </w:style>
  <w:style w:type="table" w:styleId="MediumShading1-Accent3">
    <w:name w:val="Medium Shading 1 Accent 3"/>
    <w:basedOn w:val="TableNormal"/>
    <w:uiPriority w:val="63"/>
    <w:rsid w:val="00FD6C73"/>
    <w:pPr>
      <w:widowControl/>
    </w:pPr>
    <w:rPr>
      <w:rFonts w:ascii="Calibri" w:eastAsia="SimSun" w:hAnsi="Calibri" w:cs="Times New Roman"/>
      <w:sz w:val="20"/>
      <w:szCs w:val="20"/>
    </w:rPr>
    <w:tblPr>
      <w:tblStyleRowBandSize w:val="1"/>
      <w:tblStyleColBandSize w:val="1"/>
      <w:jc w:val="center"/>
      <w:tblBorders>
        <w:top w:val="single" w:sz="8" w:space="0" w:color="B3CC82" w:themeColor="accent3" w:themeTint="BF"/>
        <w:bottom w:val="single" w:sz="8" w:space="0" w:color="B3CC82" w:themeColor="accent3" w:themeTint="BF"/>
        <w:insideH w:val="single" w:sz="8" w:space="0" w:color="B3CC82" w:themeColor="accent3" w:themeTint="BF"/>
      </w:tblBorders>
    </w:tblPr>
    <w:trPr>
      <w:jc w:val="center"/>
    </w:tr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paragraph" w:customStyle="1" w:styleId="Bodytextreduced">
    <w:name w:val="Body text reduced"/>
    <w:basedOn w:val="BodyText1"/>
    <w:qFormat/>
    <w:rsid w:val="00FD6C73"/>
    <w:pPr>
      <w:spacing w:after="0" w:line="240" w:lineRule="auto"/>
    </w:pPr>
    <w:rPr>
      <w:sz w:val="16"/>
    </w:rPr>
  </w:style>
  <w:style w:type="paragraph" w:styleId="TableofFigures">
    <w:name w:val="table of figures"/>
    <w:basedOn w:val="Normal"/>
    <w:next w:val="Normal"/>
    <w:uiPriority w:val="99"/>
    <w:unhideWhenUsed/>
    <w:rsid w:val="001319AE"/>
  </w:style>
  <w:style w:type="character" w:styleId="Hyperlink">
    <w:name w:val="Hyperlink"/>
    <w:basedOn w:val="DefaultParagraphFont"/>
    <w:uiPriority w:val="99"/>
    <w:unhideWhenUsed/>
    <w:rsid w:val="001319AE"/>
    <w:rPr>
      <w:color w:val="0000FF" w:themeColor="hyperlink"/>
      <w:u w:val="single"/>
    </w:rPr>
  </w:style>
  <w:style w:type="paragraph" w:styleId="TOCHeading">
    <w:name w:val="TOC Heading"/>
    <w:basedOn w:val="Heading1"/>
    <w:next w:val="Normal"/>
    <w:uiPriority w:val="39"/>
    <w:unhideWhenUsed/>
    <w:qFormat/>
    <w:rsid w:val="00D54400"/>
    <w:pPr>
      <w:keepNext/>
      <w:keepLines/>
      <w:widowControl/>
      <w:spacing w:before="480" w:line="276" w:lineRule="auto"/>
      <w:ind w:left="0"/>
      <w:outlineLvl w:val="9"/>
    </w:pPr>
    <w:rPr>
      <w:rFonts w:asciiTheme="majorHAnsi" w:eastAsiaTheme="majorEastAsia" w:hAnsiTheme="majorHAnsi" w:cstheme="majorBidi"/>
      <w:color w:val="365F91" w:themeColor="accent1" w:themeShade="BF"/>
      <w:sz w:val="28"/>
      <w:szCs w:val="28"/>
      <w:lang w:eastAsia="ja-JP"/>
    </w:rPr>
  </w:style>
  <w:style w:type="paragraph" w:customStyle="1" w:styleId="FigureCaption">
    <w:name w:val="Figure Caption"/>
    <w:basedOn w:val="Heading7"/>
    <w:link w:val="FigureCaptionChar"/>
    <w:uiPriority w:val="1"/>
    <w:qFormat/>
    <w:rsid w:val="00375BA9"/>
  </w:style>
  <w:style w:type="paragraph" w:customStyle="1" w:styleId="TableCaption">
    <w:name w:val="Table Caption"/>
    <w:basedOn w:val="TableParagraph"/>
    <w:link w:val="TableCaptionChar"/>
    <w:uiPriority w:val="1"/>
    <w:qFormat/>
    <w:rsid w:val="00375BA9"/>
    <w:pPr>
      <w:ind w:left="103"/>
    </w:pPr>
    <w:rPr>
      <w:rFonts w:ascii="Arial"/>
      <w:b/>
      <w:sz w:val="20"/>
    </w:rPr>
  </w:style>
  <w:style w:type="character" w:customStyle="1" w:styleId="Heading7Char">
    <w:name w:val="Heading 7 Char"/>
    <w:basedOn w:val="DefaultParagraphFont"/>
    <w:link w:val="Heading7"/>
    <w:uiPriority w:val="1"/>
    <w:rsid w:val="00375BA9"/>
    <w:rPr>
      <w:rFonts w:ascii="Arial" w:eastAsia="Arial" w:hAnsi="Arial"/>
      <w:b/>
      <w:bCs/>
      <w:sz w:val="20"/>
      <w:szCs w:val="20"/>
    </w:rPr>
  </w:style>
  <w:style w:type="character" w:customStyle="1" w:styleId="FigureCaptionChar">
    <w:name w:val="Figure Caption Char"/>
    <w:basedOn w:val="Heading7Char"/>
    <w:link w:val="FigureCaption"/>
    <w:uiPriority w:val="1"/>
    <w:rsid w:val="00375BA9"/>
    <w:rPr>
      <w:rFonts w:ascii="Arial" w:eastAsia="Arial" w:hAnsi="Arial"/>
      <w:b/>
      <w:bCs/>
      <w:sz w:val="20"/>
      <w:szCs w:val="20"/>
    </w:rPr>
  </w:style>
  <w:style w:type="character" w:customStyle="1" w:styleId="Heading8Char">
    <w:name w:val="Heading 8 Char"/>
    <w:basedOn w:val="DefaultParagraphFont"/>
    <w:link w:val="Heading8"/>
    <w:uiPriority w:val="9"/>
    <w:semiHidden/>
    <w:rsid w:val="001A35CF"/>
    <w:rPr>
      <w:rFonts w:asciiTheme="majorHAnsi" w:eastAsiaTheme="majorEastAsia" w:hAnsiTheme="majorHAnsi" w:cstheme="majorBidi"/>
      <w:color w:val="404040" w:themeColor="text1" w:themeTint="BF"/>
      <w:sz w:val="20"/>
      <w:szCs w:val="20"/>
    </w:rPr>
  </w:style>
  <w:style w:type="character" w:customStyle="1" w:styleId="TableParagraphChar">
    <w:name w:val="Table Paragraph Char"/>
    <w:basedOn w:val="DefaultParagraphFont"/>
    <w:link w:val="TableParagraph"/>
    <w:uiPriority w:val="1"/>
    <w:rsid w:val="00375BA9"/>
  </w:style>
  <w:style w:type="character" w:customStyle="1" w:styleId="TableCaptionChar">
    <w:name w:val="Table Caption Char"/>
    <w:basedOn w:val="TableParagraphChar"/>
    <w:link w:val="TableCaption"/>
    <w:uiPriority w:val="1"/>
    <w:rsid w:val="00375BA9"/>
    <w:rPr>
      <w:rFonts w:ascii="Arial"/>
      <w:b/>
      <w:sz w:val="20"/>
    </w:rPr>
  </w:style>
  <w:style w:type="character" w:customStyle="1" w:styleId="Heading9Char">
    <w:name w:val="Heading 9 Char"/>
    <w:basedOn w:val="DefaultParagraphFont"/>
    <w:link w:val="Heading9"/>
    <w:uiPriority w:val="9"/>
    <w:semiHidden/>
    <w:rsid w:val="001A35CF"/>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image" Target="media/image6.jpeg"/><Relationship Id="rId26" Type="http://schemas.openxmlformats.org/officeDocument/2006/relationships/image" Target="media/image13.jpe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5.xml"/><Relationship Id="rId34" Type="http://schemas.openxmlformats.org/officeDocument/2006/relationships/image" Target="media/image19.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12.jpeg"/><Relationship Id="rId33" Type="http://schemas.openxmlformats.org/officeDocument/2006/relationships/image" Target="media/image18.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ebapub.sjrwmd.com/agws10/edqt/" TargetMode="External"/><Relationship Id="rId20" Type="http://schemas.openxmlformats.org/officeDocument/2006/relationships/image" Target="media/image8.jpeg"/><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1.jpeg"/><Relationship Id="rId32" Type="http://schemas.openxmlformats.org/officeDocument/2006/relationships/image" Target="media/image17.emf"/><Relationship Id="rId37"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image" Target="media/image21.png"/><Relationship Id="rId10" Type="http://schemas.openxmlformats.org/officeDocument/2006/relationships/image" Target="media/image3.jpeg"/><Relationship Id="rId19" Type="http://schemas.openxmlformats.org/officeDocument/2006/relationships/image" Target="media/image7.jpeg"/><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jpeg"/><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footer" Target="footer6.xml"/><Relationship Id="rId35"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3B2EFF-CEAF-4C02-B4C9-245B5881D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11621</Words>
  <Characters>66242</Characters>
  <Application>Microsoft Office Word</Application>
  <DocSecurity>4</DocSecurity>
  <Lines>552</Lines>
  <Paragraphs>155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77708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Perry</dc:creator>
  <cp:lastModifiedBy>Espy, Julie</cp:lastModifiedBy>
  <cp:revision>2</cp:revision>
  <cp:lastPrinted>2018-08-10T17:25:00Z</cp:lastPrinted>
  <dcterms:created xsi:type="dcterms:W3CDTF">2018-08-10T17:25:00Z</dcterms:created>
  <dcterms:modified xsi:type="dcterms:W3CDTF">2018-08-10T17:25:00Z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2018-07-25T00:00:00Z</vt:filetime>
  </property>
  <property fmtid="{D5CDD505-2E9C-101B-9397-08002B2CF9AE}" pid="3" name="Creator">
    <vt:lpwstr>Acrobat PDFMaker 10.1 for Word</vt:lpwstr>
  </property>
  <property fmtid="{D5CDD505-2E9C-101B-9397-08002B2CF9AE}" pid="4" name="LastSaved">
    <vt:filetime>2018-08-08T00:00:00Z</vt:filetime>
  </property>
</Properties>
</file>