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260D8" w14:textId="77777777" w:rsidR="00DA026F" w:rsidRPr="00BA326F" w:rsidRDefault="009D0784" w:rsidP="00BA326F">
      <w:pPr>
        <w:tabs>
          <w:tab w:val="left" w:pos="240"/>
        </w:tabs>
        <w:jc w:val="center"/>
        <w:rPr>
          <w:rFonts w:ascii="Arial" w:hAnsi="Arial" w:cs="Arial"/>
          <w:b/>
          <w:sz w:val="28"/>
          <w:szCs w:val="28"/>
        </w:rPr>
      </w:pPr>
      <w:r w:rsidRPr="00B908DE">
        <w:rPr>
          <w:rFonts w:ascii="Arial" w:hAnsi="Arial" w:cs="Arial"/>
          <w:b/>
          <w:sz w:val="22"/>
          <w:szCs w:val="22"/>
        </w:rPr>
        <w:t xml:space="preserve"> </w:t>
      </w:r>
      <w:r w:rsidRPr="00B908DE">
        <w:rPr>
          <w:rFonts w:ascii="Arial" w:hAnsi="Arial" w:cs="Arial"/>
          <w:b/>
          <w:sz w:val="28"/>
          <w:szCs w:val="28"/>
        </w:rPr>
        <w:t>Document</w:t>
      </w:r>
      <w:r w:rsidR="00EA721A" w:rsidRPr="00B908DE">
        <w:rPr>
          <w:rFonts w:ascii="Arial" w:hAnsi="Arial" w:cs="Arial"/>
          <w:b/>
          <w:sz w:val="28"/>
          <w:szCs w:val="28"/>
        </w:rPr>
        <w:t>ation in Support of Category 4e</w:t>
      </w:r>
    </w:p>
    <w:p w14:paraId="54AA0DAB" w14:textId="77777777" w:rsidR="009D0784" w:rsidRPr="00B908DE" w:rsidRDefault="009D0784" w:rsidP="009D0784">
      <w:pPr>
        <w:tabs>
          <w:tab w:val="left" w:pos="240"/>
        </w:tabs>
        <w:jc w:val="center"/>
        <w:rPr>
          <w:rFonts w:ascii="Arial" w:hAnsi="Arial" w:cs="Arial"/>
          <w:b/>
          <w:sz w:val="22"/>
          <w:szCs w:val="22"/>
        </w:rPr>
      </w:pPr>
    </w:p>
    <w:p w14:paraId="1ADB32BD" w14:textId="77777777" w:rsidR="009D0784" w:rsidRPr="00B908DE" w:rsidRDefault="009D0784">
      <w:pPr>
        <w:rPr>
          <w:rFonts w:ascii="Arial" w:hAnsi="Arial" w:cs="Arial"/>
          <w:sz w:val="22"/>
          <w:szCs w:val="22"/>
        </w:rPr>
      </w:pPr>
    </w:p>
    <w:p w14:paraId="6636396D" w14:textId="77777777" w:rsidR="009D0784" w:rsidRPr="00B908DE" w:rsidRDefault="009D0784">
      <w:pPr>
        <w:rPr>
          <w:rFonts w:ascii="Arial" w:hAnsi="Arial" w:cs="Arial"/>
          <w:sz w:val="22"/>
          <w:szCs w:val="22"/>
        </w:rPr>
      </w:pPr>
    </w:p>
    <w:tbl>
      <w:tblPr>
        <w:tblW w:w="9408" w:type="dxa"/>
        <w:tblLayout w:type="fixed"/>
        <w:tblCellMar>
          <w:left w:w="0" w:type="dxa"/>
          <w:right w:w="0" w:type="dxa"/>
        </w:tblCellMar>
        <w:tblLook w:val="0000" w:firstRow="0" w:lastRow="0" w:firstColumn="0" w:lastColumn="0" w:noHBand="0" w:noVBand="0"/>
      </w:tblPr>
      <w:tblGrid>
        <w:gridCol w:w="180"/>
        <w:gridCol w:w="1920"/>
        <w:gridCol w:w="7296"/>
        <w:gridCol w:w="12"/>
      </w:tblGrid>
      <w:tr w:rsidR="009D0784" w:rsidRPr="00B908DE" w14:paraId="1B2279CD" w14:textId="77777777" w:rsidTr="00094813">
        <w:trPr>
          <w:trHeight w:val="166"/>
        </w:trPr>
        <w:tc>
          <w:tcPr>
            <w:tcW w:w="9408" w:type="dxa"/>
            <w:gridSpan w:val="4"/>
            <w:tcMar>
              <w:top w:w="72" w:type="dxa"/>
              <w:bottom w:w="72" w:type="dxa"/>
            </w:tcMar>
          </w:tcPr>
          <w:p w14:paraId="4945F05A"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 xml:space="preserve">Waterbody/Watershed Identification </w:t>
            </w:r>
          </w:p>
        </w:tc>
      </w:tr>
      <w:tr w:rsidR="009D0784" w:rsidRPr="00B908DE" w14:paraId="32763EF8" w14:textId="77777777" w:rsidTr="00094813">
        <w:trPr>
          <w:trHeight w:val="133"/>
        </w:trPr>
        <w:tc>
          <w:tcPr>
            <w:tcW w:w="180" w:type="dxa"/>
          </w:tcPr>
          <w:p w14:paraId="14A75D6E"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73B80206" w14:textId="77777777" w:rsidR="009D0784" w:rsidRPr="00B908DE" w:rsidRDefault="009D0784" w:rsidP="006622A1">
            <w:pPr>
              <w:pStyle w:val="Default"/>
              <w:rPr>
                <w:rFonts w:ascii="Arial" w:hAnsi="Arial" w:cs="Arial"/>
                <w:i/>
                <w:sz w:val="22"/>
                <w:szCs w:val="22"/>
                <w:vertAlign w:val="superscript"/>
              </w:rPr>
            </w:pPr>
            <w:r w:rsidRPr="00B908DE">
              <w:rPr>
                <w:rFonts w:ascii="Arial" w:hAnsi="Arial" w:cs="Arial"/>
                <w:i/>
                <w:sz w:val="22"/>
                <w:szCs w:val="22"/>
              </w:rPr>
              <w:t xml:space="preserve">Organization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532A1CD" w14:textId="77777777" w:rsidR="009D0784" w:rsidRPr="00B908DE" w:rsidRDefault="00B73526" w:rsidP="00EA721A">
            <w:pPr>
              <w:pStyle w:val="Default"/>
              <w:rPr>
                <w:rFonts w:ascii="Arial" w:hAnsi="Arial" w:cs="Arial"/>
                <w:sz w:val="22"/>
                <w:szCs w:val="22"/>
              </w:rPr>
            </w:pPr>
            <w:r>
              <w:rPr>
                <w:rFonts w:ascii="Arial" w:hAnsi="Arial" w:cs="Arial"/>
                <w:sz w:val="22"/>
                <w:szCs w:val="22"/>
              </w:rPr>
              <w:t>Florida Department of Environmental Protection</w:t>
            </w:r>
          </w:p>
        </w:tc>
      </w:tr>
      <w:tr w:rsidR="009D0784" w:rsidRPr="00B908DE" w14:paraId="4182C5B7" w14:textId="77777777" w:rsidTr="00094813">
        <w:trPr>
          <w:trHeight w:val="249"/>
        </w:trPr>
        <w:tc>
          <w:tcPr>
            <w:tcW w:w="180" w:type="dxa"/>
          </w:tcPr>
          <w:p w14:paraId="7D5A6F8E"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11769506"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Point of Contact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D3FB32B" w14:textId="77777777" w:rsidR="00B73526" w:rsidRPr="00477271" w:rsidRDefault="00B73526" w:rsidP="00B73526">
            <w:pPr>
              <w:pStyle w:val="Default"/>
              <w:rPr>
                <w:rFonts w:ascii="Arial" w:hAnsi="Arial" w:cs="Arial"/>
                <w:sz w:val="22"/>
                <w:szCs w:val="22"/>
              </w:rPr>
            </w:pPr>
            <w:r w:rsidRPr="00477271">
              <w:rPr>
                <w:rFonts w:ascii="Arial" w:hAnsi="Arial" w:cs="Arial"/>
                <w:sz w:val="22"/>
                <w:szCs w:val="22"/>
              </w:rPr>
              <w:t xml:space="preserve">Kevin O’Donnell, 2600 </w:t>
            </w:r>
            <w:proofErr w:type="spellStart"/>
            <w:r w:rsidRPr="00477271">
              <w:rPr>
                <w:rFonts w:ascii="Arial" w:hAnsi="Arial" w:cs="Arial"/>
                <w:sz w:val="22"/>
                <w:szCs w:val="22"/>
              </w:rPr>
              <w:t>Blairstone</w:t>
            </w:r>
            <w:proofErr w:type="spellEnd"/>
            <w:r w:rsidRPr="00477271">
              <w:rPr>
                <w:rFonts w:ascii="Arial" w:hAnsi="Arial" w:cs="Arial"/>
                <w:sz w:val="22"/>
                <w:szCs w:val="22"/>
              </w:rPr>
              <w:t xml:space="preserve"> Rd Tallahassee, FL 32399</w:t>
            </w:r>
          </w:p>
          <w:p w14:paraId="5FC91DA2" w14:textId="77777777" w:rsidR="009D0784" w:rsidRPr="00B908DE" w:rsidRDefault="00D45058" w:rsidP="00094813">
            <w:pPr>
              <w:pStyle w:val="Default"/>
              <w:rPr>
                <w:rFonts w:ascii="Arial" w:hAnsi="Arial" w:cs="Arial"/>
                <w:sz w:val="22"/>
                <w:szCs w:val="22"/>
              </w:rPr>
            </w:pPr>
            <w:hyperlink r:id="rId8" w:history="1">
              <w:r w:rsidR="00B73526" w:rsidRPr="00477271">
                <w:rPr>
                  <w:rStyle w:val="Hyperlink"/>
                  <w:rFonts w:ascii="Arial" w:hAnsi="Arial" w:cs="Arial"/>
                  <w:sz w:val="22"/>
                  <w:szCs w:val="22"/>
                </w:rPr>
                <w:t>Kevin.ODonnell@dep.state.fl.us</w:t>
              </w:r>
            </w:hyperlink>
            <w:r w:rsidR="00B73526" w:rsidRPr="00477271">
              <w:rPr>
                <w:rFonts w:ascii="Arial" w:hAnsi="Arial" w:cs="Arial"/>
                <w:sz w:val="22"/>
                <w:szCs w:val="22"/>
              </w:rPr>
              <w:t>, (850) 245-8469</w:t>
            </w:r>
          </w:p>
        </w:tc>
      </w:tr>
      <w:tr w:rsidR="009D0784" w:rsidRPr="00B908DE" w14:paraId="03E1B336" w14:textId="77777777" w:rsidTr="00094813">
        <w:trPr>
          <w:trHeight w:val="249"/>
        </w:trPr>
        <w:tc>
          <w:tcPr>
            <w:tcW w:w="180" w:type="dxa"/>
          </w:tcPr>
          <w:p w14:paraId="50E7CC9B"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67A128F4"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Waterbody(s)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CACFFE5" w14:textId="77777777" w:rsidR="009D0784" w:rsidRPr="00B908DE" w:rsidRDefault="00B73526" w:rsidP="009C5DB3">
            <w:pPr>
              <w:pStyle w:val="Default"/>
              <w:rPr>
                <w:rFonts w:ascii="Arial" w:hAnsi="Arial" w:cs="Arial"/>
                <w:iCs/>
                <w:sz w:val="22"/>
                <w:szCs w:val="22"/>
              </w:rPr>
            </w:pPr>
            <w:r>
              <w:rPr>
                <w:rFonts w:ascii="Arial" w:hAnsi="Arial" w:cs="Arial"/>
                <w:iCs/>
                <w:sz w:val="22"/>
                <w:szCs w:val="22"/>
              </w:rPr>
              <w:t>WBID 3215 – Danforth Creek</w:t>
            </w:r>
          </w:p>
        </w:tc>
      </w:tr>
      <w:tr w:rsidR="009D0784" w:rsidRPr="00B908DE" w14:paraId="1B2401E8" w14:textId="77777777" w:rsidTr="00094813">
        <w:trPr>
          <w:trHeight w:val="249"/>
        </w:trPr>
        <w:tc>
          <w:tcPr>
            <w:tcW w:w="180" w:type="dxa"/>
          </w:tcPr>
          <w:p w14:paraId="04A4C8E1"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40BB244C"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 Waterbody / Pollutant Combinations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66C592A" w14:textId="77777777" w:rsidR="00B73526" w:rsidRPr="00477271" w:rsidRDefault="00B73526" w:rsidP="00B73526">
            <w:pPr>
              <w:pStyle w:val="Default"/>
              <w:rPr>
                <w:rFonts w:ascii="Arial" w:hAnsi="Arial" w:cs="Arial"/>
                <w:b/>
                <w:iCs/>
                <w:sz w:val="22"/>
                <w:szCs w:val="22"/>
              </w:rPr>
            </w:pPr>
            <w:r w:rsidRPr="00477271">
              <w:rPr>
                <w:rFonts w:ascii="Arial" w:hAnsi="Arial" w:cs="Arial"/>
                <w:b/>
                <w:iCs/>
                <w:sz w:val="22"/>
                <w:szCs w:val="22"/>
              </w:rPr>
              <w:t xml:space="preserve">Group </w:t>
            </w:r>
            <w:r>
              <w:rPr>
                <w:rFonts w:ascii="Arial" w:hAnsi="Arial" w:cs="Arial"/>
                <w:b/>
                <w:iCs/>
                <w:sz w:val="22"/>
                <w:szCs w:val="22"/>
              </w:rPr>
              <w:t>2</w:t>
            </w:r>
            <w:r w:rsidRPr="00477271">
              <w:rPr>
                <w:rFonts w:ascii="Arial" w:hAnsi="Arial" w:cs="Arial"/>
                <w:b/>
                <w:iCs/>
                <w:sz w:val="22"/>
                <w:szCs w:val="22"/>
              </w:rPr>
              <w:t xml:space="preserve"> Cycle </w:t>
            </w:r>
            <w:r w:rsidR="00ED01FD">
              <w:rPr>
                <w:rFonts w:ascii="Arial" w:hAnsi="Arial" w:cs="Arial"/>
                <w:b/>
                <w:iCs/>
                <w:sz w:val="22"/>
                <w:szCs w:val="22"/>
              </w:rPr>
              <w:t>4</w:t>
            </w:r>
          </w:p>
          <w:p w14:paraId="65A58D20" w14:textId="77777777" w:rsidR="009D0784" w:rsidRPr="00B908DE" w:rsidRDefault="00B73526" w:rsidP="00B73526">
            <w:pPr>
              <w:pStyle w:val="Default"/>
              <w:rPr>
                <w:rFonts w:ascii="Arial" w:hAnsi="Arial" w:cs="Arial"/>
                <w:iCs/>
                <w:sz w:val="22"/>
                <w:szCs w:val="22"/>
              </w:rPr>
            </w:pPr>
            <w:r w:rsidRPr="00477271">
              <w:rPr>
                <w:rFonts w:ascii="Arial" w:hAnsi="Arial" w:cs="Arial"/>
                <w:iCs/>
                <w:sz w:val="22"/>
                <w:szCs w:val="22"/>
              </w:rPr>
              <w:t xml:space="preserve">WBID </w:t>
            </w:r>
            <w:r>
              <w:rPr>
                <w:rFonts w:ascii="Arial" w:hAnsi="Arial" w:cs="Arial"/>
                <w:iCs/>
                <w:sz w:val="22"/>
                <w:szCs w:val="22"/>
              </w:rPr>
              <w:t>3215</w:t>
            </w:r>
            <w:r w:rsidRPr="00477271">
              <w:rPr>
                <w:rFonts w:ascii="Arial" w:hAnsi="Arial" w:cs="Arial"/>
                <w:iCs/>
                <w:sz w:val="22"/>
                <w:szCs w:val="22"/>
              </w:rPr>
              <w:t xml:space="preserve"> – Nutrients (</w:t>
            </w:r>
            <w:r>
              <w:rPr>
                <w:rFonts w:ascii="Arial" w:hAnsi="Arial" w:cs="Arial"/>
                <w:iCs/>
                <w:sz w:val="22"/>
                <w:szCs w:val="22"/>
              </w:rPr>
              <w:t>Total Phosphorus</w:t>
            </w:r>
            <w:r w:rsidRPr="00477271">
              <w:rPr>
                <w:rFonts w:ascii="Arial" w:hAnsi="Arial" w:cs="Arial"/>
                <w:iCs/>
                <w:sz w:val="22"/>
                <w:szCs w:val="22"/>
              </w:rPr>
              <w:t>)</w:t>
            </w:r>
            <w:r>
              <w:rPr>
                <w:rFonts w:ascii="Arial" w:hAnsi="Arial" w:cs="Arial"/>
                <w:iCs/>
                <w:sz w:val="22"/>
                <w:szCs w:val="22"/>
              </w:rPr>
              <w:t xml:space="preserve"> and Dissolved Oxygen (Percent Saturation)</w:t>
            </w:r>
          </w:p>
        </w:tc>
      </w:tr>
      <w:tr w:rsidR="00BF145F" w:rsidRPr="00B908DE" w14:paraId="28ACBC63" w14:textId="77777777" w:rsidTr="00094813">
        <w:trPr>
          <w:trHeight w:val="249"/>
        </w:trPr>
        <w:tc>
          <w:tcPr>
            <w:tcW w:w="180" w:type="dxa"/>
          </w:tcPr>
          <w:p w14:paraId="4F69EFBB" w14:textId="77777777" w:rsidR="00BF145F" w:rsidRPr="00B908DE" w:rsidRDefault="00BF145F"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2E1EB998" w14:textId="77777777" w:rsidR="00BF145F" w:rsidRPr="00B908DE" w:rsidRDefault="00BF145F" w:rsidP="006622A1">
            <w:pPr>
              <w:pStyle w:val="Default"/>
              <w:rPr>
                <w:rFonts w:ascii="Arial" w:hAnsi="Arial" w:cs="Arial"/>
                <w:i/>
                <w:sz w:val="22"/>
                <w:szCs w:val="22"/>
              </w:rPr>
            </w:pPr>
            <w:r w:rsidRPr="00B908DE">
              <w:rPr>
                <w:rFonts w:ascii="Arial" w:hAnsi="Arial" w:cs="Arial"/>
                <w:i/>
                <w:sz w:val="22"/>
                <w:szCs w:val="22"/>
              </w:rPr>
              <w:t>EPA Completed TMDL</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BC2BBD5" w14:textId="77777777" w:rsidR="00BF145F" w:rsidRPr="00B908DE" w:rsidRDefault="00BF145F" w:rsidP="00EA721A">
            <w:pPr>
              <w:pStyle w:val="Default"/>
              <w:rPr>
                <w:rFonts w:ascii="Arial" w:hAnsi="Arial" w:cs="Arial"/>
                <w:iCs/>
                <w:sz w:val="22"/>
                <w:szCs w:val="22"/>
              </w:rPr>
            </w:pPr>
            <w:r w:rsidRPr="00B908DE">
              <w:rPr>
                <w:rFonts w:ascii="Arial" w:hAnsi="Arial" w:cs="Arial"/>
                <w:iCs/>
                <w:sz w:val="22"/>
                <w:szCs w:val="22"/>
              </w:rPr>
              <w:t xml:space="preserve">EPA </w:t>
            </w:r>
            <w:r w:rsidR="00B73526">
              <w:rPr>
                <w:rFonts w:ascii="Arial" w:hAnsi="Arial" w:cs="Arial"/>
                <w:iCs/>
                <w:sz w:val="22"/>
                <w:szCs w:val="22"/>
              </w:rPr>
              <w:t xml:space="preserve">has not </w:t>
            </w:r>
            <w:r w:rsidRPr="00B908DE">
              <w:rPr>
                <w:rFonts w:ascii="Arial" w:hAnsi="Arial" w:cs="Arial"/>
                <w:iCs/>
                <w:sz w:val="22"/>
                <w:szCs w:val="22"/>
              </w:rPr>
              <w:t>completed a TMDL for the impaired waterbody segment listed in this document</w:t>
            </w:r>
            <w:r w:rsidR="00B73526">
              <w:rPr>
                <w:rFonts w:ascii="Arial" w:hAnsi="Arial" w:cs="Arial"/>
                <w:iCs/>
                <w:sz w:val="22"/>
                <w:szCs w:val="22"/>
              </w:rPr>
              <w:t>.</w:t>
            </w:r>
          </w:p>
        </w:tc>
      </w:tr>
      <w:tr w:rsidR="009D0784" w:rsidRPr="00B908DE" w14:paraId="483E7AED" w14:textId="77777777" w:rsidTr="00094813">
        <w:trPr>
          <w:trHeight w:val="166"/>
        </w:trPr>
        <w:tc>
          <w:tcPr>
            <w:tcW w:w="9408" w:type="dxa"/>
            <w:gridSpan w:val="4"/>
          </w:tcPr>
          <w:p w14:paraId="05C3EBEC" w14:textId="77777777" w:rsidR="009D0784" w:rsidRPr="00B908DE" w:rsidRDefault="009D0784" w:rsidP="006622A1">
            <w:pPr>
              <w:pStyle w:val="Default"/>
              <w:rPr>
                <w:rFonts w:ascii="Arial" w:hAnsi="Arial" w:cs="Arial"/>
                <w:b/>
                <w:bCs/>
                <w:sz w:val="22"/>
                <w:szCs w:val="22"/>
              </w:rPr>
            </w:pPr>
          </w:p>
        </w:tc>
      </w:tr>
      <w:tr w:rsidR="009D0784" w:rsidRPr="00B908DE" w14:paraId="0751ABA4" w14:textId="77777777" w:rsidTr="00094813">
        <w:trPr>
          <w:trHeight w:val="166"/>
        </w:trPr>
        <w:tc>
          <w:tcPr>
            <w:tcW w:w="9408" w:type="dxa"/>
            <w:gridSpan w:val="4"/>
            <w:tcMar>
              <w:top w:w="72" w:type="dxa"/>
              <w:bottom w:w="72" w:type="dxa"/>
            </w:tcMar>
          </w:tcPr>
          <w:p w14:paraId="1FFEA6CC"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Description of Baseline Conditions</w:t>
            </w:r>
          </w:p>
        </w:tc>
      </w:tr>
      <w:tr w:rsidR="009D0784" w:rsidRPr="00B908DE" w14:paraId="34A7437A" w14:textId="77777777" w:rsidTr="00094813">
        <w:trPr>
          <w:gridAfter w:val="1"/>
          <w:wAfter w:w="12" w:type="dxa"/>
          <w:trHeight w:val="363"/>
        </w:trPr>
        <w:tc>
          <w:tcPr>
            <w:tcW w:w="180" w:type="dxa"/>
          </w:tcPr>
          <w:p w14:paraId="633269A6"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200BF28D"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Watershed(s)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564DE9F" w14:textId="77777777" w:rsidR="009D0784" w:rsidRDefault="00B73526" w:rsidP="006622A1">
            <w:pPr>
              <w:pStyle w:val="Default"/>
              <w:rPr>
                <w:rFonts w:ascii="Arial" w:hAnsi="Arial" w:cs="Arial"/>
                <w:iCs/>
                <w:sz w:val="22"/>
                <w:szCs w:val="22"/>
              </w:rPr>
            </w:pPr>
            <w:r>
              <w:rPr>
                <w:rFonts w:ascii="Arial" w:hAnsi="Arial" w:cs="Arial"/>
                <w:iCs/>
                <w:sz w:val="22"/>
                <w:szCs w:val="22"/>
              </w:rPr>
              <w:t xml:space="preserve">St. Lucie – Loxahatchee – Group 2 </w:t>
            </w:r>
          </w:p>
          <w:p w14:paraId="09BD339C" w14:textId="77777777" w:rsidR="00350021" w:rsidRDefault="00477657" w:rsidP="006622A1">
            <w:pPr>
              <w:pStyle w:val="Default"/>
              <w:rPr>
                <w:rFonts w:ascii="Arial" w:hAnsi="Arial" w:cs="Arial"/>
                <w:iCs/>
                <w:sz w:val="22"/>
                <w:szCs w:val="22"/>
              </w:rPr>
            </w:pPr>
            <w:r>
              <w:rPr>
                <w:rFonts w:ascii="Arial" w:hAnsi="Arial" w:cs="Arial"/>
                <w:iCs/>
                <w:sz w:val="22"/>
                <w:szCs w:val="22"/>
              </w:rPr>
              <w:t>South St. Lucie</w:t>
            </w:r>
            <w:r w:rsidR="006B7955">
              <w:rPr>
                <w:rFonts w:ascii="Arial" w:hAnsi="Arial" w:cs="Arial"/>
                <w:iCs/>
                <w:sz w:val="22"/>
                <w:szCs w:val="22"/>
              </w:rPr>
              <w:t xml:space="preserve"> – Indian River Lagoon</w:t>
            </w:r>
            <w:r w:rsidR="00DA6E06">
              <w:rPr>
                <w:rFonts w:ascii="Arial" w:hAnsi="Arial" w:cs="Arial"/>
                <w:iCs/>
                <w:sz w:val="22"/>
                <w:szCs w:val="22"/>
              </w:rPr>
              <w:t xml:space="preserve"> – FDEP </w:t>
            </w:r>
            <w:r w:rsidR="00DA0EFB">
              <w:rPr>
                <w:rFonts w:ascii="Arial" w:hAnsi="Arial" w:cs="Arial"/>
                <w:iCs/>
                <w:sz w:val="22"/>
                <w:szCs w:val="22"/>
              </w:rPr>
              <w:t>Southeast District</w:t>
            </w:r>
          </w:p>
          <w:p w14:paraId="3A71A3D7" w14:textId="77777777" w:rsidR="00A8714F" w:rsidRPr="00B908DE" w:rsidRDefault="00A8714F" w:rsidP="006622A1">
            <w:pPr>
              <w:pStyle w:val="Default"/>
              <w:rPr>
                <w:rFonts w:ascii="Arial" w:hAnsi="Arial" w:cs="Arial"/>
                <w:sz w:val="22"/>
                <w:szCs w:val="22"/>
              </w:rPr>
            </w:pPr>
            <w:r>
              <w:rPr>
                <w:rFonts w:ascii="Arial" w:hAnsi="Arial" w:cs="Arial"/>
                <w:iCs/>
                <w:sz w:val="22"/>
                <w:szCs w:val="22"/>
              </w:rPr>
              <w:t>WBID 3215</w:t>
            </w:r>
            <w:r w:rsidR="006D25D4">
              <w:rPr>
                <w:rFonts w:ascii="Arial" w:hAnsi="Arial" w:cs="Arial"/>
                <w:iCs/>
                <w:sz w:val="22"/>
                <w:szCs w:val="22"/>
              </w:rPr>
              <w:t xml:space="preserve"> – Danforth Creek</w:t>
            </w:r>
          </w:p>
        </w:tc>
      </w:tr>
      <w:tr w:rsidR="009D0784" w:rsidRPr="00B908DE" w14:paraId="053C5318" w14:textId="77777777" w:rsidTr="00094813">
        <w:trPr>
          <w:gridAfter w:val="1"/>
          <w:wAfter w:w="12" w:type="dxa"/>
          <w:trHeight w:val="133"/>
        </w:trPr>
        <w:tc>
          <w:tcPr>
            <w:tcW w:w="180" w:type="dxa"/>
          </w:tcPr>
          <w:p w14:paraId="0FD46708"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62814ADD"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Baseline Data</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521D987" w14:textId="77777777" w:rsidR="00742D81" w:rsidRPr="00742D81" w:rsidRDefault="004475FB" w:rsidP="00F83AE2">
            <w:pPr>
              <w:pStyle w:val="Default"/>
              <w:rPr>
                <w:rFonts w:ascii="Arial" w:hAnsi="Arial" w:cs="Arial"/>
                <w:sz w:val="22"/>
                <w:szCs w:val="22"/>
              </w:rPr>
            </w:pPr>
            <w:r w:rsidRPr="00742D81">
              <w:rPr>
                <w:rFonts w:ascii="Arial" w:hAnsi="Arial" w:cs="Arial"/>
                <w:sz w:val="22"/>
                <w:szCs w:val="22"/>
              </w:rPr>
              <w:t xml:space="preserve">Group </w:t>
            </w:r>
            <w:r w:rsidR="00B21EED" w:rsidRPr="00742D81">
              <w:rPr>
                <w:rFonts w:ascii="Arial" w:hAnsi="Arial" w:cs="Arial"/>
                <w:sz w:val="22"/>
                <w:szCs w:val="22"/>
              </w:rPr>
              <w:t xml:space="preserve">2 Cycle </w:t>
            </w:r>
            <w:r w:rsidR="00ED01FD" w:rsidRPr="00742D81">
              <w:rPr>
                <w:rFonts w:ascii="Arial" w:hAnsi="Arial" w:cs="Arial"/>
                <w:sz w:val="22"/>
                <w:szCs w:val="22"/>
              </w:rPr>
              <w:t>4</w:t>
            </w:r>
            <w:r w:rsidR="00E52801" w:rsidRPr="00742D81">
              <w:rPr>
                <w:rFonts w:ascii="Arial" w:hAnsi="Arial" w:cs="Arial"/>
                <w:sz w:val="22"/>
                <w:szCs w:val="22"/>
              </w:rPr>
              <w:t xml:space="preserve"> – IWR Run 5</w:t>
            </w:r>
            <w:r w:rsidR="00EC4CC6">
              <w:rPr>
                <w:rFonts w:ascii="Arial" w:hAnsi="Arial" w:cs="Arial"/>
                <w:sz w:val="22"/>
                <w:szCs w:val="22"/>
              </w:rPr>
              <w:t>8</w:t>
            </w:r>
            <w:r w:rsidR="00E05C4F" w:rsidRPr="00742D81">
              <w:rPr>
                <w:rFonts w:ascii="Arial" w:hAnsi="Arial" w:cs="Arial"/>
                <w:sz w:val="22"/>
                <w:szCs w:val="22"/>
              </w:rPr>
              <w:t>, 2019</w:t>
            </w:r>
            <w:r w:rsidR="00D146D0" w:rsidRPr="00742D81">
              <w:rPr>
                <w:rFonts w:ascii="Arial" w:hAnsi="Arial" w:cs="Arial"/>
                <w:sz w:val="22"/>
                <w:szCs w:val="22"/>
              </w:rPr>
              <w:t xml:space="preserve"> </w:t>
            </w:r>
          </w:p>
          <w:p w14:paraId="4EA2D055" w14:textId="77777777" w:rsidR="009D0784" w:rsidRPr="00742D81" w:rsidRDefault="00D146D0" w:rsidP="00F83AE2">
            <w:pPr>
              <w:pStyle w:val="Default"/>
              <w:rPr>
                <w:rFonts w:ascii="Arial" w:hAnsi="Arial" w:cs="Arial"/>
                <w:sz w:val="22"/>
                <w:szCs w:val="22"/>
              </w:rPr>
            </w:pPr>
            <w:r w:rsidRPr="00742D81">
              <w:rPr>
                <w:rFonts w:ascii="Arial" w:hAnsi="Arial" w:cs="Arial"/>
                <w:sz w:val="22"/>
                <w:szCs w:val="22"/>
              </w:rPr>
              <w:t>(Verification Period</w:t>
            </w:r>
            <w:r w:rsidR="00ED01FD" w:rsidRPr="00742D81">
              <w:rPr>
                <w:rFonts w:ascii="Arial" w:hAnsi="Arial" w:cs="Arial"/>
                <w:sz w:val="22"/>
                <w:szCs w:val="22"/>
              </w:rPr>
              <w:t xml:space="preserve">: January 1, </w:t>
            </w:r>
            <w:r w:rsidR="00742D81" w:rsidRPr="00742D81">
              <w:rPr>
                <w:rFonts w:ascii="Arial" w:hAnsi="Arial" w:cs="Arial"/>
                <w:sz w:val="22"/>
                <w:szCs w:val="22"/>
              </w:rPr>
              <w:t xml:space="preserve">2012 </w:t>
            </w:r>
            <w:r w:rsidR="00ED01FD" w:rsidRPr="00742D81">
              <w:rPr>
                <w:rFonts w:ascii="Arial" w:hAnsi="Arial" w:cs="Arial"/>
                <w:sz w:val="22"/>
                <w:szCs w:val="22"/>
              </w:rPr>
              <w:t>through June 30,</w:t>
            </w:r>
            <w:r w:rsidR="00742D81" w:rsidRPr="00742D81">
              <w:rPr>
                <w:rFonts w:ascii="Arial" w:hAnsi="Arial" w:cs="Arial"/>
                <w:sz w:val="22"/>
                <w:szCs w:val="22"/>
              </w:rPr>
              <w:t xml:space="preserve"> 2019)</w:t>
            </w:r>
            <w:r w:rsidR="00ED01FD" w:rsidRPr="00742D81">
              <w:rPr>
                <w:rFonts w:ascii="Arial" w:hAnsi="Arial" w:cs="Arial"/>
                <w:sz w:val="22"/>
                <w:szCs w:val="22"/>
              </w:rPr>
              <w:t xml:space="preserve">  </w:t>
            </w:r>
          </w:p>
          <w:p w14:paraId="571F20DF" w14:textId="77777777" w:rsidR="00742D81" w:rsidRPr="00742D81" w:rsidRDefault="00742D81" w:rsidP="00F83AE2">
            <w:pPr>
              <w:pStyle w:val="Default"/>
              <w:rPr>
                <w:rFonts w:ascii="Arial" w:hAnsi="Arial" w:cs="Arial"/>
                <w:sz w:val="22"/>
                <w:szCs w:val="22"/>
              </w:rPr>
            </w:pPr>
          </w:p>
          <w:p w14:paraId="603CFC9A" w14:textId="77777777" w:rsidR="008D6D3C" w:rsidRPr="00981195" w:rsidRDefault="008D6D3C" w:rsidP="008D6D3C">
            <w:pPr>
              <w:pStyle w:val="Default"/>
              <w:rPr>
                <w:rFonts w:ascii="Arial" w:hAnsi="Arial" w:cs="Arial"/>
                <w:b/>
                <w:iCs/>
                <w:sz w:val="22"/>
                <w:szCs w:val="22"/>
              </w:rPr>
            </w:pPr>
            <w:r>
              <w:rPr>
                <w:rFonts w:ascii="Arial" w:hAnsi="Arial" w:cs="Arial"/>
                <w:b/>
                <w:iCs/>
                <w:sz w:val="22"/>
                <w:szCs w:val="22"/>
                <w:u w:val="single"/>
              </w:rPr>
              <w:t>3215</w:t>
            </w:r>
            <w:r>
              <w:rPr>
                <w:rFonts w:ascii="Arial" w:hAnsi="Arial" w:cs="Arial"/>
                <w:b/>
                <w:iCs/>
                <w:sz w:val="22"/>
                <w:szCs w:val="22"/>
              </w:rPr>
              <w:t xml:space="preserve"> – </w:t>
            </w:r>
            <w:r w:rsidRPr="00981195">
              <w:rPr>
                <w:rFonts w:ascii="Arial" w:hAnsi="Arial" w:cs="Arial"/>
                <w:b/>
                <w:iCs/>
                <w:sz w:val="22"/>
                <w:szCs w:val="22"/>
              </w:rPr>
              <w:t xml:space="preserve">Nutrients (Total </w:t>
            </w:r>
            <w:r>
              <w:rPr>
                <w:rFonts w:ascii="Arial" w:hAnsi="Arial" w:cs="Arial"/>
                <w:b/>
                <w:iCs/>
                <w:sz w:val="22"/>
                <w:szCs w:val="22"/>
              </w:rPr>
              <w:t>Phosphorus</w:t>
            </w:r>
            <w:r w:rsidRPr="00981195">
              <w:rPr>
                <w:rFonts w:ascii="Arial" w:hAnsi="Arial" w:cs="Arial"/>
                <w:b/>
                <w:iCs/>
                <w:sz w:val="22"/>
                <w:szCs w:val="22"/>
              </w:rPr>
              <w:t xml:space="preserve">) </w:t>
            </w:r>
          </w:p>
          <w:p w14:paraId="1EB387E0" w14:textId="77777777" w:rsidR="008D6D3C" w:rsidRDefault="008D6D3C" w:rsidP="008D6D3C">
            <w:pPr>
              <w:pStyle w:val="Default"/>
              <w:rPr>
                <w:rFonts w:ascii="Arial" w:hAnsi="Arial" w:cs="Arial"/>
                <w:iCs/>
                <w:sz w:val="22"/>
                <w:szCs w:val="22"/>
              </w:rPr>
            </w:pPr>
            <w:r w:rsidRPr="00981195">
              <w:rPr>
                <w:rFonts w:ascii="Arial" w:hAnsi="Arial" w:cs="Arial"/>
                <w:iCs/>
                <w:sz w:val="22"/>
                <w:szCs w:val="22"/>
              </w:rPr>
              <w:t xml:space="preserve">Stream Criterion: AGM ≤ </w:t>
            </w:r>
            <w:r>
              <w:rPr>
                <w:rFonts w:ascii="Arial" w:hAnsi="Arial" w:cs="Arial"/>
                <w:iCs/>
                <w:sz w:val="22"/>
                <w:szCs w:val="22"/>
              </w:rPr>
              <w:t>0.12</w:t>
            </w:r>
            <w:r w:rsidRPr="00981195">
              <w:rPr>
                <w:rFonts w:ascii="Arial" w:hAnsi="Arial" w:cs="Arial"/>
                <w:iCs/>
                <w:sz w:val="22"/>
                <w:szCs w:val="22"/>
              </w:rPr>
              <w:t xml:space="preserve"> mg/L, annual geometric mean total </w:t>
            </w:r>
            <w:r>
              <w:rPr>
                <w:rFonts w:ascii="Arial" w:hAnsi="Arial" w:cs="Arial"/>
                <w:iCs/>
                <w:sz w:val="22"/>
                <w:szCs w:val="22"/>
              </w:rPr>
              <w:t>phosphorus</w:t>
            </w:r>
            <w:r w:rsidRPr="00981195">
              <w:rPr>
                <w:rFonts w:ascii="Arial" w:hAnsi="Arial" w:cs="Arial"/>
                <w:iCs/>
                <w:sz w:val="22"/>
                <w:szCs w:val="22"/>
              </w:rPr>
              <w:t xml:space="preserve"> values exceeded the criterion in</w:t>
            </w:r>
            <w:r>
              <w:rPr>
                <w:rFonts w:ascii="Arial" w:hAnsi="Arial" w:cs="Arial"/>
                <w:iCs/>
                <w:sz w:val="22"/>
                <w:szCs w:val="22"/>
              </w:rPr>
              <w:t xml:space="preserve"> </w:t>
            </w:r>
            <w:r w:rsidRPr="00981195">
              <w:rPr>
                <w:rFonts w:ascii="Arial" w:hAnsi="Arial" w:cs="Arial"/>
                <w:iCs/>
                <w:sz w:val="22"/>
                <w:szCs w:val="22"/>
              </w:rPr>
              <w:t>2012, 2013</w:t>
            </w:r>
            <w:r>
              <w:rPr>
                <w:rFonts w:ascii="Arial" w:hAnsi="Arial" w:cs="Arial"/>
                <w:iCs/>
                <w:sz w:val="22"/>
                <w:szCs w:val="22"/>
              </w:rPr>
              <w:t xml:space="preserve">, </w:t>
            </w:r>
            <w:r w:rsidRPr="00981195">
              <w:rPr>
                <w:rFonts w:ascii="Arial" w:hAnsi="Arial" w:cs="Arial"/>
                <w:iCs/>
                <w:sz w:val="22"/>
                <w:szCs w:val="22"/>
              </w:rPr>
              <w:t>2014</w:t>
            </w:r>
            <w:r>
              <w:rPr>
                <w:rFonts w:ascii="Arial" w:hAnsi="Arial" w:cs="Arial"/>
                <w:iCs/>
                <w:sz w:val="22"/>
                <w:szCs w:val="22"/>
              </w:rPr>
              <w:t xml:space="preserve">, 2015 and 2016 </w:t>
            </w:r>
            <w:r w:rsidRPr="00981195">
              <w:rPr>
                <w:rFonts w:ascii="Arial" w:hAnsi="Arial" w:cs="Arial"/>
                <w:iCs/>
                <w:sz w:val="22"/>
                <w:szCs w:val="22"/>
              </w:rPr>
              <w:t xml:space="preserve">with values of </w:t>
            </w:r>
            <w:r w:rsidR="00AB7296">
              <w:rPr>
                <w:rFonts w:ascii="Arial" w:hAnsi="Arial" w:cs="Arial"/>
                <w:iCs/>
                <w:sz w:val="22"/>
                <w:szCs w:val="22"/>
              </w:rPr>
              <w:t xml:space="preserve">0.18 </w:t>
            </w:r>
            <w:r>
              <w:rPr>
                <w:rFonts w:ascii="Arial" w:hAnsi="Arial" w:cs="Arial"/>
                <w:iCs/>
                <w:sz w:val="22"/>
                <w:szCs w:val="22"/>
              </w:rPr>
              <w:t>mg/L</w:t>
            </w:r>
            <w:r w:rsidRPr="00981195">
              <w:rPr>
                <w:rFonts w:ascii="Arial" w:hAnsi="Arial" w:cs="Arial"/>
                <w:iCs/>
                <w:sz w:val="22"/>
                <w:szCs w:val="22"/>
              </w:rPr>
              <w:t xml:space="preserve">, </w:t>
            </w:r>
            <w:r w:rsidR="00AB7296">
              <w:rPr>
                <w:rFonts w:ascii="Arial" w:hAnsi="Arial" w:cs="Arial"/>
                <w:iCs/>
                <w:sz w:val="22"/>
                <w:szCs w:val="22"/>
              </w:rPr>
              <w:t>0.17</w:t>
            </w:r>
            <w:r>
              <w:rPr>
                <w:rFonts w:ascii="Arial" w:hAnsi="Arial" w:cs="Arial"/>
                <w:iCs/>
                <w:sz w:val="22"/>
                <w:szCs w:val="22"/>
              </w:rPr>
              <w:t xml:space="preserve"> mg/L</w:t>
            </w:r>
            <w:r w:rsidRPr="00981195">
              <w:rPr>
                <w:rFonts w:ascii="Arial" w:hAnsi="Arial" w:cs="Arial"/>
                <w:iCs/>
                <w:sz w:val="22"/>
                <w:szCs w:val="22"/>
              </w:rPr>
              <w:t xml:space="preserve">, </w:t>
            </w:r>
            <w:r w:rsidR="00AB7296">
              <w:rPr>
                <w:rFonts w:ascii="Arial" w:hAnsi="Arial" w:cs="Arial"/>
                <w:iCs/>
                <w:sz w:val="22"/>
                <w:szCs w:val="22"/>
              </w:rPr>
              <w:t>0.15</w:t>
            </w:r>
            <w:r>
              <w:rPr>
                <w:rFonts w:ascii="Arial" w:hAnsi="Arial" w:cs="Arial"/>
                <w:iCs/>
                <w:sz w:val="22"/>
                <w:szCs w:val="22"/>
              </w:rPr>
              <w:t xml:space="preserve"> mg/L</w:t>
            </w:r>
            <w:r w:rsidRPr="00981195">
              <w:rPr>
                <w:rFonts w:ascii="Arial" w:hAnsi="Arial" w:cs="Arial"/>
                <w:iCs/>
                <w:sz w:val="22"/>
                <w:szCs w:val="22"/>
              </w:rPr>
              <w:t xml:space="preserve">, </w:t>
            </w:r>
            <w:r>
              <w:rPr>
                <w:rFonts w:ascii="Arial" w:hAnsi="Arial" w:cs="Arial"/>
                <w:iCs/>
                <w:sz w:val="22"/>
                <w:szCs w:val="22"/>
              </w:rPr>
              <w:t>0.14 mg/L,</w:t>
            </w:r>
            <w:r w:rsidRPr="00981195">
              <w:rPr>
                <w:rFonts w:ascii="Arial" w:hAnsi="Arial" w:cs="Arial"/>
                <w:iCs/>
                <w:sz w:val="22"/>
                <w:szCs w:val="22"/>
              </w:rPr>
              <w:t xml:space="preserve"> </w:t>
            </w:r>
            <w:r>
              <w:rPr>
                <w:rFonts w:ascii="Arial" w:hAnsi="Arial" w:cs="Arial"/>
                <w:iCs/>
                <w:sz w:val="22"/>
                <w:szCs w:val="22"/>
              </w:rPr>
              <w:t xml:space="preserve">0.13 mg/L, </w:t>
            </w:r>
            <w:r w:rsidRPr="00981195">
              <w:rPr>
                <w:rFonts w:ascii="Arial" w:hAnsi="Arial" w:cs="Arial"/>
                <w:iCs/>
                <w:sz w:val="22"/>
                <w:szCs w:val="22"/>
              </w:rPr>
              <w:t>respectively.</w:t>
            </w:r>
          </w:p>
          <w:p w14:paraId="68704D60" w14:textId="77777777" w:rsidR="00082F99" w:rsidRDefault="00082F99" w:rsidP="008D6D3C">
            <w:pPr>
              <w:pStyle w:val="Default"/>
              <w:rPr>
                <w:rFonts w:ascii="Arial" w:hAnsi="Arial" w:cs="Arial"/>
                <w:iCs/>
                <w:sz w:val="22"/>
                <w:szCs w:val="22"/>
              </w:rPr>
            </w:pPr>
          </w:p>
          <w:p w14:paraId="37555423" w14:textId="77777777" w:rsidR="00082F99" w:rsidRPr="00981195" w:rsidRDefault="00082F99" w:rsidP="008D6D3C">
            <w:pPr>
              <w:pStyle w:val="Default"/>
              <w:rPr>
                <w:rFonts w:ascii="Arial" w:hAnsi="Arial" w:cs="Arial"/>
                <w:iCs/>
                <w:sz w:val="22"/>
                <w:szCs w:val="22"/>
              </w:rPr>
            </w:pPr>
            <w:r>
              <w:rPr>
                <w:rFonts w:ascii="Arial" w:hAnsi="Arial" w:cs="Arial"/>
                <w:iCs/>
                <w:sz w:val="22"/>
                <w:szCs w:val="22"/>
              </w:rPr>
              <w:t xml:space="preserve">See table below for a baseline water quality data summary for the Group </w:t>
            </w:r>
            <w:r w:rsidR="00770BEF">
              <w:rPr>
                <w:rFonts w:ascii="Arial" w:hAnsi="Arial" w:cs="Arial"/>
                <w:iCs/>
                <w:sz w:val="22"/>
                <w:szCs w:val="22"/>
              </w:rPr>
              <w:t>2</w:t>
            </w:r>
            <w:r>
              <w:rPr>
                <w:rFonts w:ascii="Arial" w:hAnsi="Arial" w:cs="Arial"/>
                <w:iCs/>
                <w:sz w:val="22"/>
                <w:szCs w:val="22"/>
              </w:rPr>
              <w:t xml:space="preserve"> Cycle </w:t>
            </w:r>
            <w:r w:rsidR="00770BEF">
              <w:rPr>
                <w:rFonts w:ascii="Arial" w:hAnsi="Arial" w:cs="Arial"/>
                <w:iCs/>
                <w:sz w:val="22"/>
                <w:szCs w:val="22"/>
              </w:rPr>
              <w:t>4</w:t>
            </w:r>
            <w:r>
              <w:rPr>
                <w:rFonts w:ascii="Arial" w:hAnsi="Arial" w:cs="Arial"/>
                <w:iCs/>
                <w:sz w:val="22"/>
                <w:szCs w:val="22"/>
              </w:rPr>
              <w:t xml:space="preserve"> Verified Period.</w:t>
            </w:r>
          </w:p>
          <w:p w14:paraId="5F898AA5" w14:textId="77777777" w:rsidR="00742D81" w:rsidRDefault="00742D81" w:rsidP="00F83AE2">
            <w:pPr>
              <w:pStyle w:val="Default"/>
              <w:rPr>
                <w:rFonts w:ascii="Arial" w:hAnsi="Arial" w:cs="Arial"/>
                <w:sz w:val="22"/>
                <w:szCs w:val="22"/>
              </w:rPr>
            </w:pPr>
          </w:p>
          <w:tbl>
            <w:tblPr>
              <w:tblW w:w="4478" w:type="dxa"/>
              <w:tblLayout w:type="fixed"/>
              <w:tblLook w:val="04A0" w:firstRow="1" w:lastRow="0" w:firstColumn="1" w:lastColumn="0" w:noHBand="0" w:noVBand="1"/>
            </w:tblPr>
            <w:tblGrid>
              <w:gridCol w:w="788"/>
              <w:gridCol w:w="1440"/>
              <w:gridCol w:w="1170"/>
              <w:gridCol w:w="1080"/>
            </w:tblGrid>
            <w:tr w:rsidR="00AB7296" w:rsidRPr="00AB7296" w14:paraId="11AA7280" w14:textId="77777777" w:rsidTr="00AB7296">
              <w:trPr>
                <w:trHeight w:val="300"/>
              </w:trPr>
              <w:tc>
                <w:tcPr>
                  <w:tcW w:w="4478" w:type="dxa"/>
                  <w:gridSpan w:val="4"/>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A98C42B"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Nutrient AGM - Verified Period</w:t>
                  </w:r>
                </w:p>
              </w:tc>
            </w:tr>
            <w:tr w:rsidR="00AB7296" w:rsidRPr="00AB7296" w14:paraId="18EA464E" w14:textId="77777777" w:rsidTr="00AB7296">
              <w:trPr>
                <w:trHeight w:val="300"/>
              </w:trPr>
              <w:tc>
                <w:tcPr>
                  <w:tcW w:w="788" w:type="dxa"/>
                  <w:tcBorders>
                    <w:top w:val="nil"/>
                    <w:left w:val="single" w:sz="4" w:space="0" w:color="auto"/>
                    <w:bottom w:val="single" w:sz="4" w:space="0" w:color="auto"/>
                    <w:right w:val="single" w:sz="4" w:space="0" w:color="auto"/>
                  </w:tcBorders>
                  <w:shd w:val="clear" w:color="000000" w:fill="DDEBF7"/>
                  <w:noWrap/>
                  <w:vAlign w:val="bottom"/>
                  <w:hideMark/>
                </w:tcPr>
                <w:p w14:paraId="52F759E9" w14:textId="77777777" w:rsidR="00AB7296" w:rsidRPr="00AB7296" w:rsidRDefault="00AB7296" w:rsidP="00AB7296">
                  <w:pPr>
                    <w:rPr>
                      <w:rFonts w:ascii="Calibri" w:hAnsi="Calibri" w:cs="Calibri"/>
                      <w:color w:val="000000"/>
                      <w:sz w:val="22"/>
                      <w:szCs w:val="22"/>
                    </w:rPr>
                  </w:pPr>
                  <w:r w:rsidRPr="00AB7296">
                    <w:rPr>
                      <w:rFonts w:ascii="Calibri" w:hAnsi="Calibri" w:cs="Calibri"/>
                      <w:color w:val="000000"/>
                      <w:sz w:val="22"/>
                      <w:szCs w:val="22"/>
                    </w:rPr>
                    <w:t>Year</w:t>
                  </w:r>
                </w:p>
              </w:tc>
              <w:tc>
                <w:tcPr>
                  <w:tcW w:w="1440" w:type="dxa"/>
                  <w:tcBorders>
                    <w:top w:val="nil"/>
                    <w:left w:val="nil"/>
                    <w:bottom w:val="single" w:sz="4" w:space="0" w:color="auto"/>
                    <w:right w:val="single" w:sz="4" w:space="0" w:color="auto"/>
                  </w:tcBorders>
                  <w:shd w:val="clear" w:color="000000" w:fill="DDEBF7"/>
                  <w:noWrap/>
                  <w:vAlign w:val="bottom"/>
                  <w:hideMark/>
                </w:tcPr>
                <w:p w14:paraId="76412F6F" w14:textId="77777777" w:rsidR="00AB7296" w:rsidRPr="00AB7296" w:rsidRDefault="00AB7296" w:rsidP="00AB7296">
                  <w:pPr>
                    <w:rPr>
                      <w:rFonts w:ascii="Calibri" w:hAnsi="Calibri" w:cs="Calibri"/>
                      <w:color w:val="000000"/>
                      <w:sz w:val="22"/>
                      <w:szCs w:val="22"/>
                    </w:rPr>
                  </w:pPr>
                  <w:r w:rsidRPr="00AB7296">
                    <w:rPr>
                      <w:rFonts w:ascii="Calibri" w:hAnsi="Calibri" w:cs="Calibri"/>
                      <w:color w:val="000000"/>
                      <w:sz w:val="22"/>
                      <w:szCs w:val="22"/>
                    </w:rPr>
                    <w:t>CHLAC (µg/L)</w:t>
                  </w:r>
                </w:p>
              </w:tc>
              <w:tc>
                <w:tcPr>
                  <w:tcW w:w="1170" w:type="dxa"/>
                  <w:tcBorders>
                    <w:top w:val="nil"/>
                    <w:left w:val="nil"/>
                    <w:bottom w:val="single" w:sz="4" w:space="0" w:color="auto"/>
                    <w:right w:val="single" w:sz="4" w:space="0" w:color="auto"/>
                  </w:tcBorders>
                  <w:shd w:val="clear" w:color="000000" w:fill="DDEBF7"/>
                  <w:noWrap/>
                  <w:vAlign w:val="bottom"/>
                  <w:hideMark/>
                </w:tcPr>
                <w:p w14:paraId="3DC5B5D4" w14:textId="77777777" w:rsidR="00AB7296" w:rsidRPr="00AB7296" w:rsidRDefault="00AB7296" w:rsidP="00AB7296">
                  <w:pPr>
                    <w:rPr>
                      <w:rFonts w:ascii="Calibri" w:hAnsi="Calibri" w:cs="Calibri"/>
                      <w:color w:val="000000"/>
                      <w:sz w:val="22"/>
                      <w:szCs w:val="22"/>
                    </w:rPr>
                  </w:pPr>
                  <w:r w:rsidRPr="00AB7296">
                    <w:rPr>
                      <w:rFonts w:ascii="Calibri" w:hAnsi="Calibri" w:cs="Calibri"/>
                      <w:color w:val="000000"/>
                      <w:sz w:val="22"/>
                      <w:szCs w:val="22"/>
                    </w:rPr>
                    <w:t>TN (mg/L)</w:t>
                  </w:r>
                </w:p>
              </w:tc>
              <w:tc>
                <w:tcPr>
                  <w:tcW w:w="1080" w:type="dxa"/>
                  <w:tcBorders>
                    <w:top w:val="nil"/>
                    <w:left w:val="nil"/>
                    <w:bottom w:val="single" w:sz="4" w:space="0" w:color="auto"/>
                    <w:right w:val="single" w:sz="4" w:space="0" w:color="auto"/>
                  </w:tcBorders>
                  <w:shd w:val="clear" w:color="000000" w:fill="DDEBF7"/>
                  <w:noWrap/>
                  <w:vAlign w:val="bottom"/>
                  <w:hideMark/>
                </w:tcPr>
                <w:p w14:paraId="64DD4D45" w14:textId="77777777" w:rsidR="00AB7296" w:rsidRPr="00AB7296" w:rsidRDefault="00AB7296" w:rsidP="00AB7296">
                  <w:pPr>
                    <w:rPr>
                      <w:rFonts w:ascii="Calibri" w:hAnsi="Calibri" w:cs="Calibri"/>
                      <w:color w:val="000000"/>
                      <w:sz w:val="22"/>
                      <w:szCs w:val="22"/>
                    </w:rPr>
                  </w:pPr>
                  <w:r w:rsidRPr="00AB7296">
                    <w:rPr>
                      <w:rFonts w:ascii="Calibri" w:hAnsi="Calibri" w:cs="Calibri"/>
                      <w:color w:val="000000"/>
                      <w:sz w:val="22"/>
                      <w:szCs w:val="22"/>
                    </w:rPr>
                    <w:t>TP (mg/L)</w:t>
                  </w:r>
                </w:p>
              </w:tc>
            </w:tr>
            <w:tr w:rsidR="00AB7296" w:rsidRPr="00AB7296" w14:paraId="78002E53" w14:textId="77777777" w:rsidTr="00AB7296">
              <w:trPr>
                <w:trHeight w:val="300"/>
              </w:trPr>
              <w:tc>
                <w:tcPr>
                  <w:tcW w:w="788" w:type="dxa"/>
                  <w:tcBorders>
                    <w:top w:val="nil"/>
                    <w:left w:val="single" w:sz="4" w:space="0" w:color="auto"/>
                    <w:bottom w:val="single" w:sz="4" w:space="0" w:color="auto"/>
                    <w:right w:val="single" w:sz="4" w:space="0" w:color="auto"/>
                  </w:tcBorders>
                  <w:shd w:val="clear" w:color="auto" w:fill="auto"/>
                  <w:noWrap/>
                  <w:vAlign w:val="bottom"/>
                  <w:hideMark/>
                </w:tcPr>
                <w:p w14:paraId="6E97E9F0"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2012</w:t>
                  </w:r>
                </w:p>
              </w:tc>
              <w:tc>
                <w:tcPr>
                  <w:tcW w:w="1440" w:type="dxa"/>
                  <w:tcBorders>
                    <w:top w:val="nil"/>
                    <w:left w:val="nil"/>
                    <w:bottom w:val="single" w:sz="4" w:space="0" w:color="auto"/>
                    <w:right w:val="single" w:sz="4" w:space="0" w:color="auto"/>
                  </w:tcBorders>
                  <w:shd w:val="clear" w:color="auto" w:fill="auto"/>
                  <w:noWrap/>
                  <w:vAlign w:val="bottom"/>
                  <w:hideMark/>
                </w:tcPr>
                <w:p w14:paraId="54F68097"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No Data</w:t>
                  </w:r>
                </w:p>
              </w:tc>
              <w:tc>
                <w:tcPr>
                  <w:tcW w:w="1170" w:type="dxa"/>
                  <w:tcBorders>
                    <w:top w:val="nil"/>
                    <w:left w:val="nil"/>
                    <w:bottom w:val="single" w:sz="4" w:space="0" w:color="auto"/>
                    <w:right w:val="single" w:sz="4" w:space="0" w:color="auto"/>
                  </w:tcBorders>
                  <w:shd w:val="clear" w:color="auto" w:fill="auto"/>
                  <w:noWrap/>
                  <w:vAlign w:val="bottom"/>
                  <w:hideMark/>
                </w:tcPr>
                <w:p w14:paraId="0FB009FC"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1.08</w:t>
                  </w:r>
                </w:p>
              </w:tc>
              <w:tc>
                <w:tcPr>
                  <w:tcW w:w="1080" w:type="dxa"/>
                  <w:tcBorders>
                    <w:top w:val="nil"/>
                    <w:left w:val="nil"/>
                    <w:bottom w:val="single" w:sz="4" w:space="0" w:color="auto"/>
                    <w:right w:val="single" w:sz="4" w:space="0" w:color="auto"/>
                  </w:tcBorders>
                  <w:shd w:val="clear" w:color="auto" w:fill="auto"/>
                  <w:noWrap/>
                  <w:vAlign w:val="bottom"/>
                  <w:hideMark/>
                </w:tcPr>
                <w:p w14:paraId="6F7BB5F3"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0.18</w:t>
                  </w:r>
                </w:p>
              </w:tc>
            </w:tr>
            <w:tr w:rsidR="00AB7296" w:rsidRPr="00AB7296" w14:paraId="27279FE5" w14:textId="77777777" w:rsidTr="00AB7296">
              <w:trPr>
                <w:trHeight w:val="300"/>
              </w:trPr>
              <w:tc>
                <w:tcPr>
                  <w:tcW w:w="788" w:type="dxa"/>
                  <w:tcBorders>
                    <w:top w:val="nil"/>
                    <w:left w:val="single" w:sz="4" w:space="0" w:color="auto"/>
                    <w:bottom w:val="single" w:sz="4" w:space="0" w:color="auto"/>
                    <w:right w:val="single" w:sz="4" w:space="0" w:color="auto"/>
                  </w:tcBorders>
                  <w:shd w:val="clear" w:color="auto" w:fill="auto"/>
                  <w:noWrap/>
                  <w:vAlign w:val="bottom"/>
                  <w:hideMark/>
                </w:tcPr>
                <w:p w14:paraId="39FE1A84"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2013</w:t>
                  </w:r>
                </w:p>
              </w:tc>
              <w:tc>
                <w:tcPr>
                  <w:tcW w:w="1440" w:type="dxa"/>
                  <w:tcBorders>
                    <w:top w:val="nil"/>
                    <w:left w:val="nil"/>
                    <w:bottom w:val="single" w:sz="4" w:space="0" w:color="auto"/>
                    <w:right w:val="single" w:sz="4" w:space="0" w:color="auto"/>
                  </w:tcBorders>
                  <w:shd w:val="clear" w:color="auto" w:fill="auto"/>
                  <w:noWrap/>
                  <w:vAlign w:val="bottom"/>
                  <w:hideMark/>
                </w:tcPr>
                <w:p w14:paraId="644C173D"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No Data</w:t>
                  </w:r>
                </w:p>
              </w:tc>
              <w:tc>
                <w:tcPr>
                  <w:tcW w:w="1170" w:type="dxa"/>
                  <w:tcBorders>
                    <w:top w:val="nil"/>
                    <w:left w:val="nil"/>
                    <w:bottom w:val="single" w:sz="4" w:space="0" w:color="auto"/>
                    <w:right w:val="single" w:sz="4" w:space="0" w:color="auto"/>
                  </w:tcBorders>
                  <w:shd w:val="clear" w:color="auto" w:fill="auto"/>
                  <w:noWrap/>
                  <w:vAlign w:val="bottom"/>
                  <w:hideMark/>
                </w:tcPr>
                <w:p w14:paraId="56245E78"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0.95</w:t>
                  </w:r>
                </w:p>
              </w:tc>
              <w:tc>
                <w:tcPr>
                  <w:tcW w:w="1080" w:type="dxa"/>
                  <w:tcBorders>
                    <w:top w:val="nil"/>
                    <w:left w:val="nil"/>
                    <w:bottom w:val="single" w:sz="4" w:space="0" w:color="auto"/>
                    <w:right w:val="single" w:sz="4" w:space="0" w:color="auto"/>
                  </w:tcBorders>
                  <w:shd w:val="clear" w:color="auto" w:fill="auto"/>
                  <w:noWrap/>
                  <w:vAlign w:val="bottom"/>
                  <w:hideMark/>
                </w:tcPr>
                <w:p w14:paraId="4C48FD3B"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0.17</w:t>
                  </w:r>
                </w:p>
              </w:tc>
            </w:tr>
            <w:tr w:rsidR="00AB7296" w:rsidRPr="00AB7296" w14:paraId="09DAC9F2" w14:textId="77777777" w:rsidTr="00AB7296">
              <w:trPr>
                <w:trHeight w:val="300"/>
              </w:trPr>
              <w:tc>
                <w:tcPr>
                  <w:tcW w:w="788" w:type="dxa"/>
                  <w:tcBorders>
                    <w:top w:val="nil"/>
                    <w:left w:val="single" w:sz="4" w:space="0" w:color="auto"/>
                    <w:bottom w:val="single" w:sz="4" w:space="0" w:color="auto"/>
                    <w:right w:val="single" w:sz="4" w:space="0" w:color="auto"/>
                  </w:tcBorders>
                  <w:shd w:val="clear" w:color="auto" w:fill="auto"/>
                  <w:noWrap/>
                  <w:vAlign w:val="bottom"/>
                  <w:hideMark/>
                </w:tcPr>
                <w:p w14:paraId="362DD767"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2014</w:t>
                  </w:r>
                </w:p>
              </w:tc>
              <w:tc>
                <w:tcPr>
                  <w:tcW w:w="1440" w:type="dxa"/>
                  <w:tcBorders>
                    <w:top w:val="nil"/>
                    <w:left w:val="nil"/>
                    <w:bottom w:val="single" w:sz="4" w:space="0" w:color="auto"/>
                    <w:right w:val="single" w:sz="4" w:space="0" w:color="auto"/>
                  </w:tcBorders>
                  <w:shd w:val="clear" w:color="auto" w:fill="auto"/>
                  <w:noWrap/>
                  <w:vAlign w:val="bottom"/>
                  <w:hideMark/>
                </w:tcPr>
                <w:p w14:paraId="17AD61A3"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No Data</w:t>
                  </w:r>
                </w:p>
              </w:tc>
              <w:tc>
                <w:tcPr>
                  <w:tcW w:w="1170" w:type="dxa"/>
                  <w:tcBorders>
                    <w:top w:val="nil"/>
                    <w:left w:val="nil"/>
                    <w:bottom w:val="single" w:sz="4" w:space="0" w:color="auto"/>
                    <w:right w:val="single" w:sz="4" w:space="0" w:color="auto"/>
                  </w:tcBorders>
                  <w:shd w:val="clear" w:color="auto" w:fill="auto"/>
                  <w:noWrap/>
                  <w:vAlign w:val="bottom"/>
                  <w:hideMark/>
                </w:tcPr>
                <w:p w14:paraId="71876E2C"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1.06</w:t>
                  </w:r>
                </w:p>
              </w:tc>
              <w:tc>
                <w:tcPr>
                  <w:tcW w:w="1080" w:type="dxa"/>
                  <w:tcBorders>
                    <w:top w:val="nil"/>
                    <w:left w:val="nil"/>
                    <w:bottom w:val="single" w:sz="4" w:space="0" w:color="auto"/>
                    <w:right w:val="single" w:sz="4" w:space="0" w:color="auto"/>
                  </w:tcBorders>
                  <w:shd w:val="clear" w:color="auto" w:fill="auto"/>
                  <w:noWrap/>
                  <w:vAlign w:val="bottom"/>
                  <w:hideMark/>
                </w:tcPr>
                <w:p w14:paraId="739A8485"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0.15</w:t>
                  </w:r>
                </w:p>
              </w:tc>
            </w:tr>
            <w:tr w:rsidR="00AB7296" w:rsidRPr="00AB7296" w14:paraId="3A5D5410" w14:textId="77777777" w:rsidTr="00AB7296">
              <w:trPr>
                <w:trHeight w:val="300"/>
              </w:trPr>
              <w:tc>
                <w:tcPr>
                  <w:tcW w:w="788" w:type="dxa"/>
                  <w:tcBorders>
                    <w:top w:val="nil"/>
                    <w:left w:val="single" w:sz="4" w:space="0" w:color="auto"/>
                    <w:bottom w:val="single" w:sz="4" w:space="0" w:color="auto"/>
                    <w:right w:val="single" w:sz="4" w:space="0" w:color="auto"/>
                  </w:tcBorders>
                  <w:shd w:val="clear" w:color="auto" w:fill="auto"/>
                  <w:noWrap/>
                  <w:vAlign w:val="bottom"/>
                  <w:hideMark/>
                </w:tcPr>
                <w:p w14:paraId="2982047C"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2015</w:t>
                  </w:r>
                </w:p>
              </w:tc>
              <w:tc>
                <w:tcPr>
                  <w:tcW w:w="1440" w:type="dxa"/>
                  <w:tcBorders>
                    <w:top w:val="nil"/>
                    <w:left w:val="nil"/>
                    <w:bottom w:val="single" w:sz="4" w:space="0" w:color="auto"/>
                    <w:right w:val="single" w:sz="4" w:space="0" w:color="auto"/>
                  </w:tcBorders>
                  <w:shd w:val="clear" w:color="auto" w:fill="auto"/>
                  <w:noWrap/>
                  <w:vAlign w:val="bottom"/>
                  <w:hideMark/>
                </w:tcPr>
                <w:p w14:paraId="7BF2CC08"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No Data</w:t>
                  </w:r>
                </w:p>
              </w:tc>
              <w:tc>
                <w:tcPr>
                  <w:tcW w:w="1170" w:type="dxa"/>
                  <w:tcBorders>
                    <w:top w:val="nil"/>
                    <w:left w:val="nil"/>
                    <w:bottom w:val="single" w:sz="4" w:space="0" w:color="auto"/>
                    <w:right w:val="single" w:sz="4" w:space="0" w:color="auto"/>
                  </w:tcBorders>
                  <w:shd w:val="clear" w:color="auto" w:fill="auto"/>
                  <w:noWrap/>
                  <w:vAlign w:val="bottom"/>
                  <w:hideMark/>
                </w:tcPr>
                <w:p w14:paraId="2C8A3795"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1.02</w:t>
                  </w:r>
                </w:p>
              </w:tc>
              <w:tc>
                <w:tcPr>
                  <w:tcW w:w="1080" w:type="dxa"/>
                  <w:tcBorders>
                    <w:top w:val="nil"/>
                    <w:left w:val="nil"/>
                    <w:bottom w:val="single" w:sz="4" w:space="0" w:color="auto"/>
                    <w:right w:val="single" w:sz="4" w:space="0" w:color="auto"/>
                  </w:tcBorders>
                  <w:shd w:val="clear" w:color="auto" w:fill="auto"/>
                  <w:noWrap/>
                  <w:vAlign w:val="bottom"/>
                  <w:hideMark/>
                </w:tcPr>
                <w:p w14:paraId="4D831F87"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0.14</w:t>
                  </w:r>
                </w:p>
              </w:tc>
            </w:tr>
            <w:tr w:rsidR="00AB7296" w:rsidRPr="00AB7296" w14:paraId="238CF501" w14:textId="77777777" w:rsidTr="00AB7296">
              <w:trPr>
                <w:trHeight w:val="300"/>
              </w:trPr>
              <w:tc>
                <w:tcPr>
                  <w:tcW w:w="788" w:type="dxa"/>
                  <w:tcBorders>
                    <w:top w:val="nil"/>
                    <w:left w:val="single" w:sz="4" w:space="0" w:color="auto"/>
                    <w:bottom w:val="single" w:sz="4" w:space="0" w:color="auto"/>
                    <w:right w:val="single" w:sz="4" w:space="0" w:color="auto"/>
                  </w:tcBorders>
                  <w:shd w:val="clear" w:color="auto" w:fill="auto"/>
                  <w:noWrap/>
                  <w:vAlign w:val="bottom"/>
                  <w:hideMark/>
                </w:tcPr>
                <w:p w14:paraId="296EB15F"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2016</w:t>
                  </w:r>
                </w:p>
              </w:tc>
              <w:tc>
                <w:tcPr>
                  <w:tcW w:w="1440" w:type="dxa"/>
                  <w:tcBorders>
                    <w:top w:val="nil"/>
                    <w:left w:val="nil"/>
                    <w:bottom w:val="single" w:sz="4" w:space="0" w:color="auto"/>
                    <w:right w:val="single" w:sz="4" w:space="0" w:color="auto"/>
                  </w:tcBorders>
                  <w:shd w:val="clear" w:color="auto" w:fill="auto"/>
                  <w:noWrap/>
                  <w:vAlign w:val="bottom"/>
                  <w:hideMark/>
                </w:tcPr>
                <w:p w14:paraId="16974EE6"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No Data</w:t>
                  </w:r>
                </w:p>
              </w:tc>
              <w:tc>
                <w:tcPr>
                  <w:tcW w:w="1170" w:type="dxa"/>
                  <w:tcBorders>
                    <w:top w:val="nil"/>
                    <w:left w:val="nil"/>
                    <w:bottom w:val="single" w:sz="4" w:space="0" w:color="auto"/>
                    <w:right w:val="single" w:sz="4" w:space="0" w:color="auto"/>
                  </w:tcBorders>
                  <w:shd w:val="clear" w:color="auto" w:fill="auto"/>
                  <w:noWrap/>
                  <w:vAlign w:val="bottom"/>
                  <w:hideMark/>
                </w:tcPr>
                <w:p w14:paraId="45BA88AC"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0.95</w:t>
                  </w:r>
                </w:p>
              </w:tc>
              <w:tc>
                <w:tcPr>
                  <w:tcW w:w="1080" w:type="dxa"/>
                  <w:tcBorders>
                    <w:top w:val="nil"/>
                    <w:left w:val="nil"/>
                    <w:bottom w:val="single" w:sz="4" w:space="0" w:color="auto"/>
                    <w:right w:val="single" w:sz="4" w:space="0" w:color="auto"/>
                  </w:tcBorders>
                  <w:shd w:val="clear" w:color="auto" w:fill="auto"/>
                  <w:noWrap/>
                  <w:vAlign w:val="bottom"/>
                  <w:hideMark/>
                </w:tcPr>
                <w:p w14:paraId="201A1464"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0.13</w:t>
                  </w:r>
                </w:p>
              </w:tc>
            </w:tr>
            <w:tr w:rsidR="00AB7296" w:rsidRPr="00AB7296" w14:paraId="42938B1C" w14:textId="77777777" w:rsidTr="00AB7296">
              <w:trPr>
                <w:trHeight w:val="300"/>
              </w:trPr>
              <w:tc>
                <w:tcPr>
                  <w:tcW w:w="788" w:type="dxa"/>
                  <w:tcBorders>
                    <w:top w:val="nil"/>
                    <w:left w:val="single" w:sz="4" w:space="0" w:color="auto"/>
                    <w:bottom w:val="single" w:sz="4" w:space="0" w:color="auto"/>
                    <w:right w:val="single" w:sz="4" w:space="0" w:color="auto"/>
                  </w:tcBorders>
                  <w:shd w:val="clear" w:color="auto" w:fill="auto"/>
                  <w:noWrap/>
                  <w:vAlign w:val="bottom"/>
                  <w:hideMark/>
                </w:tcPr>
                <w:p w14:paraId="719FF570"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2017</w:t>
                  </w:r>
                </w:p>
              </w:tc>
              <w:tc>
                <w:tcPr>
                  <w:tcW w:w="1440" w:type="dxa"/>
                  <w:tcBorders>
                    <w:top w:val="nil"/>
                    <w:left w:val="nil"/>
                    <w:bottom w:val="single" w:sz="4" w:space="0" w:color="auto"/>
                    <w:right w:val="single" w:sz="4" w:space="0" w:color="auto"/>
                  </w:tcBorders>
                  <w:shd w:val="clear" w:color="auto" w:fill="auto"/>
                  <w:noWrap/>
                  <w:vAlign w:val="bottom"/>
                  <w:hideMark/>
                </w:tcPr>
                <w:p w14:paraId="2097ADDE"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2</w:t>
                  </w:r>
                </w:p>
              </w:tc>
              <w:tc>
                <w:tcPr>
                  <w:tcW w:w="1170" w:type="dxa"/>
                  <w:tcBorders>
                    <w:top w:val="nil"/>
                    <w:left w:val="nil"/>
                    <w:bottom w:val="single" w:sz="4" w:space="0" w:color="auto"/>
                    <w:right w:val="single" w:sz="4" w:space="0" w:color="auto"/>
                  </w:tcBorders>
                  <w:shd w:val="clear" w:color="auto" w:fill="auto"/>
                  <w:noWrap/>
                  <w:vAlign w:val="bottom"/>
                  <w:hideMark/>
                </w:tcPr>
                <w:p w14:paraId="75F5F1F1"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0.98</w:t>
                  </w:r>
                </w:p>
              </w:tc>
              <w:tc>
                <w:tcPr>
                  <w:tcW w:w="1080" w:type="dxa"/>
                  <w:tcBorders>
                    <w:top w:val="nil"/>
                    <w:left w:val="nil"/>
                    <w:bottom w:val="single" w:sz="4" w:space="0" w:color="auto"/>
                    <w:right w:val="single" w:sz="4" w:space="0" w:color="auto"/>
                  </w:tcBorders>
                  <w:shd w:val="clear" w:color="auto" w:fill="auto"/>
                  <w:noWrap/>
                  <w:vAlign w:val="bottom"/>
                  <w:hideMark/>
                </w:tcPr>
                <w:p w14:paraId="774F91A6" w14:textId="77777777" w:rsidR="00AB7296" w:rsidRPr="00AB7296" w:rsidRDefault="00AB7296" w:rsidP="00AB7296">
                  <w:pPr>
                    <w:jc w:val="center"/>
                    <w:rPr>
                      <w:rFonts w:ascii="Calibri" w:hAnsi="Calibri" w:cs="Calibri"/>
                      <w:color w:val="000000"/>
                      <w:sz w:val="22"/>
                      <w:szCs w:val="22"/>
                    </w:rPr>
                  </w:pPr>
                  <w:r w:rsidRPr="00AB7296">
                    <w:rPr>
                      <w:rFonts w:ascii="Calibri" w:hAnsi="Calibri" w:cs="Calibri"/>
                      <w:color w:val="000000"/>
                      <w:sz w:val="22"/>
                      <w:szCs w:val="22"/>
                    </w:rPr>
                    <w:t>0.11</w:t>
                  </w:r>
                </w:p>
              </w:tc>
            </w:tr>
          </w:tbl>
          <w:p w14:paraId="314C8A1D" w14:textId="77777777" w:rsidR="00AB7296" w:rsidRDefault="00AB7296" w:rsidP="00F83AE2">
            <w:pPr>
              <w:pStyle w:val="Default"/>
              <w:rPr>
                <w:rFonts w:ascii="Arial" w:hAnsi="Arial" w:cs="Arial"/>
                <w:sz w:val="22"/>
                <w:szCs w:val="22"/>
              </w:rPr>
            </w:pPr>
          </w:p>
          <w:p w14:paraId="605B4550" w14:textId="77777777" w:rsidR="00AB7296" w:rsidRDefault="00AB7296" w:rsidP="00F83AE2">
            <w:pPr>
              <w:pStyle w:val="Default"/>
              <w:rPr>
                <w:rFonts w:ascii="Arial" w:hAnsi="Arial" w:cs="Arial"/>
                <w:sz w:val="22"/>
                <w:szCs w:val="22"/>
              </w:rPr>
            </w:pPr>
          </w:p>
          <w:p w14:paraId="287EF28B" w14:textId="77777777" w:rsidR="008D6D3C" w:rsidRDefault="008D6D3C" w:rsidP="00F83AE2">
            <w:pPr>
              <w:pStyle w:val="Default"/>
              <w:rPr>
                <w:rFonts w:ascii="Arial" w:hAnsi="Arial" w:cs="Arial"/>
                <w:sz w:val="22"/>
                <w:szCs w:val="22"/>
                <w:u w:val="single"/>
              </w:rPr>
            </w:pPr>
            <w:r w:rsidRPr="008D6D3C">
              <w:rPr>
                <w:rFonts w:ascii="Arial" w:hAnsi="Arial" w:cs="Arial"/>
                <w:sz w:val="22"/>
                <w:szCs w:val="22"/>
                <w:u w:val="single"/>
              </w:rPr>
              <w:t>Stations used in the Total Phosphorus assessment:</w:t>
            </w:r>
          </w:p>
          <w:p w14:paraId="292B883A" w14:textId="77777777" w:rsidR="00326D5A" w:rsidRDefault="00326D5A" w:rsidP="00F83AE2">
            <w:pPr>
              <w:pStyle w:val="Default"/>
              <w:rPr>
                <w:rFonts w:ascii="Arial" w:hAnsi="Arial" w:cs="Arial"/>
                <w:sz w:val="22"/>
                <w:szCs w:val="22"/>
                <w:u w:val="single"/>
              </w:rPr>
            </w:pPr>
          </w:p>
          <w:p w14:paraId="0615E8B9" w14:textId="77777777" w:rsidR="00326D5A" w:rsidRPr="00326D5A" w:rsidRDefault="00326D5A" w:rsidP="00F83AE2">
            <w:pPr>
              <w:pStyle w:val="Default"/>
              <w:rPr>
                <w:rFonts w:ascii="Arial" w:hAnsi="Arial" w:cs="Arial"/>
                <w:iCs/>
                <w:sz w:val="22"/>
                <w:szCs w:val="22"/>
              </w:rPr>
            </w:pPr>
            <w:r w:rsidRPr="000169DD">
              <w:rPr>
                <w:rFonts w:ascii="Arial" w:hAnsi="Arial" w:cs="Arial"/>
                <w:iCs/>
                <w:sz w:val="22"/>
                <w:szCs w:val="22"/>
              </w:rPr>
              <w:t>21FLWPB G2SE0018</w:t>
            </w:r>
            <w:r>
              <w:rPr>
                <w:rFonts w:ascii="Arial" w:hAnsi="Arial" w:cs="Arial"/>
                <w:iCs/>
                <w:sz w:val="22"/>
                <w:szCs w:val="22"/>
              </w:rPr>
              <w:t>, 21FLGW 47621, 21FLGW 53954, 21FLGW 42395, 21FLGW 45710, 21FLSFWMSLT-7, 21FLGW 45712</w:t>
            </w:r>
          </w:p>
          <w:p w14:paraId="118DB7E8" w14:textId="77777777" w:rsidR="008D6D3C" w:rsidRDefault="008D6D3C" w:rsidP="00F83AE2">
            <w:pPr>
              <w:pStyle w:val="Default"/>
              <w:rPr>
                <w:rFonts w:ascii="Arial" w:hAnsi="Arial" w:cs="Arial"/>
                <w:sz w:val="22"/>
                <w:szCs w:val="22"/>
              </w:rPr>
            </w:pPr>
          </w:p>
          <w:p w14:paraId="04D509B0" w14:textId="77777777" w:rsidR="008D6D3C" w:rsidRPr="00981195" w:rsidRDefault="008D6D3C" w:rsidP="008D6D3C">
            <w:pPr>
              <w:pStyle w:val="Default"/>
              <w:rPr>
                <w:rFonts w:ascii="Arial" w:hAnsi="Arial" w:cs="Arial"/>
                <w:b/>
                <w:iCs/>
                <w:sz w:val="22"/>
                <w:szCs w:val="22"/>
              </w:rPr>
            </w:pPr>
            <w:r>
              <w:rPr>
                <w:rFonts w:ascii="Arial" w:hAnsi="Arial" w:cs="Arial"/>
                <w:b/>
                <w:iCs/>
                <w:sz w:val="22"/>
                <w:szCs w:val="22"/>
                <w:u w:val="single"/>
              </w:rPr>
              <w:t>3215</w:t>
            </w:r>
            <w:r w:rsidRPr="00981195">
              <w:rPr>
                <w:rFonts w:ascii="Arial" w:hAnsi="Arial" w:cs="Arial"/>
                <w:iCs/>
                <w:sz w:val="22"/>
                <w:szCs w:val="22"/>
              </w:rPr>
              <w:t xml:space="preserve"> </w:t>
            </w:r>
            <w:r w:rsidRPr="00981195">
              <w:rPr>
                <w:rFonts w:ascii="Arial" w:hAnsi="Arial" w:cs="Arial"/>
                <w:b/>
                <w:iCs/>
                <w:sz w:val="22"/>
                <w:szCs w:val="22"/>
              </w:rPr>
              <w:t>– Dissolved Oxygen (Percent Saturation)</w:t>
            </w:r>
          </w:p>
          <w:p w14:paraId="7BE16692" w14:textId="3E53201F" w:rsidR="008D6D3C" w:rsidRPr="00981195" w:rsidRDefault="008D6D3C" w:rsidP="008D6D3C">
            <w:pPr>
              <w:pStyle w:val="Default"/>
              <w:rPr>
                <w:rFonts w:ascii="Arial" w:hAnsi="Arial" w:cs="Arial"/>
                <w:iCs/>
                <w:sz w:val="22"/>
                <w:szCs w:val="22"/>
              </w:rPr>
            </w:pPr>
            <w:r w:rsidRPr="00981195">
              <w:rPr>
                <w:rFonts w:ascii="Arial" w:hAnsi="Arial" w:cs="Arial"/>
                <w:iCs/>
                <w:sz w:val="22"/>
                <w:szCs w:val="22"/>
              </w:rPr>
              <w:t xml:space="preserve">Stream impairment threshold: ≥ 38%; The group </w:t>
            </w:r>
            <w:r>
              <w:rPr>
                <w:rFonts w:ascii="Arial" w:hAnsi="Arial" w:cs="Arial"/>
                <w:iCs/>
                <w:sz w:val="22"/>
                <w:szCs w:val="22"/>
              </w:rPr>
              <w:t>2</w:t>
            </w:r>
            <w:r w:rsidRPr="00981195">
              <w:rPr>
                <w:rFonts w:ascii="Arial" w:hAnsi="Arial" w:cs="Arial"/>
                <w:iCs/>
                <w:sz w:val="22"/>
                <w:szCs w:val="22"/>
              </w:rPr>
              <w:t xml:space="preserve"> cycle </w:t>
            </w:r>
            <w:r>
              <w:rPr>
                <w:rFonts w:ascii="Arial" w:hAnsi="Arial" w:cs="Arial"/>
                <w:iCs/>
                <w:sz w:val="22"/>
                <w:szCs w:val="22"/>
              </w:rPr>
              <w:t>4</w:t>
            </w:r>
            <w:r w:rsidRPr="00981195">
              <w:rPr>
                <w:rFonts w:ascii="Arial" w:hAnsi="Arial" w:cs="Arial"/>
                <w:iCs/>
                <w:sz w:val="22"/>
                <w:szCs w:val="22"/>
              </w:rPr>
              <w:t xml:space="preserve"> exceedance ratio for the verified period </w:t>
            </w:r>
            <w:r w:rsidR="00443F0C">
              <w:rPr>
                <w:rFonts w:ascii="Arial" w:hAnsi="Arial" w:cs="Arial"/>
                <w:iCs/>
                <w:sz w:val="22"/>
                <w:szCs w:val="22"/>
              </w:rPr>
              <w:t>is</w:t>
            </w:r>
            <w:r w:rsidRPr="00981195">
              <w:rPr>
                <w:rFonts w:ascii="Arial" w:hAnsi="Arial" w:cs="Arial"/>
                <w:iCs/>
                <w:sz w:val="22"/>
                <w:szCs w:val="22"/>
              </w:rPr>
              <w:t xml:space="preserve"> </w:t>
            </w:r>
            <w:r w:rsidR="0023107B">
              <w:rPr>
                <w:rFonts w:ascii="Arial" w:hAnsi="Arial" w:cs="Arial"/>
                <w:iCs/>
                <w:sz w:val="22"/>
                <w:szCs w:val="22"/>
              </w:rPr>
              <w:t>1/1</w:t>
            </w:r>
            <w:r w:rsidR="00EC4CC6">
              <w:rPr>
                <w:rFonts w:ascii="Arial" w:hAnsi="Arial" w:cs="Arial"/>
                <w:iCs/>
                <w:sz w:val="22"/>
                <w:szCs w:val="22"/>
              </w:rPr>
              <w:t>6</w:t>
            </w:r>
            <w:r w:rsidRPr="00981195">
              <w:rPr>
                <w:rFonts w:ascii="Arial" w:hAnsi="Arial" w:cs="Arial"/>
                <w:iCs/>
                <w:sz w:val="22"/>
                <w:szCs w:val="22"/>
              </w:rPr>
              <w:t>.</w:t>
            </w:r>
          </w:p>
          <w:p w14:paraId="1128F3BE" w14:textId="77777777" w:rsidR="008D6D3C" w:rsidRPr="00981195" w:rsidRDefault="008D6D3C" w:rsidP="008D6D3C">
            <w:pPr>
              <w:pStyle w:val="Default"/>
              <w:rPr>
                <w:rFonts w:ascii="Arial" w:hAnsi="Arial" w:cs="Arial"/>
                <w:iCs/>
                <w:sz w:val="22"/>
                <w:szCs w:val="22"/>
              </w:rPr>
            </w:pPr>
          </w:p>
          <w:p w14:paraId="6B1B6782" w14:textId="77777777" w:rsidR="008D6D3C" w:rsidRDefault="008D6D3C" w:rsidP="00F83AE2">
            <w:pPr>
              <w:pStyle w:val="Default"/>
              <w:rPr>
                <w:rFonts w:ascii="Arial" w:hAnsi="Arial" w:cs="Arial"/>
                <w:iCs/>
                <w:sz w:val="22"/>
                <w:szCs w:val="22"/>
                <w:u w:val="single"/>
              </w:rPr>
            </w:pPr>
            <w:r w:rsidRPr="00981195">
              <w:rPr>
                <w:rFonts w:ascii="Arial" w:hAnsi="Arial" w:cs="Arial"/>
                <w:iCs/>
                <w:sz w:val="22"/>
                <w:szCs w:val="22"/>
                <w:u w:val="single"/>
              </w:rPr>
              <w:t>Stations used in the DO percent saturation assessment:</w:t>
            </w:r>
          </w:p>
          <w:p w14:paraId="155EDBDE" w14:textId="77777777" w:rsidR="000169DD" w:rsidRDefault="000169DD" w:rsidP="00F83AE2">
            <w:pPr>
              <w:pStyle w:val="Default"/>
              <w:rPr>
                <w:rFonts w:ascii="Arial" w:hAnsi="Arial" w:cs="Arial"/>
                <w:iCs/>
                <w:sz w:val="22"/>
                <w:szCs w:val="22"/>
                <w:u w:val="single"/>
              </w:rPr>
            </w:pPr>
          </w:p>
          <w:p w14:paraId="73258E04" w14:textId="77777777" w:rsidR="000169DD" w:rsidRPr="000169DD" w:rsidRDefault="000169DD" w:rsidP="00F83AE2">
            <w:pPr>
              <w:pStyle w:val="Default"/>
              <w:rPr>
                <w:rFonts w:ascii="Arial" w:hAnsi="Arial" w:cs="Arial"/>
                <w:iCs/>
                <w:sz w:val="22"/>
                <w:szCs w:val="22"/>
              </w:rPr>
            </w:pPr>
            <w:r w:rsidRPr="000169DD">
              <w:rPr>
                <w:rFonts w:ascii="Arial" w:hAnsi="Arial" w:cs="Arial"/>
                <w:iCs/>
                <w:sz w:val="22"/>
                <w:szCs w:val="22"/>
              </w:rPr>
              <w:t>21FLWPB G2SE0018</w:t>
            </w:r>
            <w:r>
              <w:rPr>
                <w:rFonts w:ascii="Arial" w:hAnsi="Arial" w:cs="Arial"/>
                <w:iCs/>
                <w:sz w:val="22"/>
                <w:szCs w:val="22"/>
              </w:rPr>
              <w:t>, 21FLGW 47621, 21FLGW 53954, 21FLGW 42395, 21FLGW 45710</w:t>
            </w:r>
            <w:r w:rsidR="00326D5A">
              <w:rPr>
                <w:rFonts w:ascii="Arial" w:hAnsi="Arial" w:cs="Arial"/>
                <w:iCs/>
                <w:sz w:val="22"/>
                <w:szCs w:val="22"/>
              </w:rPr>
              <w:t>, 21FLSFWMSLT-7</w:t>
            </w:r>
          </w:p>
          <w:p w14:paraId="02C61C67" w14:textId="77777777" w:rsidR="008D6D3C" w:rsidRPr="008D6D3C" w:rsidRDefault="008D6D3C" w:rsidP="00F83AE2">
            <w:pPr>
              <w:pStyle w:val="Default"/>
              <w:rPr>
                <w:rFonts w:ascii="Arial" w:hAnsi="Arial" w:cs="Arial"/>
                <w:sz w:val="22"/>
                <w:szCs w:val="22"/>
              </w:rPr>
            </w:pPr>
          </w:p>
        </w:tc>
      </w:tr>
      <w:tr w:rsidR="009D0784" w:rsidRPr="00B908DE" w14:paraId="154AD262" w14:textId="77777777" w:rsidTr="00094813">
        <w:trPr>
          <w:gridAfter w:val="1"/>
          <w:wAfter w:w="12" w:type="dxa"/>
          <w:trHeight w:val="133"/>
        </w:trPr>
        <w:tc>
          <w:tcPr>
            <w:tcW w:w="180" w:type="dxa"/>
          </w:tcPr>
          <w:p w14:paraId="764C719F"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6DAFD08B"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Map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CE055DE" w14:textId="77777777" w:rsidR="009D0784" w:rsidRPr="00B908DE" w:rsidRDefault="00643BDE" w:rsidP="006622A1">
            <w:pPr>
              <w:pStyle w:val="Default"/>
              <w:rPr>
                <w:rFonts w:ascii="Arial" w:hAnsi="Arial" w:cs="Arial"/>
                <w:sz w:val="22"/>
                <w:szCs w:val="22"/>
              </w:rPr>
            </w:pPr>
            <w:r>
              <w:rPr>
                <w:noProof/>
              </w:rPr>
              <w:drawing>
                <wp:inline distT="0" distB="0" distL="0" distR="0" wp14:anchorId="0CE00447" wp14:editId="0910DE28">
                  <wp:extent cx="4541520" cy="5876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1520" cy="5876925"/>
                          </a:xfrm>
                          <a:prstGeom prst="rect">
                            <a:avLst/>
                          </a:prstGeom>
                        </pic:spPr>
                      </pic:pic>
                    </a:graphicData>
                  </a:graphic>
                </wp:inline>
              </w:drawing>
            </w:r>
          </w:p>
        </w:tc>
      </w:tr>
    </w:tbl>
    <w:p w14:paraId="7275BDEF" w14:textId="77777777" w:rsidR="00AA7D6E" w:rsidRPr="00B908DE" w:rsidRDefault="00AA7D6E">
      <w:pPr>
        <w:rPr>
          <w:rFonts w:ascii="Arial" w:hAnsi="Arial" w:cs="Arial"/>
          <w:sz w:val="22"/>
          <w:szCs w:val="22"/>
        </w:rPr>
      </w:pPr>
    </w:p>
    <w:p w14:paraId="2A046CD7" w14:textId="77777777" w:rsidR="00094813" w:rsidRPr="00B908DE" w:rsidRDefault="00094813">
      <w:pPr>
        <w:rPr>
          <w:rFonts w:ascii="Arial" w:hAnsi="Arial" w:cs="Arial"/>
          <w:sz w:val="22"/>
          <w:szCs w:val="22"/>
        </w:rPr>
      </w:pPr>
    </w:p>
    <w:p w14:paraId="06D0470E" w14:textId="77777777" w:rsidR="00094813" w:rsidRPr="00B908DE" w:rsidRDefault="00094813">
      <w:pPr>
        <w:rPr>
          <w:rFonts w:ascii="Arial" w:hAnsi="Arial" w:cs="Arial"/>
          <w:sz w:val="22"/>
          <w:szCs w:val="22"/>
        </w:rPr>
      </w:pPr>
    </w:p>
    <w:p w14:paraId="7F429A7B" w14:textId="77777777" w:rsidR="00094813" w:rsidRPr="00B908DE" w:rsidRDefault="00094813">
      <w:pPr>
        <w:rPr>
          <w:rFonts w:ascii="Arial" w:hAnsi="Arial" w:cs="Arial"/>
          <w:sz w:val="22"/>
          <w:szCs w:val="22"/>
        </w:rPr>
        <w:sectPr w:rsidR="00094813" w:rsidRPr="00B908DE" w:rsidSect="00F20AE6">
          <w:footerReference w:type="default" r:id="rId10"/>
          <w:pgSz w:w="12240" w:h="15840"/>
          <w:pgMar w:top="1440" w:right="1440" w:bottom="1440" w:left="1440" w:header="720" w:footer="720" w:gutter="0"/>
          <w:cols w:space="720"/>
          <w:docGrid w:linePitch="360"/>
        </w:sect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B908DE" w14:paraId="1C2CFEC0" w14:textId="77777777" w:rsidTr="00F24171">
        <w:trPr>
          <w:trHeight w:val="248"/>
        </w:trPr>
        <w:tc>
          <w:tcPr>
            <w:tcW w:w="10890" w:type="dxa"/>
            <w:gridSpan w:val="3"/>
            <w:tcMar>
              <w:top w:w="72" w:type="dxa"/>
              <w:bottom w:w="72" w:type="dxa"/>
            </w:tcMar>
          </w:tcPr>
          <w:p w14:paraId="392D5BF1" w14:textId="77777777" w:rsidR="009D0784" w:rsidRPr="00B908DE" w:rsidRDefault="009D0784" w:rsidP="00C07FC1">
            <w:pPr>
              <w:pStyle w:val="Default"/>
              <w:rPr>
                <w:rFonts w:ascii="Arial" w:hAnsi="Arial" w:cs="Arial"/>
                <w:i/>
                <w:iCs/>
                <w:sz w:val="22"/>
                <w:szCs w:val="22"/>
              </w:rPr>
            </w:pPr>
            <w:r w:rsidRPr="00B908DE">
              <w:rPr>
                <w:rFonts w:ascii="Arial" w:hAnsi="Arial" w:cs="Arial"/>
                <w:b/>
                <w:bCs/>
                <w:sz w:val="22"/>
                <w:szCs w:val="22"/>
              </w:rPr>
              <w:lastRenderedPageBreak/>
              <w:t>Evidence of Watershed Approach</w:t>
            </w:r>
          </w:p>
        </w:tc>
      </w:tr>
      <w:tr w:rsidR="009D0784" w:rsidRPr="00B908DE" w14:paraId="7912F2D9" w14:textId="77777777" w:rsidTr="00F24171">
        <w:trPr>
          <w:trHeight w:val="248"/>
        </w:trPr>
        <w:tc>
          <w:tcPr>
            <w:tcW w:w="90" w:type="dxa"/>
          </w:tcPr>
          <w:p w14:paraId="0535C932"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7B74348A"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41086DF" w14:textId="77777777" w:rsidR="009D0784" w:rsidRPr="00B908DE" w:rsidRDefault="00BA326F" w:rsidP="004F6963">
            <w:pPr>
              <w:pStyle w:val="Default"/>
              <w:rPr>
                <w:rFonts w:ascii="Arial" w:hAnsi="Arial" w:cs="Arial"/>
                <w:sz w:val="22"/>
                <w:szCs w:val="22"/>
              </w:rPr>
            </w:pPr>
            <w:r>
              <w:rPr>
                <w:rFonts w:ascii="Arial" w:eastAsiaTheme="minorHAnsi" w:hAnsi="Arial" w:cs="Arial"/>
                <w:sz w:val="22"/>
                <w:szCs w:val="22"/>
              </w:rPr>
              <w:t>Danforth</w:t>
            </w:r>
            <w:r w:rsidR="00EB6E50">
              <w:rPr>
                <w:rFonts w:ascii="Arial" w:eastAsiaTheme="minorHAnsi" w:hAnsi="Arial" w:cs="Arial"/>
                <w:sz w:val="22"/>
                <w:szCs w:val="22"/>
              </w:rPr>
              <w:t xml:space="preserve"> Creek</w:t>
            </w:r>
            <w:r w:rsidR="00E3698E">
              <w:rPr>
                <w:rFonts w:ascii="Arial" w:eastAsiaTheme="minorHAnsi" w:hAnsi="Arial" w:cs="Arial"/>
                <w:sz w:val="22"/>
                <w:szCs w:val="22"/>
              </w:rPr>
              <w:t xml:space="preserve"> </w:t>
            </w:r>
            <w:r w:rsidR="00EB6E50" w:rsidRPr="00872B60">
              <w:rPr>
                <w:rFonts w:ascii="Arial" w:eastAsiaTheme="minorHAnsi" w:hAnsi="Arial" w:cs="Arial"/>
                <w:sz w:val="22"/>
                <w:szCs w:val="22"/>
              </w:rPr>
              <w:t xml:space="preserve">(WBID </w:t>
            </w:r>
            <w:r>
              <w:rPr>
                <w:rFonts w:ascii="Arial" w:eastAsiaTheme="minorHAnsi" w:hAnsi="Arial" w:cs="Arial"/>
                <w:sz w:val="22"/>
                <w:szCs w:val="22"/>
              </w:rPr>
              <w:t>3215</w:t>
            </w:r>
            <w:r w:rsidR="00EB6E50" w:rsidRPr="00872B60">
              <w:rPr>
                <w:rFonts w:ascii="Arial" w:eastAsiaTheme="minorHAnsi" w:hAnsi="Arial" w:cs="Arial"/>
                <w:sz w:val="22"/>
                <w:szCs w:val="22"/>
              </w:rPr>
              <w:t xml:space="preserve">) </w:t>
            </w:r>
            <w:proofErr w:type="gramStart"/>
            <w:r w:rsidR="00EB6E50" w:rsidRPr="00872B60">
              <w:rPr>
                <w:rFonts w:ascii="Arial" w:eastAsiaTheme="minorHAnsi" w:hAnsi="Arial" w:cs="Arial"/>
                <w:sz w:val="22"/>
                <w:szCs w:val="22"/>
              </w:rPr>
              <w:t xml:space="preserve">is </w:t>
            </w:r>
            <w:r w:rsidR="00E3698E">
              <w:rPr>
                <w:rFonts w:ascii="Arial" w:eastAsiaTheme="minorHAnsi" w:hAnsi="Arial" w:cs="Arial"/>
                <w:sz w:val="22"/>
                <w:szCs w:val="22"/>
              </w:rPr>
              <w:t xml:space="preserve">located </w:t>
            </w:r>
            <w:r w:rsidR="002B354F">
              <w:rPr>
                <w:rFonts w:ascii="Arial" w:eastAsiaTheme="minorHAnsi" w:hAnsi="Arial" w:cs="Arial"/>
                <w:sz w:val="22"/>
                <w:szCs w:val="22"/>
              </w:rPr>
              <w:t>in</w:t>
            </w:r>
            <w:proofErr w:type="gramEnd"/>
            <w:r w:rsidR="00EB6E50" w:rsidRPr="00872B60">
              <w:rPr>
                <w:rFonts w:ascii="Arial" w:eastAsiaTheme="minorHAnsi" w:hAnsi="Arial" w:cs="Arial"/>
                <w:sz w:val="22"/>
                <w:szCs w:val="22"/>
              </w:rPr>
              <w:t xml:space="preserve"> </w:t>
            </w:r>
            <w:r>
              <w:rPr>
                <w:rFonts w:ascii="Arial" w:eastAsiaTheme="minorHAnsi" w:hAnsi="Arial" w:cs="Arial"/>
                <w:sz w:val="22"/>
                <w:szCs w:val="22"/>
              </w:rPr>
              <w:t>Palm City</w:t>
            </w:r>
            <w:r w:rsidR="00862FB2">
              <w:rPr>
                <w:rFonts w:ascii="Arial" w:eastAsiaTheme="minorHAnsi" w:hAnsi="Arial" w:cs="Arial"/>
                <w:sz w:val="22"/>
                <w:szCs w:val="22"/>
              </w:rPr>
              <w:t>, in</w:t>
            </w:r>
            <w:r>
              <w:rPr>
                <w:rFonts w:ascii="Arial" w:eastAsiaTheme="minorHAnsi" w:hAnsi="Arial" w:cs="Arial"/>
                <w:sz w:val="22"/>
                <w:szCs w:val="22"/>
              </w:rPr>
              <w:t xml:space="preserve"> </w:t>
            </w:r>
            <w:r w:rsidR="00EB6E50" w:rsidRPr="00872B60">
              <w:rPr>
                <w:rFonts w:ascii="Arial" w:eastAsiaTheme="minorHAnsi" w:hAnsi="Arial" w:cs="Arial"/>
                <w:sz w:val="22"/>
                <w:szCs w:val="22"/>
              </w:rPr>
              <w:t xml:space="preserve">the </w:t>
            </w:r>
            <w:r w:rsidR="00EB6E50">
              <w:rPr>
                <w:rFonts w:ascii="Arial" w:eastAsiaTheme="minorHAnsi" w:hAnsi="Arial" w:cs="Arial"/>
                <w:sz w:val="22"/>
                <w:szCs w:val="22"/>
              </w:rPr>
              <w:t>West central</w:t>
            </w:r>
            <w:r w:rsidR="00EB6E50" w:rsidRPr="00872B60">
              <w:rPr>
                <w:rFonts w:ascii="Arial" w:eastAsiaTheme="minorHAnsi" w:hAnsi="Arial" w:cs="Arial"/>
                <w:sz w:val="22"/>
                <w:szCs w:val="22"/>
              </w:rPr>
              <w:t xml:space="preserve"> part of</w:t>
            </w:r>
            <w:r w:rsidR="00EB6E50">
              <w:rPr>
                <w:rFonts w:ascii="Arial" w:eastAsiaTheme="minorHAnsi" w:hAnsi="Arial" w:cs="Arial"/>
                <w:sz w:val="22"/>
                <w:szCs w:val="22"/>
              </w:rPr>
              <w:t xml:space="preserve"> </w:t>
            </w:r>
            <w:r w:rsidR="008F68CD" w:rsidRPr="008F68CD">
              <w:rPr>
                <w:rFonts w:ascii="Arial" w:eastAsiaTheme="minorHAnsi" w:hAnsi="Arial" w:cs="Arial"/>
                <w:sz w:val="22"/>
                <w:szCs w:val="22"/>
              </w:rPr>
              <w:t>Martin</w:t>
            </w:r>
            <w:r w:rsidR="00EB6E50" w:rsidRPr="008F68CD">
              <w:rPr>
                <w:rFonts w:ascii="Arial" w:eastAsiaTheme="minorHAnsi" w:hAnsi="Arial" w:cs="Arial"/>
                <w:sz w:val="22"/>
                <w:szCs w:val="22"/>
              </w:rPr>
              <w:t xml:space="preserve"> County</w:t>
            </w:r>
            <w:r w:rsidR="00862FB2">
              <w:rPr>
                <w:rFonts w:ascii="Arial" w:eastAsiaTheme="minorHAnsi" w:hAnsi="Arial" w:cs="Arial"/>
                <w:sz w:val="22"/>
                <w:szCs w:val="22"/>
              </w:rPr>
              <w:t>.</w:t>
            </w:r>
            <w:r w:rsidR="00EB6E50" w:rsidRPr="008F68CD">
              <w:rPr>
                <w:rFonts w:ascii="Arial" w:eastAsiaTheme="minorHAnsi" w:hAnsi="Arial" w:cs="Arial"/>
                <w:sz w:val="22"/>
                <w:szCs w:val="22"/>
              </w:rPr>
              <w:t xml:space="preserve"> </w:t>
            </w:r>
            <w:r w:rsidR="00E67CC6">
              <w:rPr>
                <w:rFonts w:ascii="Arial" w:eastAsiaTheme="minorHAnsi" w:hAnsi="Arial" w:cs="Arial"/>
                <w:sz w:val="22"/>
                <w:szCs w:val="22"/>
              </w:rPr>
              <w:t xml:space="preserve">The Danforth Creek watershed is situated West of the </w:t>
            </w:r>
            <w:r w:rsidR="00E3698E">
              <w:rPr>
                <w:rFonts w:ascii="Arial" w:eastAsiaTheme="minorHAnsi" w:hAnsi="Arial" w:cs="Arial"/>
                <w:sz w:val="22"/>
                <w:szCs w:val="22"/>
              </w:rPr>
              <w:t xml:space="preserve">South Fork </w:t>
            </w:r>
            <w:r w:rsidR="00E67CC6">
              <w:rPr>
                <w:rFonts w:ascii="Arial" w:eastAsiaTheme="minorHAnsi" w:hAnsi="Arial" w:cs="Arial"/>
                <w:sz w:val="22"/>
                <w:szCs w:val="22"/>
              </w:rPr>
              <w:t xml:space="preserve">St. Lucie River and East of the I-95 corridor and has a </w:t>
            </w:r>
            <w:r w:rsidR="00956D1E" w:rsidRPr="00956D1E">
              <w:rPr>
                <w:rFonts w:ascii="Arial" w:eastAsiaTheme="minorHAnsi" w:hAnsi="Arial" w:cs="Arial"/>
                <w:sz w:val="22"/>
                <w:szCs w:val="22"/>
              </w:rPr>
              <w:t>length</w:t>
            </w:r>
            <w:r w:rsidR="00E67CC6" w:rsidRPr="00956D1E">
              <w:rPr>
                <w:rFonts w:ascii="Arial" w:eastAsiaTheme="minorHAnsi" w:hAnsi="Arial" w:cs="Arial"/>
                <w:sz w:val="22"/>
                <w:szCs w:val="22"/>
              </w:rPr>
              <w:t xml:space="preserve"> of</w:t>
            </w:r>
            <w:r w:rsidR="00EB6E50" w:rsidRPr="00956D1E">
              <w:rPr>
                <w:rFonts w:ascii="Arial" w:eastAsiaTheme="minorHAnsi" w:hAnsi="Arial" w:cs="Arial"/>
                <w:sz w:val="22"/>
                <w:szCs w:val="22"/>
              </w:rPr>
              <w:t xml:space="preserve"> roughly </w:t>
            </w:r>
            <w:r w:rsidR="00E7548E" w:rsidRPr="00956D1E">
              <w:rPr>
                <w:rFonts w:ascii="Arial" w:eastAsiaTheme="minorHAnsi" w:hAnsi="Arial" w:cs="Arial"/>
                <w:sz w:val="22"/>
                <w:szCs w:val="22"/>
              </w:rPr>
              <w:t>5</w:t>
            </w:r>
            <w:r w:rsidR="00EB6E50" w:rsidRPr="00956D1E">
              <w:rPr>
                <w:rFonts w:ascii="Arial" w:eastAsiaTheme="minorHAnsi" w:hAnsi="Arial" w:cs="Arial"/>
                <w:sz w:val="22"/>
                <w:szCs w:val="22"/>
              </w:rPr>
              <w:t>.5 miles. The</w:t>
            </w:r>
            <w:r w:rsidR="00E67CC6" w:rsidRPr="00E67CC6">
              <w:rPr>
                <w:rFonts w:ascii="Arial" w:eastAsiaTheme="minorHAnsi" w:hAnsi="Arial" w:cs="Arial"/>
                <w:sz w:val="22"/>
                <w:szCs w:val="22"/>
              </w:rPr>
              <w:t xml:space="preserve"> Danforth Creek Stormwater Treatment Area</w:t>
            </w:r>
            <w:r w:rsidR="00EB6E50" w:rsidRPr="00E67CC6">
              <w:rPr>
                <w:rFonts w:ascii="Arial" w:eastAsiaTheme="minorHAnsi" w:hAnsi="Arial" w:cs="Arial"/>
                <w:sz w:val="22"/>
                <w:szCs w:val="22"/>
              </w:rPr>
              <w:t xml:space="preserve"> project is </w:t>
            </w:r>
            <w:r w:rsidR="00E67CC6" w:rsidRPr="00E67CC6">
              <w:rPr>
                <w:rFonts w:ascii="Arial" w:eastAsiaTheme="minorHAnsi" w:hAnsi="Arial" w:cs="Arial"/>
                <w:sz w:val="22"/>
                <w:szCs w:val="22"/>
              </w:rPr>
              <w:t xml:space="preserve">centrally </w:t>
            </w:r>
            <w:r w:rsidR="00EB6E50" w:rsidRPr="00E67CC6">
              <w:rPr>
                <w:rFonts w:ascii="Arial" w:eastAsiaTheme="minorHAnsi" w:hAnsi="Arial" w:cs="Arial"/>
                <w:sz w:val="22"/>
                <w:szCs w:val="22"/>
              </w:rPr>
              <w:t>located</w:t>
            </w:r>
            <w:r w:rsidR="00E67CC6" w:rsidRPr="00E67CC6">
              <w:rPr>
                <w:rFonts w:ascii="Arial" w:eastAsiaTheme="minorHAnsi" w:hAnsi="Arial" w:cs="Arial"/>
                <w:sz w:val="22"/>
                <w:szCs w:val="22"/>
              </w:rPr>
              <w:t xml:space="preserve"> within the waterbody</w:t>
            </w:r>
            <w:r w:rsidR="00E3698E">
              <w:rPr>
                <w:rFonts w:ascii="Arial" w:eastAsiaTheme="minorHAnsi" w:hAnsi="Arial" w:cs="Arial"/>
                <w:sz w:val="22"/>
                <w:szCs w:val="22"/>
              </w:rPr>
              <w:t>,</w:t>
            </w:r>
            <w:r w:rsidR="00E67CC6" w:rsidRPr="00E67CC6">
              <w:rPr>
                <w:rFonts w:ascii="Arial" w:eastAsiaTheme="minorHAnsi" w:hAnsi="Arial" w:cs="Arial"/>
                <w:sz w:val="22"/>
                <w:szCs w:val="22"/>
              </w:rPr>
              <w:t xml:space="preserve"> on Leighton Farm Road</w:t>
            </w:r>
            <w:r w:rsidR="00B04EC7">
              <w:rPr>
                <w:rFonts w:ascii="Arial" w:eastAsiaTheme="minorHAnsi" w:hAnsi="Arial" w:cs="Arial"/>
                <w:sz w:val="22"/>
                <w:szCs w:val="22"/>
              </w:rPr>
              <w:t xml:space="preserve"> and </w:t>
            </w:r>
            <w:r w:rsidR="00E3698E">
              <w:rPr>
                <w:rFonts w:ascii="Arial" w:eastAsiaTheme="minorHAnsi" w:hAnsi="Arial" w:cs="Arial"/>
                <w:sz w:val="22"/>
                <w:szCs w:val="22"/>
              </w:rPr>
              <w:t>treats</w:t>
            </w:r>
            <w:r w:rsidR="00EB6E50" w:rsidRPr="00872B60">
              <w:rPr>
                <w:rFonts w:ascii="Arial" w:eastAsiaTheme="minorHAnsi" w:hAnsi="Arial" w:cs="Arial"/>
                <w:sz w:val="22"/>
                <w:szCs w:val="22"/>
              </w:rPr>
              <w:t xml:space="preserve"> an area of approximately </w:t>
            </w:r>
            <w:r w:rsidR="00E3698E">
              <w:rPr>
                <w:rFonts w:ascii="Arial" w:eastAsiaTheme="minorHAnsi" w:hAnsi="Arial" w:cs="Arial"/>
                <w:sz w:val="22"/>
                <w:szCs w:val="22"/>
              </w:rPr>
              <w:t>2,400</w:t>
            </w:r>
            <w:r w:rsidR="00EB6E50" w:rsidRPr="00872B60">
              <w:rPr>
                <w:rFonts w:ascii="Arial" w:eastAsiaTheme="minorHAnsi" w:hAnsi="Arial" w:cs="Arial"/>
                <w:sz w:val="22"/>
                <w:szCs w:val="22"/>
              </w:rPr>
              <w:t xml:space="preserve"> acres.</w:t>
            </w:r>
          </w:p>
        </w:tc>
      </w:tr>
      <w:tr w:rsidR="009D0784" w:rsidRPr="00B908DE" w14:paraId="59D0EFD5" w14:textId="77777777" w:rsidTr="00F24171">
        <w:trPr>
          <w:trHeight w:val="363"/>
        </w:trPr>
        <w:tc>
          <w:tcPr>
            <w:tcW w:w="90" w:type="dxa"/>
          </w:tcPr>
          <w:p w14:paraId="66FB66DD"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55A62C30"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2FA0999" w14:textId="77777777" w:rsidR="00BA326F" w:rsidRDefault="00BA326F" w:rsidP="00BA326F">
            <w:pPr>
              <w:pStyle w:val="Default"/>
              <w:rPr>
                <w:rFonts w:ascii="Arial" w:hAnsi="Arial" w:cs="Arial"/>
                <w:sz w:val="22"/>
                <w:szCs w:val="22"/>
              </w:rPr>
            </w:pPr>
            <w:r>
              <w:rPr>
                <w:rFonts w:ascii="Arial" w:hAnsi="Arial" w:cs="Arial"/>
                <w:sz w:val="22"/>
                <w:szCs w:val="22"/>
              </w:rPr>
              <w:t>The key stakeholders that have been instrumental in developing and executing these restoration projects are listed below.</w:t>
            </w:r>
          </w:p>
          <w:p w14:paraId="2D4F1C75" w14:textId="77777777" w:rsidR="00BA326F" w:rsidRDefault="00BA326F" w:rsidP="00BA326F">
            <w:pPr>
              <w:pStyle w:val="Default"/>
              <w:numPr>
                <w:ilvl w:val="0"/>
                <w:numId w:val="3"/>
              </w:numPr>
              <w:rPr>
                <w:rFonts w:ascii="Arial" w:hAnsi="Arial" w:cs="Arial"/>
                <w:sz w:val="22"/>
                <w:szCs w:val="22"/>
              </w:rPr>
            </w:pPr>
            <w:r>
              <w:rPr>
                <w:rFonts w:ascii="Arial" w:hAnsi="Arial" w:cs="Arial"/>
                <w:sz w:val="22"/>
                <w:szCs w:val="22"/>
              </w:rPr>
              <w:t>Southwest Florida Water Management District</w:t>
            </w:r>
          </w:p>
          <w:p w14:paraId="4F03813B" w14:textId="77777777" w:rsidR="00BA326F" w:rsidRPr="00AF2E7D" w:rsidRDefault="00BA326F" w:rsidP="00BA326F">
            <w:pPr>
              <w:pStyle w:val="Default"/>
              <w:numPr>
                <w:ilvl w:val="0"/>
                <w:numId w:val="3"/>
              </w:numPr>
              <w:rPr>
                <w:rFonts w:ascii="Arial" w:hAnsi="Arial" w:cs="Arial"/>
                <w:sz w:val="22"/>
                <w:szCs w:val="22"/>
              </w:rPr>
            </w:pPr>
            <w:r>
              <w:rPr>
                <w:rFonts w:ascii="Arial" w:hAnsi="Arial" w:cs="Arial"/>
                <w:sz w:val="22"/>
                <w:szCs w:val="22"/>
              </w:rPr>
              <w:t>Martin</w:t>
            </w:r>
            <w:r w:rsidRPr="00A969BB">
              <w:rPr>
                <w:rFonts w:ascii="Arial" w:hAnsi="Arial" w:cs="Arial"/>
                <w:sz w:val="22"/>
                <w:szCs w:val="22"/>
              </w:rPr>
              <w:t xml:space="preserve"> County</w:t>
            </w:r>
          </w:p>
          <w:p w14:paraId="54818E46" w14:textId="77777777" w:rsidR="00BA326F" w:rsidRDefault="00BA326F" w:rsidP="00BA326F">
            <w:pPr>
              <w:pStyle w:val="Default"/>
              <w:numPr>
                <w:ilvl w:val="0"/>
                <w:numId w:val="3"/>
              </w:numPr>
              <w:rPr>
                <w:rFonts w:ascii="Arial" w:hAnsi="Arial" w:cs="Arial"/>
                <w:sz w:val="22"/>
                <w:szCs w:val="22"/>
              </w:rPr>
            </w:pPr>
            <w:r>
              <w:rPr>
                <w:rFonts w:ascii="Arial" w:hAnsi="Arial" w:cs="Arial"/>
                <w:sz w:val="22"/>
                <w:szCs w:val="22"/>
              </w:rPr>
              <w:t>Department of Agriculture and Consumer Services</w:t>
            </w:r>
          </w:p>
          <w:p w14:paraId="093BE51B" w14:textId="77777777" w:rsidR="009D0784" w:rsidRPr="00B908DE" w:rsidRDefault="00BA326F" w:rsidP="00BA326F">
            <w:pPr>
              <w:pStyle w:val="Default"/>
              <w:numPr>
                <w:ilvl w:val="0"/>
                <w:numId w:val="3"/>
              </w:numPr>
              <w:rPr>
                <w:rFonts w:ascii="Arial" w:hAnsi="Arial" w:cs="Arial"/>
                <w:i/>
                <w:sz w:val="22"/>
                <w:szCs w:val="22"/>
              </w:rPr>
            </w:pPr>
            <w:r>
              <w:rPr>
                <w:rFonts w:ascii="Arial" w:hAnsi="Arial" w:cs="Arial"/>
                <w:sz w:val="22"/>
                <w:szCs w:val="22"/>
              </w:rPr>
              <w:t>Department of Environmental Protection</w:t>
            </w:r>
          </w:p>
        </w:tc>
      </w:tr>
      <w:tr w:rsidR="009D0784" w:rsidRPr="00B908DE" w14:paraId="53E64E72" w14:textId="77777777" w:rsidTr="00F24171">
        <w:trPr>
          <w:trHeight w:val="248"/>
        </w:trPr>
        <w:tc>
          <w:tcPr>
            <w:tcW w:w="90" w:type="dxa"/>
          </w:tcPr>
          <w:p w14:paraId="3F8DB2F8"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3A179FD9"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75C13CF" w14:textId="77777777" w:rsidR="00BA326F" w:rsidRPr="00F417AB" w:rsidRDefault="00BA326F" w:rsidP="00BA326F">
            <w:pPr>
              <w:autoSpaceDE w:val="0"/>
              <w:autoSpaceDN w:val="0"/>
              <w:adjustRightInd w:val="0"/>
              <w:rPr>
                <w:rFonts w:ascii="Arial" w:hAnsi="Arial" w:cs="Arial"/>
                <w:iCs/>
                <w:sz w:val="22"/>
                <w:szCs w:val="22"/>
              </w:rPr>
            </w:pPr>
            <w:r w:rsidRPr="00F417AB">
              <w:rPr>
                <w:rFonts w:ascii="Arial" w:hAnsi="Arial" w:cs="Arial"/>
                <w:iCs/>
                <w:sz w:val="22"/>
                <w:szCs w:val="22"/>
              </w:rPr>
              <w:t xml:space="preserve">The </w:t>
            </w:r>
            <w:r w:rsidRPr="00952A4C">
              <w:rPr>
                <w:rFonts w:ascii="Arial" w:hAnsi="Arial" w:cs="Arial"/>
                <w:iCs/>
                <w:sz w:val="22"/>
                <w:szCs w:val="22"/>
              </w:rPr>
              <w:t xml:space="preserve">area includes the watershed drainage area </w:t>
            </w:r>
            <w:r w:rsidR="00952A4C">
              <w:rPr>
                <w:rFonts w:ascii="Arial" w:hAnsi="Arial" w:cs="Arial"/>
                <w:iCs/>
                <w:sz w:val="22"/>
                <w:szCs w:val="22"/>
              </w:rPr>
              <w:t xml:space="preserve">of </w:t>
            </w:r>
            <w:r w:rsidR="00952A4C" w:rsidRPr="00483B8A">
              <w:rPr>
                <w:rFonts w:ascii="Arial" w:hAnsi="Arial" w:cs="Arial"/>
                <w:color w:val="000000"/>
                <w:sz w:val="22"/>
                <w:szCs w:val="22"/>
              </w:rPr>
              <w:t>approximately 2,400 acres</w:t>
            </w:r>
            <w:r w:rsidR="00952A4C">
              <w:rPr>
                <w:rFonts w:ascii="Arial" w:hAnsi="Arial" w:cs="Arial"/>
                <w:iCs/>
                <w:sz w:val="22"/>
                <w:szCs w:val="22"/>
              </w:rPr>
              <w:t>.</w:t>
            </w:r>
            <w:r w:rsidR="00AE3718">
              <w:rPr>
                <w:rFonts w:ascii="Arial" w:hAnsi="Arial" w:cs="Arial"/>
                <w:iCs/>
                <w:sz w:val="22"/>
                <w:szCs w:val="22"/>
              </w:rPr>
              <w:t xml:space="preserve"> This project </w:t>
            </w:r>
            <w:r w:rsidR="00AE3718" w:rsidRPr="00483B8A">
              <w:rPr>
                <w:rFonts w:ascii="Arial" w:hAnsi="Arial" w:cs="Arial"/>
                <w:color w:val="000000"/>
                <w:sz w:val="22"/>
                <w:szCs w:val="22"/>
              </w:rPr>
              <w:t>increases storage capacity</w:t>
            </w:r>
            <w:r w:rsidR="00AE3718">
              <w:rPr>
                <w:rFonts w:ascii="Arial" w:hAnsi="Arial" w:cs="Arial"/>
                <w:color w:val="000000"/>
                <w:sz w:val="22"/>
                <w:szCs w:val="22"/>
              </w:rPr>
              <w:t xml:space="preserve"> within the watershed and will</w:t>
            </w:r>
            <w:r w:rsidR="00AE3718" w:rsidRPr="00483B8A">
              <w:rPr>
                <w:rFonts w:ascii="Arial" w:hAnsi="Arial" w:cs="Arial"/>
                <w:color w:val="000000"/>
                <w:sz w:val="22"/>
                <w:szCs w:val="22"/>
              </w:rPr>
              <w:t xml:space="preserve"> assist in relieving flooding and improving</w:t>
            </w:r>
            <w:r w:rsidR="00AE3718">
              <w:rPr>
                <w:rFonts w:ascii="Arial" w:hAnsi="Arial" w:cs="Arial"/>
                <w:color w:val="000000"/>
                <w:sz w:val="22"/>
                <w:szCs w:val="22"/>
              </w:rPr>
              <w:t xml:space="preserve"> overall</w:t>
            </w:r>
            <w:r w:rsidR="00AE3718" w:rsidRPr="00483B8A">
              <w:rPr>
                <w:rFonts w:ascii="Arial" w:hAnsi="Arial" w:cs="Arial"/>
                <w:color w:val="000000"/>
                <w:sz w:val="22"/>
                <w:szCs w:val="22"/>
              </w:rPr>
              <w:t xml:space="preserve"> hydraulic conveyance</w:t>
            </w:r>
            <w:r w:rsidR="00AE3718">
              <w:rPr>
                <w:rFonts w:ascii="Arial" w:hAnsi="Arial" w:cs="Arial"/>
                <w:color w:val="000000"/>
                <w:sz w:val="22"/>
                <w:szCs w:val="22"/>
              </w:rPr>
              <w:t>.</w:t>
            </w:r>
            <w:r w:rsidR="00952A4C">
              <w:rPr>
                <w:rFonts w:ascii="Arial" w:hAnsi="Arial" w:cs="Arial"/>
                <w:iCs/>
                <w:sz w:val="22"/>
                <w:szCs w:val="22"/>
              </w:rPr>
              <w:t xml:space="preserve"> </w:t>
            </w:r>
            <w:r w:rsidRPr="00A06519">
              <w:rPr>
                <w:rFonts w:ascii="Arial" w:hAnsi="Arial" w:cs="Arial"/>
                <w:iCs/>
                <w:sz w:val="22"/>
                <w:szCs w:val="22"/>
              </w:rPr>
              <w:t xml:space="preserve">WBID </w:t>
            </w:r>
            <w:r w:rsidR="004C5233" w:rsidRPr="00A06519">
              <w:rPr>
                <w:rFonts w:ascii="Arial" w:hAnsi="Arial" w:cs="Arial"/>
                <w:iCs/>
                <w:sz w:val="22"/>
                <w:szCs w:val="22"/>
              </w:rPr>
              <w:t>3215</w:t>
            </w:r>
            <w:r w:rsidRPr="00A06519">
              <w:rPr>
                <w:rFonts w:ascii="Arial" w:hAnsi="Arial" w:cs="Arial"/>
                <w:iCs/>
                <w:sz w:val="22"/>
                <w:szCs w:val="22"/>
              </w:rPr>
              <w:t xml:space="preserve"> is impaired for</w:t>
            </w:r>
            <w:r w:rsidR="004C5233" w:rsidRPr="00A06519">
              <w:rPr>
                <w:rFonts w:ascii="Arial" w:hAnsi="Arial" w:cs="Arial"/>
                <w:iCs/>
                <w:sz w:val="22"/>
                <w:szCs w:val="22"/>
              </w:rPr>
              <w:t xml:space="preserve"> n</w:t>
            </w:r>
            <w:r w:rsidRPr="00A06519">
              <w:rPr>
                <w:rFonts w:ascii="Arial" w:hAnsi="Arial" w:cs="Arial"/>
                <w:iCs/>
                <w:sz w:val="22"/>
                <w:szCs w:val="22"/>
              </w:rPr>
              <w:t>utrients (</w:t>
            </w:r>
            <w:r w:rsidR="004C5233" w:rsidRPr="00A06519">
              <w:rPr>
                <w:rFonts w:ascii="Arial" w:hAnsi="Arial" w:cs="Arial"/>
                <w:iCs/>
                <w:sz w:val="22"/>
                <w:szCs w:val="22"/>
              </w:rPr>
              <w:t>total phosphorus</w:t>
            </w:r>
            <w:r w:rsidRPr="00A06519">
              <w:rPr>
                <w:rFonts w:ascii="Arial" w:hAnsi="Arial" w:cs="Arial"/>
                <w:iCs/>
                <w:sz w:val="22"/>
                <w:szCs w:val="22"/>
              </w:rPr>
              <w:t>)</w:t>
            </w:r>
            <w:r w:rsidR="004C5233" w:rsidRPr="00A06519">
              <w:rPr>
                <w:rFonts w:ascii="Arial" w:hAnsi="Arial" w:cs="Arial"/>
                <w:iCs/>
                <w:sz w:val="22"/>
                <w:szCs w:val="22"/>
              </w:rPr>
              <w:t xml:space="preserve"> and dissol</w:t>
            </w:r>
            <w:r w:rsidR="00A06519" w:rsidRPr="00A06519">
              <w:rPr>
                <w:rFonts w:ascii="Arial" w:hAnsi="Arial" w:cs="Arial"/>
                <w:iCs/>
                <w:sz w:val="22"/>
                <w:szCs w:val="22"/>
              </w:rPr>
              <w:t>ved oxygen (percent saturation)</w:t>
            </w:r>
            <w:r w:rsidRPr="00A06519">
              <w:rPr>
                <w:rFonts w:ascii="Arial" w:hAnsi="Arial" w:cs="Arial"/>
                <w:iCs/>
                <w:sz w:val="22"/>
                <w:szCs w:val="22"/>
              </w:rPr>
              <w:t xml:space="preserve"> based on the AGMs for nutrients and the number of exceedances for the sample size for dissolved oxygen. The objectives outlined by the </w:t>
            </w:r>
            <w:r w:rsidR="004C5233" w:rsidRPr="00A06519">
              <w:rPr>
                <w:rFonts w:ascii="Arial" w:hAnsi="Arial" w:cs="Arial"/>
                <w:iCs/>
                <w:sz w:val="22"/>
                <w:szCs w:val="22"/>
              </w:rPr>
              <w:t>Danforth Creek stormwater tr</w:t>
            </w:r>
            <w:r w:rsidR="004C5233">
              <w:rPr>
                <w:rFonts w:ascii="Arial" w:hAnsi="Arial" w:cs="Arial"/>
                <w:iCs/>
                <w:sz w:val="22"/>
                <w:szCs w:val="22"/>
              </w:rPr>
              <w:t>eatment area</w:t>
            </w:r>
            <w:r>
              <w:rPr>
                <w:rFonts w:ascii="Arial" w:hAnsi="Arial" w:cs="Arial"/>
                <w:iCs/>
                <w:sz w:val="22"/>
                <w:szCs w:val="22"/>
              </w:rPr>
              <w:t xml:space="preserve"> p</w:t>
            </w:r>
            <w:r w:rsidRPr="00F417AB">
              <w:rPr>
                <w:rFonts w:ascii="Arial" w:hAnsi="Arial" w:cs="Arial"/>
                <w:iCs/>
                <w:sz w:val="22"/>
                <w:szCs w:val="22"/>
              </w:rPr>
              <w:t>roject will add</w:t>
            </w:r>
            <w:r>
              <w:rPr>
                <w:rFonts w:ascii="Arial" w:hAnsi="Arial" w:cs="Arial"/>
                <w:iCs/>
                <w:sz w:val="22"/>
                <w:szCs w:val="22"/>
              </w:rPr>
              <w:t>ress these impairments</w:t>
            </w:r>
            <w:r w:rsidRPr="00F417AB">
              <w:rPr>
                <w:rFonts w:ascii="Arial" w:hAnsi="Arial" w:cs="Arial"/>
                <w:iCs/>
                <w:sz w:val="22"/>
                <w:szCs w:val="22"/>
              </w:rPr>
              <w:t xml:space="preserve">.  </w:t>
            </w:r>
          </w:p>
          <w:p w14:paraId="6270CD14" w14:textId="77777777" w:rsidR="00BA326F" w:rsidRPr="00F417AB" w:rsidRDefault="00BA326F" w:rsidP="00BA326F">
            <w:pPr>
              <w:autoSpaceDE w:val="0"/>
              <w:autoSpaceDN w:val="0"/>
              <w:adjustRightInd w:val="0"/>
              <w:rPr>
                <w:rFonts w:ascii="Arial" w:hAnsi="Arial" w:cs="Arial"/>
                <w:iCs/>
                <w:sz w:val="22"/>
                <w:szCs w:val="22"/>
              </w:rPr>
            </w:pPr>
            <w:r w:rsidRPr="00F417AB">
              <w:rPr>
                <w:rFonts w:ascii="Arial" w:hAnsi="Arial" w:cs="Arial"/>
                <w:iCs/>
                <w:sz w:val="22"/>
                <w:szCs w:val="22"/>
              </w:rPr>
              <w:t xml:space="preserve"> </w:t>
            </w:r>
          </w:p>
          <w:p w14:paraId="1C787327" w14:textId="77777777" w:rsidR="009D0784" w:rsidRPr="00BA326F" w:rsidRDefault="00BA326F" w:rsidP="004F5733">
            <w:pPr>
              <w:pStyle w:val="Default"/>
              <w:rPr>
                <w:rFonts w:ascii="Arial" w:hAnsi="Arial" w:cs="Arial"/>
                <w:iCs/>
                <w:sz w:val="22"/>
                <w:szCs w:val="22"/>
              </w:rPr>
            </w:pPr>
            <w:r w:rsidRPr="00F417AB">
              <w:rPr>
                <w:rFonts w:ascii="Arial" w:hAnsi="Arial" w:cs="Arial"/>
                <w:iCs/>
                <w:sz w:val="22"/>
                <w:szCs w:val="22"/>
              </w:rPr>
              <w:t>The WBID drainage area corresponds to the key project as follows:</w:t>
            </w:r>
            <w:r>
              <w:rPr>
                <w:rFonts w:ascii="Arial" w:hAnsi="Arial" w:cs="Arial"/>
                <w:iCs/>
                <w:sz w:val="22"/>
                <w:szCs w:val="22"/>
              </w:rPr>
              <w:t xml:space="preserve"> </w:t>
            </w:r>
            <w:r w:rsidR="00347F6C">
              <w:rPr>
                <w:rFonts w:ascii="Arial" w:hAnsi="Arial" w:cs="Arial"/>
                <w:iCs/>
                <w:sz w:val="22"/>
                <w:szCs w:val="22"/>
              </w:rPr>
              <w:t>Danforth Creek Stormwater Treatment Area</w:t>
            </w:r>
            <w:r>
              <w:rPr>
                <w:rFonts w:ascii="Arial" w:hAnsi="Arial" w:cs="Arial"/>
                <w:iCs/>
                <w:sz w:val="22"/>
                <w:szCs w:val="22"/>
              </w:rPr>
              <w:t>.</w:t>
            </w:r>
          </w:p>
        </w:tc>
      </w:tr>
      <w:tr w:rsidR="009D0784" w:rsidRPr="00B908DE" w14:paraId="5B074CC4" w14:textId="77777777" w:rsidTr="00F24171">
        <w:trPr>
          <w:trHeight w:val="178"/>
        </w:trPr>
        <w:tc>
          <w:tcPr>
            <w:tcW w:w="90" w:type="dxa"/>
          </w:tcPr>
          <w:p w14:paraId="455C5CDB" w14:textId="77777777" w:rsidR="009D0784" w:rsidRPr="00B908DE" w:rsidRDefault="009D0784" w:rsidP="006622A1">
            <w:pPr>
              <w:pStyle w:val="Default"/>
              <w:rPr>
                <w:rFonts w:ascii="Arial" w:hAnsi="Arial" w:cs="Arial"/>
                <w:b/>
                <w:bCs/>
                <w:sz w:val="22"/>
                <w:szCs w:val="22"/>
              </w:rPr>
            </w:pPr>
          </w:p>
        </w:tc>
        <w:tc>
          <w:tcPr>
            <w:tcW w:w="1920" w:type="dxa"/>
            <w:tcBorders>
              <w:right w:val="single" w:sz="8" w:space="0" w:color="000000"/>
            </w:tcBorders>
            <w:tcMar>
              <w:top w:w="72" w:type="dxa"/>
              <w:left w:w="72" w:type="dxa"/>
              <w:bottom w:w="72" w:type="dxa"/>
              <w:right w:w="72" w:type="dxa"/>
            </w:tcMar>
          </w:tcPr>
          <w:p w14:paraId="0363178D"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Point Sources</w:t>
            </w:r>
            <w:r w:rsidR="00656D91" w:rsidRPr="00B908DE">
              <w:rPr>
                <w:rFonts w:ascii="Arial" w:hAnsi="Arial" w:cs="Arial"/>
                <w:i/>
                <w:sz w:val="22"/>
                <w:szCs w:val="22"/>
              </w:rPr>
              <w:t xml:space="preserve">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B8B3579" w14:textId="410CC90E" w:rsidR="00F22574" w:rsidRDefault="00F22574" w:rsidP="00F22574">
            <w:pPr>
              <w:pStyle w:val="NormalWeb"/>
              <w:shd w:val="clear" w:color="auto" w:fill="FFFFFF"/>
              <w:spacing w:after="0" w:afterAutospacing="0" w:line="240" w:lineRule="auto"/>
              <w:rPr>
                <w:rFonts w:ascii="Arial" w:hAnsi="Arial" w:cs="Arial"/>
                <w:iCs/>
                <w:sz w:val="22"/>
                <w:szCs w:val="22"/>
              </w:rPr>
            </w:pPr>
            <w:r w:rsidRPr="0022187E">
              <w:rPr>
                <w:rFonts w:ascii="Arial" w:hAnsi="Arial" w:cs="Arial"/>
                <w:iCs/>
                <w:sz w:val="22"/>
                <w:szCs w:val="22"/>
              </w:rPr>
              <w:t xml:space="preserve">All land areas within the State of Florida surrounding this WBID </w:t>
            </w:r>
            <w:r>
              <w:rPr>
                <w:rFonts w:ascii="Arial" w:hAnsi="Arial" w:cs="Arial"/>
                <w:iCs/>
                <w:sz w:val="22"/>
                <w:szCs w:val="22"/>
              </w:rPr>
              <w:t>are</w:t>
            </w:r>
            <w:r w:rsidRPr="0022187E">
              <w:rPr>
                <w:rFonts w:ascii="Arial" w:hAnsi="Arial" w:cs="Arial"/>
                <w:iCs/>
                <w:sz w:val="22"/>
                <w:szCs w:val="22"/>
              </w:rPr>
              <w:t xml:space="preserve"> regulated by a Municipal Separate Storm Sewer System (MS4) permit – NPDES MS4 Permit No. </w:t>
            </w:r>
            <w:r w:rsidRPr="002D64A9">
              <w:rPr>
                <w:rFonts w:ascii="Arial" w:hAnsi="Arial" w:cs="Arial"/>
                <w:iCs/>
                <w:sz w:val="22"/>
                <w:szCs w:val="22"/>
              </w:rPr>
              <w:t>F</w:t>
            </w:r>
            <w:r>
              <w:rPr>
                <w:rFonts w:ascii="Arial" w:hAnsi="Arial" w:cs="Arial"/>
                <w:iCs/>
                <w:sz w:val="22"/>
                <w:szCs w:val="22"/>
              </w:rPr>
              <w:t>LR04E013</w:t>
            </w:r>
            <w:r w:rsidRPr="002D64A9">
              <w:rPr>
                <w:rFonts w:ascii="Arial" w:hAnsi="Arial" w:cs="Arial"/>
                <w:iCs/>
                <w:sz w:val="22"/>
                <w:szCs w:val="22"/>
              </w:rPr>
              <w:t xml:space="preserve">, </w:t>
            </w:r>
            <w:r w:rsidR="002F7395">
              <w:rPr>
                <w:rFonts w:ascii="Arial" w:hAnsi="Arial" w:cs="Arial"/>
                <w:iCs/>
                <w:sz w:val="22"/>
                <w:szCs w:val="22"/>
              </w:rPr>
              <w:t>permittee</w:t>
            </w:r>
            <w:r w:rsidR="002F7395" w:rsidRPr="002D64A9">
              <w:rPr>
                <w:rFonts w:ascii="Arial" w:hAnsi="Arial" w:cs="Arial"/>
                <w:iCs/>
                <w:sz w:val="22"/>
                <w:szCs w:val="22"/>
              </w:rPr>
              <w:t xml:space="preserve"> </w:t>
            </w:r>
            <w:r w:rsidRPr="002D64A9">
              <w:rPr>
                <w:rFonts w:ascii="Arial" w:hAnsi="Arial" w:cs="Arial"/>
                <w:iCs/>
                <w:sz w:val="22"/>
                <w:szCs w:val="22"/>
              </w:rPr>
              <w:t xml:space="preserve">is </w:t>
            </w:r>
            <w:r>
              <w:rPr>
                <w:rFonts w:ascii="Arial" w:hAnsi="Arial" w:cs="Arial"/>
                <w:iCs/>
                <w:sz w:val="22"/>
                <w:szCs w:val="22"/>
              </w:rPr>
              <w:t>Martin County</w:t>
            </w:r>
            <w:r w:rsidRPr="002D64A9">
              <w:rPr>
                <w:rFonts w:ascii="Arial" w:hAnsi="Arial" w:cs="Arial"/>
                <w:iCs/>
                <w:sz w:val="22"/>
                <w:szCs w:val="22"/>
              </w:rPr>
              <w:t xml:space="preserve">. The most current MS4 permit was issued on </w:t>
            </w:r>
            <w:r w:rsidRPr="00673F3D">
              <w:rPr>
                <w:rFonts w:ascii="Arial" w:hAnsi="Arial" w:cs="Arial"/>
                <w:iCs/>
                <w:sz w:val="22"/>
                <w:szCs w:val="22"/>
              </w:rPr>
              <w:t>October 2</w:t>
            </w:r>
            <w:r w:rsidR="003A73BE" w:rsidRPr="00673F3D">
              <w:rPr>
                <w:rFonts w:ascii="Arial" w:hAnsi="Arial" w:cs="Arial"/>
                <w:iCs/>
                <w:sz w:val="22"/>
                <w:szCs w:val="22"/>
              </w:rPr>
              <w:t>5</w:t>
            </w:r>
            <w:r w:rsidRPr="00673F3D">
              <w:rPr>
                <w:rFonts w:ascii="Arial" w:hAnsi="Arial" w:cs="Arial"/>
                <w:iCs/>
                <w:sz w:val="22"/>
                <w:szCs w:val="22"/>
              </w:rPr>
              <w:t>, 201</w:t>
            </w:r>
            <w:r w:rsidR="003A73BE" w:rsidRPr="00673F3D">
              <w:rPr>
                <w:rFonts w:ascii="Arial" w:hAnsi="Arial" w:cs="Arial"/>
                <w:iCs/>
                <w:sz w:val="22"/>
                <w:szCs w:val="22"/>
              </w:rPr>
              <w:t>7</w:t>
            </w:r>
            <w:r w:rsidRPr="00673F3D">
              <w:rPr>
                <w:rFonts w:ascii="Arial" w:hAnsi="Arial" w:cs="Arial"/>
                <w:iCs/>
                <w:sz w:val="22"/>
                <w:szCs w:val="22"/>
              </w:rPr>
              <w:t xml:space="preserve"> and expires on </w:t>
            </w:r>
            <w:r w:rsidR="00673F3D" w:rsidRPr="00673F3D">
              <w:rPr>
                <w:rFonts w:ascii="Arial" w:hAnsi="Arial" w:cs="Arial"/>
                <w:iCs/>
                <w:sz w:val="22"/>
                <w:szCs w:val="22"/>
              </w:rPr>
              <w:t>February</w:t>
            </w:r>
            <w:r w:rsidRPr="00673F3D">
              <w:rPr>
                <w:rFonts w:ascii="Arial" w:hAnsi="Arial" w:cs="Arial"/>
                <w:iCs/>
                <w:sz w:val="22"/>
                <w:szCs w:val="22"/>
              </w:rPr>
              <w:t xml:space="preserve"> 2</w:t>
            </w:r>
            <w:r w:rsidR="00673F3D" w:rsidRPr="00673F3D">
              <w:rPr>
                <w:rFonts w:ascii="Arial" w:hAnsi="Arial" w:cs="Arial"/>
                <w:iCs/>
                <w:sz w:val="22"/>
                <w:szCs w:val="22"/>
              </w:rPr>
              <w:t>8</w:t>
            </w:r>
            <w:r w:rsidRPr="00673F3D">
              <w:rPr>
                <w:rFonts w:ascii="Arial" w:hAnsi="Arial" w:cs="Arial"/>
                <w:iCs/>
                <w:sz w:val="22"/>
                <w:szCs w:val="22"/>
              </w:rPr>
              <w:t>, 202</w:t>
            </w:r>
            <w:r w:rsidR="00673F3D" w:rsidRPr="00673F3D">
              <w:rPr>
                <w:rFonts w:ascii="Arial" w:hAnsi="Arial" w:cs="Arial"/>
                <w:iCs/>
                <w:sz w:val="22"/>
                <w:szCs w:val="22"/>
              </w:rPr>
              <w:t>3</w:t>
            </w:r>
            <w:r w:rsidRPr="00673F3D">
              <w:rPr>
                <w:rFonts w:ascii="Arial" w:hAnsi="Arial" w:cs="Arial"/>
                <w:iCs/>
                <w:sz w:val="22"/>
                <w:szCs w:val="22"/>
              </w:rPr>
              <w:t>.</w:t>
            </w:r>
          </w:p>
          <w:p w14:paraId="768F0DBD" w14:textId="77777777" w:rsidR="00F22574" w:rsidRPr="00F22574" w:rsidRDefault="00F22574" w:rsidP="00F22574">
            <w:pPr>
              <w:pStyle w:val="NormalWeb"/>
              <w:shd w:val="clear" w:color="auto" w:fill="FFFFFF"/>
              <w:spacing w:after="0" w:afterAutospacing="0" w:line="240" w:lineRule="auto"/>
              <w:rPr>
                <w:rFonts w:ascii="Arial" w:hAnsi="Arial" w:cs="Arial"/>
                <w:iCs/>
                <w:sz w:val="22"/>
                <w:szCs w:val="22"/>
              </w:rPr>
            </w:pPr>
          </w:p>
          <w:p w14:paraId="690F00FF" w14:textId="77777777" w:rsidR="004F5733" w:rsidRPr="00B908DE" w:rsidRDefault="006066D1" w:rsidP="004F5733">
            <w:pPr>
              <w:pStyle w:val="NormalWeb"/>
              <w:shd w:val="clear" w:color="auto" w:fill="FFFFFF"/>
              <w:spacing w:after="0" w:afterAutospacing="0" w:line="240" w:lineRule="auto"/>
              <w:rPr>
                <w:rFonts w:ascii="Arial" w:hAnsi="Arial" w:cs="Arial"/>
                <w:color w:val="000000"/>
                <w:sz w:val="22"/>
                <w:szCs w:val="22"/>
              </w:rPr>
            </w:pPr>
            <w:r w:rsidRPr="00B908DE">
              <w:rPr>
                <w:rFonts w:ascii="Arial" w:hAnsi="Arial" w:cs="Arial"/>
                <w:color w:val="000000"/>
                <w:sz w:val="22"/>
                <w:szCs w:val="22"/>
              </w:rPr>
              <w:t xml:space="preserve">The entire area is regulated </w:t>
            </w:r>
            <w:r w:rsidR="004F5733" w:rsidRPr="00B908DE">
              <w:rPr>
                <w:rFonts w:ascii="Arial" w:hAnsi="Arial" w:cs="Arial"/>
                <w:color w:val="000000"/>
                <w:sz w:val="22"/>
                <w:szCs w:val="22"/>
              </w:rPr>
              <w:t xml:space="preserve">by a Municipal Separate Storm Sewer </w:t>
            </w:r>
            <w:r w:rsidR="00B9271A" w:rsidRPr="00B908DE">
              <w:rPr>
                <w:rFonts w:ascii="Arial" w:hAnsi="Arial" w:cs="Arial"/>
                <w:color w:val="000000"/>
                <w:sz w:val="22"/>
                <w:szCs w:val="22"/>
              </w:rPr>
              <w:t>System (</w:t>
            </w:r>
            <w:r w:rsidR="004F5733" w:rsidRPr="00B908DE">
              <w:rPr>
                <w:rFonts w:ascii="Arial" w:hAnsi="Arial" w:cs="Arial"/>
                <w:color w:val="000000"/>
                <w:sz w:val="22"/>
                <w:szCs w:val="22"/>
              </w:rPr>
              <w:t>MS4) permit</w:t>
            </w:r>
            <w:r w:rsidR="00F22574">
              <w:rPr>
                <w:rFonts w:ascii="Arial" w:hAnsi="Arial" w:cs="Arial"/>
                <w:color w:val="000000"/>
                <w:sz w:val="22"/>
                <w:szCs w:val="22"/>
              </w:rPr>
              <w:t xml:space="preserve"> #</w:t>
            </w:r>
            <w:r w:rsidR="00842FE5">
              <w:rPr>
                <w:rFonts w:ascii="Arial" w:hAnsi="Arial" w:cs="Arial"/>
                <w:color w:val="000000"/>
                <w:sz w:val="22"/>
                <w:szCs w:val="22"/>
              </w:rPr>
              <w:t>FLR04E013</w:t>
            </w:r>
          </w:p>
          <w:p w14:paraId="7FA621DB" w14:textId="77777777" w:rsidR="004F5733" w:rsidRPr="00B908DE" w:rsidRDefault="004F5733" w:rsidP="002544B6">
            <w:pPr>
              <w:pStyle w:val="Default"/>
              <w:rPr>
                <w:rFonts w:ascii="Arial" w:hAnsi="Arial" w:cs="Arial"/>
                <w:iCs/>
                <w:sz w:val="22"/>
                <w:szCs w:val="22"/>
              </w:rPr>
            </w:pPr>
          </w:p>
          <w:p w14:paraId="236DCBFE" w14:textId="77777777" w:rsidR="0044070E" w:rsidRPr="00B908DE" w:rsidRDefault="002544B6" w:rsidP="002544B6">
            <w:pPr>
              <w:pStyle w:val="Default"/>
              <w:rPr>
                <w:rFonts w:ascii="Arial" w:hAnsi="Arial" w:cs="Arial"/>
                <w:iCs/>
                <w:sz w:val="22"/>
                <w:szCs w:val="22"/>
              </w:rPr>
            </w:pPr>
            <w:r w:rsidRPr="00B908DE">
              <w:rPr>
                <w:rFonts w:ascii="Arial" w:hAnsi="Arial" w:cs="Arial"/>
                <w:iCs/>
                <w:sz w:val="22"/>
                <w:szCs w:val="22"/>
              </w:rPr>
              <w:t xml:space="preserve">Note: </w:t>
            </w:r>
            <w:r w:rsidRPr="00B908DE">
              <w:rPr>
                <w:rFonts w:ascii="Arial" w:eastAsiaTheme="minorHAnsi" w:hAnsi="Arial" w:cs="Arial"/>
                <w:sz w:val="22"/>
                <w:szCs w:val="22"/>
              </w:rPr>
              <w:t xml:space="preserve">Generic Permits for stormwater discharge from large and small construction activities </w:t>
            </w:r>
            <w:r w:rsidR="00DA026F" w:rsidRPr="00B908DE">
              <w:rPr>
                <w:rFonts w:ascii="Arial" w:eastAsiaTheme="minorHAnsi" w:hAnsi="Arial" w:cs="Arial"/>
                <w:sz w:val="22"/>
                <w:szCs w:val="22"/>
              </w:rPr>
              <w:t>are</w:t>
            </w:r>
            <w:r w:rsidRPr="00B908DE">
              <w:rPr>
                <w:rFonts w:ascii="Arial" w:eastAsiaTheme="minorHAnsi" w:hAnsi="Arial" w:cs="Arial"/>
                <w:sz w:val="22"/>
                <w:szCs w:val="22"/>
              </w:rPr>
              <w:t xml:space="preserve"> considered temporary; therefore, </w:t>
            </w:r>
            <w:r w:rsidR="00DA026F" w:rsidRPr="00B908DE">
              <w:rPr>
                <w:rFonts w:ascii="Arial" w:eastAsiaTheme="minorHAnsi" w:hAnsi="Arial" w:cs="Arial"/>
                <w:sz w:val="22"/>
                <w:szCs w:val="22"/>
              </w:rPr>
              <w:t xml:space="preserve">are </w:t>
            </w:r>
            <w:r w:rsidRPr="00B908DE">
              <w:rPr>
                <w:rFonts w:ascii="Arial" w:eastAsiaTheme="minorHAnsi" w:hAnsi="Arial" w:cs="Arial"/>
                <w:sz w:val="22"/>
                <w:szCs w:val="22"/>
              </w:rPr>
              <w:t>not included in this listing.</w:t>
            </w:r>
          </w:p>
          <w:p w14:paraId="46378572" w14:textId="77777777" w:rsidR="009D0784" w:rsidRPr="00B908DE" w:rsidRDefault="009D0784" w:rsidP="006217C3">
            <w:pPr>
              <w:pStyle w:val="Default"/>
              <w:rPr>
                <w:rFonts w:ascii="Arial" w:hAnsi="Arial" w:cs="Arial"/>
                <w:i/>
                <w:iCs/>
                <w:sz w:val="22"/>
                <w:szCs w:val="22"/>
              </w:rPr>
            </w:pPr>
          </w:p>
        </w:tc>
      </w:tr>
      <w:tr w:rsidR="009D0784" w:rsidRPr="00B908DE" w14:paraId="1AD3E34C" w14:textId="77777777" w:rsidTr="00F24171">
        <w:trPr>
          <w:trHeight w:val="160"/>
        </w:trPr>
        <w:tc>
          <w:tcPr>
            <w:tcW w:w="90" w:type="dxa"/>
          </w:tcPr>
          <w:p w14:paraId="4218D9B0"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4E6410A6"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FDF96BB"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The land use breakdown for the </w:t>
            </w:r>
            <w:r w:rsidR="00FD2FA5">
              <w:rPr>
                <w:rFonts w:ascii="Arial" w:hAnsi="Arial" w:cs="Arial"/>
                <w:color w:val="000000"/>
                <w:sz w:val="22"/>
                <w:szCs w:val="22"/>
              </w:rPr>
              <w:t>Danforth</w:t>
            </w:r>
            <w:r w:rsidRPr="00A969BB">
              <w:rPr>
                <w:rFonts w:ascii="Arial" w:hAnsi="Arial" w:cs="Arial"/>
                <w:color w:val="000000"/>
                <w:sz w:val="22"/>
                <w:szCs w:val="22"/>
              </w:rPr>
              <w:t xml:space="preserve"> Creek watershed is as follows:</w:t>
            </w:r>
          </w:p>
          <w:p w14:paraId="6FA66962" w14:textId="77777777" w:rsidR="00993AE1" w:rsidRDefault="00993AE1" w:rsidP="00993AE1">
            <w:pPr>
              <w:pStyle w:val="NormalWeb"/>
              <w:shd w:val="clear" w:color="auto" w:fill="FFFFFF"/>
              <w:spacing w:after="0" w:afterAutospacing="0" w:line="240" w:lineRule="auto"/>
              <w:rPr>
                <w:rFonts w:ascii="Arial" w:hAnsi="Arial" w:cs="Arial"/>
                <w:color w:val="000000"/>
                <w:sz w:val="22"/>
                <w:szCs w:val="22"/>
              </w:rPr>
            </w:pPr>
          </w:p>
          <w:p w14:paraId="5E25D2B4"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Urban and Built-Up – </w:t>
            </w:r>
            <w:r w:rsidR="00FD2FA5">
              <w:rPr>
                <w:rFonts w:ascii="Arial" w:hAnsi="Arial" w:cs="Arial"/>
                <w:color w:val="000000"/>
                <w:sz w:val="22"/>
                <w:szCs w:val="22"/>
              </w:rPr>
              <w:t>56.55</w:t>
            </w:r>
            <w:r w:rsidRPr="00A969BB">
              <w:rPr>
                <w:rFonts w:ascii="Arial" w:hAnsi="Arial" w:cs="Arial"/>
                <w:color w:val="000000"/>
                <w:sz w:val="22"/>
                <w:szCs w:val="22"/>
              </w:rPr>
              <w:t>%</w:t>
            </w:r>
          </w:p>
          <w:p w14:paraId="6C113834"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Agriculture – </w:t>
            </w:r>
            <w:r w:rsidR="00FD2FA5">
              <w:rPr>
                <w:rFonts w:ascii="Arial" w:hAnsi="Arial" w:cs="Arial"/>
                <w:color w:val="000000"/>
                <w:sz w:val="22"/>
                <w:szCs w:val="22"/>
              </w:rPr>
              <w:t>9.87</w:t>
            </w:r>
            <w:r w:rsidRPr="00A969BB">
              <w:rPr>
                <w:rFonts w:ascii="Arial" w:hAnsi="Arial" w:cs="Arial"/>
                <w:color w:val="000000"/>
                <w:sz w:val="22"/>
                <w:szCs w:val="22"/>
              </w:rPr>
              <w:t>%</w:t>
            </w:r>
          </w:p>
          <w:p w14:paraId="6BA6038C"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Rangeland – </w:t>
            </w:r>
            <w:r w:rsidR="00FD2FA5">
              <w:rPr>
                <w:rFonts w:ascii="Arial" w:hAnsi="Arial" w:cs="Arial"/>
                <w:color w:val="000000"/>
                <w:sz w:val="22"/>
                <w:szCs w:val="22"/>
              </w:rPr>
              <w:t>1.61</w:t>
            </w:r>
            <w:r w:rsidRPr="00A969BB">
              <w:rPr>
                <w:rFonts w:ascii="Arial" w:hAnsi="Arial" w:cs="Arial"/>
                <w:color w:val="000000"/>
                <w:sz w:val="22"/>
                <w:szCs w:val="22"/>
              </w:rPr>
              <w:t>%</w:t>
            </w:r>
          </w:p>
          <w:p w14:paraId="5AE2F7FC"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Upland Forest – </w:t>
            </w:r>
            <w:r w:rsidR="00FD2FA5">
              <w:rPr>
                <w:rFonts w:ascii="Arial" w:hAnsi="Arial" w:cs="Arial"/>
                <w:color w:val="000000"/>
                <w:sz w:val="22"/>
                <w:szCs w:val="22"/>
              </w:rPr>
              <w:t>18.93</w:t>
            </w:r>
            <w:r w:rsidRPr="00A969BB">
              <w:rPr>
                <w:rFonts w:ascii="Arial" w:hAnsi="Arial" w:cs="Arial"/>
                <w:color w:val="000000"/>
                <w:sz w:val="22"/>
                <w:szCs w:val="22"/>
              </w:rPr>
              <w:t>%</w:t>
            </w:r>
          </w:p>
          <w:p w14:paraId="50506E90"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Water – </w:t>
            </w:r>
            <w:r w:rsidR="00FD2FA5">
              <w:rPr>
                <w:rFonts w:ascii="Arial" w:hAnsi="Arial" w:cs="Arial"/>
                <w:color w:val="000000"/>
                <w:sz w:val="22"/>
                <w:szCs w:val="22"/>
              </w:rPr>
              <w:t>1.41</w:t>
            </w:r>
            <w:r w:rsidRPr="00A969BB">
              <w:rPr>
                <w:rFonts w:ascii="Arial" w:hAnsi="Arial" w:cs="Arial"/>
                <w:color w:val="000000"/>
                <w:sz w:val="22"/>
                <w:szCs w:val="22"/>
              </w:rPr>
              <w:t>%</w:t>
            </w:r>
          </w:p>
          <w:p w14:paraId="38AE795B"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Wetlands – </w:t>
            </w:r>
            <w:r w:rsidR="00FD2FA5">
              <w:rPr>
                <w:rFonts w:ascii="Arial" w:hAnsi="Arial" w:cs="Arial"/>
                <w:color w:val="000000"/>
                <w:sz w:val="22"/>
                <w:szCs w:val="22"/>
              </w:rPr>
              <w:t>7.27</w:t>
            </w:r>
            <w:r w:rsidRPr="00A969BB">
              <w:rPr>
                <w:rFonts w:ascii="Arial" w:hAnsi="Arial" w:cs="Arial"/>
                <w:color w:val="000000"/>
                <w:sz w:val="22"/>
                <w:szCs w:val="22"/>
              </w:rPr>
              <w:t>%</w:t>
            </w:r>
          </w:p>
          <w:p w14:paraId="1872793E"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Barren Land – </w:t>
            </w:r>
            <w:r>
              <w:rPr>
                <w:rFonts w:ascii="Arial" w:hAnsi="Arial" w:cs="Arial"/>
                <w:color w:val="000000"/>
                <w:sz w:val="22"/>
                <w:szCs w:val="22"/>
              </w:rPr>
              <w:t>0.00</w:t>
            </w:r>
            <w:r w:rsidRPr="00A969BB">
              <w:rPr>
                <w:rFonts w:ascii="Arial" w:hAnsi="Arial" w:cs="Arial"/>
                <w:color w:val="000000"/>
                <w:sz w:val="22"/>
                <w:szCs w:val="22"/>
              </w:rPr>
              <w:t>%</w:t>
            </w:r>
          </w:p>
          <w:p w14:paraId="7AA2098D"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Transportation, Communication, and Utilities – </w:t>
            </w:r>
            <w:r w:rsidR="00FD2FA5">
              <w:rPr>
                <w:rFonts w:ascii="Arial" w:hAnsi="Arial" w:cs="Arial"/>
                <w:color w:val="000000"/>
                <w:sz w:val="22"/>
                <w:szCs w:val="22"/>
              </w:rPr>
              <w:t>4.35</w:t>
            </w:r>
            <w:r w:rsidRPr="00A969BB">
              <w:rPr>
                <w:rFonts w:ascii="Arial" w:hAnsi="Arial" w:cs="Arial"/>
                <w:color w:val="000000"/>
                <w:sz w:val="22"/>
                <w:szCs w:val="22"/>
              </w:rPr>
              <w:t xml:space="preserve">% </w:t>
            </w:r>
          </w:p>
          <w:p w14:paraId="355551BF"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Special Classifications – </w:t>
            </w:r>
            <w:r>
              <w:rPr>
                <w:rFonts w:ascii="Arial" w:hAnsi="Arial" w:cs="Arial"/>
                <w:color w:val="000000"/>
                <w:sz w:val="22"/>
                <w:szCs w:val="22"/>
              </w:rPr>
              <w:t>0.00</w:t>
            </w:r>
            <w:r w:rsidRPr="00A969BB">
              <w:rPr>
                <w:rFonts w:ascii="Arial" w:hAnsi="Arial" w:cs="Arial"/>
                <w:color w:val="000000"/>
                <w:sz w:val="22"/>
                <w:szCs w:val="22"/>
              </w:rPr>
              <w:t>%</w:t>
            </w:r>
          </w:p>
          <w:p w14:paraId="252DD90A"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p>
          <w:p w14:paraId="6AEC2780" w14:textId="77777777" w:rsidR="00993AE1" w:rsidRPr="00A969BB" w:rsidRDefault="00993AE1" w:rsidP="00993AE1">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The anthropogenic land use component is approximately </w:t>
            </w:r>
            <w:r>
              <w:rPr>
                <w:rFonts w:ascii="Arial" w:hAnsi="Arial" w:cs="Arial"/>
                <w:color w:val="000000"/>
                <w:sz w:val="22"/>
                <w:szCs w:val="22"/>
              </w:rPr>
              <w:t>7</w:t>
            </w:r>
            <w:r w:rsidR="00FD2FA5">
              <w:rPr>
                <w:rFonts w:ascii="Arial" w:hAnsi="Arial" w:cs="Arial"/>
                <w:color w:val="000000"/>
                <w:sz w:val="22"/>
                <w:szCs w:val="22"/>
              </w:rPr>
              <w:t>0</w:t>
            </w:r>
            <w:r>
              <w:rPr>
                <w:rFonts w:ascii="Arial" w:hAnsi="Arial" w:cs="Arial"/>
                <w:color w:val="000000"/>
                <w:sz w:val="22"/>
                <w:szCs w:val="22"/>
              </w:rPr>
              <w:t>.7</w:t>
            </w:r>
            <w:r w:rsidR="00FD2FA5">
              <w:rPr>
                <w:rFonts w:ascii="Arial" w:hAnsi="Arial" w:cs="Arial"/>
                <w:color w:val="000000"/>
                <w:sz w:val="22"/>
                <w:szCs w:val="22"/>
              </w:rPr>
              <w:t>7</w:t>
            </w:r>
            <w:r w:rsidRPr="00A969BB">
              <w:rPr>
                <w:rFonts w:ascii="Arial" w:hAnsi="Arial" w:cs="Arial"/>
                <w:color w:val="000000"/>
                <w:sz w:val="22"/>
                <w:szCs w:val="22"/>
              </w:rPr>
              <w:t>%</w:t>
            </w:r>
          </w:p>
          <w:p w14:paraId="00B455A9" w14:textId="77777777" w:rsidR="00D345F2" w:rsidRDefault="00D345F2" w:rsidP="00993AE1">
            <w:pPr>
              <w:pStyle w:val="NormalWeb"/>
              <w:shd w:val="clear" w:color="auto" w:fill="FFFFFF"/>
              <w:spacing w:after="0" w:afterAutospacing="0" w:line="240" w:lineRule="auto"/>
              <w:rPr>
                <w:rFonts w:ascii="Arial" w:hAnsi="Arial" w:cs="Arial"/>
                <w:b/>
                <w:color w:val="000000"/>
                <w:sz w:val="22"/>
                <w:szCs w:val="22"/>
                <w:u w:val="single"/>
              </w:rPr>
            </w:pPr>
          </w:p>
          <w:p w14:paraId="2146E720" w14:textId="77777777" w:rsidR="00F361C0" w:rsidRDefault="00F361C0" w:rsidP="00993AE1">
            <w:pPr>
              <w:pStyle w:val="NormalWeb"/>
              <w:shd w:val="clear" w:color="auto" w:fill="FFFFFF"/>
              <w:spacing w:after="0" w:afterAutospacing="0" w:line="240" w:lineRule="auto"/>
              <w:rPr>
                <w:rFonts w:ascii="Arial" w:hAnsi="Arial" w:cs="Arial"/>
                <w:b/>
                <w:color w:val="000000"/>
                <w:sz w:val="22"/>
                <w:szCs w:val="22"/>
                <w:u w:val="single"/>
              </w:rPr>
            </w:pPr>
          </w:p>
          <w:p w14:paraId="381D68FB" w14:textId="77777777" w:rsidR="00993AE1" w:rsidRPr="00A969BB" w:rsidRDefault="00993AE1" w:rsidP="00993AE1">
            <w:pPr>
              <w:pStyle w:val="NormalWeb"/>
              <w:shd w:val="clear" w:color="auto" w:fill="FFFFFF"/>
              <w:spacing w:after="0" w:afterAutospacing="0" w:line="240" w:lineRule="auto"/>
              <w:rPr>
                <w:rFonts w:ascii="Arial" w:hAnsi="Arial" w:cs="Arial"/>
                <w:b/>
                <w:color w:val="000000"/>
                <w:sz w:val="22"/>
                <w:szCs w:val="22"/>
                <w:u w:val="single"/>
              </w:rPr>
            </w:pPr>
            <w:r w:rsidRPr="00A969BB">
              <w:rPr>
                <w:rFonts w:ascii="Arial" w:hAnsi="Arial" w:cs="Arial"/>
                <w:b/>
                <w:color w:val="000000"/>
                <w:sz w:val="22"/>
                <w:szCs w:val="22"/>
                <w:u w:val="single"/>
              </w:rPr>
              <w:lastRenderedPageBreak/>
              <w:t>Wastewater Facilities in Area:</w:t>
            </w:r>
          </w:p>
          <w:p w14:paraId="5B51268F" w14:textId="77777777" w:rsidR="00D345F2" w:rsidRPr="00A969BB" w:rsidRDefault="00D345F2" w:rsidP="00993AE1">
            <w:pPr>
              <w:rPr>
                <w:rFonts w:ascii="Arial" w:hAnsi="Arial" w:cs="Arial"/>
                <w:color w:val="000000"/>
                <w:sz w:val="22"/>
                <w:szCs w:val="22"/>
              </w:rPr>
            </w:pPr>
            <w:r>
              <w:rPr>
                <w:rFonts w:ascii="Arial" w:hAnsi="Arial" w:cs="Arial"/>
                <w:color w:val="000000"/>
                <w:sz w:val="22"/>
                <w:szCs w:val="22"/>
              </w:rPr>
              <w:t>Martin County Rest Area I-95 – Permit #FLA013777</w:t>
            </w:r>
          </w:p>
          <w:p w14:paraId="5341151D" w14:textId="77777777" w:rsidR="00993AE1" w:rsidRPr="00A969BB" w:rsidRDefault="00993AE1" w:rsidP="00993AE1">
            <w:pPr>
              <w:pStyle w:val="NormalWeb"/>
              <w:shd w:val="clear" w:color="auto" w:fill="FFFFFF"/>
              <w:spacing w:after="0" w:afterAutospacing="0" w:line="240" w:lineRule="auto"/>
              <w:rPr>
                <w:rFonts w:ascii="Arial" w:hAnsi="Arial" w:cs="Arial"/>
                <w:b/>
                <w:color w:val="000000"/>
                <w:sz w:val="22"/>
                <w:szCs w:val="22"/>
                <w:u w:val="single"/>
              </w:rPr>
            </w:pPr>
          </w:p>
          <w:p w14:paraId="02D3D939" w14:textId="77777777" w:rsidR="00993AE1" w:rsidRPr="00A969BB" w:rsidRDefault="00993AE1" w:rsidP="00993AE1">
            <w:pPr>
              <w:pStyle w:val="NormalWeb"/>
              <w:shd w:val="clear" w:color="auto" w:fill="FFFFFF"/>
              <w:spacing w:after="0" w:afterAutospacing="0" w:line="240" w:lineRule="auto"/>
              <w:rPr>
                <w:rFonts w:ascii="Arial" w:hAnsi="Arial" w:cs="Arial"/>
                <w:b/>
                <w:color w:val="000000"/>
                <w:sz w:val="22"/>
                <w:szCs w:val="22"/>
                <w:u w:val="single"/>
              </w:rPr>
            </w:pPr>
            <w:r w:rsidRPr="00A969BB">
              <w:rPr>
                <w:rFonts w:ascii="Arial" w:hAnsi="Arial" w:cs="Arial"/>
                <w:b/>
                <w:color w:val="000000"/>
                <w:sz w:val="22"/>
                <w:szCs w:val="22"/>
                <w:u w:val="single"/>
              </w:rPr>
              <w:t>Solid Waste Facilities in area:</w:t>
            </w:r>
          </w:p>
          <w:p w14:paraId="14411176" w14:textId="77777777" w:rsidR="00D345F2" w:rsidRDefault="00D345F2" w:rsidP="00993AE1">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FDOT – Perimeter Road Rest Area – Permit #99974</w:t>
            </w:r>
          </w:p>
          <w:p w14:paraId="1F47A6BA" w14:textId="77777777" w:rsidR="00D345F2" w:rsidRPr="004A5FE3" w:rsidRDefault="00D345F2" w:rsidP="00993AE1">
            <w:pPr>
              <w:pStyle w:val="NormalWeb"/>
              <w:shd w:val="clear" w:color="auto" w:fill="FFFFFF"/>
              <w:spacing w:after="0" w:afterAutospacing="0" w:line="240" w:lineRule="auto"/>
              <w:rPr>
                <w:rFonts w:ascii="Arial" w:hAnsi="Arial" w:cs="Arial"/>
                <w:color w:val="000000"/>
                <w:sz w:val="22"/>
                <w:szCs w:val="22"/>
                <w:highlight w:val="yellow"/>
              </w:rPr>
            </w:pPr>
            <w:r>
              <w:rPr>
                <w:rFonts w:ascii="Arial" w:hAnsi="Arial" w:cs="Arial"/>
                <w:color w:val="000000"/>
                <w:sz w:val="22"/>
                <w:szCs w:val="22"/>
              </w:rPr>
              <w:t>FDOT – Perimeter Road, Southbound I-95 Rest Area – Permit #99975</w:t>
            </w:r>
          </w:p>
        </w:tc>
      </w:tr>
      <w:tr w:rsidR="00690E28" w:rsidRPr="00B908DE" w14:paraId="55341A90" w14:textId="77777777" w:rsidTr="009F324F">
        <w:trPr>
          <w:trHeight w:val="853"/>
        </w:trPr>
        <w:tc>
          <w:tcPr>
            <w:tcW w:w="90" w:type="dxa"/>
          </w:tcPr>
          <w:p w14:paraId="4DC39727" w14:textId="77777777" w:rsidR="00690E28" w:rsidRPr="00B908DE" w:rsidRDefault="00690E28"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638A8404" w14:textId="77777777" w:rsidR="00690E28" w:rsidRPr="00B908DE" w:rsidRDefault="00690E28" w:rsidP="006622A1">
            <w:pPr>
              <w:pStyle w:val="Default"/>
              <w:rPr>
                <w:rFonts w:ascii="Arial" w:hAnsi="Arial" w:cs="Arial"/>
                <w:i/>
                <w:sz w:val="22"/>
                <w:szCs w:val="22"/>
              </w:rPr>
            </w:pPr>
            <w:r w:rsidRPr="00B908DE">
              <w:rPr>
                <w:rFonts w:ascii="Arial" w:hAnsi="Arial" w:cs="Arial"/>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3F766EB" w14:textId="77777777" w:rsidR="00690E28" w:rsidRPr="00B908DE" w:rsidRDefault="003B65AD" w:rsidP="002300DB">
            <w:pPr>
              <w:pStyle w:val="NormalWeb"/>
              <w:shd w:val="clear" w:color="auto" w:fill="FFFFFF"/>
              <w:spacing w:after="0" w:afterAutospacing="0" w:line="240" w:lineRule="auto"/>
              <w:rPr>
                <w:rFonts w:ascii="Arial" w:hAnsi="Arial" w:cs="Arial"/>
                <w:color w:val="000000"/>
                <w:sz w:val="22"/>
                <w:szCs w:val="22"/>
                <w:highlight w:val="yellow"/>
              </w:rPr>
            </w:pPr>
            <w:r w:rsidRPr="00182B9D">
              <w:rPr>
                <w:rFonts w:ascii="Arial" w:hAnsi="Arial" w:cs="Arial"/>
                <w:color w:val="000000"/>
                <w:sz w:val="22"/>
                <w:szCs w:val="22"/>
              </w:rPr>
              <w:t>It is expected that the Class III freshwater water quality standards for</w:t>
            </w:r>
            <w:r w:rsidR="00A133A5">
              <w:rPr>
                <w:rFonts w:ascii="Arial" w:hAnsi="Arial" w:cs="Arial"/>
                <w:color w:val="000000"/>
                <w:sz w:val="22"/>
                <w:szCs w:val="22"/>
              </w:rPr>
              <w:t xml:space="preserve"> </w:t>
            </w:r>
            <w:r w:rsidRPr="00182B9D">
              <w:rPr>
                <w:rFonts w:ascii="Arial" w:hAnsi="Arial" w:cs="Arial"/>
                <w:iCs/>
                <w:sz w:val="22"/>
                <w:szCs w:val="22"/>
              </w:rPr>
              <w:t xml:space="preserve">Total </w:t>
            </w:r>
            <w:r w:rsidR="00A133A5">
              <w:rPr>
                <w:rFonts w:ascii="Arial" w:hAnsi="Arial" w:cs="Arial"/>
                <w:iCs/>
                <w:sz w:val="22"/>
                <w:szCs w:val="22"/>
              </w:rPr>
              <w:t>Phosphorus</w:t>
            </w:r>
            <w:r w:rsidR="00E06179">
              <w:rPr>
                <w:rFonts w:ascii="Arial" w:hAnsi="Arial" w:cs="Arial"/>
                <w:iCs/>
                <w:sz w:val="22"/>
                <w:szCs w:val="22"/>
              </w:rPr>
              <w:t xml:space="preserve"> and Dissolved Oxygen (Percent Saturation)</w:t>
            </w:r>
            <w:r w:rsidRPr="00182B9D">
              <w:rPr>
                <w:rFonts w:ascii="Arial" w:hAnsi="Arial" w:cs="Arial"/>
                <w:iCs/>
                <w:sz w:val="22"/>
                <w:szCs w:val="22"/>
              </w:rPr>
              <w:t xml:space="preserve"> </w:t>
            </w:r>
            <w:r w:rsidRPr="00182B9D">
              <w:rPr>
                <w:rFonts w:ascii="Arial" w:hAnsi="Arial" w:cs="Arial"/>
                <w:color w:val="000000"/>
                <w:sz w:val="22"/>
                <w:szCs w:val="22"/>
              </w:rPr>
              <w:t xml:space="preserve">will be attained upon implementation of the specified watershed improvement projects. </w:t>
            </w:r>
          </w:p>
        </w:tc>
      </w:tr>
      <w:tr w:rsidR="009D0784" w:rsidRPr="00B908DE" w14:paraId="5F52848D" w14:textId="77777777" w:rsidTr="00F24171">
        <w:trPr>
          <w:trHeight w:val="479"/>
        </w:trPr>
        <w:tc>
          <w:tcPr>
            <w:tcW w:w="90" w:type="dxa"/>
          </w:tcPr>
          <w:p w14:paraId="4AEBF44F"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5908470D"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D9A9B16" w14:textId="77777777" w:rsidR="00073319" w:rsidRPr="00483B8A" w:rsidRDefault="00483B8A" w:rsidP="00302DDD">
            <w:pPr>
              <w:autoSpaceDE w:val="0"/>
              <w:autoSpaceDN w:val="0"/>
              <w:adjustRightInd w:val="0"/>
              <w:rPr>
                <w:rFonts w:ascii="Arial" w:hAnsi="Arial" w:cs="Arial"/>
                <w:color w:val="000000"/>
                <w:sz w:val="22"/>
                <w:szCs w:val="22"/>
                <w:highlight w:val="yellow"/>
              </w:rPr>
            </w:pPr>
            <w:r w:rsidRPr="00483B8A">
              <w:rPr>
                <w:rFonts w:ascii="Arial" w:hAnsi="Arial" w:cs="Arial"/>
                <w:color w:val="000000"/>
                <w:sz w:val="22"/>
                <w:szCs w:val="22"/>
              </w:rPr>
              <w:t xml:space="preserve">The Danforth Creek basin </w:t>
            </w:r>
            <w:proofErr w:type="gramStart"/>
            <w:r w:rsidRPr="00483B8A">
              <w:rPr>
                <w:rFonts w:ascii="Arial" w:hAnsi="Arial" w:cs="Arial"/>
                <w:color w:val="000000"/>
                <w:sz w:val="22"/>
                <w:szCs w:val="22"/>
              </w:rPr>
              <w:t>is located in</w:t>
            </w:r>
            <w:proofErr w:type="gramEnd"/>
            <w:r w:rsidRPr="00483B8A">
              <w:rPr>
                <w:rFonts w:ascii="Arial" w:hAnsi="Arial" w:cs="Arial"/>
                <w:color w:val="000000"/>
                <w:sz w:val="22"/>
                <w:szCs w:val="22"/>
              </w:rPr>
              <w:t xml:space="preserve"> Palm City and is comprised of a total of 3,847 acres, consisting primarily of residential and commercial development in the eastern and central portion of the basin and agricultural and residential ranchettes in the western portion of the basin. The Danforth Creek Stormwater Treatment Area serves approximately 2,400 acres and increases storage capacity to assist in relieving flooding and improving hydraulic conveyance. Monitoring by the South Florida Water Management District determined Danforth Creek to be ranked fifth overall in Martin County for the highest concentrations of total nitrogen, phosphorus and copper. This cooperative project was funded in total by the Florida Department of Agriculture and Consumer Services. This project was completed in 2016.</w:t>
            </w:r>
          </w:p>
          <w:p w14:paraId="1F3C5AE9" w14:textId="77777777" w:rsidR="00483B8A" w:rsidRPr="00073319" w:rsidRDefault="00483B8A" w:rsidP="00302DDD">
            <w:pPr>
              <w:autoSpaceDE w:val="0"/>
              <w:autoSpaceDN w:val="0"/>
              <w:adjustRightInd w:val="0"/>
              <w:rPr>
                <w:rFonts w:ascii="Arial" w:hAnsi="Arial" w:cs="Arial"/>
                <w:color w:val="000000"/>
                <w:sz w:val="22"/>
                <w:szCs w:val="22"/>
              </w:rPr>
            </w:pPr>
          </w:p>
          <w:p w14:paraId="69784DCC" w14:textId="77777777" w:rsidR="00BD3914" w:rsidRDefault="00740608" w:rsidP="00302DDD">
            <w:pPr>
              <w:autoSpaceDE w:val="0"/>
              <w:autoSpaceDN w:val="0"/>
              <w:adjustRightInd w:val="0"/>
              <w:rPr>
                <w:rFonts w:ascii="Arial" w:hAnsi="Arial" w:cs="Arial"/>
                <w:sz w:val="22"/>
                <w:szCs w:val="22"/>
              </w:rPr>
            </w:pPr>
            <w:r>
              <w:rPr>
                <w:rFonts w:ascii="Arial" w:hAnsi="Arial" w:cs="Arial"/>
                <w:sz w:val="22"/>
                <w:szCs w:val="22"/>
              </w:rPr>
              <w:t>The hybrid wetland treatment technology (</w:t>
            </w:r>
            <w:r w:rsidR="002B354F" w:rsidRPr="00055517">
              <w:rPr>
                <w:rFonts w:ascii="Arial" w:hAnsi="Arial" w:cs="Arial"/>
                <w:sz w:val="22"/>
                <w:szCs w:val="22"/>
              </w:rPr>
              <w:t>HWTT</w:t>
            </w:r>
            <w:r>
              <w:rPr>
                <w:rFonts w:ascii="Arial" w:hAnsi="Arial" w:cs="Arial"/>
                <w:sz w:val="22"/>
                <w:szCs w:val="22"/>
              </w:rPr>
              <w:t>)</w:t>
            </w:r>
            <w:r w:rsidR="002B354F" w:rsidRPr="00055517">
              <w:rPr>
                <w:rFonts w:ascii="Arial" w:hAnsi="Arial" w:cs="Arial"/>
                <w:sz w:val="22"/>
                <w:szCs w:val="22"/>
              </w:rPr>
              <w:t xml:space="preserve"> combines chemical treatment with conventional wetland treatment. Water will be pumped to the facility and a chemical, such as aluminum sulfate is added. Nutrients in the water settle out and then the water is further polished through floating and submerged aquatic vegetation ponds.</w:t>
            </w:r>
          </w:p>
          <w:p w14:paraId="474D6AF1" w14:textId="77777777" w:rsidR="00FD0A56" w:rsidRDefault="00FD0A56" w:rsidP="00302DDD">
            <w:pPr>
              <w:autoSpaceDE w:val="0"/>
              <w:autoSpaceDN w:val="0"/>
              <w:adjustRightInd w:val="0"/>
              <w:rPr>
                <w:rFonts w:ascii="Arial" w:hAnsi="Arial" w:cs="Arial"/>
                <w:sz w:val="22"/>
                <w:szCs w:val="22"/>
              </w:rPr>
            </w:pPr>
          </w:p>
          <w:p w14:paraId="000C859B" w14:textId="77777777" w:rsidR="000B05CC" w:rsidRDefault="00FD0A56" w:rsidP="00FD0A56">
            <w:pPr>
              <w:autoSpaceDE w:val="0"/>
              <w:autoSpaceDN w:val="0"/>
              <w:adjustRightInd w:val="0"/>
              <w:rPr>
                <w:rFonts w:ascii="Arial" w:eastAsiaTheme="minorHAnsi" w:hAnsi="Arial" w:cs="Arial"/>
                <w:sz w:val="22"/>
                <w:szCs w:val="22"/>
              </w:rPr>
            </w:pPr>
            <w:r w:rsidRPr="00FD0A56">
              <w:rPr>
                <w:rFonts w:ascii="Arial" w:eastAsiaTheme="minorHAnsi" w:hAnsi="Arial" w:cs="Arial"/>
                <w:sz w:val="22"/>
                <w:szCs w:val="22"/>
              </w:rPr>
              <w:t>The Danforth Creek HWTT system</w:t>
            </w:r>
            <w:r>
              <w:rPr>
                <w:rFonts w:ascii="Arial" w:eastAsiaTheme="minorHAnsi" w:hAnsi="Arial" w:cs="Arial"/>
                <w:sz w:val="22"/>
                <w:szCs w:val="22"/>
              </w:rPr>
              <w:t xml:space="preserve"> </w:t>
            </w:r>
            <w:r w:rsidRPr="00FD0A56">
              <w:rPr>
                <w:rFonts w:ascii="Arial" w:eastAsiaTheme="minorHAnsi" w:hAnsi="Arial" w:cs="Arial"/>
                <w:sz w:val="22"/>
                <w:szCs w:val="22"/>
              </w:rPr>
              <w:t>is situated on nine acres of land adjacent to an existing 11</w:t>
            </w:r>
            <w:r w:rsidRPr="00FD0A56">
              <w:rPr>
                <w:rFonts w:ascii="Cambria Math" w:eastAsiaTheme="minorHAnsi" w:hAnsi="Cambria Math" w:cs="Cambria Math"/>
                <w:sz w:val="22"/>
                <w:szCs w:val="22"/>
              </w:rPr>
              <w:t>‐</w:t>
            </w:r>
            <w:r w:rsidRPr="00FD0A56">
              <w:rPr>
                <w:rFonts w:ascii="Arial" w:eastAsiaTheme="minorHAnsi" w:hAnsi="Arial" w:cs="Arial"/>
                <w:sz w:val="22"/>
                <w:szCs w:val="22"/>
              </w:rPr>
              <w:t>acre storm</w:t>
            </w:r>
            <w:r w:rsidRPr="00FD0A56">
              <w:rPr>
                <w:rFonts w:ascii="Cambria Math" w:eastAsiaTheme="minorHAnsi" w:hAnsi="Cambria Math" w:cs="Cambria Math"/>
                <w:sz w:val="22"/>
                <w:szCs w:val="22"/>
              </w:rPr>
              <w:t>‐</w:t>
            </w:r>
            <w:r w:rsidRPr="00FD0A56">
              <w:rPr>
                <w:rFonts w:ascii="Arial" w:eastAsiaTheme="minorHAnsi" w:hAnsi="Arial" w:cs="Arial"/>
                <w:sz w:val="22"/>
                <w:szCs w:val="22"/>
              </w:rPr>
              <w:t xml:space="preserve">water project (referred to as Danforth Creek Phase I STA) owned by Martin County. The site lies within Section 23, Township 38S, Range 40E, encompassing Tract 35 of the Palm City Farms Subdivision. </w:t>
            </w:r>
            <w:r>
              <w:rPr>
                <w:rFonts w:ascii="Arial" w:eastAsiaTheme="minorHAnsi" w:hAnsi="Arial" w:cs="Arial"/>
                <w:sz w:val="22"/>
                <w:szCs w:val="22"/>
              </w:rPr>
              <w:t>T</w:t>
            </w:r>
            <w:r w:rsidRPr="00FD0A56">
              <w:rPr>
                <w:rFonts w:ascii="Arial" w:eastAsiaTheme="minorHAnsi" w:hAnsi="Arial" w:cs="Arial"/>
                <w:sz w:val="22"/>
                <w:szCs w:val="22"/>
              </w:rPr>
              <w:t xml:space="preserve">he Danforth HWTT system contains two parallel contact ponds, a settling pond, and downstream </w:t>
            </w:r>
            <w:r w:rsidR="00386047">
              <w:rPr>
                <w:rFonts w:ascii="Arial" w:eastAsiaTheme="minorHAnsi" w:hAnsi="Arial" w:cs="Arial"/>
                <w:sz w:val="22"/>
                <w:szCs w:val="22"/>
              </w:rPr>
              <w:t>floating aquatic vegetation (</w:t>
            </w:r>
            <w:r w:rsidRPr="00FD0A56">
              <w:rPr>
                <w:rFonts w:ascii="Arial" w:eastAsiaTheme="minorHAnsi" w:hAnsi="Arial" w:cs="Arial"/>
                <w:sz w:val="22"/>
                <w:szCs w:val="22"/>
              </w:rPr>
              <w:t>FAV</w:t>
            </w:r>
            <w:r w:rsidR="00386047">
              <w:rPr>
                <w:rFonts w:ascii="Arial" w:eastAsiaTheme="minorHAnsi" w:hAnsi="Arial" w:cs="Arial"/>
                <w:sz w:val="22"/>
                <w:szCs w:val="22"/>
              </w:rPr>
              <w:t>)</w:t>
            </w:r>
            <w:r w:rsidRPr="00FD0A56">
              <w:rPr>
                <w:rFonts w:ascii="Arial" w:eastAsiaTheme="minorHAnsi" w:hAnsi="Arial" w:cs="Arial"/>
                <w:sz w:val="22"/>
                <w:szCs w:val="22"/>
              </w:rPr>
              <w:t xml:space="preserve"> and </w:t>
            </w:r>
            <w:r w:rsidR="00386047">
              <w:rPr>
                <w:rFonts w:ascii="Arial" w:eastAsiaTheme="minorHAnsi" w:hAnsi="Arial" w:cs="Arial"/>
                <w:sz w:val="22"/>
                <w:szCs w:val="22"/>
              </w:rPr>
              <w:t>submerged aquatic vegetation (</w:t>
            </w:r>
            <w:r w:rsidRPr="00FD0A56">
              <w:rPr>
                <w:rFonts w:ascii="Arial" w:eastAsiaTheme="minorHAnsi" w:hAnsi="Arial" w:cs="Arial"/>
                <w:sz w:val="22"/>
                <w:szCs w:val="22"/>
              </w:rPr>
              <w:t>SAV</w:t>
            </w:r>
            <w:r w:rsidR="00386047">
              <w:rPr>
                <w:rFonts w:ascii="Arial" w:eastAsiaTheme="minorHAnsi" w:hAnsi="Arial" w:cs="Arial"/>
                <w:sz w:val="22"/>
                <w:szCs w:val="22"/>
              </w:rPr>
              <w:t>)</w:t>
            </w:r>
            <w:r w:rsidRPr="00FD0A56">
              <w:rPr>
                <w:rFonts w:ascii="Arial" w:eastAsiaTheme="minorHAnsi" w:hAnsi="Arial" w:cs="Arial"/>
                <w:sz w:val="22"/>
                <w:szCs w:val="22"/>
              </w:rPr>
              <w:t xml:space="preserve"> wetlands. The inflow pump station can provide a maximum flow of 25 </w:t>
            </w:r>
            <w:proofErr w:type="spellStart"/>
            <w:r w:rsidRPr="00FD0A56">
              <w:rPr>
                <w:rFonts w:ascii="Arial" w:eastAsiaTheme="minorHAnsi" w:hAnsi="Arial" w:cs="Arial"/>
                <w:sz w:val="22"/>
                <w:szCs w:val="22"/>
              </w:rPr>
              <w:t>cfs</w:t>
            </w:r>
            <w:proofErr w:type="spellEnd"/>
            <w:r w:rsidRPr="00FD0A56">
              <w:rPr>
                <w:rFonts w:ascii="Arial" w:eastAsiaTheme="minorHAnsi" w:hAnsi="Arial" w:cs="Arial"/>
                <w:sz w:val="22"/>
                <w:szCs w:val="22"/>
              </w:rPr>
              <w:t xml:space="preserve"> from the existing Phase I STA. The outflow from the HWTT facility is discharged just downstream of the STA outflow weir. It is estimated that the HWTT facility will be able to treat approximately 35% to 55% of the total annual runoff originating from an estimated 2,</w:t>
            </w:r>
            <w:r>
              <w:rPr>
                <w:rFonts w:ascii="Arial" w:eastAsiaTheme="minorHAnsi" w:hAnsi="Arial" w:cs="Arial"/>
                <w:sz w:val="22"/>
                <w:szCs w:val="22"/>
              </w:rPr>
              <w:t>4</w:t>
            </w:r>
            <w:r w:rsidRPr="00FD0A56">
              <w:rPr>
                <w:rFonts w:ascii="Arial" w:eastAsiaTheme="minorHAnsi" w:hAnsi="Arial" w:cs="Arial"/>
                <w:sz w:val="22"/>
                <w:szCs w:val="22"/>
              </w:rPr>
              <w:t>00 acres of urban and agricultural land located upstream of the project site.</w:t>
            </w:r>
          </w:p>
          <w:p w14:paraId="7B6E4DEB" w14:textId="77777777" w:rsidR="00EF1496" w:rsidRDefault="00EF1496" w:rsidP="00FD0A56">
            <w:pPr>
              <w:autoSpaceDE w:val="0"/>
              <w:autoSpaceDN w:val="0"/>
              <w:adjustRightInd w:val="0"/>
              <w:rPr>
                <w:rFonts w:ascii="Arial" w:eastAsiaTheme="minorHAnsi" w:hAnsi="Arial" w:cs="Arial"/>
                <w:sz w:val="22"/>
                <w:szCs w:val="22"/>
              </w:rPr>
            </w:pPr>
          </w:p>
          <w:p w14:paraId="51B01C91" w14:textId="77777777" w:rsidR="00EF1496" w:rsidRDefault="00EF1496" w:rsidP="00FD0A56">
            <w:pPr>
              <w:autoSpaceDE w:val="0"/>
              <w:autoSpaceDN w:val="0"/>
              <w:adjustRightInd w:val="0"/>
              <w:rPr>
                <w:rFonts w:ascii="Arial" w:eastAsiaTheme="minorHAnsi" w:hAnsi="Arial" w:cs="Arial"/>
                <w:sz w:val="22"/>
                <w:szCs w:val="22"/>
              </w:rPr>
            </w:pPr>
            <w:r>
              <w:rPr>
                <w:rFonts w:ascii="Arial" w:eastAsiaTheme="minorHAnsi" w:hAnsi="Arial" w:cs="Arial"/>
                <w:sz w:val="22"/>
                <w:szCs w:val="22"/>
              </w:rPr>
              <w:t>Below is a schematic of the HWTT facility</w:t>
            </w:r>
            <w:r w:rsidR="00386047">
              <w:rPr>
                <w:rFonts w:ascii="Arial" w:eastAsiaTheme="minorHAnsi" w:hAnsi="Arial" w:cs="Arial"/>
                <w:sz w:val="22"/>
                <w:szCs w:val="22"/>
              </w:rPr>
              <w:t>, including sampling locations.</w:t>
            </w:r>
          </w:p>
          <w:p w14:paraId="6C44D963" w14:textId="77777777" w:rsidR="00FD0A56" w:rsidRDefault="00FD0A56" w:rsidP="00FD0A56">
            <w:pPr>
              <w:autoSpaceDE w:val="0"/>
              <w:autoSpaceDN w:val="0"/>
              <w:adjustRightInd w:val="0"/>
              <w:rPr>
                <w:rFonts w:ascii="Arial" w:eastAsiaTheme="minorHAnsi" w:hAnsi="Arial" w:cs="Arial"/>
                <w:sz w:val="22"/>
                <w:szCs w:val="22"/>
              </w:rPr>
            </w:pPr>
            <w:r>
              <w:rPr>
                <w:noProof/>
              </w:rPr>
              <w:lastRenderedPageBreak/>
              <w:drawing>
                <wp:inline distT="0" distB="0" distL="0" distR="0" wp14:anchorId="67274725" wp14:editId="68E1537F">
                  <wp:extent cx="5547360" cy="43992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47360" cy="4399280"/>
                          </a:xfrm>
                          <a:prstGeom prst="rect">
                            <a:avLst/>
                          </a:prstGeom>
                        </pic:spPr>
                      </pic:pic>
                    </a:graphicData>
                  </a:graphic>
                </wp:inline>
              </w:drawing>
            </w:r>
          </w:p>
          <w:p w14:paraId="2854AEB1" w14:textId="77777777" w:rsidR="00FD0A56" w:rsidRPr="00FD0A56" w:rsidRDefault="00FD0A56" w:rsidP="00FD0A56">
            <w:pPr>
              <w:autoSpaceDE w:val="0"/>
              <w:autoSpaceDN w:val="0"/>
              <w:adjustRightInd w:val="0"/>
              <w:rPr>
                <w:rFonts w:ascii="Arial" w:eastAsiaTheme="minorHAnsi" w:hAnsi="Arial" w:cs="Arial"/>
                <w:sz w:val="22"/>
                <w:szCs w:val="22"/>
              </w:rPr>
            </w:pPr>
          </w:p>
          <w:p w14:paraId="53BE7C5D" w14:textId="77777777" w:rsidR="009D0784" w:rsidRPr="00B908DE" w:rsidRDefault="00A42756" w:rsidP="00302DDD">
            <w:pPr>
              <w:pStyle w:val="Default"/>
              <w:rPr>
                <w:rFonts w:ascii="Arial" w:hAnsi="Arial" w:cs="Arial"/>
                <w:i/>
                <w:iCs/>
                <w:sz w:val="22"/>
                <w:szCs w:val="22"/>
              </w:rPr>
            </w:pPr>
            <w:r>
              <w:rPr>
                <w:noProof/>
              </w:rPr>
              <w:lastRenderedPageBreak/>
              <w:drawing>
                <wp:inline distT="0" distB="0" distL="0" distR="0" wp14:anchorId="274D0F0C" wp14:editId="52470604">
                  <wp:extent cx="5547360" cy="3906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47360" cy="3906520"/>
                          </a:xfrm>
                          <a:prstGeom prst="rect">
                            <a:avLst/>
                          </a:prstGeom>
                        </pic:spPr>
                      </pic:pic>
                    </a:graphicData>
                  </a:graphic>
                </wp:inline>
              </w:drawing>
            </w:r>
            <w:r w:rsidR="009D0784" w:rsidRPr="00B908DE">
              <w:rPr>
                <w:rFonts w:ascii="Arial" w:hAnsi="Arial" w:cs="Arial"/>
                <w:i/>
                <w:iCs/>
                <w:sz w:val="22"/>
                <w:szCs w:val="22"/>
              </w:rPr>
              <w:t xml:space="preserve">  </w:t>
            </w:r>
          </w:p>
          <w:p w14:paraId="4DB5E13D" w14:textId="77777777" w:rsidR="00A42756" w:rsidRDefault="00A42756" w:rsidP="00302DDD">
            <w:pPr>
              <w:pStyle w:val="Default"/>
              <w:rPr>
                <w:rFonts w:ascii="Arial" w:hAnsi="Arial" w:cs="Arial"/>
                <w:sz w:val="22"/>
                <w:szCs w:val="22"/>
              </w:rPr>
            </w:pPr>
          </w:p>
          <w:p w14:paraId="558EB8C0" w14:textId="77777777" w:rsidR="009E336E" w:rsidRPr="00B908DE" w:rsidRDefault="00A42756" w:rsidP="00302DDD">
            <w:pPr>
              <w:pStyle w:val="Default"/>
              <w:rPr>
                <w:rFonts w:ascii="Arial" w:hAnsi="Arial" w:cs="Arial"/>
                <w:sz w:val="22"/>
                <w:szCs w:val="22"/>
              </w:rPr>
            </w:pPr>
            <w:r>
              <w:rPr>
                <w:noProof/>
              </w:rPr>
              <w:lastRenderedPageBreak/>
              <w:drawing>
                <wp:inline distT="0" distB="0" distL="0" distR="0" wp14:anchorId="09BEAC4F" wp14:editId="72E518E7">
                  <wp:extent cx="5106010" cy="82133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35993" cy="8261536"/>
                          </a:xfrm>
                          <a:prstGeom prst="rect">
                            <a:avLst/>
                          </a:prstGeom>
                        </pic:spPr>
                      </pic:pic>
                    </a:graphicData>
                  </a:graphic>
                </wp:inline>
              </w:drawing>
            </w:r>
          </w:p>
        </w:tc>
      </w:tr>
    </w:tbl>
    <w:p w14:paraId="7BB3F727" w14:textId="77777777" w:rsidR="00046105" w:rsidRPr="00B908DE" w:rsidRDefault="00046105" w:rsidP="006622A1">
      <w:pPr>
        <w:pStyle w:val="Default"/>
        <w:rPr>
          <w:rFonts w:ascii="Arial" w:hAnsi="Arial" w:cs="Arial"/>
          <w:b/>
          <w:bCs/>
          <w:noProof/>
          <w:sz w:val="22"/>
          <w:szCs w:val="22"/>
        </w:r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B908DE" w14:paraId="01DCFC8F" w14:textId="77777777" w:rsidTr="00430841">
        <w:trPr>
          <w:trHeight w:val="166"/>
        </w:trPr>
        <w:tc>
          <w:tcPr>
            <w:tcW w:w="10890" w:type="dxa"/>
            <w:gridSpan w:val="4"/>
            <w:tcMar>
              <w:top w:w="72" w:type="dxa"/>
              <w:bottom w:w="72" w:type="dxa"/>
            </w:tcMar>
          </w:tcPr>
          <w:p w14:paraId="421D7C84" w14:textId="77777777" w:rsidR="002957B0" w:rsidRPr="00B908DE" w:rsidRDefault="002957B0" w:rsidP="006622A1">
            <w:pPr>
              <w:pStyle w:val="Default"/>
              <w:rPr>
                <w:rFonts w:ascii="Arial" w:hAnsi="Arial" w:cs="Arial"/>
                <w:b/>
                <w:bCs/>
                <w:sz w:val="22"/>
                <w:szCs w:val="22"/>
              </w:rPr>
            </w:pPr>
          </w:p>
          <w:p w14:paraId="003EBCC8"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Critical Milestones/Monitoring</w:t>
            </w:r>
          </w:p>
        </w:tc>
      </w:tr>
      <w:tr w:rsidR="009D0784" w:rsidRPr="00B908DE" w14:paraId="7C193547" w14:textId="77777777" w:rsidTr="00430841">
        <w:trPr>
          <w:trHeight w:val="166"/>
        </w:trPr>
        <w:tc>
          <w:tcPr>
            <w:tcW w:w="90" w:type="dxa"/>
          </w:tcPr>
          <w:p w14:paraId="15D19A66"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251CEF7F"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Anticipated Critical Milestone(s)</w:t>
            </w:r>
            <w:r w:rsidR="00657D27" w:rsidRPr="00B908DE">
              <w:rPr>
                <w:rFonts w:ascii="Arial" w:hAnsi="Arial" w:cs="Arial"/>
                <w:bCs/>
                <w:i/>
                <w:sz w:val="22"/>
                <w:szCs w:val="22"/>
              </w:rPr>
              <w:t xml:space="preserve"> and Completion Dates</w:t>
            </w:r>
            <w:r w:rsidRPr="00B908DE">
              <w:rPr>
                <w:rFonts w:ascii="Arial" w:hAnsi="Arial" w:cs="Arial"/>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21C946B" w14:textId="77777777" w:rsidR="00E36BE3" w:rsidRPr="00B215BC" w:rsidRDefault="00BF2917" w:rsidP="00E64A66">
            <w:pPr>
              <w:pStyle w:val="Default"/>
              <w:rPr>
                <w:rFonts w:ascii="Arial" w:hAnsi="Arial" w:cs="Arial"/>
                <w:sz w:val="22"/>
                <w:szCs w:val="22"/>
              </w:rPr>
            </w:pPr>
            <w:r w:rsidRPr="00B215BC">
              <w:rPr>
                <w:rFonts w:ascii="Arial" w:hAnsi="Arial" w:cs="Arial"/>
                <w:sz w:val="22"/>
                <w:szCs w:val="22"/>
              </w:rPr>
              <w:t xml:space="preserve">The Danforth Creek wet detention pond was completed in 2014 and the hybrid wetland treatment technology </w:t>
            </w:r>
            <w:r w:rsidR="00E36BE3" w:rsidRPr="00B215BC">
              <w:rPr>
                <w:rFonts w:ascii="Arial" w:hAnsi="Arial" w:cs="Arial"/>
                <w:sz w:val="22"/>
                <w:szCs w:val="22"/>
              </w:rPr>
              <w:t>project was completed in June 2016 in conjunction with FDACS, and funding for the operation of the project became available in July 2016.</w:t>
            </w:r>
          </w:p>
          <w:p w14:paraId="7D76B4AE" w14:textId="77777777" w:rsidR="00904951" w:rsidRDefault="00904951" w:rsidP="00E64A66">
            <w:pPr>
              <w:pStyle w:val="Default"/>
            </w:pPr>
          </w:p>
          <w:p w14:paraId="4DFE7DA2" w14:textId="21DF31F0" w:rsidR="00904951" w:rsidRPr="00904951" w:rsidRDefault="009251C6" w:rsidP="00904951">
            <w:pPr>
              <w:pStyle w:val="Default"/>
              <w:rPr>
                <w:rFonts w:ascii="Arial" w:hAnsi="Arial" w:cs="Arial"/>
                <w:iCs/>
                <w:sz w:val="22"/>
                <w:szCs w:val="22"/>
              </w:rPr>
            </w:pPr>
            <w:r>
              <w:rPr>
                <w:rFonts w:ascii="Arial" w:hAnsi="Arial" w:cs="Arial"/>
                <w:iCs/>
                <w:sz w:val="22"/>
                <w:szCs w:val="22"/>
              </w:rPr>
              <w:t xml:space="preserve">Testing of the </w:t>
            </w:r>
            <w:r w:rsidR="00904951" w:rsidRPr="00904951">
              <w:rPr>
                <w:rFonts w:ascii="Arial" w:hAnsi="Arial" w:cs="Arial"/>
                <w:iCs/>
                <w:sz w:val="22"/>
                <w:szCs w:val="22"/>
              </w:rPr>
              <w:t>HWTT</w:t>
            </w:r>
            <w:r w:rsidR="00B215BC">
              <w:rPr>
                <w:rFonts w:ascii="Arial" w:hAnsi="Arial" w:cs="Arial"/>
                <w:iCs/>
                <w:sz w:val="22"/>
                <w:szCs w:val="22"/>
              </w:rPr>
              <w:t xml:space="preserve"> </w:t>
            </w:r>
            <w:r w:rsidR="00904951" w:rsidRPr="00904951">
              <w:rPr>
                <w:rFonts w:ascii="Arial" w:hAnsi="Arial" w:cs="Arial"/>
                <w:iCs/>
                <w:sz w:val="22"/>
                <w:szCs w:val="22"/>
              </w:rPr>
              <w:t>facility</w:t>
            </w:r>
            <w:r w:rsidR="00B215BC">
              <w:rPr>
                <w:rFonts w:ascii="Arial" w:hAnsi="Arial" w:cs="Arial"/>
                <w:iCs/>
                <w:sz w:val="22"/>
                <w:szCs w:val="22"/>
              </w:rPr>
              <w:t xml:space="preserve"> </w:t>
            </w:r>
            <w:r w:rsidR="00904951" w:rsidRPr="00904951">
              <w:rPr>
                <w:rFonts w:ascii="Arial" w:hAnsi="Arial" w:cs="Arial"/>
                <w:iCs/>
                <w:sz w:val="22"/>
                <w:szCs w:val="22"/>
              </w:rPr>
              <w:t>was</w:t>
            </w:r>
            <w:r w:rsidR="00B215BC">
              <w:rPr>
                <w:rFonts w:ascii="Arial" w:hAnsi="Arial" w:cs="Arial"/>
                <w:iCs/>
                <w:sz w:val="22"/>
                <w:szCs w:val="22"/>
              </w:rPr>
              <w:t xml:space="preserve"> </w:t>
            </w:r>
            <w:r w:rsidR="00904951" w:rsidRPr="00904951">
              <w:rPr>
                <w:rFonts w:ascii="Arial" w:hAnsi="Arial" w:cs="Arial"/>
                <w:iCs/>
                <w:sz w:val="22"/>
                <w:szCs w:val="22"/>
              </w:rPr>
              <w:t>conducted</w:t>
            </w:r>
            <w:r w:rsidR="00A3106F">
              <w:rPr>
                <w:rFonts w:ascii="Arial" w:hAnsi="Arial" w:cs="Arial"/>
                <w:iCs/>
                <w:sz w:val="22"/>
                <w:szCs w:val="22"/>
              </w:rPr>
              <w:t xml:space="preserve"> </w:t>
            </w:r>
            <w:r w:rsidR="00904951" w:rsidRPr="00904951">
              <w:rPr>
                <w:rFonts w:ascii="Arial" w:hAnsi="Arial" w:cs="Arial"/>
                <w:iCs/>
                <w:sz w:val="22"/>
                <w:szCs w:val="22"/>
              </w:rPr>
              <w:t>on</w:t>
            </w:r>
            <w:r w:rsidR="00A3106F">
              <w:rPr>
                <w:rFonts w:ascii="Arial" w:hAnsi="Arial" w:cs="Arial"/>
                <w:iCs/>
                <w:sz w:val="22"/>
                <w:szCs w:val="22"/>
              </w:rPr>
              <w:t xml:space="preserve"> </w:t>
            </w:r>
            <w:r w:rsidR="00904951" w:rsidRPr="00904951">
              <w:rPr>
                <w:rFonts w:ascii="Arial" w:hAnsi="Arial" w:cs="Arial"/>
                <w:iCs/>
                <w:sz w:val="22"/>
                <w:szCs w:val="22"/>
              </w:rPr>
              <w:t>April</w:t>
            </w:r>
            <w:r w:rsidR="00B215BC">
              <w:rPr>
                <w:rFonts w:ascii="Arial" w:hAnsi="Arial" w:cs="Arial"/>
                <w:iCs/>
                <w:sz w:val="22"/>
                <w:szCs w:val="22"/>
              </w:rPr>
              <w:t xml:space="preserve"> </w:t>
            </w:r>
            <w:r w:rsidR="00904951" w:rsidRPr="00904951">
              <w:rPr>
                <w:rFonts w:ascii="Arial" w:hAnsi="Arial" w:cs="Arial"/>
                <w:iCs/>
                <w:sz w:val="22"/>
                <w:szCs w:val="22"/>
              </w:rPr>
              <w:t>28,</w:t>
            </w:r>
            <w:r w:rsidR="00B215BC">
              <w:rPr>
                <w:rFonts w:ascii="Arial" w:hAnsi="Arial" w:cs="Arial"/>
                <w:iCs/>
                <w:sz w:val="22"/>
                <w:szCs w:val="22"/>
              </w:rPr>
              <w:t xml:space="preserve"> </w:t>
            </w:r>
            <w:r w:rsidR="00904951" w:rsidRPr="00904951">
              <w:rPr>
                <w:rFonts w:ascii="Arial" w:hAnsi="Arial" w:cs="Arial"/>
                <w:iCs/>
                <w:sz w:val="22"/>
                <w:szCs w:val="22"/>
              </w:rPr>
              <w:t>2016.</w:t>
            </w:r>
            <w:r w:rsidR="00B215BC">
              <w:rPr>
                <w:rFonts w:ascii="Arial" w:hAnsi="Arial" w:cs="Arial"/>
                <w:iCs/>
                <w:sz w:val="22"/>
                <w:szCs w:val="22"/>
              </w:rPr>
              <w:t xml:space="preserve"> </w:t>
            </w:r>
            <w:r w:rsidR="00904951" w:rsidRPr="00904951">
              <w:rPr>
                <w:rFonts w:ascii="Arial" w:hAnsi="Arial" w:cs="Arial"/>
                <w:iCs/>
                <w:sz w:val="22"/>
                <w:szCs w:val="22"/>
              </w:rPr>
              <w:t>Upon</w:t>
            </w:r>
            <w:r w:rsidR="00B215BC">
              <w:rPr>
                <w:rFonts w:ascii="Arial" w:hAnsi="Arial" w:cs="Arial"/>
                <w:iCs/>
                <w:sz w:val="22"/>
                <w:szCs w:val="22"/>
              </w:rPr>
              <w:t xml:space="preserve"> </w:t>
            </w:r>
            <w:r w:rsidR="00904951" w:rsidRPr="00904951">
              <w:rPr>
                <w:rFonts w:ascii="Arial" w:hAnsi="Arial" w:cs="Arial"/>
                <w:iCs/>
                <w:sz w:val="22"/>
                <w:szCs w:val="22"/>
              </w:rPr>
              <w:t>completion</w:t>
            </w:r>
            <w:r w:rsidR="00B215BC">
              <w:rPr>
                <w:rFonts w:ascii="Arial" w:hAnsi="Arial" w:cs="Arial"/>
                <w:iCs/>
                <w:sz w:val="22"/>
                <w:szCs w:val="22"/>
              </w:rPr>
              <w:t xml:space="preserve"> </w:t>
            </w:r>
            <w:r w:rsidR="00904951" w:rsidRPr="00904951">
              <w:rPr>
                <w:rFonts w:ascii="Arial" w:hAnsi="Arial" w:cs="Arial"/>
                <w:iCs/>
                <w:sz w:val="22"/>
                <w:szCs w:val="22"/>
              </w:rPr>
              <w:t>in</w:t>
            </w:r>
            <w:r w:rsidR="00B215BC">
              <w:rPr>
                <w:rFonts w:ascii="Arial" w:hAnsi="Arial" w:cs="Arial"/>
                <w:iCs/>
                <w:sz w:val="22"/>
                <w:szCs w:val="22"/>
              </w:rPr>
              <w:t xml:space="preserve"> </w:t>
            </w:r>
            <w:r w:rsidR="00904951" w:rsidRPr="00904951">
              <w:rPr>
                <w:rFonts w:ascii="Arial" w:hAnsi="Arial" w:cs="Arial"/>
                <w:iCs/>
                <w:sz w:val="22"/>
                <w:szCs w:val="22"/>
              </w:rPr>
              <w:t>April</w:t>
            </w:r>
            <w:r w:rsidR="00B215BC">
              <w:rPr>
                <w:rFonts w:ascii="Arial" w:hAnsi="Arial" w:cs="Arial"/>
                <w:iCs/>
                <w:sz w:val="22"/>
                <w:szCs w:val="22"/>
              </w:rPr>
              <w:t xml:space="preserve"> </w:t>
            </w:r>
            <w:r w:rsidR="00904951" w:rsidRPr="00904951">
              <w:rPr>
                <w:rFonts w:ascii="Arial" w:hAnsi="Arial" w:cs="Arial"/>
                <w:iCs/>
                <w:sz w:val="22"/>
                <w:szCs w:val="22"/>
              </w:rPr>
              <w:t>2016,</w:t>
            </w:r>
            <w:r w:rsidR="00B215BC">
              <w:rPr>
                <w:rFonts w:ascii="Arial" w:hAnsi="Arial" w:cs="Arial"/>
                <w:iCs/>
                <w:sz w:val="22"/>
                <w:szCs w:val="22"/>
              </w:rPr>
              <w:t xml:space="preserve"> </w:t>
            </w:r>
            <w:r w:rsidR="00904951" w:rsidRPr="00904951">
              <w:rPr>
                <w:rFonts w:ascii="Arial" w:hAnsi="Arial" w:cs="Arial"/>
                <w:iCs/>
                <w:sz w:val="22"/>
                <w:szCs w:val="22"/>
              </w:rPr>
              <w:t>the</w:t>
            </w:r>
            <w:r w:rsidR="00B215BC">
              <w:rPr>
                <w:rFonts w:ascii="Arial" w:hAnsi="Arial" w:cs="Arial"/>
                <w:iCs/>
                <w:sz w:val="22"/>
                <w:szCs w:val="22"/>
              </w:rPr>
              <w:t xml:space="preserve"> </w:t>
            </w:r>
            <w:r w:rsidR="00904951" w:rsidRPr="00904951">
              <w:rPr>
                <w:rFonts w:ascii="Arial" w:hAnsi="Arial" w:cs="Arial"/>
                <w:iCs/>
                <w:sz w:val="22"/>
                <w:szCs w:val="22"/>
              </w:rPr>
              <w:t>site</w:t>
            </w:r>
            <w:r w:rsidR="00B215BC">
              <w:rPr>
                <w:rFonts w:ascii="Arial" w:hAnsi="Arial" w:cs="Arial"/>
                <w:iCs/>
                <w:sz w:val="22"/>
                <w:szCs w:val="22"/>
              </w:rPr>
              <w:t xml:space="preserve"> </w:t>
            </w:r>
            <w:r w:rsidR="00904951" w:rsidRPr="00904951">
              <w:rPr>
                <w:rFonts w:ascii="Arial" w:hAnsi="Arial" w:cs="Arial"/>
                <w:iCs/>
                <w:sz w:val="22"/>
                <w:szCs w:val="22"/>
              </w:rPr>
              <w:t>was</w:t>
            </w:r>
            <w:r w:rsidR="00A3106F">
              <w:rPr>
                <w:rFonts w:ascii="Arial" w:hAnsi="Arial" w:cs="Arial"/>
                <w:iCs/>
                <w:sz w:val="22"/>
                <w:szCs w:val="22"/>
              </w:rPr>
              <w:t xml:space="preserve"> </w:t>
            </w:r>
            <w:r w:rsidR="00904951" w:rsidRPr="00904951">
              <w:rPr>
                <w:rFonts w:ascii="Arial" w:hAnsi="Arial" w:cs="Arial"/>
                <w:iCs/>
                <w:sz w:val="22"/>
                <w:szCs w:val="22"/>
              </w:rPr>
              <w:t>placed</w:t>
            </w:r>
            <w:r w:rsidR="00A3106F">
              <w:rPr>
                <w:rFonts w:ascii="Arial" w:hAnsi="Arial" w:cs="Arial"/>
                <w:iCs/>
                <w:sz w:val="22"/>
                <w:szCs w:val="22"/>
              </w:rPr>
              <w:t xml:space="preserve"> </w:t>
            </w:r>
            <w:r w:rsidR="00904951" w:rsidRPr="00904951">
              <w:rPr>
                <w:rFonts w:ascii="Arial" w:hAnsi="Arial" w:cs="Arial"/>
                <w:iCs/>
                <w:sz w:val="22"/>
                <w:szCs w:val="22"/>
              </w:rPr>
              <w:t>on</w:t>
            </w:r>
            <w:r w:rsidR="00A3106F">
              <w:rPr>
                <w:rFonts w:ascii="Arial" w:hAnsi="Arial" w:cs="Arial"/>
                <w:iCs/>
                <w:sz w:val="22"/>
                <w:szCs w:val="22"/>
              </w:rPr>
              <w:t xml:space="preserve"> </w:t>
            </w:r>
            <w:r w:rsidR="00904951" w:rsidRPr="00904951">
              <w:rPr>
                <w:rFonts w:ascii="Arial" w:hAnsi="Arial" w:cs="Arial"/>
                <w:iCs/>
                <w:sz w:val="22"/>
                <w:szCs w:val="22"/>
              </w:rPr>
              <w:t>temporary</w:t>
            </w:r>
            <w:r w:rsidR="00A3106F">
              <w:rPr>
                <w:rFonts w:ascii="Arial" w:hAnsi="Arial" w:cs="Arial"/>
                <w:iCs/>
                <w:sz w:val="22"/>
                <w:szCs w:val="22"/>
              </w:rPr>
              <w:t xml:space="preserve"> </w:t>
            </w:r>
            <w:r w:rsidR="00904951" w:rsidRPr="00904951">
              <w:rPr>
                <w:rFonts w:ascii="Arial" w:hAnsi="Arial" w:cs="Arial"/>
                <w:iCs/>
                <w:sz w:val="22"/>
                <w:szCs w:val="22"/>
              </w:rPr>
              <w:t>inactive</w:t>
            </w:r>
            <w:r w:rsidR="00A3106F">
              <w:rPr>
                <w:rFonts w:ascii="Arial" w:hAnsi="Arial" w:cs="Arial"/>
                <w:iCs/>
                <w:sz w:val="22"/>
                <w:szCs w:val="22"/>
              </w:rPr>
              <w:t xml:space="preserve"> </w:t>
            </w:r>
            <w:r w:rsidR="00904951" w:rsidRPr="00904951">
              <w:rPr>
                <w:rFonts w:ascii="Arial" w:hAnsi="Arial" w:cs="Arial"/>
                <w:iCs/>
                <w:sz w:val="22"/>
                <w:szCs w:val="22"/>
              </w:rPr>
              <w:t>status</w:t>
            </w:r>
            <w:r w:rsidR="00A3106F">
              <w:rPr>
                <w:rFonts w:ascii="Arial" w:hAnsi="Arial" w:cs="Arial"/>
                <w:iCs/>
                <w:sz w:val="22"/>
                <w:szCs w:val="22"/>
              </w:rPr>
              <w:t xml:space="preserve"> </w:t>
            </w:r>
            <w:r w:rsidR="00904951" w:rsidRPr="00904951">
              <w:rPr>
                <w:rFonts w:ascii="Arial" w:hAnsi="Arial" w:cs="Arial"/>
                <w:iCs/>
                <w:sz w:val="22"/>
                <w:szCs w:val="22"/>
              </w:rPr>
              <w:t>during</w:t>
            </w:r>
            <w:r w:rsidR="00A3106F">
              <w:rPr>
                <w:rFonts w:ascii="Arial" w:hAnsi="Arial" w:cs="Arial"/>
                <w:iCs/>
                <w:sz w:val="22"/>
                <w:szCs w:val="22"/>
              </w:rPr>
              <w:t xml:space="preserve"> </w:t>
            </w:r>
            <w:r w:rsidR="00904951" w:rsidRPr="00904951">
              <w:rPr>
                <w:rFonts w:ascii="Arial" w:hAnsi="Arial" w:cs="Arial"/>
                <w:iCs/>
                <w:sz w:val="22"/>
                <w:szCs w:val="22"/>
              </w:rPr>
              <w:t>Project</w:t>
            </w:r>
            <w:r w:rsidR="00A3106F">
              <w:rPr>
                <w:rFonts w:ascii="Arial" w:hAnsi="Arial" w:cs="Arial"/>
                <w:iCs/>
                <w:sz w:val="22"/>
                <w:szCs w:val="22"/>
              </w:rPr>
              <w:t xml:space="preserve"> </w:t>
            </w:r>
            <w:r w:rsidR="00904951" w:rsidRPr="00904951">
              <w:rPr>
                <w:rFonts w:ascii="Arial" w:hAnsi="Arial" w:cs="Arial"/>
                <w:iCs/>
                <w:sz w:val="22"/>
                <w:szCs w:val="22"/>
              </w:rPr>
              <w:t>Periods</w:t>
            </w:r>
            <w:r w:rsidR="00A3106F">
              <w:rPr>
                <w:rFonts w:ascii="Arial" w:hAnsi="Arial" w:cs="Arial"/>
                <w:iCs/>
                <w:sz w:val="22"/>
                <w:szCs w:val="22"/>
              </w:rPr>
              <w:t xml:space="preserve"> </w:t>
            </w:r>
            <w:r w:rsidR="00904951" w:rsidRPr="00904951">
              <w:rPr>
                <w:rFonts w:ascii="Arial" w:hAnsi="Arial" w:cs="Arial"/>
                <w:iCs/>
                <w:sz w:val="22"/>
                <w:szCs w:val="22"/>
              </w:rPr>
              <w:t>10,</w:t>
            </w:r>
            <w:r w:rsidR="00A3106F">
              <w:rPr>
                <w:rFonts w:ascii="Arial" w:hAnsi="Arial" w:cs="Arial"/>
                <w:iCs/>
                <w:sz w:val="22"/>
                <w:szCs w:val="22"/>
              </w:rPr>
              <w:t xml:space="preserve"> </w:t>
            </w:r>
            <w:r w:rsidR="00904951" w:rsidRPr="00904951">
              <w:rPr>
                <w:rFonts w:ascii="Arial" w:hAnsi="Arial" w:cs="Arial"/>
                <w:iCs/>
                <w:sz w:val="22"/>
                <w:szCs w:val="22"/>
              </w:rPr>
              <w:t>11,</w:t>
            </w:r>
            <w:r w:rsidR="00A3106F">
              <w:rPr>
                <w:rFonts w:ascii="Arial" w:hAnsi="Arial" w:cs="Arial"/>
                <w:iCs/>
                <w:sz w:val="22"/>
                <w:szCs w:val="22"/>
              </w:rPr>
              <w:t xml:space="preserve"> </w:t>
            </w:r>
            <w:r w:rsidR="00904951" w:rsidRPr="00904951">
              <w:rPr>
                <w:rFonts w:ascii="Arial" w:hAnsi="Arial" w:cs="Arial"/>
                <w:iCs/>
                <w:sz w:val="22"/>
                <w:szCs w:val="22"/>
              </w:rPr>
              <w:t>and</w:t>
            </w:r>
            <w:r w:rsidR="00A3106F">
              <w:rPr>
                <w:rFonts w:ascii="Arial" w:hAnsi="Arial" w:cs="Arial"/>
                <w:iCs/>
                <w:sz w:val="22"/>
                <w:szCs w:val="22"/>
              </w:rPr>
              <w:t xml:space="preserve"> </w:t>
            </w:r>
            <w:r w:rsidR="00904951" w:rsidRPr="00904951">
              <w:rPr>
                <w:rFonts w:ascii="Arial" w:hAnsi="Arial" w:cs="Arial"/>
                <w:iCs/>
                <w:sz w:val="22"/>
                <w:szCs w:val="22"/>
              </w:rPr>
              <w:t>12</w:t>
            </w:r>
            <w:r w:rsidR="00A3106F">
              <w:rPr>
                <w:rFonts w:ascii="Arial" w:hAnsi="Arial" w:cs="Arial"/>
                <w:iCs/>
                <w:sz w:val="22"/>
                <w:szCs w:val="22"/>
              </w:rPr>
              <w:t xml:space="preserve"> </w:t>
            </w:r>
            <w:proofErr w:type="gramStart"/>
            <w:r w:rsidR="00904951" w:rsidRPr="00904951">
              <w:rPr>
                <w:rFonts w:ascii="Arial" w:hAnsi="Arial" w:cs="Arial"/>
                <w:iCs/>
                <w:sz w:val="22"/>
                <w:szCs w:val="22"/>
              </w:rPr>
              <w:t>due</w:t>
            </w:r>
            <w:proofErr w:type="gramEnd"/>
            <w:r w:rsidR="00A3106F">
              <w:rPr>
                <w:rFonts w:ascii="Arial" w:hAnsi="Arial" w:cs="Arial"/>
                <w:iCs/>
                <w:sz w:val="22"/>
                <w:szCs w:val="22"/>
              </w:rPr>
              <w:t xml:space="preserve"> </w:t>
            </w:r>
            <w:r w:rsidR="00904951" w:rsidRPr="00904951">
              <w:rPr>
                <w:rFonts w:ascii="Arial" w:hAnsi="Arial" w:cs="Arial"/>
                <w:iCs/>
                <w:sz w:val="22"/>
                <w:szCs w:val="22"/>
              </w:rPr>
              <w:t>to</w:t>
            </w:r>
            <w:r w:rsidR="00A3106F">
              <w:rPr>
                <w:rFonts w:ascii="Arial" w:hAnsi="Arial" w:cs="Arial"/>
                <w:iCs/>
                <w:sz w:val="22"/>
                <w:szCs w:val="22"/>
              </w:rPr>
              <w:t xml:space="preserve"> </w:t>
            </w:r>
            <w:r w:rsidR="00904951" w:rsidRPr="00904951">
              <w:rPr>
                <w:rFonts w:ascii="Arial" w:hAnsi="Arial" w:cs="Arial"/>
                <w:iCs/>
                <w:sz w:val="22"/>
                <w:szCs w:val="22"/>
              </w:rPr>
              <w:t>lack</w:t>
            </w:r>
            <w:r w:rsidR="00A3106F">
              <w:rPr>
                <w:rFonts w:ascii="Arial" w:hAnsi="Arial" w:cs="Arial"/>
                <w:iCs/>
                <w:sz w:val="22"/>
                <w:szCs w:val="22"/>
              </w:rPr>
              <w:t xml:space="preserve"> </w:t>
            </w:r>
            <w:r w:rsidR="00904951" w:rsidRPr="00904951">
              <w:rPr>
                <w:rFonts w:ascii="Arial" w:hAnsi="Arial" w:cs="Arial"/>
                <w:iCs/>
                <w:sz w:val="22"/>
                <w:szCs w:val="22"/>
              </w:rPr>
              <w:t>of</w:t>
            </w:r>
            <w:r w:rsidR="00A3106F">
              <w:rPr>
                <w:rFonts w:ascii="Arial" w:hAnsi="Arial" w:cs="Arial"/>
                <w:iCs/>
                <w:sz w:val="22"/>
                <w:szCs w:val="22"/>
              </w:rPr>
              <w:t xml:space="preserve"> </w:t>
            </w:r>
            <w:r w:rsidR="00904951" w:rsidRPr="00904951">
              <w:rPr>
                <w:rFonts w:ascii="Arial" w:hAnsi="Arial" w:cs="Arial"/>
                <w:iCs/>
                <w:sz w:val="22"/>
                <w:szCs w:val="22"/>
              </w:rPr>
              <w:t>funding.</w:t>
            </w:r>
            <w:r w:rsidR="00A3106F">
              <w:rPr>
                <w:rFonts w:ascii="Arial" w:hAnsi="Arial" w:cs="Arial"/>
                <w:iCs/>
                <w:sz w:val="22"/>
                <w:szCs w:val="22"/>
              </w:rPr>
              <w:t xml:space="preserve"> </w:t>
            </w:r>
            <w:r w:rsidR="00904951" w:rsidRPr="00904951">
              <w:rPr>
                <w:rFonts w:ascii="Arial" w:hAnsi="Arial" w:cs="Arial"/>
                <w:iCs/>
                <w:sz w:val="22"/>
                <w:szCs w:val="22"/>
              </w:rPr>
              <w:t>During</w:t>
            </w:r>
            <w:r w:rsidR="00A3106F">
              <w:rPr>
                <w:rFonts w:ascii="Arial" w:hAnsi="Arial" w:cs="Arial"/>
                <w:iCs/>
                <w:sz w:val="22"/>
                <w:szCs w:val="22"/>
              </w:rPr>
              <w:t xml:space="preserve"> </w:t>
            </w:r>
            <w:r w:rsidR="00904951" w:rsidRPr="00904951">
              <w:rPr>
                <w:rFonts w:ascii="Arial" w:hAnsi="Arial" w:cs="Arial"/>
                <w:iCs/>
                <w:sz w:val="22"/>
                <w:szCs w:val="22"/>
              </w:rPr>
              <w:t>this</w:t>
            </w:r>
            <w:r w:rsidR="00A3106F">
              <w:rPr>
                <w:rFonts w:ascii="Arial" w:hAnsi="Arial" w:cs="Arial"/>
                <w:iCs/>
                <w:sz w:val="22"/>
                <w:szCs w:val="22"/>
              </w:rPr>
              <w:t xml:space="preserve"> </w:t>
            </w:r>
            <w:r w:rsidR="00904951" w:rsidRPr="00904951">
              <w:rPr>
                <w:rFonts w:ascii="Arial" w:hAnsi="Arial" w:cs="Arial"/>
                <w:iCs/>
                <w:sz w:val="22"/>
                <w:szCs w:val="22"/>
              </w:rPr>
              <w:t>time,</w:t>
            </w:r>
            <w:r w:rsidR="00A3106F">
              <w:rPr>
                <w:rFonts w:ascii="Arial" w:hAnsi="Arial" w:cs="Arial"/>
                <w:iCs/>
                <w:sz w:val="22"/>
                <w:szCs w:val="22"/>
              </w:rPr>
              <w:t xml:space="preserve"> </w:t>
            </w:r>
            <w:r w:rsidR="00904951" w:rsidRPr="00904951">
              <w:rPr>
                <w:rFonts w:ascii="Arial" w:hAnsi="Arial" w:cs="Arial"/>
                <w:iCs/>
                <w:sz w:val="22"/>
                <w:szCs w:val="22"/>
              </w:rPr>
              <w:t>drainage</w:t>
            </w:r>
            <w:r w:rsidR="00A3106F">
              <w:rPr>
                <w:rFonts w:ascii="Arial" w:hAnsi="Arial" w:cs="Arial"/>
                <w:iCs/>
                <w:sz w:val="22"/>
                <w:szCs w:val="22"/>
              </w:rPr>
              <w:t xml:space="preserve"> </w:t>
            </w:r>
            <w:r w:rsidR="00904951" w:rsidRPr="00904951">
              <w:rPr>
                <w:rFonts w:ascii="Arial" w:hAnsi="Arial" w:cs="Arial"/>
                <w:iCs/>
                <w:sz w:val="22"/>
                <w:szCs w:val="22"/>
              </w:rPr>
              <w:t>improvements</w:t>
            </w:r>
            <w:r w:rsidR="00A3106F">
              <w:rPr>
                <w:rFonts w:ascii="Arial" w:hAnsi="Arial" w:cs="Arial"/>
                <w:iCs/>
                <w:sz w:val="22"/>
                <w:szCs w:val="22"/>
              </w:rPr>
              <w:t xml:space="preserve"> </w:t>
            </w:r>
            <w:r w:rsidR="00904951" w:rsidRPr="00904951">
              <w:rPr>
                <w:rFonts w:ascii="Arial" w:hAnsi="Arial" w:cs="Arial"/>
                <w:iCs/>
                <w:sz w:val="22"/>
                <w:szCs w:val="22"/>
              </w:rPr>
              <w:t>were</w:t>
            </w:r>
            <w:r w:rsidR="00A3106F">
              <w:rPr>
                <w:rFonts w:ascii="Arial" w:hAnsi="Arial" w:cs="Arial"/>
                <w:iCs/>
                <w:sz w:val="22"/>
                <w:szCs w:val="22"/>
              </w:rPr>
              <w:t xml:space="preserve"> </w:t>
            </w:r>
            <w:r w:rsidR="00904951" w:rsidRPr="00904951">
              <w:rPr>
                <w:rFonts w:ascii="Arial" w:hAnsi="Arial" w:cs="Arial"/>
                <w:iCs/>
                <w:sz w:val="22"/>
                <w:szCs w:val="22"/>
              </w:rPr>
              <w:t>made</w:t>
            </w:r>
            <w:r w:rsidR="00A3106F">
              <w:rPr>
                <w:rFonts w:ascii="Arial" w:hAnsi="Arial" w:cs="Arial"/>
                <w:iCs/>
                <w:sz w:val="22"/>
                <w:szCs w:val="22"/>
              </w:rPr>
              <w:t xml:space="preserve"> </w:t>
            </w:r>
            <w:r w:rsidR="00904951" w:rsidRPr="00904951">
              <w:rPr>
                <w:rFonts w:ascii="Arial" w:hAnsi="Arial" w:cs="Arial"/>
                <w:iCs/>
                <w:sz w:val="22"/>
                <w:szCs w:val="22"/>
              </w:rPr>
              <w:t>to</w:t>
            </w:r>
            <w:r w:rsidR="00A3106F">
              <w:rPr>
                <w:rFonts w:ascii="Arial" w:hAnsi="Arial" w:cs="Arial"/>
                <w:iCs/>
                <w:sz w:val="22"/>
                <w:szCs w:val="22"/>
              </w:rPr>
              <w:t xml:space="preserve"> </w:t>
            </w:r>
            <w:r w:rsidR="00904951" w:rsidRPr="00904951">
              <w:rPr>
                <w:rFonts w:ascii="Arial" w:hAnsi="Arial" w:cs="Arial"/>
                <w:iCs/>
                <w:sz w:val="22"/>
                <w:szCs w:val="22"/>
              </w:rPr>
              <w:t>convey</w:t>
            </w:r>
            <w:r w:rsidR="00A3106F">
              <w:rPr>
                <w:rFonts w:ascii="Arial" w:hAnsi="Arial" w:cs="Arial"/>
                <w:iCs/>
                <w:sz w:val="22"/>
                <w:szCs w:val="22"/>
              </w:rPr>
              <w:t xml:space="preserve"> </w:t>
            </w:r>
            <w:r w:rsidR="00904951" w:rsidRPr="00904951">
              <w:rPr>
                <w:rFonts w:ascii="Arial" w:hAnsi="Arial" w:cs="Arial"/>
                <w:iCs/>
                <w:sz w:val="22"/>
                <w:szCs w:val="22"/>
              </w:rPr>
              <w:t>off</w:t>
            </w:r>
            <w:r w:rsidR="00904951" w:rsidRPr="00904951">
              <w:rPr>
                <w:rFonts w:ascii="Cambria Math" w:hAnsi="Cambria Math" w:cs="Cambria Math"/>
                <w:iCs/>
                <w:sz w:val="22"/>
                <w:szCs w:val="22"/>
              </w:rPr>
              <w:t>‐</w:t>
            </w:r>
            <w:r w:rsidR="00904951" w:rsidRPr="00904951">
              <w:rPr>
                <w:rFonts w:ascii="Arial" w:hAnsi="Arial" w:cs="Arial"/>
                <w:iCs/>
                <w:sz w:val="22"/>
                <w:szCs w:val="22"/>
              </w:rPr>
              <w:t>project</w:t>
            </w:r>
            <w:r w:rsidR="00A3106F">
              <w:rPr>
                <w:rFonts w:ascii="Arial" w:hAnsi="Arial" w:cs="Arial"/>
                <w:iCs/>
                <w:sz w:val="22"/>
                <w:szCs w:val="22"/>
              </w:rPr>
              <w:t xml:space="preserve"> </w:t>
            </w:r>
            <w:r w:rsidR="00904951" w:rsidRPr="00904951">
              <w:rPr>
                <w:rFonts w:ascii="Arial" w:hAnsi="Arial" w:cs="Arial"/>
                <w:iCs/>
                <w:sz w:val="22"/>
                <w:szCs w:val="22"/>
              </w:rPr>
              <w:t>groundwater</w:t>
            </w:r>
            <w:r w:rsidR="00A3106F">
              <w:rPr>
                <w:rFonts w:ascii="Arial" w:hAnsi="Arial" w:cs="Arial"/>
                <w:iCs/>
                <w:sz w:val="22"/>
                <w:szCs w:val="22"/>
              </w:rPr>
              <w:t xml:space="preserve"> </w:t>
            </w:r>
            <w:r w:rsidR="00904951" w:rsidRPr="00904951">
              <w:rPr>
                <w:rFonts w:ascii="Arial" w:hAnsi="Arial" w:cs="Arial"/>
                <w:iCs/>
                <w:sz w:val="22"/>
                <w:szCs w:val="22"/>
              </w:rPr>
              <w:t>seepage</w:t>
            </w:r>
            <w:r w:rsidR="00A3106F">
              <w:rPr>
                <w:rFonts w:ascii="Arial" w:hAnsi="Arial" w:cs="Arial"/>
                <w:iCs/>
                <w:sz w:val="22"/>
                <w:szCs w:val="22"/>
              </w:rPr>
              <w:t xml:space="preserve"> </w:t>
            </w:r>
            <w:r w:rsidR="00904951" w:rsidRPr="00904951">
              <w:rPr>
                <w:rFonts w:ascii="Arial" w:hAnsi="Arial" w:cs="Arial"/>
                <w:iCs/>
                <w:sz w:val="22"/>
                <w:szCs w:val="22"/>
              </w:rPr>
              <w:t>away</w:t>
            </w:r>
            <w:r w:rsidR="00A3106F">
              <w:rPr>
                <w:rFonts w:ascii="Arial" w:hAnsi="Arial" w:cs="Arial"/>
                <w:iCs/>
                <w:sz w:val="22"/>
                <w:szCs w:val="22"/>
              </w:rPr>
              <w:t xml:space="preserve"> </w:t>
            </w:r>
            <w:r w:rsidR="00904951" w:rsidRPr="00904951">
              <w:rPr>
                <w:rFonts w:ascii="Arial" w:hAnsi="Arial" w:cs="Arial"/>
                <w:iCs/>
                <w:sz w:val="22"/>
                <w:szCs w:val="22"/>
              </w:rPr>
              <w:t>from</w:t>
            </w:r>
            <w:r w:rsidR="00A3106F">
              <w:rPr>
                <w:rFonts w:ascii="Arial" w:hAnsi="Arial" w:cs="Arial"/>
                <w:iCs/>
                <w:sz w:val="22"/>
                <w:szCs w:val="22"/>
              </w:rPr>
              <w:t xml:space="preserve"> </w:t>
            </w:r>
            <w:r w:rsidR="00904951" w:rsidRPr="00904951">
              <w:rPr>
                <w:rFonts w:ascii="Arial" w:hAnsi="Arial" w:cs="Arial"/>
                <w:iCs/>
                <w:sz w:val="22"/>
                <w:szCs w:val="22"/>
              </w:rPr>
              <w:t>the</w:t>
            </w:r>
            <w:r w:rsidR="00A3106F">
              <w:rPr>
                <w:rFonts w:ascii="Arial" w:hAnsi="Arial" w:cs="Arial"/>
                <w:iCs/>
                <w:sz w:val="22"/>
                <w:szCs w:val="22"/>
              </w:rPr>
              <w:t xml:space="preserve"> </w:t>
            </w:r>
            <w:r w:rsidR="00904951" w:rsidRPr="00904951">
              <w:rPr>
                <w:rFonts w:ascii="Arial" w:hAnsi="Arial" w:cs="Arial"/>
                <w:iCs/>
                <w:sz w:val="22"/>
                <w:szCs w:val="22"/>
              </w:rPr>
              <w:t>south</w:t>
            </w:r>
            <w:r w:rsidR="00A3106F">
              <w:rPr>
                <w:rFonts w:ascii="Arial" w:hAnsi="Arial" w:cs="Arial"/>
                <w:iCs/>
                <w:sz w:val="22"/>
                <w:szCs w:val="22"/>
              </w:rPr>
              <w:t xml:space="preserve"> </w:t>
            </w:r>
            <w:r w:rsidR="00904951" w:rsidRPr="00904951">
              <w:rPr>
                <w:rFonts w:ascii="Arial" w:hAnsi="Arial" w:cs="Arial"/>
                <w:iCs/>
                <w:sz w:val="22"/>
                <w:szCs w:val="22"/>
              </w:rPr>
              <w:t>bank</w:t>
            </w:r>
            <w:r w:rsidR="00A3106F">
              <w:rPr>
                <w:rFonts w:ascii="Arial" w:hAnsi="Arial" w:cs="Arial"/>
                <w:iCs/>
                <w:sz w:val="22"/>
                <w:szCs w:val="22"/>
              </w:rPr>
              <w:t xml:space="preserve"> </w:t>
            </w:r>
            <w:r w:rsidR="00904951" w:rsidRPr="00904951">
              <w:rPr>
                <w:rFonts w:ascii="Arial" w:hAnsi="Arial" w:cs="Arial"/>
                <w:iCs/>
                <w:sz w:val="22"/>
                <w:szCs w:val="22"/>
              </w:rPr>
              <w:t>of</w:t>
            </w:r>
            <w:r w:rsidR="00A3106F">
              <w:rPr>
                <w:rFonts w:ascii="Arial" w:hAnsi="Arial" w:cs="Arial"/>
                <w:iCs/>
                <w:sz w:val="22"/>
                <w:szCs w:val="22"/>
              </w:rPr>
              <w:t xml:space="preserve"> </w:t>
            </w:r>
            <w:r w:rsidR="00904951" w:rsidRPr="00904951">
              <w:rPr>
                <w:rFonts w:ascii="Arial" w:hAnsi="Arial" w:cs="Arial"/>
                <w:iCs/>
                <w:sz w:val="22"/>
                <w:szCs w:val="22"/>
              </w:rPr>
              <w:t>the</w:t>
            </w:r>
            <w:r w:rsidR="00A3106F">
              <w:rPr>
                <w:rFonts w:ascii="Arial" w:hAnsi="Arial" w:cs="Arial"/>
                <w:iCs/>
                <w:sz w:val="22"/>
                <w:szCs w:val="22"/>
              </w:rPr>
              <w:t xml:space="preserve"> </w:t>
            </w:r>
            <w:r w:rsidR="00904951" w:rsidRPr="00904951">
              <w:rPr>
                <w:rFonts w:ascii="Arial" w:hAnsi="Arial" w:cs="Arial"/>
                <w:iCs/>
                <w:sz w:val="22"/>
                <w:szCs w:val="22"/>
              </w:rPr>
              <w:t>project’s</w:t>
            </w:r>
            <w:r w:rsidR="00A3106F">
              <w:rPr>
                <w:rFonts w:ascii="Arial" w:hAnsi="Arial" w:cs="Arial"/>
                <w:iCs/>
                <w:sz w:val="22"/>
                <w:szCs w:val="22"/>
              </w:rPr>
              <w:t xml:space="preserve"> </w:t>
            </w:r>
            <w:r w:rsidR="00904951" w:rsidRPr="00904951">
              <w:rPr>
                <w:rFonts w:ascii="Arial" w:hAnsi="Arial" w:cs="Arial"/>
                <w:iCs/>
                <w:sz w:val="22"/>
                <w:szCs w:val="22"/>
              </w:rPr>
              <w:t>submerged</w:t>
            </w:r>
            <w:r w:rsidR="00A3106F">
              <w:rPr>
                <w:rFonts w:ascii="Arial" w:hAnsi="Arial" w:cs="Arial"/>
                <w:iCs/>
                <w:sz w:val="22"/>
                <w:szCs w:val="22"/>
              </w:rPr>
              <w:t xml:space="preserve"> </w:t>
            </w:r>
            <w:r w:rsidR="00904951" w:rsidRPr="00904951">
              <w:rPr>
                <w:rFonts w:ascii="Arial" w:hAnsi="Arial" w:cs="Arial"/>
                <w:iCs/>
                <w:sz w:val="22"/>
                <w:szCs w:val="22"/>
              </w:rPr>
              <w:t>aquatic</w:t>
            </w:r>
            <w:r w:rsidR="00A3106F">
              <w:rPr>
                <w:rFonts w:ascii="Arial" w:hAnsi="Arial" w:cs="Arial"/>
                <w:iCs/>
                <w:sz w:val="22"/>
                <w:szCs w:val="22"/>
              </w:rPr>
              <w:t xml:space="preserve"> </w:t>
            </w:r>
            <w:r w:rsidR="00904951" w:rsidRPr="00904951">
              <w:rPr>
                <w:rFonts w:ascii="Arial" w:hAnsi="Arial" w:cs="Arial"/>
                <w:iCs/>
                <w:sz w:val="22"/>
                <w:szCs w:val="22"/>
              </w:rPr>
              <w:t>vegetation</w:t>
            </w:r>
            <w:r w:rsidR="00A3106F">
              <w:rPr>
                <w:rFonts w:ascii="Arial" w:hAnsi="Arial" w:cs="Arial"/>
                <w:iCs/>
                <w:sz w:val="22"/>
                <w:szCs w:val="22"/>
              </w:rPr>
              <w:t xml:space="preserve"> </w:t>
            </w:r>
            <w:r w:rsidR="00904951" w:rsidRPr="00904951">
              <w:rPr>
                <w:rFonts w:ascii="Arial" w:hAnsi="Arial" w:cs="Arial"/>
                <w:iCs/>
                <w:sz w:val="22"/>
                <w:szCs w:val="22"/>
              </w:rPr>
              <w:t>(SAV)</w:t>
            </w:r>
            <w:r w:rsidR="00A3106F">
              <w:rPr>
                <w:rFonts w:ascii="Arial" w:hAnsi="Arial" w:cs="Arial"/>
                <w:iCs/>
                <w:sz w:val="22"/>
                <w:szCs w:val="22"/>
              </w:rPr>
              <w:t xml:space="preserve"> </w:t>
            </w:r>
            <w:r w:rsidR="00904951" w:rsidRPr="00904951">
              <w:rPr>
                <w:rFonts w:ascii="Arial" w:hAnsi="Arial" w:cs="Arial"/>
                <w:iCs/>
                <w:sz w:val="22"/>
                <w:szCs w:val="22"/>
              </w:rPr>
              <w:t>pond.</w:t>
            </w:r>
            <w:r w:rsidR="00A3106F">
              <w:rPr>
                <w:rFonts w:ascii="Arial" w:hAnsi="Arial" w:cs="Arial"/>
                <w:iCs/>
                <w:sz w:val="22"/>
                <w:szCs w:val="22"/>
              </w:rPr>
              <w:t xml:space="preserve"> </w:t>
            </w:r>
            <w:r w:rsidR="00904951" w:rsidRPr="00904951">
              <w:rPr>
                <w:rFonts w:ascii="Arial" w:hAnsi="Arial" w:cs="Arial"/>
                <w:iCs/>
                <w:sz w:val="22"/>
                <w:szCs w:val="22"/>
              </w:rPr>
              <w:t>Additionally,</w:t>
            </w:r>
            <w:r w:rsidR="00A3106F">
              <w:rPr>
                <w:rFonts w:ascii="Arial" w:hAnsi="Arial" w:cs="Arial"/>
                <w:iCs/>
                <w:sz w:val="22"/>
                <w:szCs w:val="22"/>
              </w:rPr>
              <w:t xml:space="preserve"> </w:t>
            </w:r>
            <w:r w:rsidR="00904951" w:rsidRPr="00904951">
              <w:rPr>
                <w:rFonts w:ascii="Arial" w:hAnsi="Arial" w:cs="Arial"/>
                <w:iCs/>
                <w:sz w:val="22"/>
                <w:szCs w:val="22"/>
              </w:rPr>
              <w:t>undesirable</w:t>
            </w:r>
            <w:r w:rsidR="00A3106F">
              <w:rPr>
                <w:rFonts w:ascii="Arial" w:hAnsi="Arial" w:cs="Arial"/>
                <w:iCs/>
                <w:sz w:val="22"/>
                <w:szCs w:val="22"/>
              </w:rPr>
              <w:t xml:space="preserve"> </w:t>
            </w:r>
            <w:r w:rsidR="00904951" w:rsidRPr="00904951">
              <w:rPr>
                <w:rFonts w:ascii="Arial" w:hAnsi="Arial" w:cs="Arial"/>
                <w:iCs/>
                <w:sz w:val="22"/>
                <w:szCs w:val="22"/>
              </w:rPr>
              <w:t>aquatic</w:t>
            </w:r>
            <w:r w:rsidR="00A3106F">
              <w:rPr>
                <w:rFonts w:ascii="Arial" w:hAnsi="Arial" w:cs="Arial"/>
                <w:iCs/>
                <w:sz w:val="22"/>
                <w:szCs w:val="22"/>
              </w:rPr>
              <w:t xml:space="preserve"> </w:t>
            </w:r>
            <w:r w:rsidR="00904951" w:rsidRPr="00904951">
              <w:rPr>
                <w:rFonts w:ascii="Arial" w:hAnsi="Arial" w:cs="Arial"/>
                <w:iCs/>
                <w:sz w:val="22"/>
                <w:szCs w:val="22"/>
              </w:rPr>
              <w:t>vegetation</w:t>
            </w:r>
            <w:r w:rsidR="00A3106F">
              <w:rPr>
                <w:rFonts w:ascii="Arial" w:hAnsi="Arial" w:cs="Arial"/>
                <w:iCs/>
                <w:sz w:val="22"/>
                <w:szCs w:val="22"/>
              </w:rPr>
              <w:t xml:space="preserve"> </w:t>
            </w:r>
            <w:r w:rsidR="00904951" w:rsidRPr="00904951">
              <w:rPr>
                <w:rFonts w:ascii="Arial" w:hAnsi="Arial" w:cs="Arial"/>
                <w:iCs/>
                <w:sz w:val="22"/>
                <w:szCs w:val="22"/>
              </w:rPr>
              <w:t>that</w:t>
            </w:r>
            <w:r w:rsidR="00A3106F">
              <w:rPr>
                <w:rFonts w:ascii="Arial" w:hAnsi="Arial" w:cs="Arial"/>
                <w:iCs/>
                <w:sz w:val="22"/>
                <w:szCs w:val="22"/>
              </w:rPr>
              <w:t xml:space="preserve"> </w:t>
            </w:r>
            <w:r w:rsidR="00904951" w:rsidRPr="00904951">
              <w:rPr>
                <w:rFonts w:ascii="Arial" w:hAnsi="Arial" w:cs="Arial"/>
                <w:iCs/>
                <w:sz w:val="22"/>
                <w:szCs w:val="22"/>
              </w:rPr>
              <w:t>had</w:t>
            </w:r>
            <w:r w:rsidR="00A3106F">
              <w:rPr>
                <w:rFonts w:ascii="Arial" w:hAnsi="Arial" w:cs="Arial"/>
                <w:iCs/>
                <w:sz w:val="22"/>
                <w:szCs w:val="22"/>
              </w:rPr>
              <w:t xml:space="preserve"> </w:t>
            </w:r>
            <w:r w:rsidR="00904951" w:rsidRPr="00904951">
              <w:rPr>
                <w:rFonts w:ascii="Arial" w:hAnsi="Arial" w:cs="Arial"/>
                <w:iCs/>
                <w:sz w:val="22"/>
                <w:szCs w:val="22"/>
              </w:rPr>
              <w:t>invaded</w:t>
            </w:r>
            <w:r w:rsidR="00A3106F">
              <w:rPr>
                <w:rFonts w:ascii="Arial" w:hAnsi="Arial" w:cs="Arial"/>
                <w:iCs/>
                <w:sz w:val="22"/>
                <w:szCs w:val="22"/>
              </w:rPr>
              <w:t xml:space="preserve"> </w:t>
            </w:r>
            <w:r w:rsidR="00904951" w:rsidRPr="00904951">
              <w:rPr>
                <w:rFonts w:ascii="Arial" w:hAnsi="Arial" w:cs="Arial"/>
                <w:iCs/>
                <w:sz w:val="22"/>
                <w:szCs w:val="22"/>
              </w:rPr>
              <w:t>the</w:t>
            </w:r>
            <w:r w:rsidR="00A3106F">
              <w:rPr>
                <w:rFonts w:ascii="Arial" w:hAnsi="Arial" w:cs="Arial"/>
                <w:iCs/>
                <w:sz w:val="22"/>
                <w:szCs w:val="22"/>
              </w:rPr>
              <w:t xml:space="preserve"> </w:t>
            </w:r>
            <w:r w:rsidR="00904951" w:rsidRPr="00904951">
              <w:rPr>
                <w:rFonts w:ascii="Arial" w:hAnsi="Arial" w:cs="Arial"/>
                <w:iCs/>
                <w:sz w:val="22"/>
                <w:szCs w:val="22"/>
              </w:rPr>
              <w:t>floc</w:t>
            </w:r>
            <w:r w:rsidR="00A3106F">
              <w:rPr>
                <w:rFonts w:ascii="Arial" w:hAnsi="Arial" w:cs="Arial"/>
                <w:iCs/>
                <w:sz w:val="22"/>
                <w:szCs w:val="22"/>
              </w:rPr>
              <w:t xml:space="preserve"> </w:t>
            </w:r>
            <w:r w:rsidR="00904951" w:rsidRPr="00904951">
              <w:rPr>
                <w:rFonts w:ascii="Arial" w:hAnsi="Arial" w:cs="Arial"/>
                <w:iCs/>
                <w:sz w:val="22"/>
                <w:szCs w:val="22"/>
              </w:rPr>
              <w:t>drying</w:t>
            </w:r>
            <w:r w:rsidR="00A3106F">
              <w:rPr>
                <w:rFonts w:ascii="Arial" w:hAnsi="Arial" w:cs="Arial"/>
                <w:iCs/>
                <w:sz w:val="22"/>
                <w:szCs w:val="22"/>
              </w:rPr>
              <w:t xml:space="preserve"> </w:t>
            </w:r>
            <w:r w:rsidR="00904951" w:rsidRPr="00904951">
              <w:rPr>
                <w:rFonts w:ascii="Arial" w:hAnsi="Arial" w:cs="Arial"/>
                <w:iCs/>
                <w:sz w:val="22"/>
                <w:szCs w:val="22"/>
              </w:rPr>
              <w:t>bed</w:t>
            </w:r>
            <w:r w:rsidR="00A3106F">
              <w:rPr>
                <w:rFonts w:ascii="Arial" w:hAnsi="Arial" w:cs="Arial"/>
                <w:iCs/>
                <w:sz w:val="22"/>
                <w:szCs w:val="22"/>
              </w:rPr>
              <w:t xml:space="preserve"> </w:t>
            </w:r>
            <w:r w:rsidR="00904951" w:rsidRPr="00904951">
              <w:rPr>
                <w:rFonts w:ascii="Arial" w:hAnsi="Arial" w:cs="Arial"/>
                <w:iCs/>
                <w:sz w:val="22"/>
                <w:szCs w:val="22"/>
              </w:rPr>
              <w:t>and</w:t>
            </w:r>
            <w:r w:rsidR="00A3106F">
              <w:rPr>
                <w:rFonts w:ascii="Arial" w:hAnsi="Arial" w:cs="Arial"/>
                <w:iCs/>
                <w:sz w:val="22"/>
                <w:szCs w:val="22"/>
              </w:rPr>
              <w:t xml:space="preserve"> </w:t>
            </w:r>
            <w:r w:rsidR="00904951" w:rsidRPr="00904951">
              <w:rPr>
                <w:rFonts w:ascii="Arial" w:hAnsi="Arial" w:cs="Arial"/>
                <w:iCs/>
                <w:sz w:val="22"/>
                <w:szCs w:val="22"/>
              </w:rPr>
              <w:t>floating</w:t>
            </w:r>
            <w:r w:rsidR="00A3106F">
              <w:rPr>
                <w:rFonts w:ascii="Arial" w:hAnsi="Arial" w:cs="Arial"/>
                <w:iCs/>
                <w:sz w:val="22"/>
                <w:szCs w:val="22"/>
              </w:rPr>
              <w:t xml:space="preserve"> </w:t>
            </w:r>
            <w:r w:rsidR="00904951" w:rsidRPr="00904951">
              <w:rPr>
                <w:rFonts w:ascii="Arial" w:hAnsi="Arial" w:cs="Arial"/>
                <w:iCs/>
                <w:sz w:val="22"/>
                <w:szCs w:val="22"/>
              </w:rPr>
              <w:t>aquatic</w:t>
            </w:r>
            <w:r w:rsidR="00A3106F">
              <w:rPr>
                <w:rFonts w:ascii="Arial" w:hAnsi="Arial" w:cs="Arial"/>
                <w:iCs/>
                <w:sz w:val="22"/>
                <w:szCs w:val="22"/>
              </w:rPr>
              <w:t xml:space="preserve"> </w:t>
            </w:r>
            <w:r w:rsidR="00904951" w:rsidRPr="00904951">
              <w:rPr>
                <w:rFonts w:ascii="Arial" w:hAnsi="Arial" w:cs="Arial"/>
                <w:iCs/>
                <w:sz w:val="22"/>
                <w:szCs w:val="22"/>
              </w:rPr>
              <w:t>vegetation</w:t>
            </w:r>
            <w:r w:rsidR="00A3106F">
              <w:rPr>
                <w:rFonts w:ascii="Arial" w:hAnsi="Arial" w:cs="Arial"/>
                <w:iCs/>
                <w:sz w:val="22"/>
                <w:szCs w:val="22"/>
              </w:rPr>
              <w:t xml:space="preserve"> </w:t>
            </w:r>
            <w:r w:rsidR="00904951" w:rsidRPr="00904951">
              <w:rPr>
                <w:rFonts w:ascii="Arial" w:hAnsi="Arial" w:cs="Arial"/>
                <w:iCs/>
                <w:sz w:val="22"/>
                <w:szCs w:val="22"/>
              </w:rPr>
              <w:t>(FAV)</w:t>
            </w:r>
            <w:r w:rsidR="00A3106F">
              <w:rPr>
                <w:rFonts w:ascii="Arial" w:hAnsi="Arial" w:cs="Arial"/>
                <w:iCs/>
                <w:sz w:val="22"/>
                <w:szCs w:val="22"/>
              </w:rPr>
              <w:t xml:space="preserve"> </w:t>
            </w:r>
            <w:r w:rsidR="00904951" w:rsidRPr="00904951">
              <w:rPr>
                <w:rFonts w:ascii="Arial" w:hAnsi="Arial" w:cs="Arial"/>
                <w:iCs/>
                <w:sz w:val="22"/>
                <w:szCs w:val="22"/>
              </w:rPr>
              <w:t>pond</w:t>
            </w:r>
            <w:r w:rsidR="00A3106F">
              <w:rPr>
                <w:rFonts w:ascii="Arial" w:hAnsi="Arial" w:cs="Arial"/>
                <w:iCs/>
                <w:sz w:val="22"/>
                <w:szCs w:val="22"/>
              </w:rPr>
              <w:t xml:space="preserve"> </w:t>
            </w:r>
            <w:r w:rsidR="00904951" w:rsidRPr="00904951">
              <w:rPr>
                <w:rFonts w:ascii="Arial" w:hAnsi="Arial" w:cs="Arial"/>
                <w:iCs/>
                <w:sz w:val="22"/>
                <w:szCs w:val="22"/>
              </w:rPr>
              <w:t>was</w:t>
            </w:r>
            <w:r w:rsidR="00A3106F">
              <w:rPr>
                <w:rFonts w:ascii="Arial" w:hAnsi="Arial" w:cs="Arial"/>
                <w:iCs/>
                <w:sz w:val="22"/>
                <w:szCs w:val="22"/>
              </w:rPr>
              <w:t xml:space="preserve"> </w:t>
            </w:r>
            <w:r w:rsidR="002F7395">
              <w:rPr>
                <w:rFonts w:ascii="Arial" w:hAnsi="Arial" w:cs="Arial"/>
                <w:iCs/>
                <w:sz w:val="22"/>
                <w:szCs w:val="22"/>
              </w:rPr>
              <w:t xml:space="preserve">treated with herbicide </w:t>
            </w:r>
            <w:r w:rsidR="00904951" w:rsidRPr="00904951">
              <w:rPr>
                <w:rFonts w:ascii="Arial" w:hAnsi="Arial" w:cs="Arial"/>
                <w:iCs/>
                <w:sz w:val="22"/>
                <w:szCs w:val="22"/>
              </w:rPr>
              <w:t>during</w:t>
            </w:r>
            <w:r w:rsidR="00A3106F">
              <w:rPr>
                <w:rFonts w:ascii="Arial" w:hAnsi="Arial" w:cs="Arial"/>
                <w:iCs/>
                <w:sz w:val="22"/>
                <w:szCs w:val="22"/>
              </w:rPr>
              <w:t xml:space="preserve"> </w:t>
            </w:r>
            <w:r w:rsidR="00904951" w:rsidRPr="00904951">
              <w:rPr>
                <w:rFonts w:ascii="Arial" w:hAnsi="Arial" w:cs="Arial"/>
                <w:iCs/>
                <w:sz w:val="22"/>
                <w:szCs w:val="22"/>
              </w:rPr>
              <w:t>this</w:t>
            </w:r>
            <w:r w:rsidR="00A3106F">
              <w:rPr>
                <w:rFonts w:ascii="Arial" w:hAnsi="Arial" w:cs="Arial"/>
                <w:iCs/>
                <w:sz w:val="22"/>
                <w:szCs w:val="22"/>
              </w:rPr>
              <w:t xml:space="preserve"> </w:t>
            </w:r>
            <w:r w:rsidR="00904951" w:rsidRPr="00904951">
              <w:rPr>
                <w:rFonts w:ascii="Arial" w:hAnsi="Arial" w:cs="Arial"/>
                <w:iCs/>
                <w:sz w:val="22"/>
                <w:szCs w:val="22"/>
              </w:rPr>
              <w:t>period.</w:t>
            </w:r>
            <w:r w:rsidR="00A3106F">
              <w:rPr>
                <w:rFonts w:ascii="Arial" w:hAnsi="Arial" w:cs="Arial"/>
                <w:iCs/>
                <w:sz w:val="22"/>
                <w:szCs w:val="22"/>
              </w:rPr>
              <w:t xml:space="preserve"> </w:t>
            </w:r>
            <w:r w:rsidR="00904951" w:rsidRPr="00904951">
              <w:rPr>
                <w:rFonts w:ascii="Arial" w:hAnsi="Arial" w:cs="Arial"/>
                <w:iCs/>
                <w:sz w:val="22"/>
                <w:szCs w:val="22"/>
              </w:rPr>
              <w:t>During</w:t>
            </w:r>
            <w:r w:rsidR="00A3106F">
              <w:rPr>
                <w:rFonts w:ascii="Arial" w:hAnsi="Arial" w:cs="Arial"/>
                <w:iCs/>
                <w:sz w:val="22"/>
                <w:szCs w:val="22"/>
              </w:rPr>
              <w:t xml:space="preserve"> </w:t>
            </w:r>
            <w:r w:rsidR="00904951" w:rsidRPr="00904951">
              <w:rPr>
                <w:rFonts w:ascii="Arial" w:hAnsi="Arial" w:cs="Arial"/>
                <w:iCs/>
                <w:sz w:val="22"/>
                <w:szCs w:val="22"/>
              </w:rPr>
              <w:t>June,</w:t>
            </w:r>
            <w:r w:rsidR="00A3106F">
              <w:rPr>
                <w:rFonts w:ascii="Arial" w:hAnsi="Arial" w:cs="Arial"/>
                <w:iCs/>
                <w:sz w:val="22"/>
                <w:szCs w:val="22"/>
              </w:rPr>
              <w:t xml:space="preserve"> </w:t>
            </w:r>
            <w:r w:rsidR="00904951" w:rsidRPr="00904951">
              <w:rPr>
                <w:rFonts w:ascii="Arial" w:hAnsi="Arial" w:cs="Arial"/>
                <w:iCs/>
                <w:sz w:val="22"/>
                <w:szCs w:val="22"/>
              </w:rPr>
              <w:t>the</w:t>
            </w:r>
            <w:r w:rsidR="00A3106F">
              <w:rPr>
                <w:rFonts w:ascii="Arial" w:hAnsi="Arial" w:cs="Arial"/>
                <w:iCs/>
                <w:sz w:val="22"/>
                <w:szCs w:val="22"/>
              </w:rPr>
              <w:t xml:space="preserve"> </w:t>
            </w:r>
            <w:r w:rsidR="00904951" w:rsidRPr="00904951">
              <w:rPr>
                <w:rFonts w:ascii="Arial" w:hAnsi="Arial" w:cs="Arial"/>
                <w:iCs/>
                <w:sz w:val="22"/>
                <w:szCs w:val="22"/>
              </w:rPr>
              <w:t>facility</w:t>
            </w:r>
            <w:r w:rsidR="00A3106F">
              <w:rPr>
                <w:rFonts w:ascii="Arial" w:hAnsi="Arial" w:cs="Arial"/>
                <w:iCs/>
                <w:sz w:val="22"/>
                <w:szCs w:val="22"/>
              </w:rPr>
              <w:t xml:space="preserve"> </w:t>
            </w:r>
            <w:r w:rsidR="00904951" w:rsidRPr="00904951">
              <w:rPr>
                <w:rFonts w:ascii="Arial" w:hAnsi="Arial" w:cs="Arial"/>
                <w:iCs/>
                <w:sz w:val="22"/>
                <w:szCs w:val="22"/>
              </w:rPr>
              <w:t>was</w:t>
            </w:r>
            <w:r w:rsidR="00A3106F">
              <w:rPr>
                <w:rFonts w:ascii="Arial" w:hAnsi="Arial" w:cs="Arial"/>
                <w:iCs/>
                <w:sz w:val="22"/>
                <w:szCs w:val="22"/>
              </w:rPr>
              <w:t xml:space="preserve"> </w:t>
            </w:r>
            <w:r w:rsidR="00904951" w:rsidRPr="00904951">
              <w:rPr>
                <w:rFonts w:ascii="Arial" w:hAnsi="Arial" w:cs="Arial"/>
                <w:iCs/>
                <w:sz w:val="22"/>
                <w:szCs w:val="22"/>
              </w:rPr>
              <w:t>initialized</w:t>
            </w:r>
            <w:r w:rsidR="00A3106F">
              <w:rPr>
                <w:rFonts w:ascii="Arial" w:hAnsi="Arial" w:cs="Arial"/>
                <w:iCs/>
                <w:sz w:val="22"/>
                <w:szCs w:val="22"/>
              </w:rPr>
              <w:t xml:space="preserve"> </w:t>
            </w:r>
            <w:r w:rsidR="00904951" w:rsidRPr="00904951">
              <w:rPr>
                <w:rFonts w:ascii="Arial" w:hAnsi="Arial" w:cs="Arial"/>
                <w:iCs/>
                <w:sz w:val="22"/>
                <w:szCs w:val="22"/>
              </w:rPr>
              <w:t>and</w:t>
            </w:r>
            <w:r w:rsidR="00A3106F">
              <w:rPr>
                <w:rFonts w:ascii="Arial" w:hAnsi="Arial" w:cs="Arial"/>
                <w:iCs/>
                <w:sz w:val="22"/>
                <w:szCs w:val="22"/>
              </w:rPr>
              <w:t xml:space="preserve"> </w:t>
            </w:r>
            <w:r w:rsidR="00904951" w:rsidRPr="00904951">
              <w:rPr>
                <w:rFonts w:ascii="Arial" w:hAnsi="Arial" w:cs="Arial"/>
                <w:iCs/>
                <w:sz w:val="22"/>
                <w:szCs w:val="22"/>
              </w:rPr>
              <w:t>water</w:t>
            </w:r>
            <w:r w:rsidR="00A3106F">
              <w:rPr>
                <w:rFonts w:ascii="Arial" w:hAnsi="Arial" w:cs="Arial"/>
                <w:iCs/>
                <w:sz w:val="22"/>
                <w:szCs w:val="22"/>
              </w:rPr>
              <w:t xml:space="preserve"> </w:t>
            </w:r>
            <w:r w:rsidR="00904951" w:rsidRPr="00904951">
              <w:rPr>
                <w:rFonts w:ascii="Arial" w:hAnsi="Arial" w:cs="Arial"/>
                <w:iCs/>
                <w:sz w:val="22"/>
                <w:szCs w:val="22"/>
              </w:rPr>
              <w:t>quality</w:t>
            </w:r>
            <w:r w:rsidR="00A3106F">
              <w:rPr>
                <w:rFonts w:ascii="Arial" w:hAnsi="Arial" w:cs="Arial"/>
                <w:iCs/>
                <w:sz w:val="22"/>
                <w:szCs w:val="22"/>
              </w:rPr>
              <w:t xml:space="preserve"> </w:t>
            </w:r>
            <w:r w:rsidR="00904951" w:rsidRPr="00904951">
              <w:rPr>
                <w:rFonts w:ascii="Arial" w:hAnsi="Arial" w:cs="Arial"/>
                <w:iCs/>
                <w:sz w:val="22"/>
                <w:szCs w:val="22"/>
              </w:rPr>
              <w:t>tests</w:t>
            </w:r>
            <w:r w:rsidR="00A3106F">
              <w:rPr>
                <w:rFonts w:ascii="Arial" w:hAnsi="Arial" w:cs="Arial"/>
                <w:iCs/>
                <w:sz w:val="22"/>
                <w:szCs w:val="22"/>
              </w:rPr>
              <w:t xml:space="preserve"> </w:t>
            </w:r>
            <w:r w:rsidR="00904951" w:rsidRPr="00904951">
              <w:rPr>
                <w:rFonts w:ascii="Arial" w:hAnsi="Arial" w:cs="Arial"/>
                <w:iCs/>
                <w:sz w:val="22"/>
                <w:szCs w:val="22"/>
              </w:rPr>
              <w:t>of</w:t>
            </w:r>
            <w:r w:rsidR="00A3106F">
              <w:rPr>
                <w:rFonts w:ascii="Arial" w:hAnsi="Arial" w:cs="Arial"/>
                <w:iCs/>
                <w:sz w:val="22"/>
                <w:szCs w:val="22"/>
              </w:rPr>
              <w:t xml:space="preserve"> </w:t>
            </w:r>
            <w:r w:rsidR="00904951" w:rsidRPr="00904951">
              <w:rPr>
                <w:rFonts w:ascii="Arial" w:hAnsi="Arial" w:cs="Arial"/>
                <w:iCs/>
                <w:sz w:val="22"/>
                <w:szCs w:val="22"/>
              </w:rPr>
              <w:t>inflow</w:t>
            </w:r>
            <w:r w:rsidR="00A3106F">
              <w:rPr>
                <w:rFonts w:ascii="Arial" w:hAnsi="Arial" w:cs="Arial"/>
                <w:iCs/>
                <w:sz w:val="22"/>
                <w:szCs w:val="22"/>
              </w:rPr>
              <w:t xml:space="preserve"> </w:t>
            </w:r>
            <w:r w:rsidR="00904951" w:rsidRPr="00904951">
              <w:rPr>
                <w:rFonts w:ascii="Arial" w:hAnsi="Arial" w:cs="Arial"/>
                <w:iCs/>
                <w:sz w:val="22"/>
                <w:szCs w:val="22"/>
              </w:rPr>
              <w:t>waters</w:t>
            </w:r>
            <w:r w:rsidR="00A3106F">
              <w:rPr>
                <w:rFonts w:ascii="Arial" w:hAnsi="Arial" w:cs="Arial"/>
                <w:iCs/>
                <w:sz w:val="22"/>
                <w:szCs w:val="22"/>
              </w:rPr>
              <w:t xml:space="preserve"> </w:t>
            </w:r>
            <w:r w:rsidR="00904951" w:rsidRPr="00904951">
              <w:rPr>
                <w:rFonts w:ascii="Arial" w:hAnsi="Arial" w:cs="Arial"/>
                <w:iCs/>
                <w:sz w:val="22"/>
                <w:szCs w:val="22"/>
              </w:rPr>
              <w:t>to</w:t>
            </w:r>
            <w:r w:rsidR="00A3106F">
              <w:rPr>
                <w:rFonts w:ascii="Arial" w:hAnsi="Arial" w:cs="Arial"/>
                <w:iCs/>
                <w:sz w:val="22"/>
                <w:szCs w:val="22"/>
              </w:rPr>
              <w:t xml:space="preserve"> </w:t>
            </w:r>
            <w:r w:rsidR="00904951" w:rsidRPr="00904951">
              <w:rPr>
                <w:rFonts w:ascii="Arial" w:hAnsi="Arial" w:cs="Arial"/>
                <w:iCs/>
                <w:sz w:val="22"/>
                <w:szCs w:val="22"/>
              </w:rPr>
              <w:t>the</w:t>
            </w:r>
            <w:r w:rsidR="00A3106F">
              <w:rPr>
                <w:rFonts w:ascii="Arial" w:hAnsi="Arial" w:cs="Arial"/>
                <w:iCs/>
                <w:sz w:val="22"/>
                <w:szCs w:val="22"/>
              </w:rPr>
              <w:t xml:space="preserve"> </w:t>
            </w:r>
            <w:r w:rsidR="00904951" w:rsidRPr="00904951">
              <w:rPr>
                <w:rFonts w:ascii="Arial" w:hAnsi="Arial" w:cs="Arial"/>
                <w:iCs/>
                <w:sz w:val="22"/>
                <w:szCs w:val="22"/>
              </w:rPr>
              <w:t>site</w:t>
            </w:r>
            <w:r w:rsidR="00A3106F">
              <w:rPr>
                <w:rFonts w:ascii="Arial" w:hAnsi="Arial" w:cs="Arial"/>
                <w:iCs/>
                <w:sz w:val="22"/>
                <w:szCs w:val="22"/>
              </w:rPr>
              <w:t xml:space="preserve"> </w:t>
            </w:r>
            <w:r w:rsidR="00904951" w:rsidRPr="00904951">
              <w:rPr>
                <w:rFonts w:ascii="Arial" w:hAnsi="Arial" w:cs="Arial"/>
                <w:iCs/>
                <w:sz w:val="22"/>
                <w:szCs w:val="22"/>
              </w:rPr>
              <w:t>were</w:t>
            </w:r>
            <w:r w:rsidR="00A3106F">
              <w:rPr>
                <w:rFonts w:ascii="Arial" w:hAnsi="Arial" w:cs="Arial"/>
                <w:iCs/>
                <w:sz w:val="22"/>
                <w:szCs w:val="22"/>
              </w:rPr>
              <w:t xml:space="preserve"> </w:t>
            </w:r>
            <w:r w:rsidR="00904951" w:rsidRPr="00904951">
              <w:rPr>
                <w:rFonts w:ascii="Arial" w:hAnsi="Arial" w:cs="Arial"/>
                <w:iCs/>
                <w:sz w:val="22"/>
                <w:szCs w:val="22"/>
              </w:rPr>
              <w:t>conducted.</w:t>
            </w:r>
            <w:r w:rsidR="00904951" w:rsidRPr="00904951">
              <w:rPr>
                <w:rFonts w:ascii="Arial" w:hAnsi="Arial" w:cs="Arial"/>
                <w:iCs/>
                <w:sz w:val="22"/>
                <w:szCs w:val="22"/>
              </w:rPr>
              <w:tab/>
            </w:r>
            <w:r w:rsidR="00904951" w:rsidRPr="00904951">
              <w:rPr>
                <w:rFonts w:ascii="Arial" w:hAnsi="Arial" w:cs="Arial"/>
                <w:iCs/>
                <w:sz w:val="22"/>
                <w:szCs w:val="22"/>
              </w:rPr>
              <w:tab/>
            </w:r>
          </w:p>
          <w:p w14:paraId="37268499" w14:textId="77777777" w:rsidR="00904951" w:rsidRPr="00904951" w:rsidRDefault="00904951" w:rsidP="00904951">
            <w:pPr>
              <w:pStyle w:val="Default"/>
              <w:rPr>
                <w:rFonts w:ascii="Arial" w:hAnsi="Arial" w:cs="Arial"/>
                <w:iCs/>
                <w:sz w:val="22"/>
                <w:szCs w:val="22"/>
              </w:rPr>
            </w:pPr>
          </w:p>
          <w:p w14:paraId="5BB9A5C4" w14:textId="77777777" w:rsidR="00A3106F" w:rsidRPr="00E64A66" w:rsidRDefault="00904951" w:rsidP="00904951">
            <w:pPr>
              <w:pStyle w:val="Default"/>
              <w:rPr>
                <w:rFonts w:ascii="Arial" w:hAnsi="Arial" w:cs="Arial"/>
                <w:iCs/>
                <w:sz w:val="22"/>
                <w:szCs w:val="22"/>
              </w:rPr>
            </w:pPr>
            <w:r w:rsidRPr="00904951">
              <w:rPr>
                <w:rFonts w:ascii="Arial" w:hAnsi="Arial" w:cs="Arial"/>
                <w:iCs/>
                <w:sz w:val="22"/>
                <w:szCs w:val="22"/>
              </w:rPr>
              <w:t>In</w:t>
            </w:r>
            <w:r w:rsidR="00A3106F">
              <w:rPr>
                <w:rFonts w:ascii="Arial" w:hAnsi="Arial" w:cs="Arial"/>
                <w:iCs/>
                <w:sz w:val="22"/>
                <w:szCs w:val="22"/>
              </w:rPr>
              <w:t xml:space="preserve"> </w:t>
            </w:r>
            <w:r w:rsidRPr="00904951">
              <w:rPr>
                <w:rFonts w:ascii="Arial" w:hAnsi="Arial" w:cs="Arial"/>
                <w:iCs/>
                <w:sz w:val="22"/>
                <w:szCs w:val="22"/>
              </w:rPr>
              <w:t>early</w:t>
            </w:r>
            <w:r w:rsidR="00A3106F">
              <w:rPr>
                <w:rFonts w:ascii="Arial" w:hAnsi="Arial" w:cs="Arial"/>
                <w:iCs/>
                <w:sz w:val="22"/>
                <w:szCs w:val="22"/>
              </w:rPr>
              <w:t xml:space="preserve"> </w:t>
            </w:r>
            <w:r w:rsidRPr="00904951">
              <w:rPr>
                <w:rFonts w:ascii="Arial" w:hAnsi="Arial" w:cs="Arial"/>
                <w:iCs/>
                <w:sz w:val="22"/>
                <w:szCs w:val="22"/>
              </w:rPr>
              <w:t>June</w:t>
            </w:r>
            <w:r w:rsidR="00A3106F">
              <w:rPr>
                <w:rFonts w:ascii="Arial" w:hAnsi="Arial" w:cs="Arial"/>
                <w:iCs/>
                <w:sz w:val="22"/>
                <w:szCs w:val="22"/>
              </w:rPr>
              <w:t xml:space="preserve"> 2016</w:t>
            </w:r>
            <w:r w:rsidRPr="00904951">
              <w:rPr>
                <w:rFonts w:ascii="Arial" w:hAnsi="Arial" w:cs="Arial"/>
                <w:iCs/>
                <w:sz w:val="22"/>
                <w:szCs w:val="22"/>
              </w:rPr>
              <w:t>,</w:t>
            </w:r>
            <w:r w:rsidR="00A3106F">
              <w:rPr>
                <w:rFonts w:ascii="Arial" w:hAnsi="Arial" w:cs="Arial"/>
                <w:iCs/>
                <w:sz w:val="22"/>
                <w:szCs w:val="22"/>
              </w:rPr>
              <w:t xml:space="preserve"> </w:t>
            </w:r>
            <w:r w:rsidRPr="00904951">
              <w:rPr>
                <w:rFonts w:ascii="Arial" w:hAnsi="Arial" w:cs="Arial"/>
                <w:iCs/>
                <w:sz w:val="22"/>
                <w:szCs w:val="22"/>
              </w:rPr>
              <w:t>a</w:t>
            </w:r>
            <w:r w:rsidR="00A3106F">
              <w:rPr>
                <w:rFonts w:ascii="Arial" w:hAnsi="Arial" w:cs="Arial"/>
                <w:iCs/>
                <w:sz w:val="22"/>
                <w:szCs w:val="22"/>
              </w:rPr>
              <w:t xml:space="preserve"> </w:t>
            </w:r>
            <w:r w:rsidRPr="00904951">
              <w:rPr>
                <w:rFonts w:ascii="Arial" w:hAnsi="Arial" w:cs="Arial"/>
                <w:iCs/>
                <w:sz w:val="22"/>
                <w:szCs w:val="22"/>
              </w:rPr>
              <w:t>temporary</w:t>
            </w:r>
            <w:r w:rsidR="00A3106F">
              <w:rPr>
                <w:rFonts w:ascii="Arial" w:hAnsi="Arial" w:cs="Arial"/>
                <w:iCs/>
                <w:sz w:val="22"/>
                <w:szCs w:val="22"/>
              </w:rPr>
              <w:t xml:space="preserve"> </w:t>
            </w:r>
            <w:r w:rsidRPr="00904951">
              <w:rPr>
                <w:rFonts w:ascii="Arial" w:hAnsi="Arial" w:cs="Arial"/>
                <w:iCs/>
                <w:sz w:val="22"/>
                <w:szCs w:val="22"/>
              </w:rPr>
              <w:t>diesel</w:t>
            </w:r>
            <w:r w:rsidR="00A3106F">
              <w:rPr>
                <w:rFonts w:ascii="Arial" w:hAnsi="Arial" w:cs="Arial"/>
                <w:iCs/>
                <w:sz w:val="22"/>
                <w:szCs w:val="22"/>
              </w:rPr>
              <w:t xml:space="preserve"> </w:t>
            </w:r>
            <w:r w:rsidRPr="00904951">
              <w:rPr>
                <w:rFonts w:ascii="Arial" w:hAnsi="Arial" w:cs="Arial"/>
                <w:iCs/>
                <w:sz w:val="22"/>
                <w:szCs w:val="22"/>
              </w:rPr>
              <w:t>pump</w:t>
            </w:r>
            <w:r w:rsidR="00A3106F">
              <w:rPr>
                <w:rFonts w:ascii="Arial" w:hAnsi="Arial" w:cs="Arial"/>
                <w:iCs/>
                <w:sz w:val="22"/>
                <w:szCs w:val="22"/>
              </w:rPr>
              <w:t xml:space="preserve"> </w:t>
            </w:r>
            <w:r w:rsidRPr="00904951">
              <w:rPr>
                <w:rFonts w:ascii="Arial" w:hAnsi="Arial" w:cs="Arial"/>
                <w:iCs/>
                <w:sz w:val="22"/>
                <w:szCs w:val="22"/>
              </w:rPr>
              <w:t>was</w:t>
            </w:r>
            <w:r w:rsidR="00B215BC">
              <w:rPr>
                <w:rFonts w:ascii="Arial" w:hAnsi="Arial" w:cs="Arial"/>
                <w:iCs/>
                <w:sz w:val="22"/>
                <w:szCs w:val="22"/>
              </w:rPr>
              <w:t xml:space="preserve"> </w:t>
            </w:r>
            <w:r w:rsidRPr="00904951">
              <w:rPr>
                <w:rFonts w:ascii="Arial" w:hAnsi="Arial" w:cs="Arial"/>
                <w:iCs/>
                <w:sz w:val="22"/>
                <w:szCs w:val="22"/>
              </w:rPr>
              <w:t>deployed</w:t>
            </w:r>
            <w:r w:rsidR="00A3106F">
              <w:rPr>
                <w:rFonts w:ascii="Arial" w:hAnsi="Arial" w:cs="Arial"/>
                <w:iCs/>
                <w:sz w:val="22"/>
                <w:szCs w:val="22"/>
              </w:rPr>
              <w:t xml:space="preserve"> </w:t>
            </w:r>
            <w:r w:rsidRPr="00904951">
              <w:rPr>
                <w:rFonts w:ascii="Arial" w:hAnsi="Arial" w:cs="Arial"/>
                <w:iCs/>
                <w:sz w:val="22"/>
                <w:szCs w:val="22"/>
              </w:rPr>
              <w:t>to</w:t>
            </w:r>
            <w:r w:rsidR="00A3106F">
              <w:rPr>
                <w:rFonts w:ascii="Arial" w:hAnsi="Arial" w:cs="Arial"/>
                <w:iCs/>
                <w:sz w:val="22"/>
                <w:szCs w:val="22"/>
              </w:rPr>
              <w:t xml:space="preserve"> </w:t>
            </w:r>
            <w:r w:rsidRPr="00904951">
              <w:rPr>
                <w:rFonts w:ascii="Arial" w:hAnsi="Arial" w:cs="Arial"/>
                <w:iCs/>
                <w:sz w:val="22"/>
                <w:szCs w:val="22"/>
              </w:rPr>
              <w:t>commence</w:t>
            </w:r>
            <w:r w:rsidR="00A3106F">
              <w:rPr>
                <w:rFonts w:ascii="Arial" w:hAnsi="Arial" w:cs="Arial"/>
                <w:iCs/>
                <w:sz w:val="22"/>
                <w:szCs w:val="22"/>
              </w:rPr>
              <w:t xml:space="preserve"> </w:t>
            </w:r>
            <w:r w:rsidRPr="00904951">
              <w:rPr>
                <w:rFonts w:ascii="Arial" w:hAnsi="Arial" w:cs="Arial"/>
                <w:iCs/>
                <w:sz w:val="22"/>
                <w:szCs w:val="22"/>
              </w:rPr>
              <w:t>filling</w:t>
            </w:r>
            <w:r w:rsidR="00B215BC">
              <w:rPr>
                <w:rFonts w:ascii="Arial" w:hAnsi="Arial" w:cs="Arial"/>
                <w:iCs/>
                <w:sz w:val="22"/>
                <w:szCs w:val="22"/>
              </w:rPr>
              <w:t xml:space="preserve"> </w:t>
            </w:r>
            <w:r w:rsidRPr="00904951">
              <w:rPr>
                <w:rFonts w:ascii="Arial" w:hAnsi="Arial" w:cs="Arial"/>
                <w:iCs/>
                <w:sz w:val="22"/>
                <w:szCs w:val="22"/>
              </w:rPr>
              <w:t>of</w:t>
            </w:r>
            <w:r w:rsidR="00A3106F">
              <w:rPr>
                <w:rFonts w:ascii="Arial" w:hAnsi="Arial" w:cs="Arial"/>
                <w:iCs/>
                <w:sz w:val="22"/>
                <w:szCs w:val="22"/>
              </w:rPr>
              <w:t xml:space="preserve"> </w:t>
            </w:r>
            <w:r w:rsidRPr="00904951">
              <w:rPr>
                <w:rFonts w:ascii="Arial" w:hAnsi="Arial" w:cs="Arial"/>
                <w:iCs/>
                <w:sz w:val="22"/>
                <w:szCs w:val="22"/>
              </w:rPr>
              <w:t>the</w:t>
            </w:r>
            <w:r w:rsidR="00A3106F">
              <w:rPr>
                <w:rFonts w:ascii="Arial" w:hAnsi="Arial" w:cs="Arial"/>
                <w:iCs/>
                <w:sz w:val="22"/>
                <w:szCs w:val="22"/>
              </w:rPr>
              <w:t xml:space="preserve"> </w:t>
            </w:r>
            <w:r w:rsidRPr="00904951">
              <w:rPr>
                <w:rFonts w:ascii="Arial" w:hAnsi="Arial" w:cs="Arial"/>
                <w:iCs/>
                <w:sz w:val="22"/>
                <w:szCs w:val="22"/>
              </w:rPr>
              <w:t>system</w:t>
            </w:r>
            <w:r w:rsidR="00A3106F">
              <w:rPr>
                <w:rFonts w:ascii="Arial" w:hAnsi="Arial" w:cs="Arial"/>
                <w:iCs/>
                <w:sz w:val="22"/>
                <w:szCs w:val="22"/>
              </w:rPr>
              <w:t xml:space="preserve"> </w:t>
            </w:r>
            <w:r w:rsidRPr="00904951">
              <w:rPr>
                <w:rFonts w:ascii="Arial" w:hAnsi="Arial" w:cs="Arial"/>
                <w:iCs/>
                <w:sz w:val="22"/>
                <w:szCs w:val="22"/>
              </w:rPr>
              <w:t>with</w:t>
            </w:r>
            <w:r w:rsidR="00A3106F">
              <w:rPr>
                <w:rFonts w:ascii="Arial" w:hAnsi="Arial" w:cs="Arial"/>
                <w:iCs/>
                <w:sz w:val="22"/>
                <w:szCs w:val="22"/>
              </w:rPr>
              <w:t xml:space="preserve"> </w:t>
            </w:r>
            <w:r w:rsidRPr="00904951">
              <w:rPr>
                <w:rFonts w:ascii="Arial" w:hAnsi="Arial" w:cs="Arial"/>
                <w:iCs/>
                <w:sz w:val="22"/>
                <w:szCs w:val="22"/>
              </w:rPr>
              <w:t>Danforth</w:t>
            </w:r>
            <w:r w:rsidR="00A3106F">
              <w:rPr>
                <w:rFonts w:ascii="Arial" w:hAnsi="Arial" w:cs="Arial"/>
                <w:iCs/>
                <w:sz w:val="22"/>
                <w:szCs w:val="22"/>
              </w:rPr>
              <w:t xml:space="preserve"> </w:t>
            </w:r>
            <w:r w:rsidRPr="00904951">
              <w:rPr>
                <w:rFonts w:ascii="Arial" w:hAnsi="Arial" w:cs="Arial"/>
                <w:iCs/>
                <w:sz w:val="22"/>
                <w:szCs w:val="22"/>
              </w:rPr>
              <w:t>Creek</w:t>
            </w:r>
            <w:r w:rsidR="00A3106F">
              <w:rPr>
                <w:rFonts w:ascii="Arial" w:hAnsi="Arial" w:cs="Arial"/>
                <w:iCs/>
                <w:sz w:val="22"/>
                <w:szCs w:val="22"/>
              </w:rPr>
              <w:t xml:space="preserve"> </w:t>
            </w:r>
            <w:r w:rsidRPr="00904951">
              <w:rPr>
                <w:rFonts w:ascii="Arial" w:hAnsi="Arial" w:cs="Arial"/>
                <w:iCs/>
                <w:sz w:val="22"/>
                <w:szCs w:val="22"/>
              </w:rPr>
              <w:t>waters.</w:t>
            </w:r>
            <w:r w:rsidR="00A3106F">
              <w:rPr>
                <w:rFonts w:ascii="Arial" w:hAnsi="Arial" w:cs="Arial"/>
                <w:iCs/>
                <w:sz w:val="22"/>
                <w:szCs w:val="22"/>
              </w:rPr>
              <w:t xml:space="preserve"> </w:t>
            </w:r>
            <w:r w:rsidRPr="00904951">
              <w:rPr>
                <w:rFonts w:ascii="Arial" w:hAnsi="Arial" w:cs="Arial"/>
                <w:iCs/>
                <w:sz w:val="22"/>
                <w:szCs w:val="22"/>
              </w:rPr>
              <w:t>Since</w:t>
            </w:r>
            <w:r w:rsidR="00A3106F">
              <w:rPr>
                <w:rFonts w:ascii="Arial" w:hAnsi="Arial" w:cs="Arial"/>
                <w:iCs/>
                <w:sz w:val="22"/>
                <w:szCs w:val="22"/>
              </w:rPr>
              <w:t xml:space="preserve"> </w:t>
            </w:r>
            <w:r w:rsidRPr="00904951">
              <w:rPr>
                <w:rFonts w:ascii="Arial" w:hAnsi="Arial" w:cs="Arial"/>
                <w:iCs/>
                <w:sz w:val="22"/>
                <w:szCs w:val="22"/>
              </w:rPr>
              <w:t>a</w:t>
            </w:r>
            <w:r w:rsidRPr="00904951">
              <w:rPr>
                <w:rFonts w:ascii="Arial" w:hAnsi="Arial" w:cs="Arial"/>
                <w:iCs/>
                <w:sz w:val="22"/>
                <w:szCs w:val="22"/>
              </w:rPr>
              <w:tab/>
              <w:t>principal</w:t>
            </w:r>
            <w:r w:rsidR="00A3106F">
              <w:rPr>
                <w:rFonts w:ascii="Arial" w:hAnsi="Arial" w:cs="Arial"/>
                <w:iCs/>
                <w:sz w:val="22"/>
                <w:szCs w:val="22"/>
              </w:rPr>
              <w:t xml:space="preserve"> </w:t>
            </w:r>
            <w:r w:rsidRPr="00904951">
              <w:rPr>
                <w:rFonts w:ascii="Arial" w:hAnsi="Arial" w:cs="Arial"/>
                <w:iCs/>
                <w:sz w:val="22"/>
                <w:szCs w:val="22"/>
              </w:rPr>
              <w:t>goal</w:t>
            </w:r>
            <w:r w:rsidR="00A3106F">
              <w:rPr>
                <w:rFonts w:ascii="Arial" w:hAnsi="Arial" w:cs="Arial"/>
                <w:iCs/>
                <w:sz w:val="22"/>
                <w:szCs w:val="22"/>
              </w:rPr>
              <w:t xml:space="preserve"> </w:t>
            </w:r>
            <w:r w:rsidRPr="00904951">
              <w:rPr>
                <w:rFonts w:ascii="Arial" w:hAnsi="Arial" w:cs="Arial"/>
                <w:iCs/>
                <w:sz w:val="22"/>
                <w:szCs w:val="22"/>
              </w:rPr>
              <w:t>of</w:t>
            </w:r>
            <w:r w:rsidR="00A3106F">
              <w:rPr>
                <w:rFonts w:ascii="Arial" w:hAnsi="Arial" w:cs="Arial"/>
                <w:iCs/>
                <w:sz w:val="22"/>
                <w:szCs w:val="22"/>
              </w:rPr>
              <w:t xml:space="preserve"> </w:t>
            </w:r>
            <w:r w:rsidRPr="00904951">
              <w:rPr>
                <w:rFonts w:ascii="Arial" w:hAnsi="Arial" w:cs="Arial"/>
                <w:iCs/>
                <w:sz w:val="22"/>
                <w:szCs w:val="22"/>
              </w:rPr>
              <w:t>this</w:t>
            </w:r>
            <w:r w:rsidR="00A3106F">
              <w:rPr>
                <w:rFonts w:ascii="Arial" w:hAnsi="Arial" w:cs="Arial"/>
                <w:iCs/>
                <w:sz w:val="22"/>
                <w:szCs w:val="22"/>
              </w:rPr>
              <w:t xml:space="preserve"> </w:t>
            </w:r>
            <w:r w:rsidRPr="00904951">
              <w:rPr>
                <w:rFonts w:ascii="Arial" w:hAnsi="Arial" w:cs="Arial"/>
                <w:iCs/>
                <w:sz w:val="22"/>
                <w:szCs w:val="22"/>
              </w:rPr>
              <w:t>initialization</w:t>
            </w:r>
            <w:r w:rsidR="00A3106F">
              <w:rPr>
                <w:rFonts w:ascii="Arial" w:hAnsi="Arial" w:cs="Arial"/>
                <w:iCs/>
                <w:sz w:val="22"/>
                <w:szCs w:val="22"/>
              </w:rPr>
              <w:t xml:space="preserve"> </w:t>
            </w:r>
            <w:r w:rsidRPr="00904951">
              <w:rPr>
                <w:rFonts w:ascii="Arial" w:hAnsi="Arial" w:cs="Arial"/>
                <w:iCs/>
                <w:sz w:val="22"/>
                <w:szCs w:val="22"/>
              </w:rPr>
              <w:t>effort</w:t>
            </w:r>
            <w:r w:rsidR="00A3106F">
              <w:rPr>
                <w:rFonts w:ascii="Arial" w:hAnsi="Arial" w:cs="Arial"/>
                <w:iCs/>
                <w:sz w:val="22"/>
                <w:szCs w:val="22"/>
              </w:rPr>
              <w:t xml:space="preserve"> </w:t>
            </w:r>
            <w:r w:rsidRPr="00904951">
              <w:rPr>
                <w:rFonts w:ascii="Arial" w:hAnsi="Arial" w:cs="Arial"/>
                <w:iCs/>
                <w:sz w:val="22"/>
                <w:szCs w:val="22"/>
              </w:rPr>
              <w:t>was</w:t>
            </w:r>
            <w:r w:rsidR="00A3106F">
              <w:rPr>
                <w:rFonts w:ascii="Arial" w:hAnsi="Arial" w:cs="Arial"/>
                <w:iCs/>
                <w:sz w:val="22"/>
                <w:szCs w:val="22"/>
              </w:rPr>
              <w:t xml:space="preserve"> </w:t>
            </w:r>
            <w:r w:rsidRPr="00904951">
              <w:rPr>
                <w:rFonts w:ascii="Arial" w:hAnsi="Arial" w:cs="Arial"/>
                <w:iCs/>
                <w:sz w:val="22"/>
                <w:szCs w:val="22"/>
              </w:rPr>
              <w:t>to</w:t>
            </w:r>
            <w:r w:rsidR="00A3106F">
              <w:rPr>
                <w:rFonts w:ascii="Arial" w:hAnsi="Arial" w:cs="Arial"/>
                <w:iCs/>
                <w:sz w:val="22"/>
                <w:szCs w:val="22"/>
              </w:rPr>
              <w:t xml:space="preserve"> </w:t>
            </w:r>
            <w:r w:rsidRPr="00904951">
              <w:rPr>
                <w:rFonts w:ascii="Arial" w:hAnsi="Arial" w:cs="Arial"/>
                <w:iCs/>
                <w:sz w:val="22"/>
                <w:szCs w:val="22"/>
              </w:rPr>
              <w:t>flood</w:t>
            </w:r>
            <w:r w:rsidR="00A3106F">
              <w:rPr>
                <w:rFonts w:ascii="Arial" w:hAnsi="Arial" w:cs="Arial"/>
                <w:iCs/>
                <w:sz w:val="22"/>
                <w:szCs w:val="22"/>
              </w:rPr>
              <w:t xml:space="preserve"> </w:t>
            </w:r>
            <w:r w:rsidRPr="00904951">
              <w:rPr>
                <w:rFonts w:ascii="Arial" w:hAnsi="Arial" w:cs="Arial"/>
                <w:iCs/>
                <w:sz w:val="22"/>
                <w:szCs w:val="22"/>
              </w:rPr>
              <w:t>the</w:t>
            </w:r>
            <w:r w:rsidR="00A3106F">
              <w:rPr>
                <w:rFonts w:ascii="Arial" w:hAnsi="Arial" w:cs="Arial"/>
                <w:iCs/>
                <w:sz w:val="22"/>
                <w:szCs w:val="22"/>
              </w:rPr>
              <w:t xml:space="preserve"> </w:t>
            </w:r>
            <w:r w:rsidRPr="00904951">
              <w:rPr>
                <w:rFonts w:ascii="Arial" w:hAnsi="Arial" w:cs="Arial"/>
                <w:iCs/>
                <w:sz w:val="22"/>
                <w:szCs w:val="22"/>
              </w:rPr>
              <w:t>FAV</w:t>
            </w:r>
            <w:r w:rsidR="00A3106F">
              <w:rPr>
                <w:rFonts w:ascii="Arial" w:hAnsi="Arial" w:cs="Arial"/>
                <w:iCs/>
                <w:sz w:val="22"/>
                <w:szCs w:val="22"/>
              </w:rPr>
              <w:t xml:space="preserve"> </w:t>
            </w:r>
            <w:r w:rsidRPr="00904951">
              <w:rPr>
                <w:rFonts w:ascii="Arial" w:hAnsi="Arial" w:cs="Arial"/>
                <w:iCs/>
                <w:sz w:val="22"/>
                <w:szCs w:val="22"/>
              </w:rPr>
              <w:t>and</w:t>
            </w:r>
            <w:r w:rsidR="00A3106F">
              <w:rPr>
                <w:rFonts w:ascii="Arial" w:hAnsi="Arial" w:cs="Arial"/>
                <w:iCs/>
                <w:sz w:val="22"/>
                <w:szCs w:val="22"/>
              </w:rPr>
              <w:t xml:space="preserve"> </w:t>
            </w:r>
            <w:r w:rsidRPr="00904951">
              <w:rPr>
                <w:rFonts w:ascii="Arial" w:hAnsi="Arial" w:cs="Arial"/>
                <w:iCs/>
                <w:sz w:val="22"/>
                <w:szCs w:val="22"/>
              </w:rPr>
              <w:t>SAV</w:t>
            </w:r>
            <w:r w:rsidR="00A3106F">
              <w:rPr>
                <w:rFonts w:ascii="Arial" w:hAnsi="Arial" w:cs="Arial"/>
                <w:iCs/>
                <w:sz w:val="22"/>
                <w:szCs w:val="22"/>
              </w:rPr>
              <w:t xml:space="preserve"> </w:t>
            </w:r>
            <w:r w:rsidRPr="00904951">
              <w:rPr>
                <w:rFonts w:ascii="Arial" w:hAnsi="Arial" w:cs="Arial"/>
                <w:iCs/>
                <w:sz w:val="22"/>
                <w:szCs w:val="22"/>
              </w:rPr>
              <w:t>ponds</w:t>
            </w:r>
            <w:r w:rsidR="00A3106F">
              <w:rPr>
                <w:rFonts w:ascii="Arial" w:hAnsi="Arial" w:cs="Arial"/>
                <w:iCs/>
                <w:sz w:val="22"/>
                <w:szCs w:val="22"/>
              </w:rPr>
              <w:t xml:space="preserve"> </w:t>
            </w:r>
            <w:r w:rsidRPr="00904951">
              <w:rPr>
                <w:rFonts w:ascii="Arial" w:hAnsi="Arial" w:cs="Arial"/>
                <w:iCs/>
                <w:sz w:val="22"/>
                <w:szCs w:val="22"/>
              </w:rPr>
              <w:t>with</w:t>
            </w:r>
            <w:r w:rsidR="0053225E">
              <w:rPr>
                <w:rFonts w:ascii="Arial" w:hAnsi="Arial" w:cs="Arial"/>
                <w:iCs/>
                <w:sz w:val="22"/>
                <w:szCs w:val="22"/>
              </w:rPr>
              <w:t xml:space="preserve"> </w:t>
            </w:r>
            <w:r w:rsidRPr="00904951">
              <w:rPr>
                <w:rFonts w:ascii="Arial" w:hAnsi="Arial" w:cs="Arial"/>
                <w:iCs/>
                <w:sz w:val="22"/>
                <w:szCs w:val="22"/>
              </w:rPr>
              <w:t>nutrient</w:t>
            </w:r>
            <w:r w:rsidRPr="00904951">
              <w:rPr>
                <w:rFonts w:ascii="Cambria Math" w:hAnsi="Cambria Math" w:cs="Cambria Math"/>
                <w:iCs/>
                <w:sz w:val="22"/>
                <w:szCs w:val="22"/>
              </w:rPr>
              <w:t>‐</w:t>
            </w:r>
            <w:r w:rsidRPr="00904951">
              <w:rPr>
                <w:rFonts w:ascii="Arial" w:hAnsi="Arial" w:cs="Arial"/>
                <w:iCs/>
                <w:sz w:val="22"/>
                <w:szCs w:val="22"/>
              </w:rPr>
              <w:t>laden</w:t>
            </w:r>
            <w:r w:rsidR="0053225E">
              <w:rPr>
                <w:rFonts w:ascii="Arial" w:hAnsi="Arial" w:cs="Arial"/>
                <w:iCs/>
                <w:sz w:val="22"/>
                <w:szCs w:val="22"/>
              </w:rPr>
              <w:t xml:space="preserve"> </w:t>
            </w:r>
            <w:r w:rsidRPr="00904951">
              <w:rPr>
                <w:rFonts w:ascii="Arial" w:hAnsi="Arial" w:cs="Arial"/>
                <w:iCs/>
                <w:sz w:val="22"/>
                <w:szCs w:val="22"/>
              </w:rPr>
              <w:t>waters</w:t>
            </w:r>
            <w:r w:rsidR="0053225E">
              <w:rPr>
                <w:rFonts w:ascii="Arial" w:hAnsi="Arial" w:cs="Arial"/>
                <w:iCs/>
                <w:sz w:val="22"/>
                <w:szCs w:val="22"/>
              </w:rPr>
              <w:t xml:space="preserve"> </w:t>
            </w:r>
            <w:r w:rsidRPr="00904951">
              <w:rPr>
                <w:rFonts w:ascii="Arial" w:hAnsi="Arial" w:cs="Arial"/>
                <w:iCs/>
                <w:sz w:val="22"/>
                <w:szCs w:val="22"/>
              </w:rPr>
              <w:t>to</w:t>
            </w:r>
            <w:r w:rsidR="00A3106F">
              <w:rPr>
                <w:rFonts w:ascii="Arial" w:hAnsi="Arial" w:cs="Arial"/>
                <w:iCs/>
                <w:sz w:val="22"/>
                <w:szCs w:val="22"/>
              </w:rPr>
              <w:t xml:space="preserve"> </w:t>
            </w:r>
            <w:r w:rsidRPr="00904951">
              <w:rPr>
                <w:rFonts w:ascii="Arial" w:hAnsi="Arial" w:cs="Arial"/>
                <w:iCs/>
                <w:sz w:val="22"/>
                <w:szCs w:val="22"/>
              </w:rPr>
              <w:t>promote</w:t>
            </w:r>
            <w:r w:rsidR="00A3106F">
              <w:rPr>
                <w:rFonts w:ascii="Arial" w:hAnsi="Arial" w:cs="Arial"/>
                <w:iCs/>
                <w:sz w:val="22"/>
                <w:szCs w:val="22"/>
              </w:rPr>
              <w:t xml:space="preserve"> </w:t>
            </w:r>
            <w:r w:rsidRPr="00904951">
              <w:rPr>
                <w:rFonts w:ascii="Arial" w:hAnsi="Arial" w:cs="Arial"/>
                <w:iCs/>
                <w:sz w:val="22"/>
                <w:szCs w:val="22"/>
              </w:rPr>
              <w:t>macrophyte</w:t>
            </w:r>
            <w:r w:rsidR="00A3106F">
              <w:rPr>
                <w:rFonts w:ascii="Arial" w:hAnsi="Arial" w:cs="Arial"/>
                <w:iCs/>
                <w:sz w:val="22"/>
                <w:szCs w:val="22"/>
              </w:rPr>
              <w:t xml:space="preserve"> </w:t>
            </w:r>
            <w:r w:rsidRPr="00904951">
              <w:rPr>
                <w:rFonts w:ascii="Arial" w:hAnsi="Arial" w:cs="Arial"/>
                <w:iCs/>
                <w:sz w:val="22"/>
                <w:szCs w:val="22"/>
              </w:rPr>
              <w:t>standing</w:t>
            </w:r>
            <w:r w:rsidR="00A3106F">
              <w:rPr>
                <w:rFonts w:ascii="Arial" w:hAnsi="Arial" w:cs="Arial"/>
                <w:iCs/>
                <w:sz w:val="22"/>
                <w:szCs w:val="22"/>
              </w:rPr>
              <w:t xml:space="preserve"> </w:t>
            </w:r>
            <w:r w:rsidRPr="00904951">
              <w:rPr>
                <w:rFonts w:ascii="Arial" w:hAnsi="Arial" w:cs="Arial"/>
                <w:iCs/>
                <w:sz w:val="22"/>
                <w:szCs w:val="22"/>
              </w:rPr>
              <w:t>crop</w:t>
            </w:r>
            <w:r w:rsidR="00A3106F">
              <w:rPr>
                <w:rFonts w:ascii="Arial" w:hAnsi="Arial" w:cs="Arial"/>
                <w:iCs/>
                <w:sz w:val="22"/>
                <w:szCs w:val="22"/>
              </w:rPr>
              <w:t xml:space="preserve"> </w:t>
            </w:r>
            <w:r w:rsidRPr="00904951">
              <w:rPr>
                <w:rFonts w:ascii="Arial" w:hAnsi="Arial" w:cs="Arial"/>
                <w:iCs/>
                <w:sz w:val="22"/>
                <w:szCs w:val="22"/>
              </w:rPr>
              <w:t>expansion,</w:t>
            </w:r>
            <w:r w:rsidR="00A3106F">
              <w:rPr>
                <w:rFonts w:ascii="Arial" w:hAnsi="Arial" w:cs="Arial"/>
                <w:iCs/>
                <w:sz w:val="22"/>
                <w:szCs w:val="22"/>
              </w:rPr>
              <w:t xml:space="preserve"> </w:t>
            </w:r>
            <w:r w:rsidRPr="00904951">
              <w:rPr>
                <w:rFonts w:ascii="Arial" w:hAnsi="Arial" w:cs="Arial"/>
                <w:iCs/>
                <w:sz w:val="22"/>
                <w:szCs w:val="22"/>
              </w:rPr>
              <w:t>these</w:t>
            </w:r>
            <w:r w:rsidR="00A3106F">
              <w:rPr>
                <w:rFonts w:ascii="Arial" w:hAnsi="Arial" w:cs="Arial"/>
                <w:iCs/>
                <w:sz w:val="22"/>
                <w:szCs w:val="22"/>
              </w:rPr>
              <w:t xml:space="preserve"> </w:t>
            </w:r>
            <w:r w:rsidRPr="00904951">
              <w:rPr>
                <w:rFonts w:ascii="Arial" w:hAnsi="Arial" w:cs="Arial"/>
                <w:iCs/>
                <w:sz w:val="22"/>
                <w:szCs w:val="22"/>
              </w:rPr>
              <w:t>waters</w:t>
            </w:r>
            <w:r w:rsidR="00A3106F">
              <w:rPr>
                <w:rFonts w:ascii="Arial" w:hAnsi="Arial" w:cs="Arial"/>
                <w:iCs/>
                <w:sz w:val="22"/>
                <w:szCs w:val="22"/>
              </w:rPr>
              <w:t xml:space="preserve"> </w:t>
            </w:r>
            <w:r w:rsidRPr="00904951">
              <w:rPr>
                <w:rFonts w:ascii="Arial" w:hAnsi="Arial" w:cs="Arial"/>
                <w:iCs/>
                <w:sz w:val="22"/>
                <w:szCs w:val="22"/>
              </w:rPr>
              <w:t>were</w:t>
            </w:r>
            <w:r w:rsidR="00A3106F">
              <w:rPr>
                <w:rFonts w:ascii="Arial" w:hAnsi="Arial" w:cs="Arial"/>
                <w:iCs/>
                <w:sz w:val="22"/>
                <w:szCs w:val="22"/>
              </w:rPr>
              <w:t xml:space="preserve"> </w:t>
            </w:r>
            <w:r w:rsidRPr="00904951">
              <w:rPr>
                <w:rFonts w:ascii="Arial" w:hAnsi="Arial" w:cs="Arial"/>
                <w:iCs/>
                <w:sz w:val="22"/>
                <w:szCs w:val="22"/>
              </w:rPr>
              <w:t>not</w:t>
            </w:r>
            <w:r w:rsidR="00A3106F">
              <w:rPr>
                <w:rFonts w:ascii="Arial" w:hAnsi="Arial" w:cs="Arial"/>
                <w:iCs/>
                <w:sz w:val="22"/>
                <w:szCs w:val="22"/>
              </w:rPr>
              <w:t xml:space="preserve"> </w:t>
            </w:r>
            <w:r w:rsidRPr="00904951">
              <w:rPr>
                <w:rFonts w:ascii="Arial" w:hAnsi="Arial" w:cs="Arial"/>
                <w:iCs/>
                <w:sz w:val="22"/>
                <w:szCs w:val="22"/>
              </w:rPr>
              <w:t>dosed</w:t>
            </w:r>
            <w:r w:rsidR="00A3106F">
              <w:rPr>
                <w:rFonts w:ascii="Arial" w:hAnsi="Arial" w:cs="Arial"/>
                <w:iCs/>
                <w:sz w:val="22"/>
                <w:szCs w:val="22"/>
              </w:rPr>
              <w:t xml:space="preserve"> </w:t>
            </w:r>
            <w:r w:rsidRPr="00904951">
              <w:rPr>
                <w:rFonts w:ascii="Arial" w:hAnsi="Arial" w:cs="Arial"/>
                <w:iCs/>
                <w:sz w:val="22"/>
                <w:szCs w:val="22"/>
              </w:rPr>
              <w:t>with</w:t>
            </w:r>
            <w:r w:rsidR="00A3106F">
              <w:rPr>
                <w:rFonts w:ascii="Arial" w:hAnsi="Arial" w:cs="Arial"/>
                <w:iCs/>
                <w:sz w:val="22"/>
                <w:szCs w:val="22"/>
              </w:rPr>
              <w:t xml:space="preserve"> </w:t>
            </w:r>
            <w:r w:rsidRPr="00904951">
              <w:rPr>
                <w:rFonts w:ascii="Arial" w:hAnsi="Arial" w:cs="Arial"/>
                <w:iCs/>
                <w:sz w:val="22"/>
                <w:szCs w:val="22"/>
              </w:rPr>
              <w:t>coagulants.</w:t>
            </w:r>
            <w:r w:rsidR="00A3106F">
              <w:rPr>
                <w:rFonts w:ascii="Arial" w:hAnsi="Arial" w:cs="Arial"/>
                <w:iCs/>
                <w:sz w:val="22"/>
                <w:szCs w:val="22"/>
              </w:rPr>
              <w:t xml:space="preserve"> </w:t>
            </w:r>
            <w:r w:rsidRPr="00904951">
              <w:rPr>
                <w:rFonts w:ascii="Arial" w:hAnsi="Arial" w:cs="Arial"/>
                <w:iCs/>
                <w:sz w:val="22"/>
                <w:szCs w:val="22"/>
              </w:rPr>
              <w:t>Floating</w:t>
            </w:r>
            <w:r w:rsidR="0053225E">
              <w:rPr>
                <w:rFonts w:ascii="Arial" w:hAnsi="Arial" w:cs="Arial"/>
                <w:iCs/>
                <w:sz w:val="22"/>
                <w:szCs w:val="22"/>
              </w:rPr>
              <w:t xml:space="preserve"> </w:t>
            </w:r>
            <w:r w:rsidRPr="00904951">
              <w:rPr>
                <w:rFonts w:ascii="Arial" w:hAnsi="Arial" w:cs="Arial"/>
                <w:iCs/>
                <w:sz w:val="22"/>
                <w:szCs w:val="22"/>
              </w:rPr>
              <w:t>and</w:t>
            </w:r>
            <w:r w:rsidR="00A3106F">
              <w:rPr>
                <w:rFonts w:ascii="Arial" w:hAnsi="Arial" w:cs="Arial"/>
                <w:iCs/>
                <w:sz w:val="22"/>
                <w:szCs w:val="22"/>
              </w:rPr>
              <w:t xml:space="preserve"> </w:t>
            </w:r>
            <w:r w:rsidRPr="00904951">
              <w:rPr>
                <w:rFonts w:ascii="Arial" w:hAnsi="Arial" w:cs="Arial"/>
                <w:iCs/>
                <w:sz w:val="22"/>
                <w:szCs w:val="22"/>
              </w:rPr>
              <w:t>submerged</w:t>
            </w:r>
            <w:r w:rsidR="00A3106F">
              <w:rPr>
                <w:rFonts w:ascii="Arial" w:hAnsi="Arial" w:cs="Arial"/>
                <w:iCs/>
                <w:sz w:val="22"/>
                <w:szCs w:val="22"/>
              </w:rPr>
              <w:t xml:space="preserve"> </w:t>
            </w:r>
            <w:r w:rsidRPr="00904951">
              <w:rPr>
                <w:rFonts w:ascii="Arial" w:hAnsi="Arial" w:cs="Arial"/>
                <w:iCs/>
                <w:sz w:val="22"/>
                <w:szCs w:val="22"/>
              </w:rPr>
              <w:t>macrophyte</w:t>
            </w:r>
            <w:r w:rsidR="00A3106F">
              <w:rPr>
                <w:rFonts w:ascii="Arial" w:hAnsi="Arial" w:cs="Arial"/>
                <w:iCs/>
                <w:sz w:val="22"/>
                <w:szCs w:val="22"/>
              </w:rPr>
              <w:t xml:space="preserve"> </w:t>
            </w:r>
            <w:r w:rsidRPr="00904951">
              <w:rPr>
                <w:rFonts w:ascii="Arial" w:hAnsi="Arial" w:cs="Arial"/>
                <w:iCs/>
                <w:sz w:val="22"/>
                <w:szCs w:val="22"/>
              </w:rPr>
              <w:t>species</w:t>
            </w:r>
            <w:r w:rsidR="00A3106F">
              <w:rPr>
                <w:rFonts w:ascii="Arial" w:hAnsi="Arial" w:cs="Arial"/>
                <w:iCs/>
                <w:sz w:val="22"/>
                <w:szCs w:val="22"/>
              </w:rPr>
              <w:t xml:space="preserve"> </w:t>
            </w:r>
            <w:r w:rsidRPr="00904951">
              <w:rPr>
                <w:rFonts w:ascii="Arial" w:hAnsi="Arial" w:cs="Arial"/>
                <w:iCs/>
                <w:sz w:val="22"/>
                <w:szCs w:val="22"/>
              </w:rPr>
              <w:t>were</w:t>
            </w:r>
            <w:r w:rsidR="00A3106F">
              <w:rPr>
                <w:rFonts w:ascii="Arial" w:hAnsi="Arial" w:cs="Arial"/>
                <w:iCs/>
                <w:sz w:val="22"/>
                <w:szCs w:val="22"/>
              </w:rPr>
              <w:t xml:space="preserve"> </w:t>
            </w:r>
            <w:r w:rsidRPr="00904951">
              <w:rPr>
                <w:rFonts w:ascii="Arial" w:hAnsi="Arial" w:cs="Arial"/>
                <w:iCs/>
                <w:sz w:val="22"/>
                <w:szCs w:val="22"/>
              </w:rPr>
              <w:t>inoculated</w:t>
            </w:r>
            <w:r w:rsidR="00B215BC">
              <w:rPr>
                <w:rFonts w:ascii="Arial" w:hAnsi="Arial" w:cs="Arial"/>
                <w:iCs/>
                <w:sz w:val="22"/>
                <w:szCs w:val="22"/>
              </w:rPr>
              <w:t xml:space="preserve"> </w:t>
            </w:r>
            <w:r w:rsidRPr="00904951">
              <w:rPr>
                <w:rFonts w:ascii="Arial" w:hAnsi="Arial" w:cs="Arial"/>
                <w:iCs/>
                <w:sz w:val="22"/>
                <w:szCs w:val="22"/>
              </w:rPr>
              <w:t>during</w:t>
            </w:r>
            <w:r w:rsidR="00A3106F">
              <w:rPr>
                <w:rFonts w:ascii="Arial" w:hAnsi="Arial" w:cs="Arial"/>
                <w:iCs/>
                <w:sz w:val="22"/>
                <w:szCs w:val="22"/>
              </w:rPr>
              <w:t xml:space="preserve"> </w:t>
            </w:r>
            <w:r w:rsidRPr="00904951">
              <w:rPr>
                <w:rFonts w:ascii="Arial" w:hAnsi="Arial" w:cs="Arial"/>
                <w:iCs/>
                <w:sz w:val="22"/>
                <w:szCs w:val="22"/>
              </w:rPr>
              <w:t>this</w:t>
            </w:r>
            <w:r w:rsidR="00A3106F">
              <w:rPr>
                <w:rFonts w:ascii="Arial" w:hAnsi="Arial" w:cs="Arial"/>
                <w:iCs/>
                <w:sz w:val="22"/>
                <w:szCs w:val="22"/>
              </w:rPr>
              <w:t xml:space="preserve"> </w:t>
            </w:r>
            <w:r w:rsidRPr="00904951">
              <w:rPr>
                <w:rFonts w:ascii="Arial" w:hAnsi="Arial" w:cs="Arial"/>
                <w:iCs/>
                <w:sz w:val="22"/>
                <w:szCs w:val="22"/>
              </w:rPr>
              <w:t>period</w:t>
            </w:r>
            <w:r w:rsidR="00A3106F">
              <w:rPr>
                <w:rFonts w:ascii="Arial" w:hAnsi="Arial" w:cs="Arial"/>
                <w:iCs/>
                <w:sz w:val="22"/>
                <w:szCs w:val="22"/>
              </w:rPr>
              <w:t xml:space="preserve"> </w:t>
            </w:r>
            <w:r w:rsidRPr="00904951">
              <w:rPr>
                <w:rFonts w:ascii="Arial" w:hAnsi="Arial" w:cs="Arial"/>
                <w:iCs/>
                <w:sz w:val="22"/>
                <w:szCs w:val="22"/>
              </w:rPr>
              <w:t>with</w:t>
            </w:r>
            <w:r w:rsidR="00A3106F">
              <w:rPr>
                <w:rFonts w:ascii="Arial" w:hAnsi="Arial" w:cs="Arial"/>
                <w:iCs/>
                <w:sz w:val="22"/>
                <w:szCs w:val="22"/>
              </w:rPr>
              <w:t xml:space="preserve"> </w:t>
            </w:r>
            <w:r w:rsidRPr="00904951">
              <w:rPr>
                <w:rFonts w:ascii="Arial" w:hAnsi="Arial" w:cs="Arial"/>
                <w:iCs/>
                <w:sz w:val="22"/>
                <w:szCs w:val="22"/>
              </w:rPr>
              <w:t>species</w:t>
            </w:r>
            <w:r w:rsidR="00A3106F">
              <w:rPr>
                <w:rFonts w:ascii="Arial" w:hAnsi="Arial" w:cs="Arial"/>
                <w:iCs/>
                <w:sz w:val="22"/>
                <w:szCs w:val="22"/>
              </w:rPr>
              <w:t xml:space="preserve"> </w:t>
            </w:r>
            <w:r w:rsidRPr="00904951">
              <w:rPr>
                <w:rFonts w:ascii="Arial" w:hAnsi="Arial" w:cs="Arial"/>
                <w:iCs/>
                <w:sz w:val="22"/>
                <w:szCs w:val="22"/>
              </w:rPr>
              <w:t>selection</w:t>
            </w:r>
            <w:r w:rsidR="00A3106F">
              <w:rPr>
                <w:rFonts w:ascii="Arial" w:hAnsi="Arial" w:cs="Arial"/>
                <w:iCs/>
                <w:sz w:val="22"/>
                <w:szCs w:val="22"/>
              </w:rPr>
              <w:t xml:space="preserve"> </w:t>
            </w:r>
            <w:r w:rsidRPr="00904951">
              <w:rPr>
                <w:rFonts w:ascii="Arial" w:hAnsi="Arial" w:cs="Arial"/>
                <w:iCs/>
                <w:sz w:val="22"/>
                <w:szCs w:val="22"/>
              </w:rPr>
              <w:t>based</w:t>
            </w:r>
            <w:r w:rsidR="00A3106F">
              <w:rPr>
                <w:rFonts w:ascii="Arial" w:hAnsi="Arial" w:cs="Arial"/>
                <w:iCs/>
                <w:sz w:val="22"/>
                <w:szCs w:val="22"/>
              </w:rPr>
              <w:t xml:space="preserve"> </w:t>
            </w:r>
            <w:r w:rsidRPr="00904951">
              <w:rPr>
                <w:rFonts w:ascii="Arial" w:hAnsi="Arial" w:cs="Arial"/>
                <w:iCs/>
                <w:sz w:val="22"/>
                <w:szCs w:val="22"/>
              </w:rPr>
              <w:t>partly</w:t>
            </w:r>
            <w:r w:rsidR="00A3106F">
              <w:rPr>
                <w:rFonts w:ascii="Arial" w:hAnsi="Arial" w:cs="Arial"/>
                <w:iCs/>
                <w:sz w:val="22"/>
                <w:szCs w:val="22"/>
              </w:rPr>
              <w:t xml:space="preserve"> </w:t>
            </w:r>
            <w:r w:rsidRPr="00904951">
              <w:rPr>
                <w:rFonts w:ascii="Arial" w:hAnsi="Arial" w:cs="Arial"/>
                <w:iCs/>
                <w:sz w:val="22"/>
                <w:szCs w:val="22"/>
              </w:rPr>
              <w:t>on</w:t>
            </w:r>
            <w:r w:rsidR="00A3106F">
              <w:rPr>
                <w:rFonts w:ascii="Arial" w:hAnsi="Arial" w:cs="Arial"/>
                <w:iCs/>
                <w:sz w:val="22"/>
                <w:szCs w:val="22"/>
              </w:rPr>
              <w:t xml:space="preserve"> </w:t>
            </w:r>
            <w:r w:rsidRPr="00904951">
              <w:rPr>
                <w:rFonts w:ascii="Arial" w:hAnsi="Arial" w:cs="Arial"/>
                <w:iCs/>
                <w:sz w:val="22"/>
                <w:szCs w:val="22"/>
              </w:rPr>
              <w:t>availability</w:t>
            </w:r>
            <w:r w:rsidR="00A3106F">
              <w:rPr>
                <w:rFonts w:ascii="Arial" w:hAnsi="Arial" w:cs="Arial"/>
                <w:iCs/>
                <w:sz w:val="22"/>
                <w:szCs w:val="22"/>
              </w:rPr>
              <w:t xml:space="preserve"> </w:t>
            </w:r>
            <w:r w:rsidRPr="00904951">
              <w:rPr>
                <w:rFonts w:ascii="Arial" w:hAnsi="Arial" w:cs="Arial"/>
                <w:iCs/>
                <w:sz w:val="22"/>
                <w:szCs w:val="22"/>
              </w:rPr>
              <w:t>of</w:t>
            </w:r>
            <w:r w:rsidR="00A3106F">
              <w:rPr>
                <w:rFonts w:ascii="Arial" w:hAnsi="Arial" w:cs="Arial"/>
                <w:iCs/>
                <w:sz w:val="22"/>
                <w:szCs w:val="22"/>
              </w:rPr>
              <w:t xml:space="preserve"> </w:t>
            </w:r>
            <w:r w:rsidRPr="00904951">
              <w:rPr>
                <w:rFonts w:ascii="Arial" w:hAnsi="Arial" w:cs="Arial"/>
                <w:iCs/>
                <w:sz w:val="22"/>
                <w:szCs w:val="22"/>
              </w:rPr>
              <w:t>plants</w:t>
            </w:r>
            <w:r w:rsidRPr="00904951">
              <w:rPr>
                <w:rFonts w:ascii="Arial" w:hAnsi="Arial" w:cs="Arial"/>
                <w:iCs/>
                <w:sz w:val="22"/>
                <w:szCs w:val="22"/>
              </w:rPr>
              <w:tab/>
              <w:t>within</w:t>
            </w:r>
            <w:r w:rsidR="00A3106F">
              <w:rPr>
                <w:rFonts w:ascii="Arial" w:hAnsi="Arial" w:cs="Arial"/>
                <w:iCs/>
                <w:sz w:val="22"/>
                <w:szCs w:val="22"/>
              </w:rPr>
              <w:t xml:space="preserve"> </w:t>
            </w:r>
            <w:r w:rsidRPr="00904951">
              <w:rPr>
                <w:rFonts w:ascii="Arial" w:hAnsi="Arial" w:cs="Arial"/>
                <w:iCs/>
                <w:sz w:val="22"/>
                <w:szCs w:val="22"/>
              </w:rPr>
              <w:t>the</w:t>
            </w:r>
            <w:r w:rsidR="00A3106F">
              <w:rPr>
                <w:rFonts w:ascii="Arial" w:hAnsi="Arial" w:cs="Arial"/>
                <w:iCs/>
                <w:sz w:val="22"/>
                <w:szCs w:val="22"/>
              </w:rPr>
              <w:t xml:space="preserve"> </w:t>
            </w:r>
            <w:r w:rsidRPr="00904951">
              <w:rPr>
                <w:rFonts w:ascii="Arial" w:hAnsi="Arial" w:cs="Arial"/>
                <w:iCs/>
                <w:sz w:val="22"/>
                <w:szCs w:val="22"/>
              </w:rPr>
              <w:t>watershed</w:t>
            </w:r>
            <w:r w:rsidR="00A3106F">
              <w:rPr>
                <w:rFonts w:ascii="Arial" w:hAnsi="Arial" w:cs="Arial"/>
                <w:iCs/>
                <w:sz w:val="22"/>
                <w:szCs w:val="22"/>
              </w:rPr>
              <w:t xml:space="preserve"> </w:t>
            </w:r>
            <w:r w:rsidRPr="00904951">
              <w:rPr>
                <w:rFonts w:ascii="Arial" w:hAnsi="Arial" w:cs="Arial"/>
                <w:iCs/>
                <w:sz w:val="22"/>
                <w:szCs w:val="22"/>
              </w:rPr>
              <w:t>and</w:t>
            </w:r>
            <w:r w:rsidR="00A3106F">
              <w:rPr>
                <w:rFonts w:ascii="Arial" w:hAnsi="Arial" w:cs="Arial"/>
                <w:iCs/>
                <w:sz w:val="22"/>
                <w:szCs w:val="22"/>
              </w:rPr>
              <w:t xml:space="preserve"> </w:t>
            </w:r>
            <w:r w:rsidRPr="00904951">
              <w:rPr>
                <w:rFonts w:ascii="Arial" w:hAnsi="Arial" w:cs="Arial"/>
                <w:iCs/>
                <w:sz w:val="22"/>
                <w:szCs w:val="22"/>
              </w:rPr>
              <w:t>on</w:t>
            </w:r>
            <w:r w:rsidR="00A3106F">
              <w:rPr>
                <w:rFonts w:ascii="Arial" w:hAnsi="Arial" w:cs="Arial"/>
                <w:iCs/>
                <w:sz w:val="22"/>
                <w:szCs w:val="22"/>
              </w:rPr>
              <w:t xml:space="preserve"> </w:t>
            </w:r>
            <w:r w:rsidRPr="00904951">
              <w:rPr>
                <w:rFonts w:ascii="Arial" w:hAnsi="Arial" w:cs="Arial"/>
                <w:iCs/>
                <w:sz w:val="22"/>
                <w:szCs w:val="22"/>
              </w:rPr>
              <w:t>the</w:t>
            </w:r>
            <w:r w:rsidR="00A3106F">
              <w:rPr>
                <w:rFonts w:ascii="Arial" w:hAnsi="Arial" w:cs="Arial"/>
                <w:iCs/>
                <w:sz w:val="22"/>
                <w:szCs w:val="22"/>
              </w:rPr>
              <w:t xml:space="preserve"> </w:t>
            </w:r>
            <w:r w:rsidRPr="00904951">
              <w:rPr>
                <w:rFonts w:ascii="Arial" w:hAnsi="Arial" w:cs="Arial"/>
                <w:iCs/>
                <w:sz w:val="22"/>
                <w:szCs w:val="22"/>
              </w:rPr>
              <w:t>findings</w:t>
            </w:r>
            <w:r w:rsidR="00A3106F">
              <w:rPr>
                <w:rFonts w:ascii="Arial" w:hAnsi="Arial" w:cs="Arial"/>
                <w:iCs/>
                <w:sz w:val="22"/>
                <w:szCs w:val="22"/>
              </w:rPr>
              <w:t xml:space="preserve"> </w:t>
            </w:r>
            <w:r w:rsidRPr="00904951">
              <w:rPr>
                <w:rFonts w:ascii="Arial" w:hAnsi="Arial" w:cs="Arial"/>
                <w:iCs/>
                <w:sz w:val="22"/>
                <w:szCs w:val="22"/>
              </w:rPr>
              <w:t>of</w:t>
            </w:r>
            <w:r w:rsidR="00A3106F">
              <w:rPr>
                <w:rFonts w:ascii="Arial" w:hAnsi="Arial" w:cs="Arial"/>
                <w:iCs/>
                <w:sz w:val="22"/>
                <w:szCs w:val="22"/>
              </w:rPr>
              <w:t xml:space="preserve"> </w:t>
            </w:r>
            <w:r w:rsidRPr="00904951">
              <w:rPr>
                <w:rFonts w:ascii="Arial" w:hAnsi="Arial" w:cs="Arial"/>
                <w:iCs/>
                <w:sz w:val="22"/>
                <w:szCs w:val="22"/>
              </w:rPr>
              <w:t>a</w:t>
            </w:r>
            <w:r w:rsidR="00A3106F">
              <w:rPr>
                <w:rFonts w:ascii="Arial" w:hAnsi="Arial" w:cs="Arial"/>
                <w:iCs/>
                <w:sz w:val="22"/>
                <w:szCs w:val="22"/>
              </w:rPr>
              <w:t xml:space="preserve"> </w:t>
            </w:r>
            <w:r w:rsidRPr="00904951">
              <w:rPr>
                <w:rFonts w:ascii="Arial" w:hAnsi="Arial" w:cs="Arial"/>
                <w:iCs/>
                <w:sz w:val="22"/>
                <w:szCs w:val="22"/>
              </w:rPr>
              <w:t>mesocosm</w:t>
            </w:r>
            <w:r w:rsidR="00A3106F">
              <w:rPr>
                <w:rFonts w:ascii="Arial" w:hAnsi="Arial" w:cs="Arial"/>
                <w:iCs/>
                <w:sz w:val="22"/>
                <w:szCs w:val="22"/>
              </w:rPr>
              <w:t xml:space="preserve"> </w:t>
            </w:r>
            <w:r w:rsidRPr="00904951">
              <w:rPr>
                <w:rFonts w:ascii="Arial" w:hAnsi="Arial" w:cs="Arial"/>
                <w:iCs/>
                <w:sz w:val="22"/>
                <w:szCs w:val="22"/>
              </w:rPr>
              <w:t>study</w:t>
            </w:r>
            <w:r w:rsidR="00A3106F">
              <w:rPr>
                <w:rFonts w:ascii="Arial" w:hAnsi="Arial" w:cs="Arial"/>
                <w:iCs/>
                <w:sz w:val="22"/>
                <w:szCs w:val="22"/>
              </w:rPr>
              <w:t xml:space="preserve"> </w:t>
            </w:r>
            <w:r w:rsidRPr="00904951">
              <w:rPr>
                <w:rFonts w:ascii="Arial" w:hAnsi="Arial" w:cs="Arial"/>
                <w:iCs/>
                <w:sz w:val="22"/>
                <w:szCs w:val="22"/>
              </w:rPr>
              <w:t>performed</w:t>
            </w:r>
            <w:r w:rsidR="00A3106F">
              <w:rPr>
                <w:rFonts w:ascii="Arial" w:hAnsi="Arial" w:cs="Arial"/>
                <w:iCs/>
                <w:sz w:val="22"/>
                <w:szCs w:val="22"/>
              </w:rPr>
              <w:t xml:space="preserve"> </w:t>
            </w:r>
            <w:r w:rsidRPr="00904951">
              <w:rPr>
                <w:rFonts w:ascii="Arial" w:hAnsi="Arial" w:cs="Arial"/>
                <w:iCs/>
                <w:sz w:val="22"/>
                <w:szCs w:val="22"/>
              </w:rPr>
              <w:t>previously</w:t>
            </w:r>
            <w:r w:rsidR="00A3106F">
              <w:rPr>
                <w:rFonts w:ascii="Arial" w:hAnsi="Arial" w:cs="Arial"/>
                <w:iCs/>
                <w:sz w:val="22"/>
                <w:szCs w:val="22"/>
              </w:rPr>
              <w:t xml:space="preserve"> </w:t>
            </w:r>
            <w:r w:rsidRPr="00904951">
              <w:rPr>
                <w:rFonts w:ascii="Arial" w:hAnsi="Arial" w:cs="Arial"/>
                <w:iCs/>
                <w:sz w:val="22"/>
                <w:szCs w:val="22"/>
              </w:rPr>
              <w:t>at</w:t>
            </w:r>
            <w:r w:rsidR="00A3106F">
              <w:rPr>
                <w:rFonts w:ascii="Arial" w:hAnsi="Arial" w:cs="Arial"/>
                <w:iCs/>
                <w:sz w:val="22"/>
                <w:szCs w:val="22"/>
              </w:rPr>
              <w:t xml:space="preserve"> </w:t>
            </w:r>
            <w:r w:rsidRPr="00904951">
              <w:rPr>
                <w:rFonts w:ascii="Arial" w:hAnsi="Arial" w:cs="Arial"/>
                <w:iCs/>
                <w:sz w:val="22"/>
                <w:szCs w:val="22"/>
              </w:rPr>
              <w:t>Danforth</w:t>
            </w:r>
            <w:r w:rsidR="00A3106F">
              <w:rPr>
                <w:rFonts w:ascii="Arial" w:hAnsi="Arial" w:cs="Arial"/>
                <w:iCs/>
                <w:sz w:val="22"/>
                <w:szCs w:val="22"/>
              </w:rPr>
              <w:t xml:space="preserve"> </w:t>
            </w:r>
            <w:r w:rsidRPr="00904951">
              <w:rPr>
                <w:rFonts w:ascii="Arial" w:hAnsi="Arial" w:cs="Arial"/>
                <w:iCs/>
                <w:sz w:val="22"/>
                <w:szCs w:val="22"/>
              </w:rPr>
              <w:t>Creek</w:t>
            </w:r>
            <w:r w:rsidR="00A3106F">
              <w:rPr>
                <w:rFonts w:ascii="Arial" w:hAnsi="Arial" w:cs="Arial"/>
                <w:iCs/>
                <w:sz w:val="22"/>
                <w:szCs w:val="22"/>
              </w:rPr>
              <w:t xml:space="preserve"> </w:t>
            </w:r>
            <w:r w:rsidRPr="00904951">
              <w:rPr>
                <w:rFonts w:ascii="Arial" w:hAnsi="Arial" w:cs="Arial"/>
                <w:iCs/>
                <w:sz w:val="22"/>
                <w:szCs w:val="22"/>
              </w:rPr>
              <w:t>by</w:t>
            </w:r>
            <w:r w:rsidR="00A3106F">
              <w:rPr>
                <w:rFonts w:ascii="Arial" w:hAnsi="Arial" w:cs="Arial"/>
                <w:iCs/>
                <w:sz w:val="22"/>
                <w:szCs w:val="22"/>
              </w:rPr>
              <w:t xml:space="preserve"> </w:t>
            </w:r>
            <w:r w:rsidRPr="00904951">
              <w:rPr>
                <w:rFonts w:ascii="Arial" w:hAnsi="Arial" w:cs="Arial"/>
                <w:iCs/>
                <w:sz w:val="22"/>
                <w:szCs w:val="22"/>
              </w:rPr>
              <w:t>W</w:t>
            </w:r>
            <w:r w:rsidR="002057D0">
              <w:rPr>
                <w:rFonts w:ascii="Arial" w:hAnsi="Arial" w:cs="Arial"/>
                <w:iCs/>
                <w:sz w:val="22"/>
                <w:szCs w:val="22"/>
              </w:rPr>
              <w:t xml:space="preserve">atershed </w:t>
            </w:r>
            <w:r w:rsidRPr="00904951">
              <w:rPr>
                <w:rFonts w:ascii="Arial" w:hAnsi="Arial" w:cs="Arial"/>
                <w:iCs/>
                <w:sz w:val="22"/>
                <w:szCs w:val="22"/>
              </w:rPr>
              <w:t>T</w:t>
            </w:r>
            <w:r w:rsidR="002057D0">
              <w:rPr>
                <w:rFonts w:ascii="Arial" w:hAnsi="Arial" w:cs="Arial"/>
                <w:iCs/>
                <w:sz w:val="22"/>
                <w:szCs w:val="22"/>
              </w:rPr>
              <w:t xml:space="preserve">echnologies, </w:t>
            </w:r>
            <w:r w:rsidRPr="00904951">
              <w:rPr>
                <w:rFonts w:ascii="Arial" w:hAnsi="Arial" w:cs="Arial"/>
                <w:iCs/>
                <w:sz w:val="22"/>
                <w:szCs w:val="22"/>
              </w:rPr>
              <w:t>LLC.</w:t>
            </w:r>
            <w:r w:rsidR="00A3106F">
              <w:rPr>
                <w:rFonts w:ascii="Arial" w:hAnsi="Arial" w:cs="Arial"/>
                <w:iCs/>
                <w:sz w:val="22"/>
                <w:szCs w:val="22"/>
              </w:rPr>
              <w:t xml:space="preserve"> </w:t>
            </w:r>
            <w:r w:rsidRPr="00904951">
              <w:rPr>
                <w:rFonts w:ascii="Arial" w:hAnsi="Arial" w:cs="Arial"/>
                <w:iCs/>
                <w:sz w:val="22"/>
                <w:szCs w:val="22"/>
              </w:rPr>
              <w:t>Due</w:t>
            </w:r>
            <w:r w:rsidR="00A3106F">
              <w:rPr>
                <w:rFonts w:ascii="Arial" w:hAnsi="Arial" w:cs="Arial"/>
                <w:iCs/>
                <w:sz w:val="22"/>
                <w:szCs w:val="22"/>
              </w:rPr>
              <w:t xml:space="preserve"> </w:t>
            </w:r>
            <w:r w:rsidRPr="00904951">
              <w:rPr>
                <w:rFonts w:ascii="Arial" w:hAnsi="Arial" w:cs="Arial"/>
                <w:iCs/>
                <w:sz w:val="22"/>
                <w:szCs w:val="22"/>
              </w:rPr>
              <w:t>to</w:t>
            </w:r>
            <w:r w:rsidR="00A3106F">
              <w:rPr>
                <w:rFonts w:ascii="Arial" w:hAnsi="Arial" w:cs="Arial"/>
                <w:iCs/>
                <w:sz w:val="22"/>
                <w:szCs w:val="22"/>
              </w:rPr>
              <w:t xml:space="preserve"> </w:t>
            </w:r>
            <w:r w:rsidRPr="00904951">
              <w:rPr>
                <w:rFonts w:ascii="Arial" w:hAnsi="Arial" w:cs="Arial"/>
                <w:iCs/>
                <w:sz w:val="22"/>
                <w:szCs w:val="22"/>
              </w:rPr>
              <w:t>the</w:t>
            </w:r>
            <w:r w:rsidR="00A3106F">
              <w:rPr>
                <w:rFonts w:ascii="Arial" w:hAnsi="Arial" w:cs="Arial"/>
                <w:iCs/>
                <w:sz w:val="22"/>
                <w:szCs w:val="22"/>
              </w:rPr>
              <w:t xml:space="preserve"> </w:t>
            </w:r>
            <w:r w:rsidRPr="00904951">
              <w:rPr>
                <w:rFonts w:ascii="Arial" w:hAnsi="Arial" w:cs="Arial"/>
                <w:iCs/>
                <w:sz w:val="22"/>
                <w:szCs w:val="22"/>
              </w:rPr>
              <w:t>plant</w:t>
            </w:r>
            <w:r w:rsidR="00A3106F">
              <w:rPr>
                <w:rFonts w:ascii="Arial" w:hAnsi="Arial" w:cs="Arial"/>
                <w:iCs/>
                <w:sz w:val="22"/>
                <w:szCs w:val="22"/>
              </w:rPr>
              <w:t xml:space="preserve"> </w:t>
            </w:r>
            <w:r w:rsidRPr="00904951">
              <w:rPr>
                <w:rFonts w:ascii="Arial" w:hAnsi="Arial" w:cs="Arial"/>
                <w:iCs/>
                <w:sz w:val="22"/>
                <w:szCs w:val="22"/>
              </w:rPr>
              <w:t>inoculation</w:t>
            </w:r>
            <w:r w:rsidR="00A3106F">
              <w:rPr>
                <w:rFonts w:ascii="Arial" w:hAnsi="Arial" w:cs="Arial"/>
                <w:iCs/>
                <w:sz w:val="22"/>
                <w:szCs w:val="22"/>
              </w:rPr>
              <w:t xml:space="preserve"> </w:t>
            </w:r>
            <w:r w:rsidRPr="00904951">
              <w:rPr>
                <w:rFonts w:ascii="Arial" w:hAnsi="Arial" w:cs="Arial"/>
                <w:iCs/>
                <w:sz w:val="22"/>
                <w:szCs w:val="22"/>
              </w:rPr>
              <w:t>activities</w:t>
            </w:r>
            <w:r w:rsidR="00A3106F">
              <w:rPr>
                <w:rFonts w:ascii="Arial" w:hAnsi="Arial" w:cs="Arial"/>
                <w:iCs/>
                <w:sz w:val="22"/>
                <w:szCs w:val="22"/>
              </w:rPr>
              <w:t xml:space="preserve"> </w:t>
            </w:r>
            <w:r w:rsidRPr="00904951">
              <w:rPr>
                <w:rFonts w:ascii="Arial" w:hAnsi="Arial" w:cs="Arial"/>
                <w:iCs/>
                <w:sz w:val="22"/>
                <w:szCs w:val="22"/>
              </w:rPr>
              <w:t>at</w:t>
            </w:r>
            <w:r w:rsidR="00A3106F">
              <w:rPr>
                <w:rFonts w:ascii="Arial" w:hAnsi="Arial" w:cs="Arial"/>
                <w:iCs/>
                <w:sz w:val="22"/>
                <w:szCs w:val="22"/>
              </w:rPr>
              <w:t xml:space="preserve"> </w:t>
            </w:r>
            <w:r w:rsidRPr="00904951">
              <w:rPr>
                <w:rFonts w:ascii="Arial" w:hAnsi="Arial" w:cs="Arial"/>
                <w:iCs/>
                <w:sz w:val="22"/>
                <w:szCs w:val="22"/>
              </w:rPr>
              <w:t>the</w:t>
            </w:r>
            <w:r w:rsidR="00A3106F">
              <w:rPr>
                <w:rFonts w:ascii="Arial" w:hAnsi="Arial" w:cs="Arial"/>
                <w:iCs/>
                <w:sz w:val="22"/>
                <w:szCs w:val="22"/>
              </w:rPr>
              <w:t xml:space="preserve"> </w:t>
            </w:r>
            <w:r w:rsidRPr="00904951">
              <w:rPr>
                <w:rFonts w:ascii="Arial" w:hAnsi="Arial" w:cs="Arial"/>
                <w:iCs/>
                <w:sz w:val="22"/>
                <w:szCs w:val="22"/>
              </w:rPr>
              <w:t>facility,</w:t>
            </w:r>
            <w:r w:rsidR="00A3106F">
              <w:rPr>
                <w:rFonts w:ascii="Arial" w:hAnsi="Arial" w:cs="Arial"/>
                <w:iCs/>
                <w:sz w:val="22"/>
                <w:szCs w:val="22"/>
              </w:rPr>
              <w:t xml:space="preserve"> </w:t>
            </w:r>
            <w:r w:rsidRPr="00904951">
              <w:rPr>
                <w:rFonts w:ascii="Arial" w:hAnsi="Arial" w:cs="Arial"/>
                <w:iCs/>
                <w:sz w:val="22"/>
                <w:szCs w:val="22"/>
              </w:rPr>
              <w:t>coagulant</w:t>
            </w:r>
            <w:r w:rsidR="00A3106F">
              <w:rPr>
                <w:rFonts w:ascii="Arial" w:hAnsi="Arial" w:cs="Arial"/>
                <w:iCs/>
                <w:sz w:val="22"/>
                <w:szCs w:val="22"/>
              </w:rPr>
              <w:t xml:space="preserve"> </w:t>
            </w:r>
            <w:r w:rsidRPr="00904951">
              <w:rPr>
                <w:rFonts w:ascii="Arial" w:hAnsi="Arial" w:cs="Arial"/>
                <w:iCs/>
                <w:sz w:val="22"/>
                <w:szCs w:val="22"/>
              </w:rPr>
              <w:t>optimization</w:t>
            </w:r>
            <w:r w:rsidR="00A3106F">
              <w:rPr>
                <w:rFonts w:ascii="Arial" w:hAnsi="Arial" w:cs="Arial"/>
                <w:iCs/>
                <w:sz w:val="22"/>
                <w:szCs w:val="22"/>
              </w:rPr>
              <w:t xml:space="preserve"> </w:t>
            </w:r>
            <w:r w:rsidRPr="00904951">
              <w:rPr>
                <w:rFonts w:ascii="Arial" w:hAnsi="Arial" w:cs="Arial"/>
                <w:iCs/>
                <w:sz w:val="22"/>
                <w:szCs w:val="22"/>
              </w:rPr>
              <w:t>trials</w:t>
            </w:r>
            <w:r w:rsidR="00B215BC">
              <w:rPr>
                <w:rFonts w:ascii="Arial" w:hAnsi="Arial" w:cs="Arial"/>
                <w:iCs/>
                <w:sz w:val="22"/>
                <w:szCs w:val="22"/>
              </w:rPr>
              <w:t xml:space="preserve"> </w:t>
            </w:r>
            <w:r w:rsidRPr="00904951">
              <w:rPr>
                <w:rFonts w:ascii="Arial" w:hAnsi="Arial" w:cs="Arial"/>
                <w:iCs/>
                <w:sz w:val="22"/>
                <w:szCs w:val="22"/>
              </w:rPr>
              <w:t>for</w:t>
            </w:r>
            <w:r w:rsidR="00A3106F">
              <w:rPr>
                <w:rFonts w:ascii="Arial" w:hAnsi="Arial" w:cs="Arial"/>
                <w:iCs/>
                <w:sz w:val="22"/>
                <w:szCs w:val="22"/>
              </w:rPr>
              <w:t xml:space="preserve"> </w:t>
            </w:r>
            <w:r w:rsidRPr="00904951">
              <w:rPr>
                <w:rFonts w:ascii="Arial" w:hAnsi="Arial" w:cs="Arial"/>
                <w:iCs/>
                <w:sz w:val="22"/>
                <w:szCs w:val="22"/>
              </w:rPr>
              <w:t>Danforth</w:t>
            </w:r>
            <w:r w:rsidR="00A3106F">
              <w:rPr>
                <w:rFonts w:ascii="Arial" w:hAnsi="Arial" w:cs="Arial"/>
                <w:iCs/>
                <w:sz w:val="22"/>
                <w:szCs w:val="22"/>
              </w:rPr>
              <w:t xml:space="preserve"> </w:t>
            </w:r>
            <w:r w:rsidRPr="00904951">
              <w:rPr>
                <w:rFonts w:ascii="Arial" w:hAnsi="Arial" w:cs="Arial"/>
                <w:iCs/>
                <w:sz w:val="22"/>
                <w:szCs w:val="22"/>
              </w:rPr>
              <w:t>Creek</w:t>
            </w:r>
            <w:r w:rsidR="00A3106F">
              <w:rPr>
                <w:rFonts w:ascii="Arial" w:hAnsi="Arial" w:cs="Arial"/>
                <w:iCs/>
                <w:sz w:val="22"/>
                <w:szCs w:val="22"/>
              </w:rPr>
              <w:t xml:space="preserve"> </w:t>
            </w:r>
            <w:r w:rsidRPr="00904951">
              <w:rPr>
                <w:rFonts w:ascii="Arial" w:hAnsi="Arial" w:cs="Arial"/>
                <w:iCs/>
                <w:sz w:val="22"/>
                <w:szCs w:val="22"/>
              </w:rPr>
              <w:t>waters</w:t>
            </w:r>
            <w:r w:rsidR="00A3106F">
              <w:rPr>
                <w:rFonts w:ascii="Arial" w:hAnsi="Arial" w:cs="Arial"/>
                <w:iCs/>
                <w:sz w:val="22"/>
                <w:szCs w:val="22"/>
              </w:rPr>
              <w:t xml:space="preserve"> </w:t>
            </w:r>
            <w:r w:rsidRPr="00904951">
              <w:rPr>
                <w:rFonts w:ascii="Arial" w:hAnsi="Arial" w:cs="Arial"/>
                <w:iCs/>
                <w:sz w:val="22"/>
                <w:szCs w:val="22"/>
              </w:rPr>
              <w:t>were</w:t>
            </w:r>
            <w:r w:rsidR="00A3106F">
              <w:rPr>
                <w:rFonts w:ascii="Arial" w:hAnsi="Arial" w:cs="Arial"/>
                <w:iCs/>
                <w:sz w:val="22"/>
                <w:szCs w:val="22"/>
              </w:rPr>
              <w:t xml:space="preserve"> </w:t>
            </w:r>
            <w:r w:rsidRPr="00904951">
              <w:rPr>
                <w:rFonts w:ascii="Arial" w:hAnsi="Arial" w:cs="Arial"/>
                <w:iCs/>
                <w:sz w:val="22"/>
                <w:szCs w:val="22"/>
              </w:rPr>
              <w:t>performed</w:t>
            </w:r>
            <w:r w:rsidR="00A3106F">
              <w:rPr>
                <w:rFonts w:ascii="Arial" w:hAnsi="Arial" w:cs="Arial"/>
                <w:iCs/>
                <w:sz w:val="22"/>
                <w:szCs w:val="22"/>
              </w:rPr>
              <w:t xml:space="preserve"> </w:t>
            </w:r>
            <w:r w:rsidRPr="00904951">
              <w:rPr>
                <w:rFonts w:ascii="Arial" w:hAnsi="Arial" w:cs="Arial"/>
                <w:iCs/>
                <w:sz w:val="22"/>
                <w:szCs w:val="22"/>
              </w:rPr>
              <w:t>using</w:t>
            </w:r>
            <w:r w:rsidR="00A3106F">
              <w:rPr>
                <w:rFonts w:ascii="Arial" w:hAnsi="Arial" w:cs="Arial"/>
                <w:iCs/>
                <w:sz w:val="22"/>
                <w:szCs w:val="22"/>
              </w:rPr>
              <w:t xml:space="preserve"> </w:t>
            </w:r>
            <w:r w:rsidRPr="00904951">
              <w:rPr>
                <w:rFonts w:ascii="Arial" w:hAnsi="Arial" w:cs="Arial"/>
                <w:iCs/>
                <w:sz w:val="22"/>
                <w:szCs w:val="22"/>
              </w:rPr>
              <w:t>laboratory</w:t>
            </w:r>
            <w:r w:rsidR="00A3106F">
              <w:rPr>
                <w:rFonts w:ascii="Arial" w:hAnsi="Arial" w:cs="Arial"/>
                <w:iCs/>
                <w:sz w:val="22"/>
                <w:szCs w:val="22"/>
              </w:rPr>
              <w:t xml:space="preserve"> </w:t>
            </w:r>
            <w:r w:rsidRPr="00904951">
              <w:rPr>
                <w:rFonts w:ascii="Arial" w:hAnsi="Arial" w:cs="Arial"/>
                <w:iCs/>
                <w:sz w:val="22"/>
                <w:szCs w:val="22"/>
              </w:rPr>
              <w:t>jar</w:t>
            </w:r>
            <w:r w:rsidR="00A3106F">
              <w:rPr>
                <w:rFonts w:ascii="Arial" w:hAnsi="Arial" w:cs="Arial"/>
                <w:iCs/>
                <w:sz w:val="22"/>
                <w:szCs w:val="22"/>
              </w:rPr>
              <w:t xml:space="preserve"> </w:t>
            </w:r>
            <w:r w:rsidRPr="00904951">
              <w:rPr>
                <w:rFonts w:ascii="Arial" w:hAnsi="Arial" w:cs="Arial"/>
                <w:iCs/>
                <w:sz w:val="22"/>
                <w:szCs w:val="22"/>
              </w:rPr>
              <w:t>tests</w:t>
            </w:r>
            <w:r w:rsidR="00A3106F">
              <w:rPr>
                <w:rFonts w:ascii="Arial" w:hAnsi="Arial" w:cs="Arial"/>
                <w:iCs/>
                <w:sz w:val="22"/>
                <w:szCs w:val="22"/>
              </w:rPr>
              <w:t xml:space="preserve"> </w:t>
            </w:r>
            <w:r w:rsidRPr="00904951">
              <w:rPr>
                <w:rFonts w:ascii="Arial" w:hAnsi="Arial" w:cs="Arial"/>
                <w:iCs/>
                <w:sz w:val="22"/>
                <w:szCs w:val="22"/>
              </w:rPr>
              <w:t>on</w:t>
            </w:r>
            <w:r w:rsidR="00A3106F">
              <w:rPr>
                <w:rFonts w:ascii="Arial" w:hAnsi="Arial" w:cs="Arial"/>
                <w:iCs/>
                <w:sz w:val="22"/>
                <w:szCs w:val="22"/>
              </w:rPr>
              <w:t xml:space="preserve"> </w:t>
            </w:r>
            <w:r w:rsidRPr="00904951">
              <w:rPr>
                <w:rFonts w:ascii="Arial" w:hAnsi="Arial" w:cs="Arial"/>
                <w:iCs/>
                <w:sz w:val="22"/>
                <w:szCs w:val="22"/>
              </w:rPr>
              <w:t>Danforth</w:t>
            </w:r>
            <w:r w:rsidR="00A3106F">
              <w:rPr>
                <w:rFonts w:ascii="Arial" w:hAnsi="Arial" w:cs="Arial"/>
                <w:iCs/>
                <w:sz w:val="22"/>
                <w:szCs w:val="22"/>
              </w:rPr>
              <w:t xml:space="preserve"> </w:t>
            </w:r>
            <w:r w:rsidRPr="00904951">
              <w:rPr>
                <w:rFonts w:ascii="Arial" w:hAnsi="Arial" w:cs="Arial"/>
                <w:iCs/>
                <w:sz w:val="22"/>
                <w:szCs w:val="22"/>
              </w:rPr>
              <w:t>Creek</w:t>
            </w:r>
            <w:r w:rsidR="00A3106F">
              <w:rPr>
                <w:rFonts w:ascii="Arial" w:hAnsi="Arial" w:cs="Arial"/>
                <w:iCs/>
                <w:sz w:val="22"/>
                <w:szCs w:val="22"/>
              </w:rPr>
              <w:t xml:space="preserve"> </w:t>
            </w:r>
            <w:r w:rsidRPr="00904951">
              <w:rPr>
                <w:rFonts w:ascii="Arial" w:hAnsi="Arial" w:cs="Arial"/>
                <w:iCs/>
                <w:sz w:val="22"/>
                <w:szCs w:val="22"/>
              </w:rPr>
              <w:t>waters.</w:t>
            </w:r>
            <w:r w:rsidR="00A3106F">
              <w:rPr>
                <w:rFonts w:ascii="Arial" w:hAnsi="Arial" w:cs="Arial"/>
                <w:iCs/>
                <w:sz w:val="22"/>
                <w:szCs w:val="22"/>
              </w:rPr>
              <w:t xml:space="preserve"> </w:t>
            </w:r>
            <w:r w:rsidRPr="00904951">
              <w:rPr>
                <w:rFonts w:ascii="Arial" w:hAnsi="Arial" w:cs="Arial"/>
                <w:iCs/>
                <w:sz w:val="22"/>
                <w:szCs w:val="22"/>
              </w:rPr>
              <w:t>A</w:t>
            </w:r>
            <w:r w:rsidR="00A3106F">
              <w:rPr>
                <w:rFonts w:ascii="Arial" w:hAnsi="Arial" w:cs="Arial"/>
                <w:iCs/>
                <w:sz w:val="22"/>
                <w:szCs w:val="22"/>
              </w:rPr>
              <w:t xml:space="preserve"> </w:t>
            </w:r>
            <w:r w:rsidRPr="00904951">
              <w:rPr>
                <w:rFonts w:ascii="Arial" w:hAnsi="Arial" w:cs="Arial"/>
                <w:iCs/>
                <w:sz w:val="22"/>
                <w:szCs w:val="22"/>
              </w:rPr>
              <w:t>total</w:t>
            </w:r>
            <w:r w:rsidR="00A3106F">
              <w:rPr>
                <w:rFonts w:ascii="Arial" w:hAnsi="Arial" w:cs="Arial"/>
                <w:iCs/>
                <w:sz w:val="22"/>
                <w:szCs w:val="22"/>
              </w:rPr>
              <w:t xml:space="preserve"> </w:t>
            </w:r>
            <w:r w:rsidRPr="00904951">
              <w:rPr>
                <w:rFonts w:ascii="Arial" w:hAnsi="Arial" w:cs="Arial"/>
                <w:iCs/>
                <w:sz w:val="22"/>
                <w:szCs w:val="22"/>
              </w:rPr>
              <w:t>of</w:t>
            </w:r>
            <w:r w:rsidR="00A3106F">
              <w:rPr>
                <w:rFonts w:ascii="Arial" w:hAnsi="Arial" w:cs="Arial"/>
                <w:iCs/>
                <w:sz w:val="22"/>
                <w:szCs w:val="22"/>
              </w:rPr>
              <w:t xml:space="preserve"> </w:t>
            </w:r>
            <w:r w:rsidRPr="00904951">
              <w:rPr>
                <w:rFonts w:ascii="Arial" w:hAnsi="Arial" w:cs="Arial"/>
                <w:iCs/>
                <w:sz w:val="22"/>
                <w:szCs w:val="22"/>
              </w:rPr>
              <w:t>3.6</w:t>
            </w:r>
            <w:r w:rsidR="00A3106F">
              <w:rPr>
                <w:rFonts w:ascii="Arial" w:hAnsi="Arial" w:cs="Arial"/>
                <w:iCs/>
                <w:sz w:val="22"/>
                <w:szCs w:val="22"/>
              </w:rPr>
              <w:t xml:space="preserve"> </w:t>
            </w:r>
            <w:r w:rsidRPr="00904951">
              <w:rPr>
                <w:rFonts w:ascii="Arial" w:hAnsi="Arial" w:cs="Arial"/>
                <w:iCs/>
                <w:sz w:val="22"/>
                <w:szCs w:val="22"/>
              </w:rPr>
              <w:t>million</w:t>
            </w:r>
            <w:r w:rsidR="00A3106F">
              <w:rPr>
                <w:rFonts w:ascii="Arial" w:hAnsi="Arial" w:cs="Arial"/>
                <w:iCs/>
                <w:sz w:val="22"/>
                <w:szCs w:val="22"/>
              </w:rPr>
              <w:t xml:space="preserve"> </w:t>
            </w:r>
            <w:r w:rsidRPr="00904951">
              <w:rPr>
                <w:rFonts w:ascii="Arial" w:hAnsi="Arial" w:cs="Arial"/>
                <w:iCs/>
                <w:sz w:val="22"/>
                <w:szCs w:val="22"/>
              </w:rPr>
              <w:t>gallons</w:t>
            </w:r>
            <w:r w:rsidR="00A3106F">
              <w:rPr>
                <w:rFonts w:ascii="Arial" w:hAnsi="Arial" w:cs="Arial"/>
                <w:iCs/>
                <w:sz w:val="22"/>
                <w:szCs w:val="22"/>
              </w:rPr>
              <w:t xml:space="preserve"> </w:t>
            </w:r>
            <w:r w:rsidRPr="00904951">
              <w:rPr>
                <w:rFonts w:ascii="Arial" w:hAnsi="Arial" w:cs="Arial"/>
                <w:iCs/>
                <w:sz w:val="22"/>
                <w:szCs w:val="22"/>
              </w:rPr>
              <w:t>of</w:t>
            </w:r>
            <w:r w:rsidR="00A3106F">
              <w:rPr>
                <w:rFonts w:ascii="Arial" w:hAnsi="Arial" w:cs="Arial"/>
                <w:iCs/>
                <w:sz w:val="22"/>
                <w:szCs w:val="22"/>
              </w:rPr>
              <w:t xml:space="preserve"> </w:t>
            </w:r>
            <w:r w:rsidRPr="00904951">
              <w:rPr>
                <w:rFonts w:ascii="Arial" w:hAnsi="Arial" w:cs="Arial"/>
                <w:iCs/>
                <w:sz w:val="22"/>
                <w:szCs w:val="22"/>
              </w:rPr>
              <w:t>Danforth</w:t>
            </w:r>
            <w:r w:rsidR="00A3106F">
              <w:rPr>
                <w:rFonts w:ascii="Arial" w:hAnsi="Arial" w:cs="Arial"/>
                <w:iCs/>
                <w:sz w:val="22"/>
                <w:szCs w:val="22"/>
              </w:rPr>
              <w:t xml:space="preserve"> </w:t>
            </w:r>
            <w:r w:rsidRPr="00904951">
              <w:rPr>
                <w:rFonts w:ascii="Arial" w:hAnsi="Arial" w:cs="Arial"/>
                <w:iCs/>
                <w:sz w:val="22"/>
                <w:szCs w:val="22"/>
              </w:rPr>
              <w:t>Creek</w:t>
            </w:r>
            <w:r w:rsidR="00A3106F">
              <w:rPr>
                <w:rFonts w:ascii="Arial" w:hAnsi="Arial" w:cs="Arial"/>
                <w:iCs/>
                <w:sz w:val="22"/>
                <w:szCs w:val="22"/>
              </w:rPr>
              <w:t xml:space="preserve"> </w:t>
            </w:r>
            <w:r w:rsidRPr="00904951">
              <w:rPr>
                <w:rFonts w:ascii="Arial" w:hAnsi="Arial" w:cs="Arial"/>
                <w:iCs/>
                <w:sz w:val="22"/>
                <w:szCs w:val="22"/>
              </w:rPr>
              <w:t>waters</w:t>
            </w:r>
            <w:r w:rsidR="00A3106F">
              <w:rPr>
                <w:rFonts w:ascii="Arial" w:hAnsi="Arial" w:cs="Arial"/>
                <w:iCs/>
                <w:sz w:val="22"/>
                <w:szCs w:val="22"/>
              </w:rPr>
              <w:t xml:space="preserve"> </w:t>
            </w:r>
            <w:r w:rsidRPr="00904951">
              <w:rPr>
                <w:rFonts w:ascii="Arial" w:hAnsi="Arial" w:cs="Arial"/>
                <w:iCs/>
                <w:sz w:val="22"/>
                <w:szCs w:val="22"/>
              </w:rPr>
              <w:t>were</w:t>
            </w:r>
            <w:r w:rsidR="00A3106F">
              <w:rPr>
                <w:rFonts w:ascii="Arial" w:hAnsi="Arial" w:cs="Arial"/>
                <w:iCs/>
                <w:sz w:val="22"/>
                <w:szCs w:val="22"/>
              </w:rPr>
              <w:t xml:space="preserve"> </w:t>
            </w:r>
            <w:r w:rsidRPr="00904951">
              <w:rPr>
                <w:rFonts w:ascii="Arial" w:hAnsi="Arial" w:cs="Arial"/>
                <w:iCs/>
                <w:sz w:val="22"/>
                <w:szCs w:val="22"/>
              </w:rPr>
              <w:t>pumped</w:t>
            </w:r>
            <w:r w:rsidR="00A3106F">
              <w:rPr>
                <w:rFonts w:ascii="Arial" w:hAnsi="Arial" w:cs="Arial"/>
                <w:iCs/>
                <w:sz w:val="22"/>
                <w:szCs w:val="22"/>
              </w:rPr>
              <w:t xml:space="preserve"> </w:t>
            </w:r>
            <w:r w:rsidRPr="00904951">
              <w:rPr>
                <w:rFonts w:ascii="Arial" w:hAnsi="Arial" w:cs="Arial"/>
                <w:iCs/>
                <w:sz w:val="22"/>
                <w:szCs w:val="22"/>
              </w:rPr>
              <w:t>into</w:t>
            </w:r>
            <w:r w:rsidR="00A3106F">
              <w:rPr>
                <w:rFonts w:ascii="Arial" w:hAnsi="Arial" w:cs="Arial"/>
                <w:iCs/>
                <w:sz w:val="22"/>
                <w:szCs w:val="22"/>
              </w:rPr>
              <w:t xml:space="preserve"> </w:t>
            </w:r>
            <w:r w:rsidRPr="00904951">
              <w:rPr>
                <w:rFonts w:ascii="Arial" w:hAnsi="Arial" w:cs="Arial"/>
                <w:iCs/>
                <w:sz w:val="22"/>
                <w:szCs w:val="22"/>
              </w:rPr>
              <w:t>the</w:t>
            </w:r>
            <w:r w:rsidR="00A3106F">
              <w:rPr>
                <w:rFonts w:ascii="Arial" w:hAnsi="Arial" w:cs="Arial"/>
                <w:iCs/>
                <w:sz w:val="22"/>
                <w:szCs w:val="22"/>
              </w:rPr>
              <w:t xml:space="preserve"> </w:t>
            </w:r>
            <w:r w:rsidRPr="00904951">
              <w:rPr>
                <w:rFonts w:ascii="Arial" w:hAnsi="Arial" w:cs="Arial"/>
                <w:iCs/>
                <w:sz w:val="22"/>
                <w:szCs w:val="22"/>
              </w:rPr>
              <w:t>HWTT</w:t>
            </w:r>
            <w:r w:rsidR="00A3106F">
              <w:rPr>
                <w:rFonts w:ascii="Arial" w:hAnsi="Arial" w:cs="Arial"/>
                <w:iCs/>
                <w:sz w:val="22"/>
                <w:szCs w:val="22"/>
              </w:rPr>
              <w:t xml:space="preserve"> </w:t>
            </w:r>
            <w:r w:rsidRPr="00904951">
              <w:rPr>
                <w:rFonts w:ascii="Arial" w:hAnsi="Arial" w:cs="Arial"/>
                <w:iCs/>
                <w:sz w:val="22"/>
                <w:szCs w:val="22"/>
              </w:rPr>
              <w:t>facility</w:t>
            </w:r>
            <w:r w:rsidR="00A3106F">
              <w:rPr>
                <w:rFonts w:ascii="Arial" w:hAnsi="Arial" w:cs="Arial"/>
                <w:iCs/>
                <w:sz w:val="22"/>
                <w:szCs w:val="22"/>
              </w:rPr>
              <w:t xml:space="preserve"> </w:t>
            </w:r>
            <w:r w:rsidRPr="00904951">
              <w:rPr>
                <w:rFonts w:ascii="Arial" w:hAnsi="Arial" w:cs="Arial"/>
                <w:iCs/>
                <w:sz w:val="22"/>
                <w:szCs w:val="22"/>
              </w:rPr>
              <w:t>through</w:t>
            </w:r>
            <w:r w:rsidR="00A3106F">
              <w:rPr>
                <w:rFonts w:ascii="Arial" w:hAnsi="Arial" w:cs="Arial"/>
                <w:iCs/>
                <w:sz w:val="22"/>
                <w:szCs w:val="22"/>
              </w:rPr>
              <w:t xml:space="preserve"> June 30, 2016, and 900 gallons of alum were delivered on-site during this period.</w:t>
            </w:r>
          </w:p>
        </w:tc>
      </w:tr>
      <w:tr w:rsidR="009D0784" w:rsidRPr="00B908DE" w14:paraId="41EB1FE6" w14:textId="77777777" w:rsidTr="00430841">
        <w:trPr>
          <w:trHeight w:val="166"/>
        </w:trPr>
        <w:tc>
          <w:tcPr>
            <w:tcW w:w="90" w:type="dxa"/>
          </w:tcPr>
          <w:p w14:paraId="6E1DE644"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0C17BA1D"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54BA44F" w14:textId="77777777" w:rsidR="009D0784" w:rsidRPr="00B908DE" w:rsidRDefault="00D80F8A" w:rsidP="006622A1">
            <w:pPr>
              <w:autoSpaceDE w:val="0"/>
              <w:autoSpaceDN w:val="0"/>
              <w:adjustRightInd w:val="0"/>
              <w:jc w:val="both"/>
              <w:rPr>
                <w:rFonts w:ascii="Arial" w:hAnsi="Arial" w:cs="Arial"/>
                <w:b/>
                <w:bCs/>
                <w:sz w:val="22"/>
                <w:szCs w:val="22"/>
              </w:rPr>
            </w:pPr>
            <w:r>
              <w:rPr>
                <w:rFonts w:ascii="Arial" w:hAnsi="Arial" w:cs="Arial"/>
                <w:color w:val="000000"/>
                <w:sz w:val="22"/>
                <w:szCs w:val="22"/>
              </w:rPr>
              <w:t>The Danforth Creek phase I - wet detention pond</w:t>
            </w:r>
            <w:r w:rsidR="00386047">
              <w:rPr>
                <w:rFonts w:ascii="Arial" w:hAnsi="Arial" w:cs="Arial"/>
                <w:color w:val="000000"/>
                <w:sz w:val="22"/>
                <w:szCs w:val="22"/>
              </w:rPr>
              <w:t xml:space="preserve"> nutrient reductions were calculated to be a </w:t>
            </w:r>
            <w:r>
              <w:rPr>
                <w:rFonts w:ascii="Arial" w:hAnsi="Arial" w:cs="Arial"/>
                <w:color w:val="000000"/>
                <w:sz w:val="22"/>
                <w:szCs w:val="22"/>
              </w:rPr>
              <w:t>2,434</w:t>
            </w:r>
            <w:r w:rsidR="00BB382F">
              <w:rPr>
                <w:rFonts w:ascii="Arial" w:hAnsi="Arial" w:cs="Arial"/>
                <w:color w:val="000000"/>
                <w:sz w:val="22"/>
                <w:szCs w:val="22"/>
              </w:rPr>
              <w:t xml:space="preserve"> lbs./year</w:t>
            </w:r>
            <w:r>
              <w:rPr>
                <w:rFonts w:ascii="Arial" w:hAnsi="Arial" w:cs="Arial"/>
                <w:color w:val="000000"/>
                <w:sz w:val="22"/>
                <w:szCs w:val="22"/>
              </w:rPr>
              <w:t xml:space="preserve"> </w:t>
            </w:r>
            <w:r w:rsidR="00386047">
              <w:rPr>
                <w:rFonts w:ascii="Arial" w:hAnsi="Arial" w:cs="Arial"/>
                <w:color w:val="000000"/>
                <w:sz w:val="22"/>
                <w:szCs w:val="22"/>
              </w:rPr>
              <w:t xml:space="preserve">TN reduction </w:t>
            </w:r>
            <w:r>
              <w:rPr>
                <w:rFonts w:ascii="Arial" w:hAnsi="Arial" w:cs="Arial"/>
                <w:color w:val="000000"/>
                <w:sz w:val="22"/>
                <w:szCs w:val="22"/>
              </w:rPr>
              <w:t>and a</w:t>
            </w:r>
            <w:r w:rsidR="00386047">
              <w:rPr>
                <w:rFonts w:ascii="Arial" w:hAnsi="Arial" w:cs="Arial"/>
                <w:color w:val="000000"/>
                <w:sz w:val="22"/>
                <w:szCs w:val="22"/>
              </w:rPr>
              <w:t xml:space="preserve"> </w:t>
            </w:r>
            <w:r>
              <w:rPr>
                <w:rFonts w:ascii="Arial" w:hAnsi="Arial" w:cs="Arial"/>
                <w:color w:val="000000"/>
                <w:sz w:val="22"/>
                <w:szCs w:val="22"/>
              </w:rPr>
              <w:t>1,010</w:t>
            </w:r>
            <w:r w:rsidR="00BB382F">
              <w:rPr>
                <w:rFonts w:ascii="Arial" w:hAnsi="Arial" w:cs="Arial"/>
                <w:color w:val="000000"/>
                <w:sz w:val="22"/>
                <w:szCs w:val="22"/>
              </w:rPr>
              <w:t xml:space="preserve"> lbs./year</w:t>
            </w:r>
            <w:r w:rsidR="00386047">
              <w:rPr>
                <w:rFonts w:ascii="Arial" w:hAnsi="Arial" w:cs="Arial"/>
                <w:color w:val="000000"/>
                <w:sz w:val="22"/>
                <w:szCs w:val="22"/>
              </w:rPr>
              <w:t xml:space="preserve"> TP reduction</w:t>
            </w:r>
            <w:r>
              <w:rPr>
                <w:rFonts w:ascii="Arial" w:hAnsi="Arial" w:cs="Arial"/>
                <w:color w:val="000000"/>
                <w:sz w:val="22"/>
                <w:szCs w:val="22"/>
              </w:rPr>
              <w:t xml:space="preserve">. The hybrid wetland treatment technology, which is the phase II component of the overall project has </w:t>
            </w:r>
            <w:r w:rsidR="00CA4530">
              <w:rPr>
                <w:rFonts w:ascii="Arial" w:hAnsi="Arial" w:cs="Arial"/>
                <w:color w:val="000000"/>
                <w:sz w:val="22"/>
                <w:szCs w:val="22"/>
              </w:rPr>
              <w:t>a</w:t>
            </w:r>
            <w:r w:rsidR="00386047">
              <w:rPr>
                <w:rFonts w:ascii="Arial" w:hAnsi="Arial" w:cs="Arial"/>
                <w:color w:val="000000"/>
                <w:sz w:val="22"/>
                <w:szCs w:val="22"/>
              </w:rPr>
              <w:t xml:space="preserve"> calculated</w:t>
            </w:r>
            <w:r w:rsidR="00CA4530">
              <w:rPr>
                <w:rFonts w:ascii="Arial" w:hAnsi="Arial" w:cs="Arial"/>
                <w:color w:val="000000"/>
                <w:sz w:val="22"/>
                <w:szCs w:val="22"/>
              </w:rPr>
              <w:t xml:space="preserve"> </w:t>
            </w:r>
            <w:r>
              <w:rPr>
                <w:rFonts w:ascii="Arial" w:hAnsi="Arial" w:cs="Arial"/>
                <w:color w:val="000000"/>
                <w:sz w:val="22"/>
                <w:szCs w:val="22"/>
              </w:rPr>
              <w:t xml:space="preserve">TN </w:t>
            </w:r>
            <w:r w:rsidR="00CA4530">
              <w:rPr>
                <w:rFonts w:ascii="Arial" w:hAnsi="Arial" w:cs="Arial"/>
                <w:color w:val="000000"/>
                <w:sz w:val="22"/>
                <w:szCs w:val="22"/>
              </w:rPr>
              <w:t xml:space="preserve">reduction of </w:t>
            </w:r>
            <w:r w:rsidR="00BB382F">
              <w:rPr>
                <w:rFonts w:ascii="Arial" w:hAnsi="Arial" w:cs="Arial"/>
                <w:color w:val="000000"/>
                <w:sz w:val="22"/>
                <w:szCs w:val="22"/>
              </w:rPr>
              <w:t xml:space="preserve">5,274 lbs./year </w:t>
            </w:r>
            <w:r>
              <w:rPr>
                <w:rFonts w:ascii="Arial" w:hAnsi="Arial" w:cs="Arial"/>
                <w:color w:val="000000"/>
                <w:sz w:val="22"/>
                <w:szCs w:val="22"/>
              </w:rPr>
              <w:t>and</w:t>
            </w:r>
            <w:r w:rsidR="00BB382F">
              <w:rPr>
                <w:rFonts w:ascii="Arial" w:hAnsi="Arial" w:cs="Arial"/>
                <w:color w:val="000000"/>
                <w:sz w:val="22"/>
                <w:szCs w:val="22"/>
              </w:rPr>
              <w:t xml:space="preserve"> a</w:t>
            </w:r>
            <w:r>
              <w:rPr>
                <w:rFonts w:ascii="Arial" w:hAnsi="Arial" w:cs="Arial"/>
                <w:color w:val="000000"/>
                <w:sz w:val="22"/>
                <w:szCs w:val="22"/>
              </w:rPr>
              <w:t xml:space="preserve"> TP reduction</w:t>
            </w:r>
            <w:r w:rsidR="00BB382F">
              <w:rPr>
                <w:rFonts w:ascii="Arial" w:hAnsi="Arial" w:cs="Arial"/>
                <w:color w:val="000000"/>
                <w:sz w:val="22"/>
                <w:szCs w:val="22"/>
              </w:rPr>
              <w:t xml:space="preserve"> of 1,281 lbs./year</w:t>
            </w:r>
            <w:r>
              <w:rPr>
                <w:rFonts w:ascii="Arial" w:hAnsi="Arial" w:cs="Arial"/>
                <w:color w:val="000000"/>
                <w:sz w:val="22"/>
                <w:szCs w:val="22"/>
              </w:rPr>
              <w:t xml:space="preserve">. </w:t>
            </w:r>
            <w:r w:rsidR="00802D50">
              <w:rPr>
                <w:rFonts w:ascii="Arial" w:hAnsi="Arial" w:cs="Arial"/>
                <w:color w:val="000000"/>
                <w:sz w:val="22"/>
                <w:szCs w:val="22"/>
              </w:rPr>
              <w:t>Routine m</w:t>
            </w:r>
            <w:r w:rsidR="002E30B1">
              <w:rPr>
                <w:rFonts w:ascii="Arial" w:hAnsi="Arial" w:cs="Arial"/>
                <w:color w:val="000000"/>
                <w:sz w:val="22"/>
                <w:szCs w:val="22"/>
              </w:rPr>
              <w:t>onthly monitoring</w:t>
            </w:r>
            <w:r w:rsidR="00802D50">
              <w:rPr>
                <w:rFonts w:ascii="Arial" w:hAnsi="Arial" w:cs="Arial"/>
                <w:color w:val="000000"/>
                <w:sz w:val="22"/>
                <w:szCs w:val="22"/>
              </w:rPr>
              <w:t xml:space="preserve"> is ongoing at station 21FLSFWMSLT-7</w:t>
            </w:r>
            <w:r w:rsidR="005338E6">
              <w:rPr>
                <w:rFonts w:ascii="Arial" w:hAnsi="Arial" w:cs="Arial"/>
                <w:color w:val="000000"/>
                <w:sz w:val="22"/>
                <w:szCs w:val="22"/>
              </w:rPr>
              <w:t>.</w:t>
            </w:r>
            <w:r w:rsidR="00802D50">
              <w:rPr>
                <w:rFonts w:ascii="Arial" w:hAnsi="Arial" w:cs="Arial"/>
                <w:color w:val="000000"/>
                <w:sz w:val="22"/>
                <w:szCs w:val="22"/>
              </w:rPr>
              <w:t xml:space="preserve"> </w:t>
            </w:r>
            <w:r w:rsidR="005338E6">
              <w:rPr>
                <w:rFonts w:ascii="Arial" w:hAnsi="Arial" w:cs="Arial"/>
                <w:color w:val="000000"/>
                <w:sz w:val="22"/>
                <w:szCs w:val="22"/>
              </w:rPr>
              <w:t>T</w:t>
            </w:r>
            <w:r w:rsidR="00802D50">
              <w:rPr>
                <w:rFonts w:ascii="Arial" w:hAnsi="Arial" w:cs="Arial"/>
                <w:color w:val="000000"/>
                <w:sz w:val="22"/>
                <w:szCs w:val="22"/>
              </w:rPr>
              <w:t xml:space="preserve">his station is located at the far downstream extent of the waterbody, </w:t>
            </w:r>
            <w:r w:rsidR="002E30B1">
              <w:rPr>
                <w:rFonts w:ascii="Arial" w:hAnsi="Arial" w:cs="Arial"/>
                <w:color w:val="000000"/>
                <w:sz w:val="22"/>
                <w:szCs w:val="22"/>
              </w:rPr>
              <w:t xml:space="preserve">downstream of the </w:t>
            </w:r>
            <w:r w:rsidR="00802D50">
              <w:rPr>
                <w:rFonts w:ascii="Arial" w:hAnsi="Arial" w:cs="Arial"/>
                <w:color w:val="000000"/>
                <w:sz w:val="22"/>
                <w:szCs w:val="22"/>
              </w:rPr>
              <w:t>STA and HWTT</w:t>
            </w:r>
            <w:r w:rsidR="005338E6">
              <w:rPr>
                <w:rFonts w:ascii="Arial" w:hAnsi="Arial" w:cs="Arial"/>
                <w:color w:val="000000"/>
                <w:sz w:val="22"/>
                <w:szCs w:val="22"/>
              </w:rPr>
              <w:t xml:space="preserve"> facilities</w:t>
            </w:r>
            <w:r w:rsidR="00802D50">
              <w:rPr>
                <w:rFonts w:ascii="Arial" w:hAnsi="Arial" w:cs="Arial"/>
                <w:color w:val="000000"/>
                <w:sz w:val="22"/>
                <w:szCs w:val="22"/>
              </w:rPr>
              <w:t>.</w:t>
            </w:r>
          </w:p>
        </w:tc>
      </w:tr>
      <w:tr w:rsidR="009D0784" w:rsidRPr="00B908DE" w14:paraId="799CFAB0" w14:textId="77777777" w:rsidTr="00430841">
        <w:trPr>
          <w:trHeight w:val="166"/>
        </w:trPr>
        <w:tc>
          <w:tcPr>
            <w:tcW w:w="10890" w:type="dxa"/>
            <w:gridSpan w:val="4"/>
          </w:tcPr>
          <w:p w14:paraId="7433930B" w14:textId="77777777" w:rsidR="009D0784" w:rsidRPr="00B908DE" w:rsidRDefault="009D0784" w:rsidP="006622A1">
            <w:pPr>
              <w:pStyle w:val="Default"/>
              <w:rPr>
                <w:rFonts w:ascii="Arial" w:hAnsi="Arial" w:cs="Arial"/>
                <w:b/>
                <w:bCs/>
                <w:sz w:val="22"/>
                <w:szCs w:val="22"/>
              </w:rPr>
            </w:pPr>
          </w:p>
        </w:tc>
      </w:tr>
      <w:tr w:rsidR="009D0784" w:rsidRPr="00B908DE" w14:paraId="36FF6600" w14:textId="77777777" w:rsidTr="00430841">
        <w:trPr>
          <w:trHeight w:val="166"/>
        </w:trPr>
        <w:tc>
          <w:tcPr>
            <w:tcW w:w="10890" w:type="dxa"/>
            <w:gridSpan w:val="4"/>
            <w:tcMar>
              <w:top w:w="72" w:type="dxa"/>
              <w:bottom w:w="72" w:type="dxa"/>
            </w:tcMar>
          </w:tcPr>
          <w:p w14:paraId="164A2F25" w14:textId="77777777" w:rsidR="009D0784" w:rsidRPr="00B908DE" w:rsidRDefault="000A7847" w:rsidP="006622A1">
            <w:pPr>
              <w:pStyle w:val="Default"/>
              <w:rPr>
                <w:rFonts w:ascii="Arial" w:hAnsi="Arial" w:cs="Arial"/>
                <w:sz w:val="22"/>
                <w:szCs w:val="22"/>
              </w:rPr>
            </w:pPr>
            <w:r w:rsidRPr="00B908DE">
              <w:rPr>
                <w:rFonts w:ascii="Arial" w:hAnsi="Arial" w:cs="Arial"/>
                <w:b/>
                <w:bCs/>
                <w:sz w:val="22"/>
                <w:szCs w:val="22"/>
              </w:rPr>
              <w:t xml:space="preserve">Other </w:t>
            </w:r>
            <w:r w:rsidR="009D0784" w:rsidRPr="00B908DE">
              <w:rPr>
                <w:rFonts w:ascii="Arial" w:hAnsi="Arial" w:cs="Arial"/>
                <w:b/>
                <w:bCs/>
                <w:sz w:val="22"/>
                <w:szCs w:val="22"/>
              </w:rPr>
              <w:t>Key Dates</w:t>
            </w:r>
          </w:p>
        </w:tc>
      </w:tr>
      <w:tr w:rsidR="009D0784" w:rsidRPr="00B908DE" w14:paraId="6C001350" w14:textId="77777777" w:rsidTr="00A72293">
        <w:trPr>
          <w:trHeight w:val="249"/>
        </w:trPr>
        <w:tc>
          <w:tcPr>
            <w:tcW w:w="90" w:type="dxa"/>
          </w:tcPr>
          <w:p w14:paraId="7EF8D361" w14:textId="77777777" w:rsidR="009D0784" w:rsidRPr="00B908DE" w:rsidRDefault="009D0784" w:rsidP="006622A1">
            <w:pPr>
              <w:pStyle w:val="Default"/>
              <w:jc w:val="center"/>
              <w:rPr>
                <w:rFonts w:ascii="Arial" w:hAnsi="Arial" w:cs="Arial"/>
                <w:sz w:val="22"/>
                <w:szCs w:val="22"/>
              </w:rPr>
            </w:pPr>
          </w:p>
        </w:tc>
        <w:tc>
          <w:tcPr>
            <w:tcW w:w="1890" w:type="dxa"/>
            <w:tcBorders>
              <w:right w:val="single" w:sz="8" w:space="0" w:color="000000"/>
            </w:tcBorders>
            <w:tcMar>
              <w:top w:w="72" w:type="dxa"/>
              <w:left w:w="72" w:type="dxa"/>
              <w:bottom w:w="72" w:type="dxa"/>
              <w:right w:w="72" w:type="dxa"/>
            </w:tcMar>
          </w:tcPr>
          <w:p w14:paraId="2AD23816"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Estimated</w:t>
            </w:r>
            <w:r w:rsidR="006B5BBE">
              <w:rPr>
                <w:rFonts w:ascii="Arial" w:hAnsi="Arial" w:cs="Arial"/>
                <w:i/>
                <w:sz w:val="22"/>
                <w:szCs w:val="22"/>
              </w:rPr>
              <w:t xml:space="preserve"> Date for</w:t>
            </w:r>
            <w:r w:rsidRPr="00B908DE">
              <w:rPr>
                <w:rFonts w:ascii="Arial" w:hAnsi="Arial" w:cs="Arial"/>
                <w:i/>
                <w:sz w:val="22"/>
                <w:szCs w:val="22"/>
              </w:rPr>
              <w:t xml:space="preserve"> Delisting</w:t>
            </w:r>
            <w:r w:rsidR="006B5BBE">
              <w:rPr>
                <w:rFonts w:ascii="Arial" w:hAnsi="Arial" w:cs="Arial"/>
                <w:i/>
                <w:sz w:val="22"/>
                <w:szCs w:val="22"/>
              </w:rPr>
              <w:t xml:space="preserve"> from Verified List or Removal from Study List</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DBE639B" w14:textId="11E8CAFE" w:rsidR="009D0784" w:rsidRPr="00772311" w:rsidRDefault="0095293F" w:rsidP="006622A1">
            <w:pPr>
              <w:pStyle w:val="Default"/>
              <w:rPr>
                <w:rFonts w:ascii="Arial" w:hAnsi="Arial" w:cs="Arial"/>
                <w:iCs/>
                <w:sz w:val="22"/>
                <w:szCs w:val="22"/>
              </w:rPr>
            </w:pPr>
            <w:r>
              <w:rPr>
                <w:rFonts w:ascii="Arial" w:hAnsi="Arial" w:cs="Arial"/>
                <w:iCs/>
                <w:sz w:val="22"/>
                <w:szCs w:val="22"/>
              </w:rPr>
              <w:t>Danforth Creek</w:t>
            </w:r>
            <w:r w:rsidR="00772311">
              <w:rPr>
                <w:rFonts w:ascii="Arial" w:hAnsi="Arial" w:cs="Arial"/>
                <w:iCs/>
                <w:sz w:val="22"/>
                <w:szCs w:val="22"/>
              </w:rPr>
              <w:t xml:space="preserve"> (</w:t>
            </w:r>
            <w:r w:rsidR="00772311" w:rsidRPr="00625E68">
              <w:rPr>
                <w:rFonts w:ascii="Arial" w:hAnsi="Arial" w:cs="Arial"/>
                <w:iCs/>
                <w:sz w:val="22"/>
                <w:szCs w:val="22"/>
              </w:rPr>
              <w:t>WBID</w:t>
            </w:r>
            <w:r w:rsidR="00772311">
              <w:rPr>
                <w:rFonts w:ascii="Arial" w:hAnsi="Arial" w:cs="Arial"/>
                <w:iCs/>
                <w:sz w:val="22"/>
                <w:szCs w:val="22"/>
              </w:rPr>
              <w:t xml:space="preserve"> </w:t>
            </w:r>
            <w:r>
              <w:rPr>
                <w:rFonts w:ascii="Arial" w:hAnsi="Arial" w:cs="Arial"/>
                <w:iCs/>
                <w:sz w:val="22"/>
                <w:szCs w:val="22"/>
              </w:rPr>
              <w:t>3215</w:t>
            </w:r>
            <w:r w:rsidR="00772311">
              <w:rPr>
                <w:rFonts w:ascii="Arial" w:hAnsi="Arial" w:cs="Arial"/>
                <w:iCs/>
                <w:sz w:val="22"/>
                <w:szCs w:val="22"/>
              </w:rPr>
              <w:t>)</w:t>
            </w:r>
            <w:r w:rsidR="00772311" w:rsidRPr="00625E68">
              <w:rPr>
                <w:rFonts w:ascii="Arial" w:hAnsi="Arial" w:cs="Arial"/>
                <w:iCs/>
                <w:sz w:val="22"/>
                <w:szCs w:val="22"/>
              </w:rPr>
              <w:t xml:space="preserve"> is in the state’s Group </w:t>
            </w:r>
            <w:r>
              <w:rPr>
                <w:rFonts w:ascii="Arial" w:hAnsi="Arial" w:cs="Arial"/>
                <w:iCs/>
                <w:sz w:val="22"/>
                <w:szCs w:val="22"/>
              </w:rPr>
              <w:t>2</w:t>
            </w:r>
            <w:r w:rsidR="00772311" w:rsidRPr="00625E68">
              <w:rPr>
                <w:rFonts w:ascii="Arial" w:hAnsi="Arial" w:cs="Arial"/>
                <w:iCs/>
                <w:sz w:val="22"/>
                <w:szCs w:val="22"/>
              </w:rPr>
              <w:t xml:space="preserve"> </w:t>
            </w:r>
            <w:r>
              <w:rPr>
                <w:rFonts w:ascii="Arial" w:hAnsi="Arial" w:cs="Arial"/>
                <w:iCs/>
                <w:sz w:val="22"/>
                <w:szCs w:val="22"/>
              </w:rPr>
              <w:t>St. Lucie - Loxahatchee</w:t>
            </w:r>
            <w:r w:rsidR="00772311">
              <w:rPr>
                <w:rFonts w:ascii="Arial" w:hAnsi="Arial" w:cs="Arial"/>
                <w:iCs/>
                <w:sz w:val="22"/>
                <w:szCs w:val="22"/>
              </w:rPr>
              <w:t xml:space="preserve"> b</w:t>
            </w:r>
            <w:r w:rsidR="00772311" w:rsidRPr="00625E68">
              <w:rPr>
                <w:rFonts w:ascii="Arial" w:hAnsi="Arial" w:cs="Arial"/>
                <w:iCs/>
                <w:sz w:val="22"/>
                <w:szCs w:val="22"/>
              </w:rPr>
              <w:t xml:space="preserve">asin in the </w:t>
            </w:r>
            <w:r w:rsidR="00772311" w:rsidRPr="00691122">
              <w:rPr>
                <w:rFonts w:ascii="Arial" w:hAnsi="Arial" w:cs="Arial"/>
                <w:iCs/>
                <w:sz w:val="22"/>
                <w:szCs w:val="22"/>
              </w:rPr>
              <w:t xml:space="preserve">department’s </w:t>
            </w:r>
            <w:r w:rsidRPr="00691122">
              <w:rPr>
                <w:rFonts w:ascii="Arial" w:hAnsi="Arial" w:cs="Arial"/>
                <w:iCs/>
                <w:sz w:val="22"/>
                <w:szCs w:val="22"/>
              </w:rPr>
              <w:t>Southeast</w:t>
            </w:r>
            <w:r w:rsidR="00772311" w:rsidRPr="00691122">
              <w:rPr>
                <w:rFonts w:ascii="Arial" w:hAnsi="Arial" w:cs="Arial"/>
                <w:iCs/>
                <w:sz w:val="22"/>
                <w:szCs w:val="22"/>
              </w:rPr>
              <w:t xml:space="preserve"> District. The current review and assessment cycle (cycle 4) </w:t>
            </w:r>
            <w:r w:rsidR="00C53842" w:rsidRPr="00691122">
              <w:rPr>
                <w:rFonts w:ascii="Arial" w:hAnsi="Arial" w:cs="Arial"/>
                <w:iCs/>
                <w:sz w:val="22"/>
                <w:szCs w:val="22"/>
              </w:rPr>
              <w:t xml:space="preserve">is ongoing and </w:t>
            </w:r>
            <w:r w:rsidR="00691122" w:rsidRPr="00691122">
              <w:rPr>
                <w:rFonts w:ascii="Arial" w:hAnsi="Arial" w:cs="Arial"/>
                <w:iCs/>
                <w:sz w:val="22"/>
                <w:szCs w:val="22"/>
              </w:rPr>
              <w:t xml:space="preserve">will be </w:t>
            </w:r>
            <w:r w:rsidR="00772311" w:rsidRPr="00691122">
              <w:rPr>
                <w:rFonts w:ascii="Arial" w:hAnsi="Arial" w:cs="Arial"/>
                <w:iCs/>
                <w:sz w:val="22"/>
                <w:szCs w:val="22"/>
              </w:rPr>
              <w:t xml:space="preserve">completed in </w:t>
            </w:r>
            <w:r w:rsidR="00691122" w:rsidRPr="00691122">
              <w:rPr>
                <w:rFonts w:ascii="Arial" w:hAnsi="Arial" w:cs="Arial"/>
                <w:iCs/>
                <w:sz w:val="22"/>
                <w:szCs w:val="22"/>
              </w:rPr>
              <w:t>the spring</w:t>
            </w:r>
            <w:r w:rsidR="00772311" w:rsidRPr="00691122">
              <w:rPr>
                <w:rFonts w:ascii="Arial" w:hAnsi="Arial" w:cs="Arial"/>
                <w:iCs/>
                <w:sz w:val="22"/>
                <w:szCs w:val="22"/>
              </w:rPr>
              <w:t xml:space="preserve"> of 20</w:t>
            </w:r>
            <w:r w:rsidR="00691122" w:rsidRPr="00691122">
              <w:rPr>
                <w:rFonts w:ascii="Arial" w:hAnsi="Arial" w:cs="Arial"/>
                <w:iCs/>
                <w:sz w:val="22"/>
                <w:szCs w:val="22"/>
              </w:rPr>
              <w:t>20</w:t>
            </w:r>
            <w:r w:rsidR="00772311" w:rsidRPr="00691122">
              <w:rPr>
                <w:rFonts w:ascii="Arial" w:hAnsi="Arial" w:cs="Arial"/>
                <w:iCs/>
                <w:sz w:val="22"/>
                <w:szCs w:val="22"/>
              </w:rPr>
              <w:t xml:space="preserve">. This waterbody is currently impaired for </w:t>
            </w:r>
            <w:r w:rsidR="00691122" w:rsidRPr="00691122">
              <w:rPr>
                <w:rFonts w:ascii="Arial" w:hAnsi="Arial" w:cs="Arial"/>
                <w:iCs/>
                <w:sz w:val="22"/>
                <w:szCs w:val="22"/>
              </w:rPr>
              <w:t xml:space="preserve">dissolved oxygen (percent saturation) and </w:t>
            </w:r>
            <w:r w:rsidRPr="00691122">
              <w:rPr>
                <w:rFonts w:ascii="Arial" w:hAnsi="Arial" w:cs="Arial"/>
                <w:iCs/>
                <w:sz w:val="22"/>
                <w:szCs w:val="22"/>
              </w:rPr>
              <w:t>nutrients (total phosphorus)</w:t>
            </w:r>
            <w:r w:rsidR="00D36ADC">
              <w:rPr>
                <w:rFonts w:ascii="Arial" w:hAnsi="Arial" w:cs="Arial"/>
                <w:iCs/>
                <w:sz w:val="22"/>
                <w:szCs w:val="22"/>
              </w:rPr>
              <w:t>.</w:t>
            </w:r>
            <w:r w:rsidR="00772311" w:rsidRPr="00691122">
              <w:rPr>
                <w:rFonts w:ascii="Arial" w:hAnsi="Arial" w:cs="Arial"/>
                <w:iCs/>
                <w:sz w:val="22"/>
                <w:szCs w:val="22"/>
              </w:rPr>
              <w:t xml:space="preserve"> </w:t>
            </w:r>
            <w:r w:rsidR="00D36ADC">
              <w:rPr>
                <w:rFonts w:ascii="Arial" w:hAnsi="Arial" w:cs="Arial"/>
                <w:iCs/>
                <w:sz w:val="22"/>
                <w:szCs w:val="22"/>
              </w:rPr>
              <w:t>T</w:t>
            </w:r>
            <w:r w:rsidR="00772311" w:rsidRPr="00691122">
              <w:rPr>
                <w:rFonts w:ascii="Arial" w:hAnsi="Arial" w:cs="Arial"/>
                <w:iCs/>
                <w:sz w:val="22"/>
                <w:szCs w:val="22"/>
              </w:rPr>
              <w:t>he earliest</w:t>
            </w:r>
            <w:r w:rsidR="00772311">
              <w:rPr>
                <w:rFonts w:ascii="Arial" w:hAnsi="Arial" w:cs="Arial"/>
                <w:iCs/>
                <w:sz w:val="22"/>
                <w:szCs w:val="22"/>
              </w:rPr>
              <w:t xml:space="preserve"> opportunity for removing this waterbody from the </w:t>
            </w:r>
            <w:r w:rsidR="00706545">
              <w:rPr>
                <w:rFonts w:ascii="Arial" w:hAnsi="Arial" w:cs="Arial"/>
                <w:iCs/>
                <w:sz w:val="22"/>
                <w:szCs w:val="22"/>
              </w:rPr>
              <w:t>303(d)</w:t>
            </w:r>
            <w:r w:rsidR="00772311">
              <w:rPr>
                <w:rFonts w:ascii="Arial" w:hAnsi="Arial" w:cs="Arial"/>
                <w:iCs/>
                <w:sz w:val="22"/>
                <w:szCs w:val="22"/>
              </w:rPr>
              <w:t xml:space="preserve"> List would happen during the cycle 5 assessment</w:t>
            </w:r>
            <w:r w:rsidR="00772311" w:rsidRPr="00625E68">
              <w:rPr>
                <w:rFonts w:ascii="Arial" w:hAnsi="Arial" w:cs="Arial"/>
                <w:iCs/>
                <w:sz w:val="22"/>
                <w:szCs w:val="22"/>
              </w:rPr>
              <w:t xml:space="preserve">. </w:t>
            </w:r>
            <w:r w:rsidR="00772311">
              <w:rPr>
                <w:rFonts w:ascii="Arial" w:hAnsi="Arial" w:cs="Arial"/>
                <w:iCs/>
                <w:sz w:val="22"/>
                <w:szCs w:val="22"/>
              </w:rPr>
              <w:t xml:space="preserve">If this waterbody doesn’t attain the </w:t>
            </w:r>
            <w:r>
              <w:rPr>
                <w:rFonts w:ascii="Arial" w:hAnsi="Arial" w:cs="Arial"/>
                <w:iCs/>
                <w:sz w:val="22"/>
                <w:szCs w:val="22"/>
              </w:rPr>
              <w:t>nutrient criterion</w:t>
            </w:r>
            <w:r w:rsidR="00772311">
              <w:rPr>
                <w:rFonts w:ascii="Arial" w:hAnsi="Arial" w:cs="Arial"/>
                <w:iCs/>
                <w:sz w:val="22"/>
                <w:szCs w:val="22"/>
              </w:rPr>
              <w:t xml:space="preserve"> in the next assessment cycle, it will remain </w:t>
            </w:r>
            <w:r w:rsidR="00772311" w:rsidRPr="00625E68">
              <w:rPr>
                <w:rFonts w:ascii="Arial" w:hAnsi="Arial" w:cs="Arial"/>
                <w:iCs/>
                <w:sz w:val="22"/>
                <w:szCs w:val="22"/>
              </w:rPr>
              <w:t>in assessment category 4e</w:t>
            </w:r>
            <w:r w:rsidR="00772311">
              <w:rPr>
                <w:rFonts w:ascii="Arial" w:hAnsi="Arial" w:cs="Arial"/>
                <w:iCs/>
                <w:sz w:val="22"/>
                <w:szCs w:val="22"/>
              </w:rPr>
              <w:t xml:space="preserve">.  </w:t>
            </w:r>
          </w:p>
        </w:tc>
      </w:tr>
      <w:tr w:rsidR="009D0784" w:rsidRPr="00B908DE" w14:paraId="2D6D71DE" w14:textId="77777777" w:rsidTr="00430841">
        <w:trPr>
          <w:trHeight w:val="166"/>
        </w:trPr>
        <w:tc>
          <w:tcPr>
            <w:tcW w:w="10890" w:type="dxa"/>
            <w:gridSpan w:val="4"/>
          </w:tcPr>
          <w:p w14:paraId="59F1D461" w14:textId="77777777" w:rsidR="009D0784" w:rsidRPr="00B908DE" w:rsidRDefault="009D0784" w:rsidP="006622A1">
            <w:pPr>
              <w:pStyle w:val="Default"/>
              <w:rPr>
                <w:rFonts w:ascii="Arial" w:hAnsi="Arial" w:cs="Arial"/>
                <w:b/>
                <w:bCs/>
                <w:sz w:val="22"/>
                <w:szCs w:val="22"/>
              </w:rPr>
            </w:pPr>
          </w:p>
        </w:tc>
      </w:tr>
    </w:tbl>
    <w:p w14:paraId="5AB62950" w14:textId="77777777" w:rsidR="003C66D3" w:rsidRPr="00B908DE" w:rsidRDefault="003C66D3">
      <w:pPr>
        <w:rPr>
          <w:rFonts w:ascii="Arial" w:hAnsi="Arial" w:cs="Arial"/>
          <w:sz w:val="22"/>
          <w:szCs w:val="22"/>
        </w:rPr>
      </w:pPr>
      <w:r w:rsidRPr="00B908DE">
        <w:rPr>
          <w:rFonts w:ascii="Arial" w:hAnsi="Arial" w:cs="Arial"/>
          <w:sz w:val="22"/>
          <w:szCs w:val="22"/>
        </w:rPr>
        <w:br w:type="page"/>
      </w:r>
    </w:p>
    <w:tbl>
      <w:tblPr>
        <w:tblW w:w="10920" w:type="dxa"/>
        <w:tblInd w:w="90" w:type="dxa"/>
        <w:tblLayout w:type="fixed"/>
        <w:tblCellMar>
          <w:left w:w="0" w:type="dxa"/>
          <w:right w:w="0" w:type="dxa"/>
        </w:tblCellMar>
        <w:tblLook w:val="0000" w:firstRow="0" w:lastRow="0" w:firstColumn="0" w:lastColumn="0" w:noHBand="0" w:noVBand="0"/>
      </w:tblPr>
      <w:tblGrid>
        <w:gridCol w:w="90"/>
        <w:gridCol w:w="1925"/>
        <w:gridCol w:w="8905"/>
      </w:tblGrid>
      <w:tr w:rsidR="009D0784" w:rsidRPr="00B908DE" w14:paraId="4217A729" w14:textId="77777777" w:rsidTr="00234AEB">
        <w:trPr>
          <w:trHeight w:val="154"/>
        </w:trPr>
        <w:tc>
          <w:tcPr>
            <w:tcW w:w="10920" w:type="dxa"/>
            <w:gridSpan w:val="3"/>
            <w:tcMar>
              <w:top w:w="72" w:type="dxa"/>
              <w:bottom w:w="72" w:type="dxa"/>
            </w:tcMar>
          </w:tcPr>
          <w:p w14:paraId="195BCFD6"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lastRenderedPageBreak/>
              <w:t xml:space="preserve">Financial Commitments </w:t>
            </w:r>
          </w:p>
          <w:p w14:paraId="7240FC30" w14:textId="77777777" w:rsidR="003C66D3" w:rsidRPr="00B908DE" w:rsidRDefault="003C66D3" w:rsidP="006622A1">
            <w:pPr>
              <w:pStyle w:val="Default"/>
              <w:rPr>
                <w:rFonts w:ascii="Arial" w:hAnsi="Arial" w:cs="Arial"/>
                <w:sz w:val="22"/>
                <w:szCs w:val="22"/>
              </w:rPr>
            </w:pPr>
          </w:p>
        </w:tc>
      </w:tr>
      <w:tr w:rsidR="009D0784" w:rsidRPr="00B908DE" w14:paraId="0A723DBD" w14:textId="77777777" w:rsidTr="00234AEB">
        <w:trPr>
          <w:trHeight w:val="231"/>
        </w:trPr>
        <w:tc>
          <w:tcPr>
            <w:tcW w:w="90" w:type="dxa"/>
          </w:tcPr>
          <w:p w14:paraId="2074B520" w14:textId="77777777" w:rsidR="009D0784" w:rsidRPr="00B908DE" w:rsidRDefault="009D0784"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38554F50" w14:textId="77777777" w:rsidR="009D0784" w:rsidRPr="00B908DE" w:rsidRDefault="009D0784" w:rsidP="006622A1">
            <w:pPr>
              <w:pStyle w:val="Default"/>
              <w:rPr>
                <w:rFonts w:ascii="Arial" w:hAnsi="Arial" w:cs="Arial"/>
                <w:sz w:val="22"/>
                <w:szCs w:val="22"/>
              </w:rPr>
            </w:pPr>
            <w:r w:rsidRPr="00B908DE">
              <w:rPr>
                <w:rFonts w:ascii="Arial" w:hAnsi="Arial" w:cs="Arial"/>
                <w:sz w:val="22"/>
                <w:szCs w:val="22"/>
              </w:rPr>
              <w:t>Estimated Implementation Cost</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BD07CDD" w14:textId="77777777" w:rsidR="007D7741" w:rsidRPr="00B908DE" w:rsidRDefault="007D7741" w:rsidP="006622A1">
            <w:pPr>
              <w:pStyle w:val="Default"/>
              <w:rPr>
                <w:rFonts w:ascii="Arial" w:hAnsi="Arial" w:cs="Arial"/>
                <w:iCs/>
                <w:sz w:val="22"/>
                <w:szCs w:val="22"/>
              </w:rPr>
            </w:pPr>
            <w:r w:rsidRPr="00B908DE">
              <w:rPr>
                <w:rFonts w:ascii="Arial" w:hAnsi="Arial" w:cs="Arial"/>
                <w:iCs/>
                <w:sz w:val="22"/>
                <w:szCs w:val="22"/>
              </w:rPr>
              <w:t>The total project cost, including land acquisition</w:t>
            </w:r>
            <w:r w:rsidR="00DA026F" w:rsidRPr="00B908DE">
              <w:rPr>
                <w:rFonts w:ascii="Arial" w:hAnsi="Arial" w:cs="Arial"/>
                <w:iCs/>
                <w:sz w:val="22"/>
                <w:szCs w:val="22"/>
              </w:rPr>
              <w:t xml:space="preserve"> (if applicable)</w:t>
            </w:r>
            <w:r w:rsidRPr="00B908DE">
              <w:rPr>
                <w:rFonts w:ascii="Arial" w:hAnsi="Arial" w:cs="Arial"/>
                <w:iCs/>
                <w:sz w:val="22"/>
                <w:szCs w:val="22"/>
              </w:rPr>
              <w:t xml:space="preserve"> was</w:t>
            </w:r>
            <w:r w:rsidR="003C66D3" w:rsidRPr="00B908DE">
              <w:rPr>
                <w:rFonts w:ascii="Arial" w:hAnsi="Arial" w:cs="Arial"/>
                <w:iCs/>
                <w:sz w:val="22"/>
                <w:szCs w:val="22"/>
              </w:rPr>
              <w:t xml:space="preserve"> </w:t>
            </w:r>
            <w:r w:rsidRPr="00B908DE">
              <w:rPr>
                <w:rFonts w:ascii="Arial" w:hAnsi="Arial" w:cs="Arial"/>
                <w:iCs/>
                <w:sz w:val="22"/>
                <w:szCs w:val="22"/>
              </w:rPr>
              <w:t>$</w:t>
            </w:r>
            <w:r w:rsidR="00E36BE3">
              <w:rPr>
                <w:rFonts w:ascii="Arial" w:hAnsi="Arial" w:cs="Arial"/>
                <w:iCs/>
                <w:sz w:val="22"/>
                <w:szCs w:val="22"/>
              </w:rPr>
              <w:t>4,981,799</w:t>
            </w:r>
            <w:r w:rsidR="006622A1" w:rsidRPr="00B908DE">
              <w:rPr>
                <w:rFonts w:ascii="Arial" w:hAnsi="Arial" w:cs="Arial"/>
                <w:iCs/>
                <w:sz w:val="22"/>
                <w:szCs w:val="22"/>
              </w:rPr>
              <w:t>.</w:t>
            </w:r>
          </w:p>
          <w:p w14:paraId="48530B18" w14:textId="77777777" w:rsidR="003C66D3" w:rsidRPr="00B908DE" w:rsidRDefault="003C66D3" w:rsidP="006622A1">
            <w:pPr>
              <w:pStyle w:val="Default"/>
              <w:rPr>
                <w:rFonts w:ascii="Arial" w:hAnsi="Arial" w:cs="Arial"/>
                <w:iCs/>
                <w:sz w:val="22"/>
                <w:szCs w:val="22"/>
              </w:rPr>
            </w:pPr>
          </w:p>
          <w:p w14:paraId="34DD6545" w14:textId="77777777" w:rsidR="007D7741" w:rsidRPr="00B908DE" w:rsidRDefault="007D7741" w:rsidP="006622A1">
            <w:pPr>
              <w:pStyle w:val="Default"/>
              <w:rPr>
                <w:rFonts w:ascii="Arial" w:hAnsi="Arial" w:cs="Arial"/>
                <w:iCs/>
                <w:sz w:val="22"/>
                <w:szCs w:val="22"/>
              </w:rPr>
            </w:pPr>
            <w:r w:rsidRPr="00B908DE">
              <w:rPr>
                <w:rFonts w:ascii="Arial" w:hAnsi="Arial" w:cs="Arial"/>
                <w:iCs/>
                <w:sz w:val="22"/>
                <w:szCs w:val="22"/>
              </w:rPr>
              <w:t>The cost includes a 319(h) Clean W</w:t>
            </w:r>
            <w:r w:rsidR="006622A1" w:rsidRPr="00B908DE">
              <w:rPr>
                <w:rFonts w:ascii="Arial" w:hAnsi="Arial" w:cs="Arial"/>
                <w:iCs/>
                <w:sz w:val="22"/>
                <w:szCs w:val="22"/>
              </w:rPr>
              <w:t>ater Act Section grant of $</w:t>
            </w:r>
            <w:r w:rsidR="00EC7A98">
              <w:rPr>
                <w:rFonts w:ascii="Arial" w:hAnsi="Arial" w:cs="Arial"/>
                <w:iCs/>
                <w:sz w:val="22"/>
                <w:szCs w:val="22"/>
              </w:rPr>
              <w:t xml:space="preserve"> NA.</w:t>
            </w:r>
          </w:p>
          <w:p w14:paraId="2C82E1D5" w14:textId="77777777" w:rsidR="007D7741" w:rsidRPr="00B908DE" w:rsidRDefault="007D7741" w:rsidP="006622A1">
            <w:pPr>
              <w:pStyle w:val="Default"/>
              <w:rPr>
                <w:rFonts w:ascii="Arial" w:hAnsi="Arial" w:cs="Arial"/>
                <w:iCs/>
                <w:sz w:val="22"/>
                <w:szCs w:val="22"/>
              </w:rPr>
            </w:pPr>
          </w:p>
          <w:p w14:paraId="341E7315" w14:textId="77777777" w:rsidR="007D7741" w:rsidRPr="00B908DE" w:rsidRDefault="007D7741" w:rsidP="006622A1">
            <w:pPr>
              <w:pStyle w:val="Default"/>
              <w:rPr>
                <w:rFonts w:ascii="Arial" w:hAnsi="Arial" w:cs="Arial"/>
                <w:iCs/>
                <w:sz w:val="22"/>
                <w:szCs w:val="22"/>
              </w:rPr>
            </w:pPr>
            <w:r w:rsidRPr="00B908DE">
              <w:rPr>
                <w:rFonts w:ascii="Arial" w:hAnsi="Arial" w:cs="Arial"/>
                <w:iCs/>
                <w:sz w:val="22"/>
                <w:szCs w:val="22"/>
              </w:rPr>
              <w:t>The estimated 20</w:t>
            </w:r>
            <w:r w:rsidR="00E06179">
              <w:rPr>
                <w:rFonts w:ascii="Arial" w:hAnsi="Arial" w:cs="Arial"/>
                <w:iCs/>
                <w:sz w:val="22"/>
                <w:szCs w:val="22"/>
              </w:rPr>
              <w:t>-</w:t>
            </w:r>
            <w:r w:rsidRPr="00B908DE">
              <w:rPr>
                <w:rFonts w:ascii="Arial" w:hAnsi="Arial" w:cs="Arial"/>
                <w:iCs/>
                <w:sz w:val="22"/>
                <w:szCs w:val="22"/>
              </w:rPr>
              <w:t>year operation and ma</w:t>
            </w:r>
            <w:r w:rsidR="006622A1" w:rsidRPr="00B908DE">
              <w:rPr>
                <w:rFonts w:ascii="Arial" w:hAnsi="Arial" w:cs="Arial"/>
                <w:iCs/>
                <w:sz w:val="22"/>
                <w:szCs w:val="22"/>
              </w:rPr>
              <w:t xml:space="preserve">intenance cost is </w:t>
            </w:r>
            <w:r w:rsidR="00EC4CC6">
              <w:rPr>
                <w:rFonts w:ascii="Arial" w:hAnsi="Arial" w:cs="Arial"/>
                <w:iCs/>
                <w:sz w:val="22"/>
                <w:szCs w:val="22"/>
              </w:rPr>
              <w:t>$ TBD</w:t>
            </w:r>
            <w:r w:rsidRPr="00B908DE">
              <w:rPr>
                <w:rFonts w:ascii="Arial" w:hAnsi="Arial" w:cs="Arial"/>
                <w:iCs/>
                <w:sz w:val="22"/>
                <w:szCs w:val="22"/>
              </w:rPr>
              <w:t>.</w:t>
            </w:r>
          </w:p>
          <w:p w14:paraId="0F31CA25" w14:textId="77777777" w:rsidR="007D7741" w:rsidRPr="00B908DE" w:rsidRDefault="007D7741" w:rsidP="006622A1">
            <w:pPr>
              <w:pStyle w:val="Default"/>
              <w:rPr>
                <w:rFonts w:ascii="Arial" w:hAnsi="Arial" w:cs="Arial"/>
                <w:i/>
                <w:iCs/>
                <w:sz w:val="22"/>
                <w:szCs w:val="22"/>
              </w:rPr>
            </w:pPr>
          </w:p>
          <w:p w14:paraId="042494EF" w14:textId="77777777" w:rsidR="009D0784" w:rsidRPr="00B908DE" w:rsidRDefault="009D0784" w:rsidP="006622A1">
            <w:pPr>
              <w:pStyle w:val="Default"/>
              <w:rPr>
                <w:rFonts w:ascii="Arial" w:hAnsi="Arial" w:cs="Arial"/>
                <w:i/>
                <w:sz w:val="22"/>
                <w:szCs w:val="22"/>
              </w:rPr>
            </w:pPr>
          </w:p>
        </w:tc>
      </w:tr>
      <w:tr w:rsidR="00234AEB" w:rsidRPr="00B908DE" w14:paraId="7785A35A" w14:textId="77777777" w:rsidTr="00234AEB">
        <w:trPr>
          <w:trHeight w:val="231"/>
        </w:trPr>
        <w:tc>
          <w:tcPr>
            <w:tcW w:w="90" w:type="dxa"/>
          </w:tcPr>
          <w:p w14:paraId="5BB735E1"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1E9AD7C0"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Land Acquisition</w:t>
            </w:r>
          </w:p>
          <w:p w14:paraId="3553A084"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441B188" w14:textId="77777777" w:rsidR="00234AEB" w:rsidRPr="00234AEB" w:rsidRDefault="00234AEB" w:rsidP="00234AEB">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4744967B" w14:textId="77777777" w:rsidR="00234AEB" w:rsidRDefault="00234AEB" w:rsidP="00234AEB">
            <w:pPr>
              <w:pStyle w:val="Default"/>
              <w:rPr>
                <w:rFonts w:ascii="Arial" w:hAnsi="Arial" w:cs="Arial"/>
                <w:b/>
                <w:iCs/>
                <w:sz w:val="22"/>
                <w:szCs w:val="22"/>
              </w:rPr>
            </w:pPr>
          </w:p>
          <w:p w14:paraId="2D4DD1FD" w14:textId="77777777" w:rsidR="00234AEB" w:rsidRDefault="00234AEB" w:rsidP="00234AEB">
            <w:pPr>
              <w:pStyle w:val="Default"/>
              <w:rPr>
                <w:rFonts w:ascii="Arial" w:hAnsi="Arial" w:cs="Arial"/>
                <w:b/>
                <w:iCs/>
                <w:sz w:val="22"/>
                <w:szCs w:val="22"/>
              </w:rPr>
            </w:pPr>
            <w:r w:rsidRPr="00B908DE">
              <w:rPr>
                <w:rFonts w:ascii="Arial" w:hAnsi="Arial" w:cs="Arial"/>
                <w:iCs/>
                <w:sz w:val="22"/>
                <w:szCs w:val="22"/>
              </w:rPr>
              <w:t>Total……………………………………………………………………...$</w:t>
            </w:r>
            <w:r w:rsidR="00425A7B">
              <w:rPr>
                <w:rFonts w:ascii="Arial" w:hAnsi="Arial" w:cs="Arial"/>
                <w:iCs/>
                <w:sz w:val="22"/>
                <w:szCs w:val="22"/>
              </w:rPr>
              <w:t xml:space="preserve"> NA</w:t>
            </w:r>
          </w:p>
          <w:p w14:paraId="1D7DA091" w14:textId="77777777" w:rsidR="00234AEB" w:rsidRPr="00234AEB" w:rsidRDefault="00234AEB" w:rsidP="006622A1">
            <w:pPr>
              <w:pStyle w:val="Default"/>
              <w:rPr>
                <w:rFonts w:ascii="Arial" w:hAnsi="Arial" w:cs="Arial"/>
                <w:b/>
                <w:iCs/>
                <w:sz w:val="22"/>
                <w:szCs w:val="22"/>
                <w:u w:val="single"/>
              </w:rPr>
            </w:pPr>
          </w:p>
        </w:tc>
      </w:tr>
      <w:tr w:rsidR="00234AEB" w:rsidRPr="00B908DE" w14:paraId="0FA754DC" w14:textId="77777777" w:rsidTr="00234AEB">
        <w:trPr>
          <w:trHeight w:val="231"/>
        </w:trPr>
        <w:tc>
          <w:tcPr>
            <w:tcW w:w="90" w:type="dxa"/>
          </w:tcPr>
          <w:p w14:paraId="5CD8BB3D"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019403A2"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Design and Construction</w:t>
            </w:r>
          </w:p>
          <w:p w14:paraId="265C039E"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3038CDB" w14:textId="77777777" w:rsidR="00234AEB" w:rsidRDefault="00234AEB" w:rsidP="006622A1">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1191F2FB" w14:textId="77777777" w:rsidR="00234AEB" w:rsidRDefault="00234AEB" w:rsidP="006622A1">
            <w:pPr>
              <w:pStyle w:val="Default"/>
              <w:rPr>
                <w:rFonts w:ascii="Arial" w:hAnsi="Arial" w:cs="Arial"/>
                <w:b/>
                <w:iCs/>
                <w:sz w:val="22"/>
                <w:szCs w:val="22"/>
              </w:rPr>
            </w:pPr>
            <w:bookmarkStart w:id="0" w:name="_GoBack"/>
            <w:bookmarkEnd w:id="0"/>
          </w:p>
          <w:p w14:paraId="27235064" w14:textId="77777777" w:rsidR="00234AEB" w:rsidRDefault="00234AEB" w:rsidP="006622A1">
            <w:pPr>
              <w:pStyle w:val="Default"/>
              <w:rPr>
                <w:rFonts w:ascii="Arial" w:hAnsi="Arial" w:cs="Arial"/>
                <w:b/>
                <w:iCs/>
                <w:sz w:val="22"/>
                <w:szCs w:val="22"/>
              </w:rPr>
            </w:pPr>
            <w:r w:rsidRPr="00B908DE">
              <w:rPr>
                <w:rFonts w:ascii="Arial" w:hAnsi="Arial" w:cs="Arial"/>
                <w:iCs/>
                <w:sz w:val="22"/>
                <w:szCs w:val="22"/>
              </w:rPr>
              <w:t>Total……………………………………………………………………...$</w:t>
            </w:r>
            <w:r w:rsidR="00B307A6">
              <w:rPr>
                <w:rFonts w:ascii="Arial" w:hAnsi="Arial" w:cs="Arial"/>
                <w:iCs/>
                <w:sz w:val="22"/>
                <w:szCs w:val="22"/>
              </w:rPr>
              <w:t>4,981,799</w:t>
            </w:r>
          </w:p>
          <w:p w14:paraId="10CFD191" w14:textId="77777777" w:rsidR="00234AEB" w:rsidRPr="00B908DE" w:rsidRDefault="00234AEB" w:rsidP="006622A1">
            <w:pPr>
              <w:pStyle w:val="Default"/>
              <w:rPr>
                <w:rFonts w:ascii="Arial" w:hAnsi="Arial" w:cs="Arial"/>
                <w:sz w:val="22"/>
                <w:szCs w:val="22"/>
              </w:rPr>
            </w:pPr>
          </w:p>
        </w:tc>
      </w:tr>
      <w:tr w:rsidR="00234AEB" w:rsidRPr="00B908DE" w14:paraId="313BBF8B" w14:textId="77777777" w:rsidTr="00234AEB">
        <w:trPr>
          <w:trHeight w:val="231"/>
        </w:trPr>
        <w:tc>
          <w:tcPr>
            <w:tcW w:w="10920" w:type="dxa"/>
            <w:gridSpan w:val="3"/>
          </w:tcPr>
          <w:p w14:paraId="216F43B5" w14:textId="77777777" w:rsidR="00234AEB" w:rsidRDefault="00234AEB" w:rsidP="006622A1">
            <w:pPr>
              <w:pStyle w:val="Default"/>
              <w:rPr>
                <w:rFonts w:ascii="Arial" w:hAnsi="Arial" w:cs="Arial"/>
                <w:i/>
                <w:iCs/>
                <w:sz w:val="22"/>
                <w:szCs w:val="22"/>
              </w:rPr>
            </w:pPr>
          </w:p>
          <w:p w14:paraId="44852AAE" w14:textId="77777777" w:rsidR="00234AEB" w:rsidRDefault="00234AEB" w:rsidP="006622A1">
            <w:pPr>
              <w:pStyle w:val="Default"/>
              <w:rPr>
                <w:rFonts w:ascii="Arial" w:hAnsi="Arial" w:cs="Arial"/>
                <w:i/>
                <w:iCs/>
                <w:sz w:val="22"/>
                <w:szCs w:val="22"/>
              </w:rPr>
            </w:pPr>
          </w:p>
          <w:p w14:paraId="43C32A54" w14:textId="77777777" w:rsidR="00234AEB" w:rsidRPr="00B908DE" w:rsidRDefault="00234AEB" w:rsidP="006622A1">
            <w:pPr>
              <w:pStyle w:val="Default"/>
              <w:rPr>
                <w:rFonts w:ascii="Arial" w:hAnsi="Arial" w:cs="Arial"/>
                <w:i/>
                <w:iCs/>
                <w:sz w:val="22"/>
                <w:szCs w:val="22"/>
              </w:rPr>
            </w:pPr>
          </w:p>
        </w:tc>
      </w:tr>
      <w:tr w:rsidR="00234AEB" w:rsidRPr="00B908DE" w14:paraId="7926F310" w14:textId="77777777" w:rsidTr="00234AEB">
        <w:trPr>
          <w:trHeight w:val="231"/>
        </w:trPr>
        <w:tc>
          <w:tcPr>
            <w:tcW w:w="10920" w:type="dxa"/>
            <w:gridSpan w:val="3"/>
          </w:tcPr>
          <w:p w14:paraId="5C3007F8" w14:textId="77777777" w:rsidR="00234AEB" w:rsidRDefault="00234AEB" w:rsidP="006622A1">
            <w:pPr>
              <w:ind w:left="540" w:hanging="540"/>
              <w:rPr>
                <w:rFonts w:ascii="Arial" w:hAnsi="Arial" w:cs="Arial"/>
                <w:sz w:val="22"/>
                <w:szCs w:val="22"/>
              </w:rPr>
            </w:pPr>
          </w:p>
          <w:p w14:paraId="39AE9215" w14:textId="77777777" w:rsidR="00234AEB" w:rsidRPr="00B908DE" w:rsidRDefault="00234AEB" w:rsidP="006622A1">
            <w:pPr>
              <w:ind w:left="540" w:hanging="540"/>
              <w:rPr>
                <w:rFonts w:ascii="Arial" w:hAnsi="Arial" w:cs="Arial"/>
                <w:sz w:val="22"/>
                <w:szCs w:val="22"/>
              </w:rPr>
            </w:pPr>
          </w:p>
        </w:tc>
      </w:tr>
    </w:tbl>
    <w:p w14:paraId="664798EF" w14:textId="77777777" w:rsidR="003E49B0" w:rsidRPr="00B908DE" w:rsidRDefault="003E49B0">
      <w:pPr>
        <w:rPr>
          <w:rFonts w:ascii="Arial" w:hAnsi="Arial" w:cs="Arial"/>
          <w:b/>
          <w:sz w:val="22"/>
          <w:szCs w:val="22"/>
        </w:rPr>
      </w:pPr>
      <w:r w:rsidRPr="00B908DE">
        <w:rPr>
          <w:rFonts w:ascii="Arial" w:hAnsi="Arial" w:cs="Arial"/>
          <w:b/>
          <w:sz w:val="22"/>
          <w:szCs w:val="22"/>
        </w:rPr>
        <w:t>References</w:t>
      </w:r>
      <w:r w:rsidR="001C37A3" w:rsidRPr="00B908DE">
        <w:rPr>
          <w:rFonts w:ascii="Arial" w:hAnsi="Arial" w:cs="Arial"/>
          <w:b/>
          <w:sz w:val="22"/>
          <w:szCs w:val="22"/>
        </w:rPr>
        <w:t>:</w:t>
      </w:r>
    </w:p>
    <w:p w14:paraId="63C2E6DB" w14:textId="77777777" w:rsidR="00362395" w:rsidRPr="00B908DE" w:rsidRDefault="00362395">
      <w:pPr>
        <w:rPr>
          <w:rFonts w:ascii="Arial" w:hAnsi="Arial" w:cs="Arial"/>
          <w:b/>
          <w:sz w:val="22"/>
          <w:szCs w:val="22"/>
        </w:rPr>
      </w:pPr>
    </w:p>
    <w:p w14:paraId="471F5E30" w14:textId="77777777" w:rsidR="0068435D" w:rsidRDefault="00362395" w:rsidP="0068435D">
      <w:pPr>
        <w:pStyle w:val="CM39"/>
        <w:ind w:firstLine="720"/>
        <w:jc w:val="both"/>
        <w:rPr>
          <w:color w:val="000000"/>
          <w:sz w:val="23"/>
          <w:szCs w:val="23"/>
        </w:rPr>
      </w:pPr>
      <w:r w:rsidRPr="00B908DE">
        <w:rPr>
          <w:rFonts w:ascii="Arial" w:hAnsi="Arial" w:cs="Arial"/>
          <w:sz w:val="22"/>
          <w:szCs w:val="22"/>
        </w:rPr>
        <w:tab/>
      </w:r>
      <w:r w:rsidRPr="00B908DE">
        <w:rPr>
          <w:rFonts w:ascii="Arial" w:hAnsi="Arial" w:cs="Arial"/>
          <w:sz w:val="22"/>
          <w:szCs w:val="22"/>
        </w:rPr>
        <w:tab/>
      </w:r>
      <w:r w:rsidR="0068435D">
        <w:rPr>
          <w:color w:val="000000"/>
          <w:sz w:val="23"/>
          <w:szCs w:val="23"/>
        </w:rPr>
        <w:t>"Implementation of Hybrid Wetland Treatment Technology in the Northern Everglades Watershed” Prepared for: Florida Department of Agriculture and Consumer Services (FDACS). Prepared by: Watershed Technologies LLC, Satellite Beach, FL. September 14, 2016.</w:t>
      </w:r>
    </w:p>
    <w:p w14:paraId="196D303B" w14:textId="77777777" w:rsidR="00362395" w:rsidRPr="00B908DE" w:rsidRDefault="00362395">
      <w:pPr>
        <w:rPr>
          <w:rFonts w:ascii="Arial" w:hAnsi="Arial" w:cs="Arial"/>
          <w:sz w:val="22"/>
          <w:szCs w:val="22"/>
        </w:rPr>
      </w:pPr>
    </w:p>
    <w:sectPr w:rsidR="00362395" w:rsidRPr="00B908DE" w:rsidSect="0004610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4FDFD" w14:textId="77777777" w:rsidR="00FD7949" w:rsidRDefault="00FD7949" w:rsidP="00034F15">
      <w:r>
        <w:separator/>
      </w:r>
    </w:p>
  </w:endnote>
  <w:endnote w:type="continuationSeparator" w:id="0">
    <w:p w14:paraId="674D080A" w14:textId="77777777" w:rsidR="00FD7949" w:rsidRDefault="00FD7949"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74535" w14:textId="77777777" w:rsidR="00386047" w:rsidRDefault="00386047">
    <w:r>
      <w:t xml:space="preserve">Submitted by: The Florida Department of Environmental Protection </w:t>
    </w:r>
  </w:p>
  <w:p w14:paraId="0696BD3A" w14:textId="77777777" w:rsidR="00386047" w:rsidRDefault="00386047" w:rsidP="00056316">
    <w:pPr>
      <w:jc w:val="center"/>
    </w:pPr>
    <w:r>
      <w:t>Division of Environmental Assessment and Restoration – Watershed Assessment Section</w:t>
    </w:r>
  </w:p>
  <w:p w14:paraId="5FE60BAC" w14:textId="77777777" w:rsidR="00386047" w:rsidRDefault="00386047">
    <w:r>
      <w:t>DATE</w:t>
    </w:r>
    <w:sdt>
      <w:sdtPr>
        <w:id w:val="250395305"/>
        <w:docPartObj>
          <w:docPartGallery w:val="Page Numbers (Top of Page)"/>
          <w:docPartUnique/>
        </w:docPartObj>
      </w:sdtPr>
      <w:sdtEndPr/>
      <w:sdtContent>
        <w:r>
          <w:t xml:space="preserve">                                                                                                                      Page </w:t>
        </w:r>
        <w:r>
          <w:fldChar w:fldCharType="begin"/>
        </w:r>
        <w:r>
          <w:instrText xml:space="preserve"> PAGE </w:instrText>
        </w:r>
        <w:r>
          <w:fldChar w:fldCharType="separate"/>
        </w:r>
        <w:r>
          <w:rPr>
            <w:noProof/>
          </w:rPr>
          <w:t>4</w:t>
        </w:r>
        <w:r>
          <w:rPr>
            <w:noProof/>
          </w:rPr>
          <w:fldChar w:fldCharType="end"/>
        </w:r>
        <w:r>
          <w:t xml:space="preserve"> of </w:t>
        </w:r>
        <w:r w:rsidR="00D45058">
          <w:fldChar w:fldCharType="begin"/>
        </w:r>
        <w:r w:rsidR="00D45058">
          <w:instrText xml:space="preserve"> NUMPAGES  </w:instrText>
        </w:r>
        <w:r w:rsidR="00D45058">
          <w:fldChar w:fldCharType="separate"/>
        </w:r>
        <w:r>
          <w:rPr>
            <w:noProof/>
          </w:rPr>
          <w:t>4</w:t>
        </w:r>
        <w:r w:rsidR="00D45058">
          <w:rPr>
            <w:noProof/>
          </w:rPr>
          <w:fldChar w:fldCharType="end"/>
        </w:r>
        <w:r>
          <w:t xml:space="preserve"> (v2)</w:t>
        </w:r>
      </w:sdtContent>
    </w:sdt>
  </w:p>
  <w:p w14:paraId="175AA8C4" w14:textId="77777777" w:rsidR="00386047" w:rsidRDefault="00386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03BF5" w14:textId="77777777" w:rsidR="00FD7949" w:rsidRDefault="00FD7949" w:rsidP="00034F15">
      <w:r>
        <w:separator/>
      </w:r>
    </w:p>
  </w:footnote>
  <w:footnote w:type="continuationSeparator" w:id="0">
    <w:p w14:paraId="55AD79F0" w14:textId="77777777" w:rsidR="00FD7949" w:rsidRDefault="00FD7949"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1" w15:restartNumberingAfterBreak="0">
    <w:nsid w:val="2B313C15"/>
    <w:multiLevelType w:val="hybridMultilevel"/>
    <w:tmpl w:val="24F8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84"/>
    <w:rsid w:val="00001BA3"/>
    <w:rsid w:val="00015E4F"/>
    <w:rsid w:val="000169DD"/>
    <w:rsid w:val="00027D39"/>
    <w:rsid w:val="00027F89"/>
    <w:rsid w:val="000310EA"/>
    <w:rsid w:val="00034E48"/>
    <w:rsid w:val="00034F15"/>
    <w:rsid w:val="00046105"/>
    <w:rsid w:val="000531D7"/>
    <w:rsid w:val="00055517"/>
    <w:rsid w:val="00056316"/>
    <w:rsid w:val="00056EF3"/>
    <w:rsid w:val="00061B31"/>
    <w:rsid w:val="00064BF8"/>
    <w:rsid w:val="000663C8"/>
    <w:rsid w:val="00066AC2"/>
    <w:rsid w:val="0007241F"/>
    <w:rsid w:val="00073319"/>
    <w:rsid w:val="00080770"/>
    <w:rsid w:val="00082F99"/>
    <w:rsid w:val="00094813"/>
    <w:rsid w:val="000957E8"/>
    <w:rsid w:val="000A2560"/>
    <w:rsid w:val="000A3A9C"/>
    <w:rsid w:val="000A7847"/>
    <w:rsid w:val="000B05CC"/>
    <w:rsid w:val="000C3F12"/>
    <w:rsid w:val="000D3DFB"/>
    <w:rsid w:val="000D78B1"/>
    <w:rsid w:val="000E0214"/>
    <w:rsid w:val="000E0D85"/>
    <w:rsid w:val="000E3C32"/>
    <w:rsid w:val="000E59CA"/>
    <w:rsid w:val="000E6922"/>
    <w:rsid w:val="000E6A7E"/>
    <w:rsid w:val="000E6ED8"/>
    <w:rsid w:val="001031B2"/>
    <w:rsid w:val="00104111"/>
    <w:rsid w:val="00110041"/>
    <w:rsid w:val="00117BBE"/>
    <w:rsid w:val="00120541"/>
    <w:rsid w:val="00121A66"/>
    <w:rsid w:val="00123B57"/>
    <w:rsid w:val="001301C0"/>
    <w:rsid w:val="00131854"/>
    <w:rsid w:val="00143CBA"/>
    <w:rsid w:val="00150EF3"/>
    <w:rsid w:val="00151B42"/>
    <w:rsid w:val="001644A6"/>
    <w:rsid w:val="001645F6"/>
    <w:rsid w:val="00197D01"/>
    <w:rsid w:val="001A359F"/>
    <w:rsid w:val="001B42BD"/>
    <w:rsid w:val="001C37A3"/>
    <w:rsid w:val="001C5F81"/>
    <w:rsid w:val="001F3CE3"/>
    <w:rsid w:val="001F58FA"/>
    <w:rsid w:val="002057D0"/>
    <w:rsid w:val="00213F06"/>
    <w:rsid w:val="0021764F"/>
    <w:rsid w:val="0022346E"/>
    <w:rsid w:val="002300DB"/>
    <w:rsid w:val="0023107B"/>
    <w:rsid w:val="00234AEB"/>
    <w:rsid w:val="00240094"/>
    <w:rsid w:val="00241CBD"/>
    <w:rsid w:val="002544B6"/>
    <w:rsid w:val="00255B94"/>
    <w:rsid w:val="002636EC"/>
    <w:rsid w:val="002664D2"/>
    <w:rsid w:val="002957B0"/>
    <w:rsid w:val="00295CAC"/>
    <w:rsid w:val="002A08EC"/>
    <w:rsid w:val="002A3568"/>
    <w:rsid w:val="002B354F"/>
    <w:rsid w:val="002B5E89"/>
    <w:rsid w:val="002C5AC6"/>
    <w:rsid w:val="002E30B1"/>
    <w:rsid w:val="002E5CF7"/>
    <w:rsid w:val="002F225E"/>
    <w:rsid w:val="002F2F82"/>
    <w:rsid w:val="002F7395"/>
    <w:rsid w:val="00300C70"/>
    <w:rsid w:val="00302872"/>
    <w:rsid w:val="00302DDD"/>
    <w:rsid w:val="00316AE7"/>
    <w:rsid w:val="00326D5A"/>
    <w:rsid w:val="0033463C"/>
    <w:rsid w:val="00347F6C"/>
    <w:rsid w:val="00350021"/>
    <w:rsid w:val="0035099F"/>
    <w:rsid w:val="00355266"/>
    <w:rsid w:val="00362395"/>
    <w:rsid w:val="00386047"/>
    <w:rsid w:val="0039491D"/>
    <w:rsid w:val="003A2736"/>
    <w:rsid w:val="003A38DB"/>
    <w:rsid w:val="003A73BE"/>
    <w:rsid w:val="003A75F0"/>
    <w:rsid w:val="003B65AD"/>
    <w:rsid w:val="003C561F"/>
    <w:rsid w:val="003C66D3"/>
    <w:rsid w:val="003E2A5A"/>
    <w:rsid w:val="003E41F3"/>
    <w:rsid w:val="003E49B0"/>
    <w:rsid w:val="003F5B32"/>
    <w:rsid w:val="00421366"/>
    <w:rsid w:val="004234CD"/>
    <w:rsid w:val="00425A7B"/>
    <w:rsid w:val="00430841"/>
    <w:rsid w:val="00434771"/>
    <w:rsid w:val="0044070E"/>
    <w:rsid w:val="00443F0C"/>
    <w:rsid w:val="00447246"/>
    <w:rsid w:val="004475FB"/>
    <w:rsid w:val="0045156F"/>
    <w:rsid w:val="00456A60"/>
    <w:rsid w:val="00477657"/>
    <w:rsid w:val="004779D8"/>
    <w:rsid w:val="00483B8A"/>
    <w:rsid w:val="004A4DD2"/>
    <w:rsid w:val="004A5FE3"/>
    <w:rsid w:val="004B3493"/>
    <w:rsid w:val="004B4FFA"/>
    <w:rsid w:val="004C5233"/>
    <w:rsid w:val="004F29D0"/>
    <w:rsid w:val="004F5375"/>
    <w:rsid w:val="004F5733"/>
    <w:rsid w:val="004F6963"/>
    <w:rsid w:val="00510BE0"/>
    <w:rsid w:val="00513072"/>
    <w:rsid w:val="005226F3"/>
    <w:rsid w:val="00531F0B"/>
    <w:rsid w:val="0053225E"/>
    <w:rsid w:val="005338E6"/>
    <w:rsid w:val="005342DC"/>
    <w:rsid w:val="00545893"/>
    <w:rsid w:val="00546709"/>
    <w:rsid w:val="00552A8A"/>
    <w:rsid w:val="005570AB"/>
    <w:rsid w:val="00563542"/>
    <w:rsid w:val="00573FA1"/>
    <w:rsid w:val="0058308A"/>
    <w:rsid w:val="00591381"/>
    <w:rsid w:val="00595926"/>
    <w:rsid w:val="005A3A35"/>
    <w:rsid w:val="005B69C4"/>
    <w:rsid w:val="005C14B6"/>
    <w:rsid w:val="005D2EDF"/>
    <w:rsid w:val="005D64B7"/>
    <w:rsid w:val="005E0F3E"/>
    <w:rsid w:val="005F0DBD"/>
    <w:rsid w:val="005F1DB8"/>
    <w:rsid w:val="006066D1"/>
    <w:rsid w:val="006108BC"/>
    <w:rsid w:val="006177BB"/>
    <w:rsid w:val="00617B5F"/>
    <w:rsid w:val="00620F03"/>
    <w:rsid w:val="006217C3"/>
    <w:rsid w:val="00622FD8"/>
    <w:rsid w:val="00637E5D"/>
    <w:rsid w:val="00643BDE"/>
    <w:rsid w:val="00645F02"/>
    <w:rsid w:val="00656D91"/>
    <w:rsid w:val="00657D27"/>
    <w:rsid w:val="006622A1"/>
    <w:rsid w:val="00663B1F"/>
    <w:rsid w:val="006707F7"/>
    <w:rsid w:val="00673F3D"/>
    <w:rsid w:val="00682563"/>
    <w:rsid w:val="00683939"/>
    <w:rsid w:val="0068435D"/>
    <w:rsid w:val="00687DD3"/>
    <w:rsid w:val="00690E28"/>
    <w:rsid w:val="00691122"/>
    <w:rsid w:val="006A5C81"/>
    <w:rsid w:val="006B0FDC"/>
    <w:rsid w:val="006B5BBE"/>
    <w:rsid w:val="006B7955"/>
    <w:rsid w:val="006C50FB"/>
    <w:rsid w:val="006D1C5D"/>
    <w:rsid w:val="006D25D4"/>
    <w:rsid w:val="00704341"/>
    <w:rsid w:val="00706545"/>
    <w:rsid w:val="0071220E"/>
    <w:rsid w:val="007247CB"/>
    <w:rsid w:val="00734991"/>
    <w:rsid w:val="007367CE"/>
    <w:rsid w:val="0073734B"/>
    <w:rsid w:val="00740608"/>
    <w:rsid w:val="00742D81"/>
    <w:rsid w:val="007510A9"/>
    <w:rsid w:val="007545A1"/>
    <w:rsid w:val="00755D0E"/>
    <w:rsid w:val="007624DF"/>
    <w:rsid w:val="00765070"/>
    <w:rsid w:val="00767DDE"/>
    <w:rsid w:val="00770BEF"/>
    <w:rsid w:val="00772311"/>
    <w:rsid w:val="0077395A"/>
    <w:rsid w:val="00780F08"/>
    <w:rsid w:val="00785E9F"/>
    <w:rsid w:val="00793F51"/>
    <w:rsid w:val="00797A7E"/>
    <w:rsid w:val="007B706D"/>
    <w:rsid w:val="007C5FBC"/>
    <w:rsid w:val="007D4F4D"/>
    <w:rsid w:val="007D7741"/>
    <w:rsid w:val="007E3938"/>
    <w:rsid w:val="00802D50"/>
    <w:rsid w:val="0080426D"/>
    <w:rsid w:val="00813673"/>
    <w:rsid w:val="00824ECF"/>
    <w:rsid w:val="00842FE5"/>
    <w:rsid w:val="00854E35"/>
    <w:rsid w:val="00862FB2"/>
    <w:rsid w:val="00864240"/>
    <w:rsid w:val="00866A1A"/>
    <w:rsid w:val="00870FD3"/>
    <w:rsid w:val="0087750B"/>
    <w:rsid w:val="008866E1"/>
    <w:rsid w:val="0089566C"/>
    <w:rsid w:val="008969A8"/>
    <w:rsid w:val="008C76B7"/>
    <w:rsid w:val="008D0B46"/>
    <w:rsid w:val="008D15C0"/>
    <w:rsid w:val="008D6280"/>
    <w:rsid w:val="008D6D3C"/>
    <w:rsid w:val="008E05BA"/>
    <w:rsid w:val="008E1665"/>
    <w:rsid w:val="008F68CD"/>
    <w:rsid w:val="00900ADE"/>
    <w:rsid w:val="00904951"/>
    <w:rsid w:val="009205D6"/>
    <w:rsid w:val="00921087"/>
    <w:rsid w:val="009211CA"/>
    <w:rsid w:val="009251C6"/>
    <w:rsid w:val="00935842"/>
    <w:rsid w:val="00935A5B"/>
    <w:rsid w:val="0094424B"/>
    <w:rsid w:val="00944CD4"/>
    <w:rsid w:val="0095293F"/>
    <w:rsid w:val="00952A4C"/>
    <w:rsid w:val="00955AE6"/>
    <w:rsid w:val="00956D1E"/>
    <w:rsid w:val="0096168E"/>
    <w:rsid w:val="00980104"/>
    <w:rsid w:val="0098050C"/>
    <w:rsid w:val="00980AE0"/>
    <w:rsid w:val="009816C2"/>
    <w:rsid w:val="00993AE1"/>
    <w:rsid w:val="00994616"/>
    <w:rsid w:val="00997D0E"/>
    <w:rsid w:val="009B21AC"/>
    <w:rsid w:val="009B31D4"/>
    <w:rsid w:val="009C5DB3"/>
    <w:rsid w:val="009D0784"/>
    <w:rsid w:val="009D6A67"/>
    <w:rsid w:val="009E336E"/>
    <w:rsid w:val="009E51C0"/>
    <w:rsid w:val="009F324F"/>
    <w:rsid w:val="00A01164"/>
    <w:rsid w:val="00A05079"/>
    <w:rsid w:val="00A06519"/>
    <w:rsid w:val="00A133A5"/>
    <w:rsid w:val="00A13C91"/>
    <w:rsid w:val="00A160BB"/>
    <w:rsid w:val="00A22C78"/>
    <w:rsid w:val="00A3106F"/>
    <w:rsid w:val="00A42756"/>
    <w:rsid w:val="00A51F83"/>
    <w:rsid w:val="00A65827"/>
    <w:rsid w:val="00A72293"/>
    <w:rsid w:val="00A808AA"/>
    <w:rsid w:val="00A8714F"/>
    <w:rsid w:val="00A872AA"/>
    <w:rsid w:val="00A941A5"/>
    <w:rsid w:val="00AA7D6E"/>
    <w:rsid w:val="00AB7296"/>
    <w:rsid w:val="00AC0668"/>
    <w:rsid w:val="00AC274A"/>
    <w:rsid w:val="00AE26CB"/>
    <w:rsid w:val="00AE3718"/>
    <w:rsid w:val="00B04EC7"/>
    <w:rsid w:val="00B04EDB"/>
    <w:rsid w:val="00B10F80"/>
    <w:rsid w:val="00B12AD6"/>
    <w:rsid w:val="00B151B9"/>
    <w:rsid w:val="00B215BC"/>
    <w:rsid w:val="00B21EED"/>
    <w:rsid w:val="00B307A6"/>
    <w:rsid w:val="00B314A4"/>
    <w:rsid w:val="00B3402E"/>
    <w:rsid w:val="00B35696"/>
    <w:rsid w:val="00B44EBD"/>
    <w:rsid w:val="00B45A30"/>
    <w:rsid w:val="00B6083E"/>
    <w:rsid w:val="00B70172"/>
    <w:rsid w:val="00B7305E"/>
    <w:rsid w:val="00B73526"/>
    <w:rsid w:val="00B908DE"/>
    <w:rsid w:val="00B9271A"/>
    <w:rsid w:val="00B93156"/>
    <w:rsid w:val="00BA1974"/>
    <w:rsid w:val="00BA326F"/>
    <w:rsid w:val="00BB382F"/>
    <w:rsid w:val="00BB7605"/>
    <w:rsid w:val="00BC79D9"/>
    <w:rsid w:val="00BD3914"/>
    <w:rsid w:val="00BD56B4"/>
    <w:rsid w:val="00BE2CE6"/>
    <w:rsid w:val="00BE425B"/>
    <w:rsid w:val="00BF145F"/>
    <w:rsid w:val="00BF2917"/>
    <w:rsid w:val="00BF3397"/>
    <w:rsid w:val="00C069CC"/>
    <w:rsid w:val="00C07FC1"/>
    <w:rsid w:val="00C15102"/>
    <w:rsid w:val="00C2280E"/>
    <w:rsid w:val="00C34986"/>
    <w:rsid w:val="00C36A4F"/>
    <w:rsid w:val="00C37706"/>
    <w:rsid w:val="00C53842"/>
    <w:rsid w:val="00C57B86"/>
    <w:rsid w:val="00C60374"/>
    <w:rsid w:val="00C8016E"/>
    <w:rsid w:val="00C822F5"/>
    <w:rsid w:val="00C85B21"/>
    <w:rsid w:val="00C97E96"/>
    <w:rsid w:val="00CA3C86"/>
    <w:rsid w:val="00CA4530"/>
    <w:rsid w:val="00CA4F14"/>
    <w:rsid w:val="00CA7AFC"/>
    <w:rsid w:val="00CB2BA2"/>
    <w:rsid w:val="00CE252B"/>
    <w:rsid w:val="00CE2D58"/>
    <w:rsid w:val="00CE5DFD"/>
    <w:rsid w:val="00CE6E12"/>
    <w:rsid w:val="00CF5CF6"/>
    <w:rsid w:val="00D125C1"/>
    <w:rsid w:val="00D146D0"/>
    <w:rsid w:val="00D14A03"/>
    <w:rsid w:val="00D153B9"/>
    <w:rsid w:val="00D1748F"/>
    <w:rsid w:val="00D345F2"/>
    <w:rsid w:val="00D36ADC"/>
    <w:rsid w:val="00D45058"/>
    <w:rsid w:val="00D457EB"/>
    <w:rsid w:val="00D5247E"/>
    <w:rsid w:val="00D54588"/>
    <w:rsid w:val="00D75834"/>
    <w:rsid w:val="00D80F8A"/>
    <w:rsid w:val="00D8372D"/>
    <w:rsid w:val="00D9277E"/>
    <w:rsid w:val="00DA026F"/>
    <w:rsid w:val="00DA0EFB"/>
    <w:rsid w:val="00DA22E4"/>
    <w:rsid w:val="00DA6E06"/>
    <w:rsid w:val="00DC11A5"/>
    <w:rsid w:val="00DD2DC3"/>
    <w:rsid w:val="00DE0975"/>
    <w:rsid w:val="00DE1BA8"/>
    <w:rsid w:val="00DE1C25"/>
    <w:rsid w:val="00DE361A"/>
    <w:rsid w:val="00DE769D"/>
    <w:rsid w:val="00E00E8E"/>
    <w:rsid w:val="00E058EF"/>
    <w:rsid w:val="00E05C4F"/>
    <w:rsid w:val="00E06179"/>
    <w:rsid w:val="00E12E24"/>
    <w:rsid w:val="00E229B7"/>
    <w:rsid w:val="00E23201"/>
    <w:rsid w:val="00E27D9F"/>
    <w:rsid w:val="00E3698E"/>
    <w:rsid w:val="00E36BE3"/>
    <w:rsid w:val="00E4158A"/>
    <w:rsid w:val="00E46842"/>
    <w:rsid w:val="00E52801"/>
    <w:rsid w:val="00E543F9"/>
    <w:rsid w:val="00E618B1"/>
    <w:rsid w:val="00E64A66"/>
    <w:rsid w:val="00E67CC6"/>
    <w:rsid w:val="00E73003"/>
    <w:rsid w:val="00E73277"/>
    <w:rsid w:val="00E7548E"/>
    <w:rsid w:val="00E80594"/>
    <w:rsid w:val="00E8643C"/>
    <w:rsid w:val="00EA18A2"/>
    <w:rsid w:val="00EA721A"/>
    <w:rsid w:val="00EB287C"/>
    <w:rsid w:val="00EB6613"/>
    <w:rsid w:val="00EB6E50"/>
    <w:rsid w:val="00EC1900"/>
    <w:rsid w:val="00EC4CC6"/>
    <w:rsid w:val="00EC60A4"/>
    <w:rsid w:val="00EC7A98"/>
    <w:rsid w:val="00ED01FD"/>
    <w:rsid w:val="00ED4ABC"/>
    <w:rsid w:val="00ED6990"/>
    <w:rsid w:val="00ED7DA8"/>
    <w:rsid w:val="00EF1496"/>
    <w:rsid w:val="00EF45EC"/>
    <w:rsid w:val="00EF7181"/>
    <w:rsid w:val="00F065F1"/>
    <w:rsid w:val="00F14616"/>
    <w:rsid w:val="00F20AE6"/>
    <w:rsid w:val="00F22574"/>
    <w:rsid w:val="00F24171"/>
    <w:rsid w:val="00F24634"/>
    <w:rsid w:val="00F361C0"/>
    <w:rsid w:val="00F4398F"/>
    <w:rsid w:val="00F43C7E"/>
    <w:rsid w:val="00F467EF"/>
    <w:rsid w:val="00F5357A"/>
    <w:rsid w:val="00F5451D"/>
    <w:rsid w:val="00F65C49"/>
    <w:rsid w:val="00F83AE2"/>
    <w:rsid w:val="00F95781"/>
    <w:rsid w:val="00F96737"/>
    <w:rsid w:val="00FB70DA"/>
    <w:rsid w:val="00FD082F"/>
    <w:rsid w:val="00FD0A56"/>
    <w:rsid w:val="00FD0BB8"/>
    <w:rsid w:val="00FD2FA5"/>
    <w:rsid w:val="00FD38DF"/>
    <w:rsid w:val="00FD7949"/>
    <w:rsid w:val="00FE45A4"/>
    <w:rsid w:val="00FF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015722"/>
  <w15:docId w15:val="{A8635083-F720-4D2E-9283-D619F68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semiHidden/>
    <w:unhideWhenUsed/>
    <w:rsid w:val="00056EF3"/>
    <w:rPr>
      <w:sz w:val="20"/>
      <w:szCs w:val="20"/>
    </w:rPr>
  </w:style>
  <w:style w:type="character" w:customStyle="1" w:styleId="CommentTextChar">
    <w:name w:val="Comment Text Char"/>
    <w:basedOn w:val="DefaultParagraphFont"/>
    <w:link w:val="CommentText"/>
    <w:uiPriority w:val="99"/>
    <w:semiHidden/>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paragraph" w:customStyle="1" w:styleId="CM39">
    <w:name w:val="CM39"/>
    <w:basedOn w:val="Default"/>
    <w:next w:val="Default"/>
    <w:uiPriority w:val="99"/>
    <w:rsid w:val="0068435D"/>
    <w:pPr>
      <w:spacing w:line="276" w:lineRule="atLeast"/>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1008017338">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vin.ODonnell@dep.state.fl.us"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A36CF-A599-4B1D-A21D-D142C3EE3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10</Pages>
  <Words>1633</Words>
  <Characters>9312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kurisko_p</dc:creator>
  <cp:lastModifiedBy>Ralys, Benjamin</cp:lastModifiedBy>
  <cp:revision>6</cp:revision>
  <cp:lastPrinted>2012-01-27T14:35:00Z</cp:lastPrinted>
  <dcterms:created xsi:type="dcterms:W3CDTF">2019-10-24T15:13:00Z</dcterms:created>
  <dcterms:modified xsi:type="dcterms:W3CDTF">2019-10-28T18:55:00Z</dcterms:modified>
</cp:coreProperties>
</file>