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D3F" w:rsidRDefault="000C11ED" w:rsidP="00415366">
      <w:pPr>
        <w:pStyle w:val="LFTHeading1"/>
      </w:pPr>
      <w:bookmarkStart w:id="0" w:name="_Toc302722107"/>
      <w:r>
        <w:t>EWC Allocation Process</w:t>
      </w:r>
      <w:r w:rsidR="007C1D3F" w:rsidRPr="007C1D3F">
        <w:t> </w:t>
      </w:r>
      <w:r w:rsidR="007C1D3F" w:rsidRPr="007C1D3F">
        <w:tab/>
      </w:r>
      <w:r w:rsidR="007C1D3F" w:rsidRPr="007C1D3F">
        <w:br/>
      </w:r>
      <w:bookmarkEnd w:id="0"/>
    </w:p>
    <w:p w:rsidR="000C11ED" w:rsidRDefault="000C11ED" w:rsidP="000C11ED">
      <w:pPr>
        <w:pStyle w:val="LFTBody"/>
      </w:pPr>
      <w:r>
        <w:t xml:space="preserve">As the Dissolved Oxygen TMDL was based on the reduction of ambient TN concentrations to the chosen reference site TN value, no modeling of loading sources was accomplished.  It was, therefore, difficult to assign allocations on load reductions.  To redress this issue, it was decided that initially to use simplified runoff and loading calculations to estimate the land based TN concentration and reduce this value to the ambient TN concentration.  It should be recognized that this is a temporary solution to get a start on TN load reductions while the TMDL is re-evaluated to more specifically address dissolved oxygen and DO consumption by biological and nitrogenous demanding materials. </w:t>
      </w:r>
    </w:p>
    <w:p w:rsidR="000C11ED" w:rsidRDefault="0048297A" w:rsidP="00AB40AB">
      <w:pPr>
        <w:pStyle w:val="LFTHeading3"/>
      </w:pPr>
      <w:r>
        <w:t>Model Development</w:t>
      </w:r>
    </w:p>
    <w:p w:rsidR="0048297A" w:rsidRDefault="0048297A" w:rsidP="000C11ED">
      <w:pPr>
        <w:pStyle w:val="LFTBody"/>
      </w:pPr>
      <w:r>
        <w:t>Initially, the loading model was developed based on the draft statewide stormwater rule modeling concepts</w:t>
      </w:r>
      <w:r>
        <w:rPr>
          <w:rStyle w:val="FootnoteReference"/>
        </w:rPr>
        <w:footnoteReference w:id="1"/>
      </w:r>
      <w:r>
        <w:t>, including runoff coefficients and loading factors.  However, based on input from the stakeholders, these coefficients and factors were modified to those recommended in documents prepared for the Charlotte Harbor National Estuary Program (CHNEP)</w:t>
      </w:r>
      <w:r>
        <w:rPr>
          <w:rStyle w:val="FootnoteReference"/>
        </w:rPr>
        <w:footnoteReference w:id="2"/>
      </w:r>
      <w:r w:rsidR="00AB40AB">
        <w:t>.  The model development is described below.</w:t>
      </w:r>
    </w:p>
    <w:p w:rsidR="00AB40AB" w:rsidRDefault="00AB40AB" w:rsidP="00AB40AB">
      <w:r>
        <w:t>The raw data (entity, land use, soil type, area) was derived from GIS analysis of each.  Loadings per acre and runoff coefficients were taken from the CHNEP report, with the following exceptions:</w:t>
      </w:r>
    </w:p>
    <w:p w:rsidR="00AB40AB" w:rsidRDefault="00AB40AB" w:rsidP="00AB40AB">
      <w:pPr>
        <w:pStyle w:val="ListParagraph"/>
        <w:numPr>
          <w:ilvl w:val="0"/>
          <w:numId w:val="29"/>
        </w:numPr>
      </w:pPr>
      <w:r>
        <w:t xml:space="preserve">Loadings per acre for those water-related categories for which the CHNEP report had zero values were assigned the loadings from FDEP’s model, consistent with FDEP’s approach of assigning loadings to water and wetlands.  If the CHNEP report included loadings per acre for any given category, however, the CHNEP values were used.  </w:t>
      </w:r>
    </w:p>
    <w:p w:rsidR="00AB40AB" w:rsidRDefault="00AB40AB" w:rsidP="00AB40AB">
      <w:pPr>
        <w:pStyle w:val="ListParagraph"/>
        <w:numPr>
          <w:ilvl w:val="0"/>
          <w:numId w:val="29"/>
        </w:numPr>
      </w:pPr>
      <w:r>
        <w:t xml:space="preserve"> Loadings for agriculture were taken from the FDEP model, as the CHNEP report did not provide definitive loading rates for different agricultural categories.  </w:t>
      </w:r>
    </w:p>
    <w:p w:rsidR="00AB40AB" w:rsidRDefault="00AB40AB" w:rsidP="00AB40AB">
      <w:pPr>
        <w:pStyle w:val="ListParagraph"/>
        <w:numPr>
          <w:ilvl w:val="0"/>
          <w:numId w:val="29"/>
        </w:numPr>
      </w:pPr>
      <w:r>
        <w:t>Runoff coefficients were based on “D” soils, the predominant soil type in both basins, and were weighted by the length of the wet (4 months) and dry (8 months) seasons.</w:t>
      </w:r>
    </w:p>
    <w:p w:rsidR="00AB40AB" w:rsidRDefault="00AB40AB" w:rsidP="00AB40AB">
      <w:r>
        <w:t>The Florida Land Use, Cover and Forms Classification System (FLUCCS) codes in the raw data were converted to the categories in the CHNEP report by assigning each FLUCCS code in the raw data to a single CHNEP report category.  These categories were then used to select appropriate loading rates and runoff coefficients.  The resulting land use categories and loading factors are listed in Table X.</w:t>
      </w:r>
    </w:p>
    <w:p w:rsidR="00AB40AB" w:rsidRDefault="00AB40AB" w:rsidP="00AB40AB">
      <w:r>
        <w:t>Yearly total nitrogen loadings were calculated by multiplying each polygon’s acreage by its appropriate loading rate. Yearly runoffs were calculated by multiplying each polygon’s area (in square meters) by rainfall (52 inches) by the appropriate runoff coefficient.  Results were converted to cubic meters by multiplying by 0.0254 (meters per inch). Loadings and runoff volumes were then summed for each stakeholder for each basin.</w:t>
      </w:r>
    </w:p>
    <w:p w:rsidR="00AB40AB" w:rsidRDefault="00AB40AB" w:rsidP="008C5E74">
      <w:pPr>
        <w:spacing w:before="240"/>
      </w:pPr>
      <w:r>
        <w:lastRenderedPageBreak/>
        <w:t xml:space="preserve">Background loadings were calculated by substituting the “Rangeland” loading per acre for each polygon in a “Built-up” </w:t>
      </w:r>
      <w:r w:rsidR="008C5E74">
        <w:t>land use</w:t>
      </w:r>
      <w:r>
        <w:t xml:space="preserve"> category and recalculating the loadings.</w:t>
      </w:r>
      <w:r w:rsidR="008C5E74">
        <w:t xml:space="preserve">  Table X shows the land uses identified as urban or agricultural (i.e., those with “1” in the Build-up column).</w:t>
      </w:r>
    </w:p>
    <w:p w:rsidR="00AB40AB" w:rsidRPr="000C11ED" w:rsidRDefault="008C5E74" w:rsidP="008C5E74">
      <w:pPr>
        <w:pStyle w:val="LFTBody"/>
        <w:spacing w:before="240"/>
      </w:pPr>
      <w:r>
        <w:rPr>
          <w:noProof/>
        </w:rPr>
        <w:pict>
          <v:shapetype id="_x0000_t202" coordsize="21600,21600" o:spt="202" path="m,l,21600r21600,l21600,xe">
            <v:stroke joinstyle="miter"/>
            <v:path gradientshapeok="t" o:connecttype="rect"/>
          </v:shapetype>
          <v:shape id="_x0000_s1202" type="#_x0000_t202" style="position:absolute;margin-left:-1.25pt;margin-top:202.35pt;width:378.15pt;height:22.7pt;z-index:251662336" stroked="f">
            <v:textbox inset="0,0,0,0">
              <w:txbxContent>
                <w:p w:rsidR="008C5E74" w:rsidRPr="008C5E74" w:rsidRDefault="008C5E74" w:rsidP="008C5E74">
                  <w:pPr>
                    <w:pStyle w:val="Caption"/>
                    <w:rPr>
                      <w:noProof/>
                      <w:color w:val="00539B" w:themeColor="text2"/>
                      <w:sz w:val="20"/>
                    </w:rPr>
                  </w:pPr>
                  <w:r w:rsidRPr="008C5E74">
                    <w:rPr>
                      <w:color w:val="00539B" w:themeColor="text2"/>
                    </w:rPr>
                    <w:t xml:space="preserve">Figure </w:t>
                  </w:r>
                  <w:r w:rsidRPr="008C5E74">
                    <w:rPr>
                      <w:color w:val="00539B" w:themeColor="text2"/>
                    </w:rPr>
                    <w:fldChar w:fldCharType="begin"/>
                  </w:r>
                  <w:r w:rsidRPr="008C5E74">
                    <w:rPr>
                      <w:color w:val="00539B" w:themeColor="text2"/>
                    </w:rPr>
                    <w:instrText xml:space="preserve"> SEQ Figure \* ARABIC </w:instrText>
                  </w:r>
                  <w:r w:rsidRPr="008C5E74">
                    <w:rPr>
                      <w:color w:val="00539B" w:themeColor="text2"/>
                    </w:rPr>
                    <w:fldChar w:fldCharType="separate"/>
                  </w:r>
                  <w:r w:rsidRPr="008C5E74">
                    <w:rPr>
                      <w:noProof/>
                      <w:color w:val="00539B" w:themeColor="text2"/>
                    </w:rPr>
                    <w:t>1</w:t>
                  </w:r>
                  <w:r w:rsidRPr="008C5E74">
                    <w:rPr>
                      <w:color w:val="00539B" w:themeColor="text2"/>
                    </w:rPr>
                    <w:fldChar w:fldCharType="end"/>
                  </w:r>
                  <w:r w:rsidRPr="008C5E74">
                    <w:rPr>
                      <w:color w:val="00539B" w:themeColor="text2"/>
                    </w:rPr>
                    <w:t>x - Summary of Land Uses, FLUCCS Code Assignments, Loading Factors and Runoff Coefficients</w:t>
                  </w:r>
                </w:p>
              </w:txbxContent>
            </v:textbox>
            <w10:wrap type="topAndBottom"/>
          </v:shape>
        </w:pict>
      </w:r>
      <w:r>
        <w:rPr>
          <w:noProof/>
          <w:lang w:bidi="ar-SA"/>
        </w:rPr>
        <w:drawing>
          <wp:anchor distT="0" distB="0" distL="114300" distR="114300" simplePos="0" relativeHeight="251660288" behindDoc="0" locked="0" layoutInCell="1" allowOverlap="1">
            <wp:simplePos x="0" y="0"/>
            <wp:positionH relativeFrom="column">
              <wp:posOffset>-15875</wp:posOffset>
            </wp:positionH>
            <wp:positionV relativeFrom="paragraph">
              <wp:posOffset>19685</wp:posOffset>
            </wp:positionV>
            <wp:extent cx="4802505" cy="2527300"/>
            <wp:effectExtent l="19050" t="0" r="0" b="0"/>
            <wp:wrapTopAndBottom/>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 cstate="print"/>
                    <a:srcRect/>
                    <a:stretch>
                      <a:fillRect/>
                    </a:stretch>
                  </pic:blipFill>
                  <pic:spPr bwMode="auto">
                    <a:xfrm>
                      <a:off x="0" y="0"/>
                      <a:ext cx="4802505" cy="2527300"/>
                    </a:xfrm>
                    <a:prstGeom prst="rect">
                      <a:avLst/>
                    </a:prstGeom>
                    <a:noFill/>
                    <a:ln w="9525">
                      <a:noFill/>
                      <a:miter lim="800000"/>
                      <a:headEnd/>
                      <a:tailEnd/>
                    </a:ln>
                  </pic:spPr>
                </pic:pic>
              </a:graphicData>
            </a:graphic>
          </wp:anchor>
        </w:drawing>
      </w:r>
    </w:p>
    <w:sectPr w:rsidR="00AB40AB" w:rsidRPr="000C11ED" w:rsidSect="004E46BD">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627"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AB2" w:rsidRDefault="00C86AB2" w:rsidP="00361D9F">
      <w:r>
        <w:separator/>
      </w:r>
    </w:p>
  </w:endnote>
  <w:endnote w:type="continuationSeparator" w:id="0">
    <w:p w:rsidR="00C86AB2" w:rsidRDefault="00C86AB2" w:rsidP="00361D9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Pristina">
    <w:panose1 w:val="03060402040406080204"/>
    <w:charset w:val="00"/>
    <w:family w:val="script"/>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10F" w:rsidRPr="006674B3" w:rsidRDefault="0040010F" w:rsidP="00F57883">
    <w:pPr>
      <w:pStyle w:val="Footer"/>
      <w:tabs>
        <w:tab w:val="clear" w:pos="4680"/>
        <w:tab w:val="clear" w:pos="9360"/>
      </w:tabs>
      <w:spacing w:after="60"/>
      <w:ind w:left="1915" w:hanging="1915"/>
      <w:rPr>
        <w:rFonts w:ascii="Arial" w:hAnsi="Arial"/>
        <w:sz w:val="26"/>
      </w:rPr>
    </w:pPr>
    <w:r w:rsidRPr="006674B3">
      <w:rPr>
        <w:noProof/>
        <w:lang w:bidi="ar-SA"/>
      </w:rPr>
      <w:drawing>
        <wp:anchor distT="0" distB="0" distL="114300" distR="114300" simplePos="0" relativeHeight="251747328" behindDoc="0" locked="0" layoutInCell="1" allowOverlap="1">
          <wp:simplePos x="0" y="0"/>
          <wp:positionH relativeFrom="column">
            <wp:posOffset>5272405</wp:posOffset>
          </wp:positionH>
          <wp:positionV relativeFrom="paragraph">
            <wp:posOffset>-15875</wp:posOffset>
          </wp:positionV>
          <wp:extent cx="683260" cy="198120"/>
          <wp:effectExtent l="19050" t="0" r="2540" b="0"/>
          <wp:wrapNone/>
          <wp:docPr id="9" name="Picture 5" descr="CD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M_logo.jpg"/>
                  <pic:cNvPicPr/>
                </pic:nvPicPr>
                <pic:blipFill>
                  <a:blip r:embed="rId1"/>
                  <a:stretch>
                    <a:fillRect/>
                  </a:stretch>
                </pic:blipFill>
                <pic:spPr>
                  <a:xfrm>
                    <a:off x="0" y="0"/>
                    <a:ext cx="683260" cy="198120"/>
                  </a:xfrm>
                  <a:prstGeom prst="rect">
                    <a:avLst/>
                  </a:prstGeom>
                </pic:spPr>
              </pic:pic>
            </a:graphicData>
          </a:graphic>
        </wp:anchor>
      </w:drawing>
    </w:r>
    <w:r>
      <w:rPr>
        <w:rStyle w:val="PageNumber"/>
      </w:rPr>
      <w:t>2-</w:t>
    </w:r>
    <w:r w:rsidR="007A2796" w:rsidRPr="006674B3">
      <w:rPr>
        <w:rStyle w:val="PageNumber"/>
      </w:rPr>
      <w:fldChar w:fldCharType="begin"/>
    </w:r>
    <w:r w:rsidRPr="006674B3">
      <w:rPr>
        <w:rStyle w:val="PageNumber"/>
      </w:rPr>
      <w:instrText xml:space="preserve"> PAGE </w:instrText>
    </w:r>
    <w:r w:rsidR="007A2796" w:rsidRPr="006674B3">
      <w:rPr>
        <w:rStyle w:val="PageNumber"/>
      </w:rPr>
      <w:fldChar w:fldCharType="separate"/>
    </w:r>
    <w:r>
      <w:rPr>
        <w:rStyle w:val="PageNumber"/>
        <w:noProof/>
      </w:rPr>
      <w:t>2</w:t>
    </w:r>
    <w:r w:rsidR="007A2796" w:rsidRPr="006674B3">
      <w:rPr>
        <w:rStyle w:val="PageNumber"/>
      </w:rPr>
      <w:fldChar w:fldCharType="end"/>
    </w:r>
  </w:p>
  <w:p w:rsidR="0040010F" w:rsidRDefault="0040010F" w:rsidP="00F57883">
    <w:pPr>
      <w:pStyle w:val="LFTDOCCODE"/>
      <w:tabs>
        <w:tab w:val="clear" w:pos="8640"/>
      </w:tabs>
      <w:ind w:left="1915"/>
      <w:jc w:val="right"/>
    </w:pPr>
    <w:r w:rsidRPr="00F03C9D">
      <w:t>Document Code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10F" w:rsidRPr="00F03C9D" w:rsidRDefault="0040010F" w:rsidP="00535B0B">
    <w:pPr>
      <w:pStyle w:val="Footer"/>
      <w:tabs>
        <w:tab w:val="clear" w:pos="4680"/>
      </w:tabs>
      <w:spacing w:after="60"/>
      <w:ind w:left="1915" w:hanging="1915"/>
    </w:pPr>
    <w:r w:rsidRPr="00F57883">
      <w:rPr>
        <w:rFonts w:ascii="Book Antiqua" w:hAnsi="Book Antiqua"/>
        <w:noProof/>
        <w:lang w:bidi="ar-SA"/>
      </w:rPr>
      <w:drawing>
        <wp:anchor distT="0" distB="0" distL="114300" distR="114300" simplePos="0" relativeHeight="251752448" behindDoc="0" locked="0" layoutInCell="1" allowOverlap="1">
          <wp:simplePos x="0" y="0"/>
          <wp:positionH relativeFrom="column">
            <wp:posOffset>-15442</wp:posOffset>
          </wp:positionH>
          <wp:positionV relativeFrom="paragraph">
            <wp:posOffset>-36015</wp:posOffset>
          </wp:positionV>
          <wp:extent cx="449510" cy="198407"/>
          <wp:effectExtent l="19050" t="0" r="7690" b="0"/>
          <wp:wrapNone/>
          <wp:docPr id="10" name="Picture 5" descr="CD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M_logo.jpg"/>
                  <pic:cNvPicPr/>
                </pic:nvPicPr>
                <pic:blipFill>
                  <a:blip r:embed="rId1"/>
                  <a:stretch>
                    <a:fillRect/>
                  </a:stretch>
                </pic:blipFill>
                <pic:spPr>
                  <a:xfrm>
                    <a:off x="0" y="0"/>
                    <a:ext cx="449510" cy="198407"/>
                  </a:xfrm>
                  <a:prstGeom prst="rect">
                    <a:avLst/>
                  </a:prstGeom>
                </pic:spPr>
              </pic:pic>
            </a:graphicData>
          </a:graphic>
        </wp:anchor>
      </w:drawing>
    </w:r>
    <w:r>
      <w:rPr>
        <w:rFonts w:ascii="Book Antiqua" w:hAnsi="Book Antiqua"/>
      </w:rPr>
      <w:tab/>
    </w:r>
    <w:r>
      <w:rPr>
        <w:rFonts w:ascii="Book Antiqua" w:hAnsi="Book Antiqua"/>
      </w:rPr>
      <w:tab/>
    </w:r>
    <w:r w:rsidR="00FA5F76">
      <w:t>1</w:t>
    </w:r>
    <w:r w:rsidRPr="00F03C9D">
      <w:t>-</w:t>
    </w:r>
    <w:r w:rsidR="007A2796" w:rsidRPr="00F03C9D">
      <w:rPr>
        <w:rStyle w:val="PageNumber"/>
      </w:rPr>
      <w:fldChar w:fldCharType="begin"/>
    </w:r>
    <w:r w:rsidRPr="00F03C9D">
      <w:rPr>
        <w:rStyle w:val="PageNumber"/>
      </w:rPr>
      <w:instrText xml:space="preserve"> PAGE </w:instrText>
    </w:r>
    <w:r w:rsidR="007A2796" w:rsidRPr="00F03C9D">
      <w:rPr>
        <w:rStyle w:val="PageNumber"/>
      </w:rPr>
      <w:fldChar w:fldCharType="separate"/>
    </w:r>
    <w:r w:rsidR="008C5E74">
      <w:rPr>
        <w:rStyle w:val="PageNumber"/>
        <w:noProof/>
      </w:rPr>
      <w:t>2</w:t>
    </w:r>
    <w:r w:rsidR="007A2796" w:rsidRPr="00F03C9D">
      <w:rPr>
        <w:rStyle w:val="PageNumber"/>
      </w:rPr>
      <w:fldChar w:fldCharType="end"/>
    </w:r>
  </w:p>
  <w:p w:rsidR="0040010F" w:rsidRPr="00535B0B" w:rsidRDefault="0040010F" w:rsidP="00535B0B">
    <w:pPr>
      <w:pStyle w:val="LFTDOCCODE"/>
      <w:tabs>
        <w:tab w:val="clear" w:pos="8640"/>
        <w:tab w:val="right" w:pos="8370"/>
      </w:tabs>
      <w:ind w:left="1915" w:hanging="1915"/>
    </w:pPr>
    <w:r w:rsidRPr="00F03C9D">
      <w:t>Document Code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10F" w:rsidRPr="00F03C9D" w:rsidRDefault="0040010F" w:rsidP="00ED5B56">
    <w:pPr>
      <w:pStyle w:val="LFTFooterText"/>
    </w:pPr>
    <w:r w:rsidRPr="00F57883">
      <w:rPr>
        <w:rFonts w:ascii="Book Antiqua" w:hAnsi="Book Antiqua"/>
        <w:noProof/>
        <w:lang w:bidi="ar-SA"/>
      </w:rPr>
      <w:drawing>
        <wp:anchor distT="0" distB="0" distL="114300" distR="114300" simplePos="0" relativeHeight="251734016" behindDoc="0" locked="0" layoutInCell="1" allowOverlap="1">
          <wp:simplePos x="0" y="0"/>
          <wp:positionH relativeFrom="column">
            <wp:posOffset>-13417</wp:posOffset>
          </wp:positionH>
          <wp:positionV relativeFrom="paragraph">
            <wp:posOffset>-36015</wp:posOffset>
          </wp:positionV>
          <wp:extent cx="449510" cy="198407"/>
          <wp:effectExtent l="19050" t="0" r="7690" b="0"/>
          <wp:wrapNone/>
          <wp:docPr id="7" name="Picture 5" descr="CD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M_logo.jpg"/>
                  <pic:cNvPicPr/>
                </pic:nvPicPr>
                <pic:blipFill>
                  <a:blip r:embed="rId1"/>
                  <a:stretch>
                    <a:fillRect/>
                  </a:stretch>
                </pic:blipFill>
                <pic:spPr>
                  <a:xfrm>
                    <a:off x="0" y="0"/>
                    <a:ext cx="449510" cy="198407"/>
                  </a:xfrm>
                  <a:prstGeom prst="rect">
                    <a:avLst/>
                  </a:prstGeom>
                </pic:spPr>
              </pic:pic>
            </a:graphicData>
          </a:graphic>
        </wp:anchor>
      </w:drawing>
    </w:r>
    <w:r>
      <w:rPr>
        <w:rFonts w:ascii="Book Antiqua" w:hAnsi="Book Antiqua"/>
      </w:rPr>
      <w:tab/>
    </w:r>
    <w:r>
      <w:rPr>
        <w:rFonts w:ascii="Book Antiqua" w:hAnsi="Book Antiqua"/>
      </w:rPr>
      <w:tab/>
    </w:r>
    <w:r w:rsidR="00FA5F76">
      <w:t>1</w:t>
    </w:r>
    <w:r w:rsidRPr="00F03C9D">
      <w:t>-</w:t>
    </w:r>
    <w:r w:rsidR="007A2796" w:rsidRPr="00F03C9D">
      <w:rPr>
        <w:rStyle w:val="PageNumber"/>
      </w:rPr>
      <w:fldChar w:fldCharType="begin"/>
    </w:r>
    <w:r w:rsidRPr="00F03C9D">
      <w:rPr>
        <w:rStyle w:val="PageNumber"/>
      </w:rPr>
      <w:instrText xml:space="preserve"> PAGE </w:instrText>
    </w:r>
    <w:r w:rsidR="007A2796" w:rsidRPr="00F03C9D">
      <w:rPr>
        <w:rStyle w:val="PageNumber"/>
      </w:rPr>
      <w:fldChar w:fldCharType="separate"/>
    </w:r>
    <w:r w:rsidR="00C86AB2">
      <w:rPr>
        <w:rStyle w:val="PageNumber"/>
        <w:noProof/>
      </w:rPr>
      <w:t>1</w:t>
    </w:r>
    <w:r w:rsidR="007A2796" w:rsidRPr="00F03C9D">
      <w:rPr>
        <w:rStyle w:val="PageNumber"/>
      </w:rPr>
      <w:fldChar w:fldCharType="end"/>
    </w:r>
  </w:p>
  <w:p w:rsidR="0040010F" w:rsidRDefault="0040010F" w:rsidP="00F57883">
    <w:pPr>
      <w:pStyle w:val="LFTDOCCODE"/>
      <w:tabs>
        <w:tab w:val="clear" w:pos="8640"/>
        <w:tab w:val="right" w:pos="8370"/>
      </w:tabs>
      <w:ind w:left="1915" w:hanging="1915"/>
    </w:pPr>
    <w:r w:rsidRPr="00F03C9D">
      <w:t>Document Code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AB2" w:rsidRDefault="00C86AB2" w:rsidP="00361D9F">
      <w:r>
        <w:separator/>
      </w:r>
    </w:p>
  </w:footnote>
  <w:footnote w:type="continuationSeparator" w:id="0">
    <w:p w:rsidR="00C86AB2" w:rsidRDefault="00C86AB2" w:rsidP="00361D9F">
      <w:r>
        <w:continuationSeparator/>
      </w:r>
    </w:p>
  </w:footnote>
  <w:footnote w:id="1">
    <w:p w:rsidR="0048297A" w:rsidRDefault="0048297A">
      <w:pPr>
        <w:pStyle w:val="FootnoteText"/>
      </w:pPr>
      <w:r>
        <w:rPr>
          <w:rStyle w:val="FootnoteReference"/>
        </w:rPr>
        <w:footnoteRef/>
      </w:r>
      <w:r>
        <w:t xml:space="preserve"> </w:t>
      </w:r>
      <w:r w:rsidRPr="0048297A">
        <w:rPr>
          <w:i/>
        </w:rPr>
        <w:t>Evaluation of Current Stormwater Design Criteria with the State of Florida, Final Report</w:t>
      </w:r>
      <w:r>
        <w:t>. Prepared for FDEP, Contract No. SO108, by Environmental Research &amp; Design Inc., June 2007.</w:t>
      </w:r>
    </w:p>
  </w:footnote>
  <w:footnote w:id="2">
    <w:p w:rsidR="0048297A" w:rsidRDefault="0048297A">
      <w:pPr>
        <w:pStyle w:val="FootnoteText"/>
      </w:pPr>
      <w:r>
        <w:rPr>
          <w:rStyle w:val="FootnoteReference"/>
        </w:rPr>
        <w:footnoteRef/>
      </w:r>
      <w:r>
        <w:t xml:space="preserve"> </w:t>
      </w:r>
      <w:r w:rsidRPr="00AB40AB">
        <w:rPr>
          <w:i/>
        </w:rPr>
        <w:t>Final Water Quality Target Refinement Project, Task 4: Pollutant Loading Estimates Development, Interim Report 4</w:t>
      </w:r>
      <w:r>
        <w:t>. Prepared for CHNEP</w:t>
      </w:r>
      <w:r w:rsidR="00AB40AB">
        <w:t>, by Janicki Environmental, Inc., June 2010.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10F" w:rsidRPr="00922700" w:rsidRDefault="0040010F" w:rsidP="00F57883">
    <w:pPr>
      <w:pStyle w:val="LFTRunningheaderRight"/>
      <w:jc w:val="left"/>
    </w:pPr>
    <w:r w:rsidRPr="00922700">
      <w:rPr>
        <w:color w:val="7F7F7F" w:themeColor="text1" w:themeTint="80"/>
      </w:rPr>
      <w:t xml:space="preserve">Section </w:t>
    </w:r>
    <w:r w:rsidR="007A2796" w:rsidRPr="00922700">
      <w:rPr>
        <w:color w:val="7F7F7F" w:themeColor="text1" w:themeTint="80"/>
      </w:rPr>
      <w:fldChar w:fldCharType="begin"/>
    </w:r>
    <w:r w:rsidRPr="00922700">
      <w:rPr>
        <w:color w:val="7F7F7F" w:themeColor="text1" w:themeTint="80"/>
      </w:rPr>
      <w:instrText xml:space="preserve"> MACROBUTTON  AcceptAllChangesShown "Click here to type section #" </w:instrText>
    </w:r>
    <w:r w:rsidR="007A2796" w:rsidRPr="00922700">
      <w:rPr>
        <w:color w:val="7F7F7F" w:themeColor="text1" w:themeTint="80"/>
      </w:rPr>
      <w:fldChar w:fldCharType="end"/>
    </w:r>
    <w:r w:rsidRPr="00922700">
      <w:t xml:space="preserve">  </w:t>
    </w:r>
    <w:r w:rsidRPr="00922700">
      <w:sym w:font="Symbol" w:char="F0B7"/>
    </w:r>
    <w:r w:rsidRPr="00922700">
      <w:t xml:space="preserve">  </w:t>
    </w:r>
    <w:r w:rsidR="007A2796" w:rsidRPr="00922700">
      <w:fldChar w:fldCharType="begin"/>
    </w:r>
    <w:r w:rsidRPr="00922700">
      <w:instrText xml:space="preserve"> MACROBUTTON  AcceptAllChangesShown "Click here to type title of section" </w:instrText>
    </w:r>
    <w:r w:rsidR="007A2796" w:rsidRPr="00922700">
      <w:fldChar w:fldCharType="end"/>
    </w:r>
  </w:p>
  <w:p w:rsidR="0040010F" w:rsidRDefault="007A2796">
    <w:pPr>
      <w:pStyle w:val="Header"/>
    </w:pPr>
    <w:r>
      <w:rPr>
        <w:noProof/>
        <w:lang w:bidi="ar-SA"/>
      </w:rPr>
      <w:pict>
        <v:rect id="_x0000_s2137" style="position:absolute;margin-left:558.35pt;margin-top:36pt;width:.7pt;height:684pt;z-index:-251571200;mso-position-horizontal-relative:page;mso-position-vertical-relative:page" fillcolor="#0081c6 [3214]" stroked="f">
          <v:fill color2="fill lighten(19)" rotate="t" method="linear sigma" focus="100%" type="gradient"/>
          <w10:wrap anchorx="page" anchory="page"/>
        </v:rect>
      </w:pict>
    </w:r>
    <w:r>
      <w:rPr>
        <w:noProof/>
        <w:lang w:bidi="ar-SA"/>
      </w:rPr>
      <w:pict>
        <v:rect id="_x0000_s2136" style="position:absolute;margin-left:81.35pt;margin-top:54pt;width:495.35pt;height:.7pt;flip:x;z-index:-251572224;mso-position-horizontal-relative:page;mso-position-vertical-relative:page" fillcolor="#0081c6 [3214]" stroked="f">
          <v:fill color2="fill lighten(24)" rotate="t" angle="-90" method="linear sigma" focus="100%" type="gradient"/>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10F" w:rsidRPr="00922700" w:rsidRDefault="007A2796" w:rsidP="00922700">
    <w:pPr>
      <w:pStyle w:val="LFTRunningheaderRight"/>
    </w:pPr>
    <w:r w:rsidRPr="007A2796">
      <w:rPr>
        <w:noProof/>
        <w:color w:val="7F7F7F" w:themeColor="text1" w:themeTint="80"/>
      </w:rPr>
      <w:pict>
        <v:rect id="_x0000_s2139" style="position:absolute;left:0;text-align:left;margin-left:548.65pt;margin-top:36pt;width:.7pt;height:684pt;flip:x;z-index:-251566080;mso-position-horizontal-relative:page;mso-position-vertical-relative:page" fillcolor="#0081c6 [3214]" stroked="f">
          <v:fill color2="fill lighten(19)" rotate="t" method="linear sigma" focus="100%" type="gradient"/>
          <w10:wrap anchorx="page" anchory="page"/>
        </v:rect>
      </w:pict>
    </w:r>
    <w:r w:rsidR="0040010F" w:rsidRPr="00922700">
      <w:rPr>
        <w:color w:val="7F7F7F" w:themeColor="text1" w:themeTint="80"/>
      </w:rPr>
      <w:t xml:space="preserve">Section </w:t>
    </w:r>
    <w:r w:rsidRPr="00922700">
      <w:rPr>
        <w:color w:val="7F7F7F" w:themeColor="text1" w:themeTint="80"/>
      </w:rPr>
      <w:fldChar w:fldCharType="begin"/>
    </w:r>
    <w:r w:rsidR="0040010F" w:rsidRPr="00922700">
      <w:rPr>
        <w:color w:val="7F7F7F" w:themeColor="text1" w:themeTint="80"/>
      </w:rPr>
      <w:instrText xml:space="preserve"> MACROBUTTON  AcceptAllChangesShown "Click here to type section #" </w:instrText>
    </w:r>
    <w:r w:rsidRPr="00922700">
      <w:rPr>
        <w:color w:val="7F7F7F" w:themeColor="text1" w:themeTint="80"/>
      </w:rPr>
      <w:fldChar w:fldCharType="end"/>
    </w:r>
    <w:r w:rsidR="0040010F" w:rsidRPr="00922700">
      <w:t xml:space="preserve">  </w:t>
    </w:r>
    <w:r w:rsidR="0040010F" w:rsidRPr="00922700">
      <w:sym w:font="Symbol" w:char="F0B7"/>
    </w:r>
    <w:r w:rsidR="0040010F" w:rsidRPr="00922700">
      <w:t xml:space="preserve">  </w:t>
    </w:r>
    <w:r w:rsidRPr="00922700">
      <w:fldChar w:fldCharType="begin"/>
    </w:r>
    <w:r w:rsidR="0040010F" w:rsidRPr="00922700">
      <w:instrText xml:space="preserve"> MACROBUTTON  AcceptAllChangesShown "Click here to type title of section" </w:instrText>
    </w:r>
    <w:r w:rsidRPr="00922700">
      <w:fldChar w:fldCharType="end"/>
    </w:r>
  </w:p>
  <w:p w:rsidR="0040010F" w:rsidRPr="00922700" w:rsidRDefault="007A2796" w:rsidP="00922700">
    <w:r>
      <w:rPr>
        <w:noProof/>
        <w:lang w:bidi="ar-SA"/>
      </w:rPr>
      <w:pict>
        <v:rect id="_x0000_s2138" style="position:absolute;margin-left:75.6pt;margin-top:54pt;width:495.35pt;height:.7pt;flip:x;z-index:-251567104;mso-position-horizontal-relative:page;mso-position-vertical-relative:page" fillcolor="#0081c6 [3214]" stroked="f">
          <v:fill color2="fill lighten(24)" rotate="t" angle="-90" method="linear sigma" focus="100%" type="gradient"/>
          <w10:wrap anchorx="page" anchory="pag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10F" w:rsidRDefault="007A2796">
    <w:pPr>
      <w:pStyle w:val="Header"/>
    </w:pPr>
    <w:r>
      <w:rPr>
        <w:noProof/>
        <w:lang w:bidi="ar-SA"/>
      </w:rPr>
      <w:pict>
        <v:rect id="_x0000_s2131" style="position:absolute;margin-left:63.35pt;margin-top:36pt;width:1.45pt;height:684pt;z-index:-251586560;mso-position-horizontal-relative:page;mso-position-vertical-relative:page" fillcolor="#0081c6 [3214]" stroked="f">
          <v:fill color2="fill lighten(19)" rotate="t" method="linear sigma" focus="100%" type="gradient"/>
          <w10:wrap anchorx="page" anchory="page"/>
        </v:rect>
      </w:pict>
    </w:r>
    <w:r>
      <w:rPr>
        <w:noProof/>
        <w:lang w:bidi="ar-SA"/>
      </w:rPr>
      <w:pict>
        <v:rect id="_x0000_s2130" style="position:absolute;margin-left:36pt;margin-top:99pt;width:7in;height:1.45pt;z-index:-251587584;mso-position-horizontal-relative:page;mso-position-vertical-relative:page" fillcolor="#0081c6 [3214]" stroked="f">
          <v:fill color2="fill lighten(24)" rotate="t" angle="-90" method="linear sigma" focus="100%" type="gradient"/>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11EBA"/>
    <w:multiLevelType w:val="hybridMultilevel"/>
    <w:tmpl w:val="D9FA090A"/>
    <w:lvl w:ilvl="0" w:tplc="BD588D9C">
      <w:start w:val="1"/>
      <w:numFmt w:val="bullet"/>
      <w:lvlText w:val=""/>
      <w:lvlJc w:val="left"/>
      <w:pPr>
        <w:ind w:left="720" w:hanging="360"/>
      </w:pPr>
      <w:rPr>
        <w:rFonts w:ascii="Wingdings" w:hAnsi="Wingdings" w:hint="default"/>
        <w:b w:val="0"/>
        <w:i w:val="0"/>
        <w:color w:val="00539B"/>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F50986"/>
    <w:multiLevelType w:val="hybridMultilevel"/>
    <w:tmpl w:val="9E0E2B92"/>
    <w:lvl w:ilvl="0" w:tplc="DDD86A8A">
      <w:start w:val="1"/>
      <w:numFmt w:val="bullet"/>
      <w:lvlText w:val=""/>
      <w:lvlJc w:val="left"/>
      <w:pPr>
        <w:ind w:left="504" w:hanging="360"/>
      </w:pPr>
      <w:rPr>
        <w:rFonts w:ascii="Wingdings" w:hAnsi="Wingdings" w:hint="default"/>
        <w:b w:val="0"/>
        <w:i w:val="0"/>
        <w:color w:val="000000" w:themeColor="text1"/>
        <w:sz w:val="18"/>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nsid w:val="1A4E647D"/>
    <w:multiLevelType w:val="hybridMultilevel"/>
    <w:tmpl w:val="0DA4BE64"/>
    <w:lvl w:ilvl="0" w:tplc="B292118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9961A5A"/>
    <w:multiLevelType w:val="hybridMultilevel"/>
    <w:tmpl w:val="6E02E262"/>
    <w:lvl w:ilvl="0" w:tplc="C5F03180">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
    <w:nsid w:val="29B11D96"/>
    <w:multiLevelType w:val="hybridMultilevel"/>
    <w:tmpl w:val="F4E4647A"/>
    <w:lvl w:ilvl="0" w:tplc="FD58C4D0">
      <w:start w:val="1"/>
      <w:numFmt w:val="bullet"/>
      <w:pStyle w:val="LFTBullet2"/>
      <w:lvlText w:val="-"/>
      <w:lvlJc w:val="left"/>
      <w:pPr>
        <w:ind w:left="936" w:hanging="360"/>
      </w:pPr>
      <w:rPr>
        <w:rFonts w:ascii="Courier New" w:hAnsi="Courier New" w:hint="default"/>
        <w:b w:val="0"/>
        <w:i w:val="0"/>
        <w:color w:val="00539B"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2019EC"/>
    <w:multiLevelType w:val="hybridMultilevel"/>
    <w:tmpl w:val="765AB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000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9530DA"/>
    <w:multiLevelType w:val="multilevel"/>
    <w:tmpl w:val="8F84531A"/>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6863E26"/>
    <w:multiLevelType w:val="hybridMultilevel"/>
    <w:tmpl w:val="CD468D6C"/>
    <w:lvl w:ilvl="0" w:tplc="D3924158">
      <w:start w:val="1"/>
      <w:numFmt w:val="bullet"/>
      <w:pStyle w:val="LFTBullet1"/>
      <w:lvlText w:val=""/>
      <w:lvlJc w:val="left"/>
      <w:pPr>
        <w:ind w:left="576" w:hanging="360"/>
      </w:pPr>
      <w:rPr>
        <w:rFonts w:ascii="Wingdings" w:hAnsi="Wingdings" w:hint="default"/>
        <w:b w:val="0"/>
        <w:i w:val="0"/>
        <w:color w:val="00539B"/>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3E71E2"/>
    <w:multiLevelType w:val="hybridMultilevel"/>
    <w:tmpl w:val="DF7E94D8"/>
    <w:lvl w:ilvl="0" w:tplc="41EC8CBC">
      <w:start w:val="1"/>
      <w:numFmt w:val="bullet"/>
      <w:lvlText w:val=""/>
      <w:lvlJc w:val="left"/>
      <w:pPr>
        <w:ind w:left="720" w:hanging="360"/>
      </w:pPr>
      <w:rPr>
        <w:rFonts w:ascii="Wingdings" w:hAnsi="Wingdings" w:hint="default"/>
        <w:b w:val="0"/>
        <w:i w:val="0"/>
        <w:color w:val="00539B"/>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942F02"/>
    <w:multiLevelType w:val="hybridMultilevel"/>
    <w:tmpl w:val="4F1C3FEA"/>
    <w:lvl w:ilvl="0" w:tplc="214A5EA8">
      <w:start w:val="1"/>
      <w:numFmt w:val="decimal"/>
      <w:lvlText w:val="%1."/>
      <w:lvlJc w:val="left"/>
      <w:pPr>
        <w:ind w:left="720" w:hanging="360"/>
      </w:pPr>
      <w:rPr>
        <w:rFonts w:ascii="Times New Roman" w:hAnsi="Times New Roman" w:hint="default"/>
        <w:b w:val="0"/>
        <w:i w:val="0"/>
        <w:caps w:val="0"/>
        <w:strike w:val="0"/>
        <w:dstrike w:val="0"/>
        <w:outline w:val="0"/>
        <w:shadow w:val="0"/>
        <w:emboss w:val="0"/>
        <w:imprint w:val="0"/>
        <w:vanish w:val="0"/>
        <w:color w:val="auto"/>
        <w:sz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E12C16"/>
    <w:multiLevelType w:val="hybridMultilevel"/>
    <w:tmpl w:val="08063716"/>
    <w:lvl w:ilvl="0" w:tplc="05260128">
      <w:start w:val="1"/>
      <w:numFmt w:val="decimal"/>
      <w:pStyle w:val="LFTNumberedList"/>
      <w:lvlText w:val="%1."/>
      <w:lvlJc w:val="left"/>
      <w:pPr>
        <w:ind w:left="936" w:hanging="360"/>
      </w:pPr>
      <w:rPr>
        <w:rFonts w:ascii="Times New Roman" w:hAnsi="Times New Roman" w:hint="default"/>
        <w:b w:val="0"/>
        <w:i w:val="0"/>
        <w:caps w:val="0"/>
        <w:strike w:val="0"/>
        <w:dstrike w:val="0"/>
        <w:outline w:val="0"/>
        <w:shadow w:val="0"/>
        <w:emboss w:val="0"/>
        <w:imprint w:val="0"/>
        <w:vanish w:val="0"/>
        <w:color w:val="auto"/>
        <w:sz w:val="20"/>
        <w:u w:val="none"/>
        <w:vertAlign w:val="baseline"/>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2">
    <w:nsid w:val="6DD55D58"/>
    <w:multiLevelType w:val="hybridMultilevel"/>
    <w:tmpl w:val="A03464D2"/>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num w:numId="1">
    <w:abstractNumId w:val="2"/>
  </w:num>
  <w:num w:numId="2">
    <w:abstractNumId w:val="8"/>
  </w:num>
  <w:num w:numId="3">
    <w:abstractNumId w:val="8"/>
  </w:num>
  <w:num w:numId="4">
    <w:abstractNumId w:val="9"/>
  </w:num>
  <w:num w:numId="5">
    <w:abstractNumId w:val="4"/>
  </w:num>
  <w:num w:numId="6">
    <w:abstractNumId w:val="5"/>
  </w:num>
  <w:num w:numId="7">
    <w:abstractNumId w:val="8"/>
  </w:num>
  <w:num w:numId="8">
    <w:abstractNumId w:val="4"/>
  </w:num>
  <w:num w:numId="9">
    <w:abstractNumId w:val="9"/>
  </w:num>
  <w:num w:numId="10">
    <w:abstractNumId w:val="1"/>
  </w:num>
  <w:num w:numId="11">
    <w:abstractNumId w:val="8"/>
  </w:num>
  <w:num w:numId="12">
    <w:abstractNumId w:val="4"/>
  </w:num>
  <w:num w:numId="13">
    <w:abstractNumId w:val="9"/>
  </w:num>
  <w:num w:numId="14">
    <w:abstractNumId w:val="1"/>
  </w:num>
  <w:num w:numId="15">
    <w:abstractNumId w:val="8"/>
  </w:num>
  <w:num w:numId="16">
    <w:abstractNumId w:val="4"/>
  </w:num>
  <w:num w:numId="17">
    <w:abstractNumId w:val="9"/>
  </w:num>
  <w:num w:numId="18">
    <w:abstractNumId w:val="1"/>
  </w:num>
  <w:num w:numId="19">
    <w:abstractNumId w:val="10"/>
  </w:num>
  <w:num w:numId="20">
    <w:abstractNumId w:val="8"/>
  </w:num>
  <w:num w:numId="21">
    <w:abstractNumId w:val="4"/>
  </w:num>
  <w:num w:numId="22">
    <w:abstractNumId w:val="11"/>
  </w:num>
  <w:num w:numId="23">
    <w:abstractNumId w:val="0"/>
  </w:num>
  <w:num w:numId="24">
    <w:abstractNumId w:val="9"/>
  </w:num>
  <w:num w:numId="25">
    <w:abstractNumId w:val="7"/>
  </w:num>
  <w:num w:numId="26">
    <w:abstractNumId w:val="9"/>
  </w:num>
  <w:num w:numId="27">
    <w:abstractNumId w:val="6"/>
  </w:num>
  <w:num w:numId="28">
    <w:abstractNumId w:val="12"/>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displayBackgroundShape/>
  <w:mirrorMargins/>
  <w:attachedTemplate r:id="rId1"/>
  <w:stylePaneFormatFilter w:val="1021"/>
  <w:defaultTabStop w:val="720"/>
  <w:drawingGridHorizontalSpacing w:val="110"/>
  <w:displayHorizontalDrawingGridEvery w:val="2"/>
  <w:displayVerticalDrawingGridEvery w:val="2"/>
  <w:characterSpacingControl w:val="doNotCompress"/>
  <w:savePreviewPicture/>
  <w:hdrShapeDefaults>
    <o:shapedefaults v:ext="edit" spidmax="6146">
      <o:colormenu v:ext="edit" fillcolor="none" strokecolor="none"/>
    </o:shapedefaults>
    <o:shapelayout v:ext="edit">
      <o:idmap v:ext="edit" data="2"/>
      <o:regrouptable v:ext="edit">
        <o:entry new="1" old="0"/>
        <o:entry new="2" old="0"/>
        <o:entry new="3" old="0"/>
      </o:regrouptable>
    </o:shapelayout>
  </w:hdrShapeDefaults>
  <w:footnotePr>
    <w:footnote w:id="-1"/>
    <w:footnote w:id="0"/>
  </w:footnotePr>
  <w:endnotePr>
    <w:endnote w:id="-1"/>
    <w:endnote w:id="0"/>
  </w:endnotePr>
  <w:compat/>
  <w:rsids>
    <w:rsidRoot w:val="003D6724"/>
    <w:rsid w:val="00002261"/>
    <w:rsid w:val="000030DF"/>
    <w:rsid w:val="0002103B"/>
    <w:rsid w:val="00041D97"/>
    <w:rsid w:val="000423B0"/>
    <w:rsid w:val="000500B7"/>
    <w:rsid w:val="000610C8"/>
    <w:rsid w:val="00067182"/>
    <w:rsid w:val="00070F75"/>
    <w:rsid w:val="00087A7C"/>
    <w:rsid w:val="00090BAB"/>
    <w:rsid w:val="000A1A17"/>
    <w:rsid w:val="000B0A83"/>
    <w:rsid w:val="000B453F"/>
    <w:rsid w:val="000B6C27"/>
    <w:rsid w:val="000B7FD7"/>
    <w:rsid w:val="000C11ED"/>
    <w:rsid w:val="000C5001"/>
    <w:rsid w:val="000E23C0"/>
    <w:rsid w:val="001011A2"/>
    <w:rsid w:val="00103FC7"/>
    <w:rsid w:val="00110987"/>
    <w:rsid w:val="0011658E"/>
    <w:rsid w:val="00133A14"/>
    <w:rsid w:val="00152099"/>
    <w:rsid w:val="0015276C"/>
    <w:rsid w:val="00163BEC"/>
    <w:rsid w:val="00166E5B"/>
    <w:rsid w:val="00177F6F"/>
    <w:rsid w:val="00186703"/>
    <w:rsid w:val="001956A7"/>
    <w:rsid w:val="001B3EA3"/>
    <w:rsid w:val="001B597B"/>
    <w:rsid w:val="001C04ED"/>
    <w:rsid w:val="001C718E"/>
    <w:rsid w:val="001D1DCA"/>
    <w:rsid w:val="001D543E"/>
    <w:rsid w:val="001D6F94"/>
    <w:rsid w:val="001E3550"/>
    <w:rsid w:val="001F5ADE"/>
    <w:rsid w:val="002046AE"/>
    <w:rsid w:val="00213A09"/>
    <w:rsid w:val="00240681"/>
    <w:rsid w:val="00242397"/>
    <w:rsid w:val="002427BA"/>
    <w:rsid w:val="002429F0"/>
    <w:rsid w:val="00255F8F"/>
    <w:rsid w:val="00264F57"/>
    <w:rsid w:val="00271E99"/>
    <w:rsid w:val="00274FE4"/>
    <w:rsid w:val="00294840"/>
    <w:rsid w:val="00294D5E"/>
    <w:rsid w:val="002A165B"/>
    <w:rsid w:val="002A6972"/>
    <w:rsid w:val="002A7943"/>
    <w:rsid w:val="002C3E86"/>
    <w:rsid w:val="002C4FB7"/>
    <w:rsid w:val="002D0892"/>
    <w:rsid w:val="002F0FF7"/>
    <w:rsid w:val="00315DB0"/>
    <w:rsid w:val="00316E15"/>
    <w:rsid w:val="00333018"/>
    <w:rsid w:val="00351683"/>
    <w:rsid w:val="00353C8F"/>
    <w:rsid w:val="00354E82"/>
    <w:rsid w:val="00355FDF"/>
    <w:rsid w:val="00361D9F"/>
    <w:rsid w:val="00362BE7"/>
    <w:rsid w:val="003676F3"/>
    <w:rsid w:val="00383310"/>
    <w:rsid w:val="00385D14"/>
    <w:rsid w:val="00392D09"/>
    <w:rsid w:val="003939A0"/>
    <w:rsid w:val="00393A40"/>
    <w:rsid w:val="003A694A"/>
    <w:rsid w:val="003B10D9"/>
    <w:rsid w:val="003B1ECD"/>
    <w:rsid w:val="003B3378"/>
    <w:rsid w:val="003C31E3"/>
    <w:rsid w:val="003D6724"/>
    <w:rsid w:val="003E0D44"/>
    <w:rsid w:val="003E18AF"/>
    <w:rsid w:val="003F27DA"/>
    <w:rsid w:val="0040010F"/>
    <w:rsid w:val="004033BB"/>
    <w:rsid w:val="00415366"/>
    <w:rsid w:val="00434AD6"/>
    <w:rsid w:val="00447D06"/>
    <w:rsid w:val="00452941"/>
    <w:rsid w:val="0046751E"/>
    <w:rsid w:val="004708C5"/>
    <w:rsid w:val="004720F6"/>
    <w:rsid w:val="0047791A"/>
    <w:rsid w:val="00480E0B"/>
    <w:rsid w:val="0048297A"/>
    <w:rsid w:val="00490175"/>
    <w:rsid w:val="0049780B"/>
    <w:rsid w:val="004D343C"/>
    <w:rsid w:val="004D4756"/>
    <w:rsid w:val="004E46BD"/>
    <w:rsid w:val="004F5E56"/>
    <w:rsid w:val="005011AA"/>
    <w:rsid w:val="00502004"/>
    <w:rsid w:val="00506DA2"/>
    <w:rsid w:val="0051132C"/>
    <w:rsid w:val="00513BC0"/>
    <w:rsid w:val="005314FA"/>
    <w:rsid w:val="00535B0B"/>
    <w:rsid w:val="0054708D"/>
    <w:rsid w:val="005477ED"/>
    <w:rsid w:val="005478A3"/>
    <w:rsid w:val="00547F07"/>
    <w:rsid w:val="0055052A"/>
    <w:rsid w:val="005511FB"/>
    <w:rsid w:val="00553B58"/>
    <w:rsid w:val="005554EB"/>
    <w:rsid w:val="005726AB"/>
    <w:rsid w:val="005762F7"/>
    <w:rsid w:val="005851AC"/>
    <w:rsid w:val="005C0F14"/>
    <w:rsid w:val="005C1CEB"/>
    <w:rsid w:val="005C35F5"/>
    <w:rsid w:val="005E28BA"/>
    <w:rsid w:val="005E5BC5"/>
    <w:rsid w:val="005F6EA9"/>
    <w:rsid w:val="00602CCB"/>
    <w:rsid w:val="00614DD2"/>
    <w:rsid w:val="00616DF7"/>
    <w:rsid w:val="006177C0"/>
    <w:rsid w:val="006234DF"/>
    <w:rsid w:val="00646F54"/>
    <w:rsid w:val="00647BF2"/>
    <w:rsid w:val="00666C0B"/>
    <w:rsid w:val="006674B3"/>
    <w:rsid w:val="00677915"/>
    <w:rsid w:val="00681ECA"/>
    <w:rsid w:val="00682166"/>
    <w:rsid w:val="00690A41"/>
    <w:rsid w:val="0069562D"/>
    <w:rsid w:val="0069658E"/>
    <w:rsid w:val="006D27DB"/>
    <w:rsid w:val="006D36EC"/>
    <w:rsid w:val="006D7084"/>
    <w:rsid w:val="006F6067"/>
    <w:rsid w:val="006F6801"/>
    <w:rsid w:val="0070665A"/>
    <w:rsid w:val="00707F38"/>
    <w:rsid w:val="00714C6A"/>
    <w:rsid w:val="00723C38"/>
    <w:rsid w:val="0074022E"/>
    <w:rsid w:val="00746869"/>
    <w:rsid w:val="007519F5"/>
    <w:rsid w:val="00771DA0"/>
    <w:rsid w:val="00787354"/>
    <w:rsid w:val="0079063B"/>
    <w:rsid w:val="00790DCA"/>
    <w:rsid w:val="00795440"/>
    <w:rsid w:val="00796E3B"/>
    <w:rsid w:val="007A2796"/>
    <w:rsid w:val="007A51C9"/>
    <w:rsid w:val="007B08F9"/>
    <w:rsid w:val="007B1C3B"/>
    <w:rsid w:val="007B5D5A"/>
    <w:rsid w:val="007C0BCF"/>
    <w:rsid w:val="007C1D3F"/>
    <w:rsid w:val="007D02C3"/>
    <w:rsid w:val="007E2FE1"/>
    <w:rsid w:val="0081008F"/>
    <w:rsid w:val="00823542"/>
    <w:rsid w:val="0083062B"/>
    <w:rsid w:val="008318A0"/>
    <w:rsid w:val="00850F73"/>
    <w:rsid w:val="008535C7"/>
    <w:rsid w:val="00853CB3"/>
    <w:rsid w:val="00856ABA"/>
    <w:rsid w:val="0085707D"/>
    <w:rsid w:val="00860A26"/>
    <w:rsid w:val="008652BB"/>
    <w:rsid w:val="00872B7B"/>
    <w:rsid w:val="00876A4E"/>
    <w:rsid w:val="00876BB8"/>
    <w:rsid w:val="0089608C"/>
    <w:rsid w:val="008A2C4F"/>
    <w:rsid w:val="008A65A8"/>
    <w:rsid w:val="008B533A"/>
    <w:rsid w:val="008B5F00"/>
    <w:rsid w:val="008B7272"/>
    <w:rsid w:val="008C44EE"/>
    <w:rsid w:val="008C5E74"/>
    <w:rsid w:val="008D0116"/>
    <w:rsid w:val="008D3423"/>
    <w:rsid w:val="008E144A"/>
    <w:rsid w:val="008F2C54"/>
    <w:rsid w:val="008F6A20"/>
    <w:rsid w:val="009022CB"/>
    <w:rsid w:val="009064B4"/>
    <w:rsid w:val="00921353"/>
    <w:rsid w:val="00921A3F"/>
    <w:rsid w:val="00922700"/>
    <w:rsid w:val="00925B06"/>
    <w:rsid w:val="00927C04"/>
    <w:rsid w:val="00937DAD"/>
    <w:rsid w:val="00947155"/>
    <w:rsid w:val="00951E0E"/>
    <w:rsid w:val="00953A9C"/>
    <w:rsid w:val="00953E59"/>
    <w:rsid w:val="0095403D"/>
    <w:rsid w:val="00956343"/>
    <w:rsid w:val="0097029B"/>
    <w:rsid w:val="009907B5"/>
    <w:rsid w:val="009D10BC"/>
    <w:rsid w:val="009D360B"/>
    <w:rsid w:val="009D41A2"/>
    <w:rsid w:val="009D7DEA"/>
    <w:rsid w:val="009E160C"/>
    <w:rsid w:val="009E34AE"/>
    <w:rsid w:val="009E3BDD"/>
    <w:rsid w:val="00A02A1F"/>
    <w:rsid w:val="00A3137D"/>
    <w:rsid w:val="00A3722B"/>
    <w:rsid w:val="00A54291"/>
    <w:rsid w:val="00A77F27"/>
    <w:rsid w:val="00A81AB1"/>
    <w:rsid w:val="00A8267D"/>
    <w:rsid w:val="00A847B3"/>
    <w:rsid w:val="00AA5C05"/>
    <w:rsid w:val="00AB2865"/>
    <w:rsid w:val="00AB40AB"/>
    <w:rsid w:val="00AC10DD"/>
    <w:rsid w:val="00AF16CF"/>
    <w:rsid w:val="00B03702"/>
    <w:rsid w:val="00B05C8D"/>
    <w:rsid w:val="00B12459"/>
    <w:rsid w:val="00B17C23"/>
    <w:rsid w:val="00B22D6F"/>
    <w:rsid w:val="00B262E5"/>
    <w:rsid w:val="00B3734E"/>
    <w:rsid w:val="00B52136"/>
    <w:rsid w:val="00B54924"/>
    <w:rsid w:val="00B71878"/>
    <w:rsid w:val="00B80535"/>
    <w:rsid w:val="00B8324C"/>
    <w:rsid w:val="00B84281"/>
    <w:rsid w:val="00B85CD4"/>
    <w:rsid w:val="00B865F4"/>
    <w:rsid w:val="00B929B3"/>
    <w:rsid w:val="00BA21B3"/>
    <w:rsid w:val="00BB10A9"/>
    <w:rsid w:val="00BC0963"/>
    <w:rsid w:val="00BC4E77"/>
    <w:rsid w:val="00BD23FC"/>
    <w:rsid w:val="00BD3C67"/>
    <w:rsid w:val="00BE0B9F"/>
    <w:rsid w:val="00BE2AAC"/>
    <w:rsid w:val="00C037D8"/>
    <w:rsid w:val="00C14C7A"/>
    <w:rsid w:val="00C20760"/>
    <w:rsid w:val="00C36C59"/>
    <w:rsid w:val="00C43994"/>
    <w:rsid w:val="00C45068"/>
    <w:rsid w:val="00C45E61"/>
    <w:rsid w:val="00C57367"/>
    <w:rsid w:val="00C614BC"/>
    <w:rsid w:val="00C61D28"/>
    <w:rsid w:val="00C73960"/>
    <w:rsid w:val="00C86AB2"/>
    <w:rsid w:val="00C91EA2"/>
    <w:rsid w:val="00C92643"/>
    <w:rsid w:val="00C92CCD"/>
    <w:rsid w:val="00C93A1D"/>
    <w:rsid w:val="00CA33DB"/>
    <w:rsid w:val="00CC18E4"/>
    <w:rsid w:val="00CC2B9A"/>
    <w:rsid w:val="00CC3458"/>
    <w:rsid w:val="00CC57BD"/>
    <w:rsid w:val="00CC5E33"/>
    <w:rsid w:val="00CD6CD7"/>
    <w:rsid w:val="00CD7B2A"/>
    <w:rsid w:val="00CE5F72"/>
    <w:rsid w:val="00CF2CEE"/>
    <w:rsid w:val="00D307DB"/>
    <w:rsid w:val="00D44DB2"/>
    <w:rsid w:val="00D64F98"/>
    <w:rsid w:val="00D67CD9"/>
    <w:rsid w:val="00D75067"/>
    <w:rsid w:val="00D76651"/>
    <w:rsid w:val="00D94585"/>
    <w:rsid w:val="00DA3B07"/>
    <w:rsid w:val="00DA65BF"/>
    <w:rsid w:val="00DA7665"/>
    <w:rsid w:val="00DB0FE8"/>
    <w:rsid w:val="00DC7F31"/>
    <w:rsid w:val="00DD320A"/>
    <w:rsid w:val="00DD3BE9"/>
    <w:rsid w:val="00E0082D"/>
    <w:rsid w:val="00E0268D"/>
    <w:rsid w:val="00E03F67"/>
    <w:rsid w:val="00E045FC"/>
    <w:rsid w:val="00E07CA4"/>
    <w:rsid w:val="00E26057"/>
    <w:rsid w:val="00E55AA8"/>
    <w:rsid w:val="00E63D62"/>
    <w:rsid w:val="00E66E0D"/>
    <w:rsid w:val="00E76B81"/>
    <w:rsid w:val="00E770D5"/>
    <w:rsid w:val="00E80C3E"/>
    <w:rsid w:val="00E82D1F"/>
    <w:rsid w:val="00E95472"/>
    <w:rsid w:val="00EA1414"/>
    <w:rsid w:val="00EA4A41"/>
    <w:rsid w:val="00EB04B1"/>
    <w:rsid w:val="00EB7872"/>
    <w:rsid w:val="00ED0405"/>
    <w:rsid w:val="00ED5B56"/>
    <w:rsid w:val="00ED65E6"/>
    <w:rsid w:val="00EE6D51"/>
    <w:rsid w:val="00EE6FA3"/>
    <w:rsid w:val="00F0669A"/>
    <w:rsid w:val="00F126B2"/>
    <w:rsid w:val="00F2174C"/>
    <w:rsid w:val="00F21D37"/>
    <w:rsid w:val="00F252C9"/>
    <w:rsid w:val="00F31291"/>
    <w:rsid w:val="00F33743"/>
    <w:rsid w:val="00F368EF"/>
    <w:rsid w:val="00F409C1"/>
    <w:rsid w:val="00F416EE"/>
    <w:rsid w:val="00F4496D"/>
    <w:rsid w:val="00F57883"/>
    <w:rsid w:val="00F624A8"/>
    <w:rsid w:val="00F71BAE"/>
    <w:rsid w:val="00F71D64"/>
    <w:rsid w:val="00F844B5"/>
    <w:rsid w:val="00F97F8D"/>
    <w:rsid w:val="00FA5F76"/>
    <w:rsid w:val="00FB3720"/>
    <w:rsid w:val="00FB725A"/>
    <w:rsid w:val="00FC21FD"/>
    <w:rsid w:val="00FC3E05"/>
    <w:rsid w:val="00FC4898"/>
    <w:rsid w:val="00FC4EC5"/>
    <w:rsid w:val="00FC551D"/>
    <w:rsid w:val="00FC6AFF"/>
    <w:rsid w:val="00FD4C99"/>
    <w:rsid w:val="00FF2775"/>
    <w:rsid w:val="00FF5D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stroke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0" w:unhideWhenUsed="0"/>
    <w:lsdException w:name="heading 2" w:uiPriority="10" w:qFormat="1"/>
    <w:lsdException w:name="heading 3" w:uiPriority="10"/>
    <w:lsdException w:name="heading 4" w:uiPriority="10"/>
    <w:lsdException w:name="heading 5" w:uiPriority="10"/>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ED5B56"/>
    <w:pPr>
      <w:spacing w:line="264" w:lineRule="auto"/>
    </w:pPr>
    <w:rPr>
      <w:sz w:val="20"/>
    </w:rPr>
  </w:style>
  <w:style w:type="paragraph" w:styleId="Heading1">
    <w:name w:val="heading 1"/>
    <w:next w:val="Normal"/>
    <w:link w:val="Heading1Char"/>
    <w:uiPriority w:val="10"/>
    <w:semiHidden/>
    <w:rsid w:val="00264F57"/>
    <w:pPr>
      <w:keepNext/>
      <w:keepLines/>
      <w:spacing w:after="0" w:line="480" w:lineRule="exact"/>
      <w:outlineLvl w:val="0"/>
    </w:pPr>
    <w:rPr>
      <w:rFonts w:ascii="Calibri" w:eastAsiaTheme="majorEastAsia" w:hAnsi="Calibri" w:cstheme="majorBidi"/>
      <w:bCs/>
      <w:color w:val="00539B" w:themeColor="text2"/>
      <w:sz w:val="44"/>
      <w:szCs w:val="28"/>
    </w:rPr>
  </w:style>
  <w:style w:type="paragraph" w:styleId="Heading2">
    <w:name w:val="heading 2"/>
    <w:basedOn w:val="Heading1"/>
    <w:next w:val="Normal"/>
    <w:link w:val="Heading2Char"/>
    <w:uiPriority w:val="10"/>
    <w:semiHidden/>
    <w:qFormat/>
    <w:rsid w:val="006D27DB"/>
    <w:pPr>
      <w:spacing w:after="60" w:line="420" w:lineRule="exact"/>
      <w:outlineLvl w:val="1"/>
    </w:pPr>
    <w:rPr>
      <w:rFonts w:asciiTheme="majorHAnsi" w:hAnsiTheme="majorHAnsi"/>
      <w:sz w:val="38"/>
      <w:szCs w:val="26"/>
    </w:rPr>
  </w:style>
  <w:style w:type="paragraph" w:styleId="Heading3">
    <w:name w:val="heading 3"/>
    <w:basedOn w:val="Heading1"/>
    <w:next w:val="Normal"/>
    <w:link w:val="Heading3Char"/>
    <w:uiPriority w:val="10"/>
    <w:semiHidden/>
    <w:rsid w:val="006D27DB"/>
    <w:pPr>
      <w:spacing w:after="120" w:line="320" w:lineRule="exact"/>
      <w:outlineLvl w:val="2"/>
    </w:pPr>
    <w:rPr>
      <w:rFonts w:asciiTheme="majorHAnsi" w:hAnsiTheme="majorHAnsi"/>
      <w:b/>
      <w:color w:val="0081C6" w:themeColor="background2"/>
      <w:sz w:val="28"/>
    </w:rPr>
  </w:style>
  <w:style w:type="paragraph" w:styleId="Heading4">
    <w:name w:val="heading 4"/>
    <w:basedOn w:val="Normal"/>
    <w:next w:val="Normal"/>
    <w:link w:val="Heading4Char"/>
    <w:uiPriority w:val="10"/>
    <w:semiHidden/>
    <w:rsid w:val="006D27DB"/>
    <w:pPr>
      <w:keepNext/>
      <w:keepLines/>
      <w:spacing w:after="60" w:line="280" w:lineRule="exact"/>
      <w:outlineLvl w:val="3"/>
    </w:pPr>
    <w:rPr>
      <w:rFonts w:asciiTheme="majorHAnsi" w:eastAsiaTheme="majorEastAsia" w:hAnsiTheme="majorHAnsi" w:cstheme="majorBidi"/>
      <w:b/>
      <w:bCs/>
      <w:iCs/>
      <w:sz w:val="24"/>
    </w:rPr>
  </w:style>
  <w:style w:type="paragraph" w:styleId="Heading5">
    <w:name w:val="heading 5"/>
    <w:basedOn w:val="Normal"/>
    <w:next w:val="Normal"/>
    <w:link w:val="Heading5Char"/>
    <w:uiPriority w:val="10"/>
    <w:semiHidden/>
    <w:rsid w:val="006D27DB"/>
    <w:pPr>
      <w:spacing w:after="60" w:line="270" w:lineRule="exact"/>
      <w:outlineLvl w:val="4"/>
    </w:pPr>
    <w:rPr>
      <w:rFonts w:asciiTheme="majorHAnsi" w:eastAsia="Calibri" w:hAnsiTheme="majorHAnsi" w:cs="Times New Roman"/>
      <w:bCs/>
      <w:i/>
      <w:iCs/>
      <w:color w:val="000000" w:themeColor="text1"/>
    </w:rPr>
  </w:style>
  <w:style w:type="paragraph" w:styleId="Heading6">
    <w:name w:val="heading 6"/>
    <w:basedOn w:val="Normal"/>
    <w:next w:val="Normal"/>
    <w:link w:val="Heading6Char"/>
    <w:uiPriority w:val="9"/>
    <w:semiHidden/>
    <w:qFormat/>
    <w:rsid w:val="006D27DB"/>
    <w:pPr>
      <w:keepNext/>
      <w:keepLines/>
      <w:spacing w:before="200" w:after="0"/>
      <w:outlineLvl w:val="5"/>
    </w:pPr>
    <w:rPr>
      <w:rFonts w:asciiTheme="majorHAnsi" w:eastAsiaTheme="majorEastAsia" w:hAnsiTheme="majorHAnsi" w:cstheme="majorBidi"/>
      <w:i/>
      <w:iCs/>
      <w:color w:val="585D0F" w:themeColor="accent1" w:themeShade="7F"/>
    </w:rPr>
  </w:style>
  <w:style w:type="paragraph" w:styleId="Heading7">
    <w:name w:val="heading 7"/>
    <w:basedOn w:val="Normal"/>
    <w:next w:val="Normal"/>
    <w:link w:val="Heading7Char"/>
    <w:uiPriority w:val="9"/>
    <w:semiHidden/>
    <w:unhideWhenUsed/>
    <w:qFormat/>
    <w:rsid w:val="006D27D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D27DB"/>
    <w:pPr>
      <w:keepNext/>
      <w:keepLines/>
      <w:spacing w:before="200" w:after="0"/>
      <w:outlineLvl w:val="7"/>
    </w:pPr>
    <w:rPr>
      <w:rFonts w:asciiTheme="majorHAnsi" w:eastAsiaTheme="majorEastAsia" w:hAnsiTheme="majorHAnsi" w:cstheme="majorBidi"/>
      <w:color w:val="B2BB1E" w:themeColor="accent1"/>
      <w:szCs w:val="20"/>
    </w:rPr>
  </w:style>
  <w:style w:type="paragraph" w:styleId="Heading9">
    <w:name w:val="heading 9"/>
    <w:basedOn w:val="Normal"/>
    <w:next w:val="Normal"/>
    <w:link w:val="Heading9Char"/>
    <w:uiPriority w:val="9"/>
    <w:semiHidden/>
    <w:unhideWhenUsed/>
    <w:qFormat/>
    <w:rsid w:val="006D27DB"/>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0"/>
    <w:semiHidden/>
    <w:rsid w:val="00ED5B56"/>
    <w:rPr>
      <w:rFonts w:ascii="Calibri" w:eastAsiaTheme="majorEastAsia" w:hAnsi="Calibri" w:cstheme="majorBidi"/>
      <w:bCs/>
      <w:color w:val="00539B" w:themeColor="text2"/>
      <w:sz w:val="44"/>
      <w:szCs w:val="28"/>
    </w:rPr>
  </w:style>
  <w:style w:type="character" w:customStyle="1" w:styleId="Heading2Char">
    <w:name w:val="Heading 2 Char"/>
    <w:basedOn w:val="DefaultParagraphFont"/>
    <w:link w:val="Heading2"/>
    <w:uiPriority w:val="10"/>
    <w:semiHidden/>
    <w:rsid w:val="00ED5B56"/>
    <w:rPr>
      <w:rFonts w:asciiTheme="majorHAnsi" w:eastAsiaTheme="majorEastAsia" w:hAnsiTheme="majorHAnsi" w:cstheme="majorBidi"/>
      <w:bCs/>
      <w:color w:val="00539B" w:themeColor="text2"/>
      <w:sz w:val="38"/>
      <w:szCs w:val="26"/>
    </w:rPr>
  </w:style>
  <w:style w:type="character" w:customStyle="1" w:styleId="Heading3Char">
    <w:name w:val="Heading 3 Char"/>
    <w:basedOn w:val="DefaultParagraphFont"/>
    <w:link w:val="Heading3"/>
    <w:uiPriority w:val="10"/>
    <w:semiHidden/>
    <w:rsid w:val="00ED5B56"/>
    <w:rPr>
      <w:rFonts w:asciiTheme="majorHAnsi" w:eastAsiaTheme="majorEastAsia" w:hAnsiTheme="majorHAnsi" w:cstheme="majorBidi"/>
      <w:b/>
      <w:bCs/>
      <w:color w:val="0081C6" w:themeColor="background2"/>
      <w:sz w:val="28"/>
      <w:szCs w:val="28"/>
    </w:rPr>
  </w:style>
  <w:style w:type="character" w:customStyle="1" w:styleId="Heading4Char">
    <w:name w:val="Heading 4 Char"/>
    <w:basedOn w:val="DefaultParagraphFont"/>
    <w:link w:val="Heading4"/>
    <w:uiPriority w:val="10"/>
    <w:semiHidden/>
    <w:rsid w:val="00ED5B56"/>
    <w:rPr>
      <w:rFonts w:asciiTheme="majorHAnsi" w:eastAsiaTheme="majorEastAsia" w:hAnsiTheme="majorHAnsi" w:cstheme="majorBidi"/>
      <w:b/>
      <w:bCs/>
      <w:iCs/>
      <w:sz w:val="24"/>
    </w:rPr>
  </w:style>
  <w:style w:type="character" w:customStyle="1" w:styleId="Heading5Char">
    <w:name w:val="Heading 5 Char"/>
    <w:basedOn w:val="DefaultParagraphFont"/>
    <w:link w:val="Heading5"/>
    <w:uiPriority w:val="10"/>
    <w:semiHidden/>
    <w:rsid w:val="00ED5B56"/>
    <w:rPr>
      <w:rFonts w:asciiTheme="majorHAnsi" w:eastAsia="Calibri" w:hAnsiTheme="majorHAnsi" w:cs="Times New Roman"/>
      <w:bCs/>
      <w:i/>
      <w:iCs/>
      <w:color w:val="000000" w:themeColor="text1"/>
      <w:sz w:val="20"/>
    </w:rPr>
  </w:style>
  <w:style w:type="character" w:customStyle="1" w:styleId="Heading6Char">
    <w:name w:val="Heading 6 Char"/>
    <w:basedOn w:val="DefaultParagraphFont"/>
    <w:link w:val="Heading6"/>
    <w:uiPriority w:val="9"/>
    <w:semiHidden/>
    <w:rsid w:val="00ED5B56"/>
    <w:rPr>
      <w:rFonts w:asciiTheme="majorHAnsi" w:eastAsiaTheme="majorEastAsia" w:hAnsiTheme="majorHAnsi" w:cstheme="majorBidi"/>
      <w:i/>
      <w:iCs/>
      <w:color w:val="585D0F" w:themeColor="accent1" w:themeShade="7F"/>
      <w:sz w:val="20"/>
    </w:rPr>
  </w:style>
  <w:style w:type="character" w:customStyle="1" w:styleId="Heading7Char">
    <w:name w:val="Heading 7 Char"/>
    <w:basedOn w:val="DefaultParagraphFont"/>
    <w:link w:val="Heading7"/>
    <w:uiPriority w:val="9"/>
    <w:semiHidden/>
    <w:rsid w:val="00876A4E"/>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876A4E"/>
    <w:rPr>
      <w:rFonts w:asciiTheme="majorHAnsi" w:eastAsiaTheme="majorEastAsia" w:hAnsiTheme="majorHAnsi" w:cstheme="majorBidi"/>
      <w:color w:val="B2BB1E" w:themeColor="accent1"/>
      <w:sz w:val="20"/>
      <w:szCs w:val="20"/>
    </w:rPr>
  </w:style>
  <w:style w:type="character" w:customStyle="1" w:styleId="Heading9Char">
    <w:name w:val="Heading 9 Char"/>
    <w:basedOn w:val="DefaultParagraphFont"/>
    <w:link w:val="Heading9"/>
    <w:uiPriority w:val="9"/>
    <w:semiHidden/>
    <w:rsid w:val="00876A4E"/>
    <w:rPr>
      <w:rFonts w:asciiTheme="majorHAnsi" w:eastAsiaTheme="majorEastAsia" w:hAnsiTheme="majorHAnsi" w:cstheme="majorBidi"/>
      <w:i/>
      <w:iCs/>
      <w:color w:val="404040" w:themeColor="text1" w:themeTint="BF"/>
      <w:sz w:val="20"/>
      <w:szCs w:val="20"/>
    </w:rPr>
  </w:style>
  <w:style w:type="paragraph" w:customStyle="1" w:styleId="LFTHeading5">
    <w:name w:val="LFT Heading 5"/>
    <w:basedOn w:val="Heading5"/>
    <w:next w:val="LFTBody"/>
    <w:qFormat/>
    <w:rsid w:val="00415366"/>
    <w:pPr>
      <w:keepNext/>
      <w:spacing w:line="216" w:lineRule="auto"/>
    </w:pPr>
    <w:rPr>
      <w:sz w:val="24"/>
    </w:rPr>
  </w:style>
  <w:style w:type="paragraph" w:customStyle="1" w:styleId="LFTBody">
    <w:name w:val="LFT Body"/>
    <w:basedOn w:val="Normal"/>
    <w:uiPriority w:val="1"/>
    <w:qFormat/>
    <w:rsid w:val="00C36C59"/>
    <w:rPr>
      <w:sz w:val="21"/>
    </w:rPr>
  </w:style>
  <w:style w:type="paragraph" w:styleId="TOCHeading">
    <w:name w:val="TOC Heading"/>
    <w:basedOn w:val="Heading1"/>
    <w:next w:val="Normal"/>
    <w:uiPriority w:val="39"/>
    <w:semiHidden/>
    <w:unhideWhenUsed/>
    <w:qFormat/>
    <w:rsid w:val="00876A4E"/>
    <w:pPr>
      <w:outlineLvl w:val="9"/>
    </w:pPr>
  </w:style>
  <w:style w:type="paragraph" w:customStyle="1" w:styleId="LFTSidebarTitle">
    <w:name w:val="LFT Sidebar Title"/>
    <w:basedOn w:val="Normal"/>
    <w:qFormat/>
    <w:rsid w:val="002D0892"/>
    <w:pPr>
      <w:suppressAutoHyphens/>
      <w:spacing w:after="100" w:line="216" w:lineRule="auto"/>
    </w:pPr>
    <w:rPr>
      <w:rFonts w:asciiTheme="majorHAnsi" w:eastAsia="Calibri" w:hAnsiTheme="majorHAnsi" w:cs="Times New Roman"/>
      <w:b/>
      <w:bCs/>
      <w:color w:val="00539B"/>
      <w:kern w:val="19"/>
    </w:rPr>
  </w:style>
  <w:style w:type="paragraph" w:customStyle="1" w:styleId="LFTSidebarText">
    <w:name w:val="LFT Sidebar Text"/>
    <w:basedOn w:val="Normal"/>
    <w:qFormat/>
    <w:rsid w:val="00B22D6F"/>
    <w:pPr>
      <w:spacing w:after="100" w:line="216" w:lineRule="auto"/>
    </w:pPr>
    <w:rPr>
      <w:rFonts w:asciiTheme="majorHAnsi" w:eastAsia="Calibri" w:hAnsiTheme="majorHAnsi" w:cs="Times New Roman"/>
      <w:bCs/>
      <w:color w:val="000000" w:themeColor="text1"/>
    </w:rPr>
  </w:style>
  <w:style w:type="paragraph" w:customStyle="1" w:styleId="LFTBullet1">
    <w:name w:val="LFT Bullet 1"/>
    <w:basedOn w:val="LFTBody"/>
    <w:uiPriority w:val="1"/>
    <w:rsid w:val="00B52136"/>
    <w:pPr>
      <w:numPr>
        <w:numId w:val="20"/>
      </w:numPr>
    </w:pPr>
  </w:style>
  <w:style w:type="paragraph" w:customStyle="1" w:styleId="LFTBullet2">
    <w:name w:val="LFT Bullet 2"/>
    <w:basedOn w:val="LFTBullet1"/>
    <w:uiPriority w:val="1"/>
    <w:rsid w:val="00BA21B3"/>
    <w:pPr>
      <w:numPr>
        <w:numId w:val="21"/>
      </w:numPr>
    </w:pPr>
  </w:style>
  <w:style w:type="paragraph" w:customStyle="1" w:styleId="LFTRunningHeaderLeft">
    <w:name w:val="LFT Running Header Left"/>
    <w:basedOn w:val="LFTRunningheaderRight"/>
    <w:qFormat/>
    <w:rsid w:val="00B22D6F"/>
    <w:pPr>
      <w:spacing w:line="216" w:lineRule="auto"/>
      <w:jc w:val="left"/>
    </w:pPr>
  </w:style>
  <w:style w:type="paragraph" w:customStyle="1" w:styleId="LFTRunningheaderRight">
    <w:name w:val="LFT Running header Right"/>
    <w:basedOn w:val="Normal"/>
    <w:uiPriority w:val="1"/>
    <w:qFormat/>
    <w:rsid w:val="00B22D6F"/>
    <w:pPr>
      <w:tabs>
        <w:tab w:val="center" w:pos="4680"/>
        <w:tab w:val="right" w:pos="9360"/>
      </w:tabs>
      <w:spacing w:after="0" w:line="240" w:lineRule="auto"/>
      <w:jc w:val="right"/>
    </w:pPr>
    <w:rPr>
      <w:rFonts w:asciiTheme="majorHAnsi" w:hAnsiTheme="majorHAnsi"/>
      <w:color w:val="0081C6" w:themeColor="background2"/>
      <w:sz w:val="18"/>
      <w:lang w:bidi="ar-SA"/>
    </w:rPr>
  </w:style>
  <w:style w:type="paragraph" w:customStyle="1" w:styleId="LFTHeading4">
    <w:name w:val="LFT Heading 4"/>
    <w:basedOn w:val="Heading4"/>
    <w:next w:val="LFTBody"/>
    <w:qFormat/>
    <w:rsid w:val="00FD4C99"/>
    <w:pPr>
      <w:keepLines w:val="0"/>
      <w:spacing w:line="216" w:lineRule="auto"/>
    </w:pPr>
  </w:style>
  <w:style w:type="paragraph" w:customStyle="1" w:styleId="LFTSmallpullquote">
    <w:name w:val="LFT Small pull quote"/>
    <w:basedOn w:val="Normal"/>
    <w:qFormat/>
    <w:rsid w:val="006D27DB"/>
    <w:pPr>
      <w:pBdr>
        <w:top w:val="single" w:sz="8" w:space="1" w:color="0081C6"/>
        <w:bottom w:val="single" w:sz="8" w:space="1" w:color="0081C6"/>
      </w:pBdr>
      <w:spacing w:after="0" w:line="300" w:lineRule="exact"/>
    </w:pPr>
    <w:rPr>
      <w:rFonts w:asciiTheme="majorHAnsi" w:eastAsia="Calibri" w:hAnsiTheme="majorHAnsi" w:cs="Times New Roman"/>
      <w:color w:val="00539B" w:themeColor="text2"/>
    </w:rPr>
  </w:style>
  <w:style w:type="paragraph" w:customStyle="1" w:styleId="LFTLargepullquote">
    <w:name w:val="LFT Large pull quote"/>
    <w:basedOn w:val="LFTSmallpullquote"/>
    <w:uiPriority w:val="1"/>
    <w:rsid w:val="00103FC7"/>
    <w:pPr>
      <w:framePr w:wrap="notBeside" w:vAnchor="text" w:hAnchor="text" w:y="1"/>
      <w:pBdr>
        <w:top w:val="none" w:sz="0" w:space="0" w:color="auto"/>
        <w:bottom w:val="none" w:sz="0" w:space="0" w:color="auto"/>
      </w:pBdr>
      <w:spacing w:line="288" w:lineRule="auto"/>
    </w:pPr>
    <w:rPr>
      <w:rFonts w:ascii="Pristina" w:hAnsi="Pristina"/>
      <w:sz w:val="36"/>
    </w:rPr>
  </w:style>
  <w:style w:type="paragraph" w:customStyle="1" w:styleId="LFTHeading3">
    <w:name w:val="LFT Heading 3"/>
    <w:basedOn w:val="Heading3"/>
    <w:next w:val="LFTBody"/>
    <w:qFormat/>
    <w:rsid w:val="00B54924"/>
    <w:pPr>
      <w:keepLines w:val="0"/>
      <w:spacing w:after="60" w:line="216" w:lineRule="auto"/>
    </w:pPr>
  </w:style>
  <w:style w:type="paragraph" w:customStyle="1" w:styleId="LFTSidebarbullet">
    <w:name w:val="LFT Sidebar bullet"/>
    <w:qFormat/>
    <w:rsid w:val="002D0892"/>
    <w:pPr>
      <w:framePr w:wrap="around" w:vAnchor="text" w:hAnchor="text" w:y="1"/>
      <w:spacing w:after="100" w:line="216" w:lineRule="auto"/>
      <w:ind w:left="720" w:hanging="360"/>
    </w:pPr>
    <w:rPr>
      <w:rFonts w:asciiTheme="majorHAnsi" w:eastAsia="Calibri" w:hAnsiTheme="majorHAnsi" w:cs="Times New Roman"/>
      <w:bCs/>
      <w:color w:val="000000" w:themeColor="text1"/>
      <w:sz w:val="20"/>
    </w:rPr>
  </w:style>
  <w:style w:type="paragraph" w:customStyle="1" w:styleId="LFTHeading2">
    <w:name w:val="LFT Heading 2"/>
    <w:basedOn w:val="Heading2"/>
    <w:next w:val="LFTBody"/>
    <w:rsid w:val="00B54924"/>
    <w:pPr>
      <w:keepLines w:val="0"/>
      <w:spacing w:before="60" w:line="216" w:lineRule="auto"/>
    </w:pPr>
    <w:rPr>
      <w:sz w:val="36"/>
    </w:rPr>
  </w:style>
  <w:style w:type="paragraph" w:customStyle="1" w:styleId="LFTTOC4">
    <w:name w:val="LFT TOC 4"/>
    <w:basedOn w:val="Normal"/>
    <w:qFormat/>
    <w:rsid w:val="00953E59"/>
    <w:pPr>
      <w:tabs>
        <w:tab w:val="right" w:leader="dot" w:pos="8280"/>
      </w:tabs>
      <w:spacing w:after="0" w:line="280" w:lineRule="exact"/>
      <w:ind w:left="1714"/>
    </w:pPr>
  </w:style>
  <w:style w:type="paragraph" w:styleId="BalloonText">
    <w:name w:val="Balloon Text"/>
    <w:basedOn w:val="Normal"/>
    <w:link w:val="BalloonTextChar"/>
    <w:uiPriority w:val="99"/>
    <w:semiHidden/>
    <w:unhideWhenUsed/>
    <w:rsid w:val="006177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7C0"/>
    <w:rPr>
      <w:rFonts w:ascii="Tahoma" w:hAnsi="Tahoma" w:cs="Tahoma"/>
      <w:sz w:val="16"/>
      <w:szCs w:val="16"/>
    </w:rPr>
  </w:style>
  <w:style w:type="table" w:styleId="TableGrid">
    <w:name w:val="Table Grid"/>
    <w:basedOn w:val="TableNormal"/>
    <w:rsid w:val="002F0FF7"/>
    <w:pPr>
      <w:spacing w:after="0" w:line="240" w:lineRule="auto"/>
    </w:pPr>
    <w:rPr>
      <w:rFonts w:ascii="Times New Roman" w:eastAsia="Times New Roman" w:hAnsi="Times New Roman" w:cs="Times New Roman"/>
      <w:sz w:val="20"/>
      <w:szCs w:val="20"/>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FTTabletext">
    <w:name w:val="LFT Table text"/>
    <w:basedOn w:val="Normal"/>
    <w:qFormat/>
    <w:rsid w:val="00CD7B2A"/>
    <w:pPr>
      <w:spacing w:after="60" w:line="216" w:lineRule="auto"/>
    </w:pPr>
    <w:rPr>
      <w:rFonts w:asciiTheme="majorHAnsi" w:hAnsiTheme="majorHAnsi"/>
      <w:bCs/>
      <w:sz w:val="18"/>
    </w:rPr>
  </w:style>
  <w:style w:type="paragraph" w:customStyle="1" w:styleId="LFTTableTitle">
    <w:name w:val="LFT Table Title"/>
    <w:basedOn w:val="Normal"/>
    <w:qFormat/>
    <w:rsid w:val="00C45E61"/>
    <w:pPr>
      <w:spacing w:after="60" w:line="216" w:lineRule="auto"/>
    </w:pPr>
    <w:rPr>
      <w:rFonts w:asciiTheme="majorHAnsi" w:hAnsiTheme="majorHAnsi"/>
      <w:b/>
      <w:bCs/>
      <w:sz w:val="21"/>
    </w:rPr>
  </w:style>
  <w:style w:type="paragraph" w:customStyle="1" w:styleId="LFTFooterCustomText">
    <w:name w:val="LFT Footer Custom Text"/>
    <w:basedOn w:val="Normal"/>
    <w:qFormat/>
    <w:rsid w:val="004708C5"/>
    <w:pPr>
      <w:tabs>
        <w:tab w:val="center" w:pos="4680"/>
        <w:tab w:val="right" w:pos="9360"/>
      </w:tabs>
      <w:spacing w:after="0" w:line="240" w:lineRule="auto"/>
    </w:pPr>
    <w:rPr>
      <w:rFonts w:asciiTheme="majorHAnsi" w:hAnsiTheme="majorHAnsi"/>
      <w:color w:val="000000" w:themeColor="text1"/>
      <w:sz w:val="16"/>
      <w:lang w:bidi="ar-SA"/>
    </w:rPr>
  </w:style>
  <w:style w:type="paragraph" w:customStyle="1" w:styleId="LFTtablebullet">
    <w:name w:val="LFT table bullet"/>
    <w:basedOn w:val="LFTTabletext"/>
    <w:qFormat/>
    <w:rsid w:val="00B22D6F"/>
    <w:pPr>
      <w:ind w:left="288" w:hanging="144"/>
    </w:pPr>
  </w:style>
  <w:style w:type="paragraph" w:customStyle="1" w:styleId="LFTTableheader2">
    <w:name w:val="LFT Table header 2"/>
    <w:basedOn w:val="LFTTabletext"/>
    <w:qFormat/>
    <w:rsid w:val="00F252C9"/>
    <w:rPr>
      <w:b/>
    </w:rPr>
  </w:style>
  <w:style w:type="paragraph" w:styleId="Header">
    <w:name w:val="header"/>
    <w:basedOn w:val="Normal"/>
    <w:link w:val="HeaderChar"/>
    <w:uiPriority w:val="99"/>
    <w:semiHidden/>
    <w:unhideWhenUsed/>
    <w:rsid w:val="00A372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722B"/>
    <w:rPr>
      <w:sz w:val="20"/>
    </w:rPr>
  </w:style>
  <w:style w:type="paragraph" w:customStyle="1" w:styleId="LFTPageNumber">
    <w:name w:val="LFT Page Number"/>
    <w:basedOn w:val="Normal"/>
    <w:qFormat/>
    <w:rsid w:val="004708C5"/>
    <w:pPr>
      <w:tabs>
        <w:tab w:val="center" w:pos="4680"/>
        <w:tab w:val="right" w:pos="8280"/>
      </w:tabs>
      <w:spacing w:after="0" w:line="240" w:lineRule="auto"/>
      <w:jc w:val="right"/>
    </w:pPr>
    <w:rPr>
      <w:rFonts w:asciiTheme="majorHAnsi" w:hAnsiTheme="majorHAnsi"/>
      <w:color w:val="000000" w:themeColor="text1"/>
      <w:lang w:bidi="ar-SA"/>
    </w:rPr>
  </w:style>
  <w:style w:type="paragraph" w:customStyle="1" w:styleId="LFTNumberedList">
    <w:name w:val="LFT  Numbered List"/>
    <w:basedOn w:val="LFTBullet1"/>
    <w:qFormat/>
    <w:rsid w:val="005851AC"/>
    <w:pPr>
      <w:numPr>
        <w:numId w:val="22"/>
      </w:numPr>
      <w:ind w:left="576"/>
    </w:pPr>
  </w:style>
  <w:style w:type="paragraph" w:customStyle="1" w:styleId="LFTHeading1">
    <w:name w:val="LFT Heading 1"/>
    <w:next w:val="LFTBody"/>
    <w:qFormat/>
    <w:rsid w:val="00FD4C99"/>
    <w:pPr>
      <w:spacing w:after="440" w:line="264" w:lineRule="auto"/>
    </w:pPr>
    <w:rPr>
      <w:rFonts w:ascii="Calibri" w:eastAsiaTheme="majorEastAsia" w:hAnsi="Calibri" w:cstheme="majorBidi"/>
      <w:bCs/>
      <w:color w:val="00539B" w:themeColor="text2"/>
      <w:sz w:val="44"/>
      <w:szCs w:val="28"/>
    </w:rPr>
  </w:style>
  <w:style w:type="paragraph" w:customStyle="1" w:styleId="LFTTOC3">
    <w:name w:val="LFT TOC 3"/>
    <w:basedOn w:val="Normal"/>
    <w:qFormat/>
    <w:rsid w:val="00953E59"/>
    <w:pPr>
      <w:tabs>
        <w:tab w:val="right" w:leader="dot" w:pos="8280"/>
      </w:tabs>
      <w:spacing w:after="0" w:line="280" w:lineRule="exact"/>
      <w:ind w:left="1368"/>
    </w:pPr>
    <w:rPr>
      <w:i/>
    </w:rPr>
  </w:style>
  <w:style w:type="paragraph" w:customStyle="1" w:styleId="LFTTOC2">
    <w:name w:val="LFT TOC 2"/>
    <w:basedOn w:val="Normal"/>
    <w:qFormat/>
    <w:rsid w:val="00953E59"/>
    <w:pPr>
      <w:tabs>
        <w:tab w:val="right" w:leader="dot" w:pos="8280"/>
      </w:tabs>
      <w:spacing w:after="0" w:line="280" w:lineRule="exact"/>
      <w:ind w:left="994"/>
    </w:pPr>
    <w:rPr>
      <w:b/>
    </w:rPr>
  </w:style>
  <w:style w:type="paragraph" w:customStyle="1" w:styleId="LFTTOC1">
    <w:name w:val="LFT TOC 1"/>
    <w:basedOn w:val="Normal"/>
    <w:qFormat/>
    <w:rsid w:val="004708C5"/>
    <w:pPr>
      <w:tabs>
        <w:tab w:val="right" w:leader="dot" w:pos="8280"/>
      </w:tabs>
      <w:spacing w:before="120" w:after="60" w:line="280" w:lineRule="exact"/>
    </w:pPr>
    <w:rPr>
      <w:rFonts w:asciiTheme="majorHAnsi" w:hAnsiTheme="majorHAnsi"/>
      <w:b/>
      <w:color w:val="0081C6" w:themeColor="background2"/>
      <w:sz w:val="24"/>
    </w:rPr>
  </w:style>
  <w:style w:type="paragraph" w:styleId="Footer">
    <w:name w:val="footer"/>
    <w:aliases w:val="LFT Footer"/>
    <w:basedOn w:val="Normal"/>
    <w:link w:val="FooterChar"/>
    <w:uiPriority w:val="99"/>
    <w:semiHidden/>
    <w:rsid w:val="00FD4C99"/>
    <w:pPr>
      <w:tabs>
        <w:tab w:val="center" w:pos="4680"/>
        <w:tab w:val="right" w:pos="9360"/>
      </w:tabs>
      <w:spacing w:after="0" w:line="216" w:lineRule="auto"/>
    </w:pPr>
    <w:rPr>
      <w:rFonts w:asciiTheme="majorHAnsi" w:hAnsiTheme="majorHAnsi"/>
      <w:sz w:val="18"/>
    </w:rPr>
  </w:style>
  <w:style w:type="character" w:customStyle="1" w:styleId="FooterChar">
    <w:name w:val="Footer Char"/>
    <w:aliases w:val="LFT Footer Char"/>
    <w:basedOn w:val="DefaultParagraphFont"/>
    <w:link w:val="Footer"/>
    <w:uiPriority w:val="99"/>
    <w:semiHidden/>
    <w:rsid w:val="00ED5B56"/>
    <w:rPr>
      <w:rFonts w:asciiTheme="majorHAnsi" w:hAnsiTheme="majorHAnsi"/>
      <w:sz w:val="18"/>
    </w:rPr>
  </w:style>
  <w:style w:type="paragraph" w:customStyle="1" w:styleId="LFTFootnote">
    <w:name w:val="LFT Footnote"/>
    <w:basedOn w:val="LFTBody"/>
    <w:rsid w:val="00BD23FC"/>
    <w:pPr>
      <w:suppressAutoHyphens/>
      <w:spacing w:after="100" w:line="216" w:lineRule="auto"/>
    </w:pPr>
    <w:rPr>
      <w:rFonts w:eastAsia="Calibri" w:cs="Times New Roman"/>
      <w:kern w:val="19"/>
      <w:sz w:val="17"/>
      <w:szCs w:val="17"/>
      <w:lang w:bidi="ar-SA"/>
    </w:rPr>
  </w:style>
  <w:style w:type="character" w:styleId="PageNumber">
    <w:name w:val="page number"/>
    <w:basedOn w:val="DefaultParagraphFont"/>
    <w:semiHidden/>
    <w:rsid w:val="00F57883"/>
  </w:style>
  <w:style w:type="paragraph" w:customStyle="1" w:styleId="LFTDOCCODE">
    <w:name w:val="LFT DOC CODE"/>
    <w:basedOn w:val="Footer"/>
    <w:rsid w:val="00F57883"/>
    <w:pPr>
      <w:tabs>
        <w:tab w:val="clear" w:pos="4680"/>
        <w:tab w:val="clear" w:pos="9360"/>
        <w:tab w:val="center" w:pos="4320"/>
        <w:tab w:val="right" w:pos="8640"/>
      </w:tabs>
      <w:spacing w:line="120" w:lineRule="exact"/>
      <w:ind w:hanging="2880"/>
    </w:pPr>
    <w:rPr>
      <w:rFonts w:ascii="Calibri" w:eastAsia="Times New Roman" w:hAnsi="Calibri" w:cs="Times New Roman"/>
      <w:sz w:val="10"/>
      <w:szCs w:val="20"/>
      <w:lang w:bidi="ar-SA"/>
    </w:rPr>
  </w:style>
  <w:style w:type="paragraph" w:styleId="FootnoteText">
    <w:name w:val="footnote text"/>
    <w:basedOn w:val="Normal"/>
    <w:link w:val="FootnoteTextChar"/>
    <w:uiPriority w:val="99"/>
    <w:semiHidden/>
    <w:unhideWhenUsed/>
    <w:rsid w:val="00BD23FC"/>
    <w:pPr>
      <w:spacing w:after="0" w:line="240" w:lineRule="auto"/>
    </w:pPr>
    <w:rPr>
      <w:szCs w:val="20"/>
    </w:rPr>
  </w:style>
  <w:style w:type="character" w:customStyle="1" w:styleId="FootnoteTextChar">
    <w:name w:val="Footnote Text Char"/>
    <w:basedOn w:val="DefaultParagraphFont"/>
    <w:link w:val="FootnoteText"/>
    <w:uiPriority w:val="99"/>
    <w:semiHidden/>
    <w:rsid w:val="00BD23FC"/>
    <w:rPr>
      <w:sz w:val="20"/>
      <w:szCs w:val="20"/>
    </w:rPr>
  </w:style>
  <w:style w:type="character" w:styleId="FootnoteReference">
    <w:name w:val="footnote reference"/>
    <w:basedOn w:val="DefaultParagraphFont"/>
    <w:uiPriority w:val="99"/>
    <w:semiHidden/>
    <w:unhideWhenUsed/>
    <w:rsid w:val="00BD23FC"/>
    <w:rPr>
      <w:vertAlign w:val="superscript"/>
    </w:rPr>
  </w:style>
  <w:style w:type="paragraph" w:customStyle="1" w:styleId="LFTFigureStyle">
    <w:name w:val="LFT Figure Style"/>
    <w:basedOn w:val="Normal"/>
    <w:link w:val="LFTFigureStyleChar"/>
    <w:qFormat/>
    <w:rsid w:val="00B8324C"/>
    <w:pPr>
      <w:spacing w:after="0" w:line="216" w:lineRule="auto"/>
      <w:jc w:val="right"/>
    </w:pPr>
    <w:rPr>
      <w:rFonts w:asciiTheme="majorHAnsi" w:hAnsiTheme="majorHAnsi"/>
      <w:b/>
      <w:sz w:val="21"/>
      <w:szCs w:val="21"/>
    </w:rPr>
  </w:style>
  <w:style w:type="character" w:customStyle="1" w:styleId="LFTFigureStyleChar">
    <w:name w:val="LFT Figure Style Char"/>
    <w:basedOn w:val="DefaultParagraphFont"/>
    <w:link w:val="LFTFigureStyle"/>
    <w:rsid w:val="00B8324C"/>
    <w:rPr>
      <w:rFonts w:asciiTheme="majorHAnsi" w:hAnsiTheme="majorHAnsi"/>
      <w:b/>
      <w:sz w:val="21"/>
      <w:szCs w:val="21"/>
    </w:rPr>
  </w:style>
  <w:style w:type="paragraph" w:styleId="TOAHeading">
    <w:name w:val="toa heading"/>
    <w:basedOn w:val="Normal"/>
    <w:next w:val="Normal"/>
    <w:uiPriority w:val="99"/>
    <w:semiHidden/>
    <w:unhideWhenUsed/>
    <w:rsid w:val="009D7DEA"/>
    <w:pPr>
      <w:spacing w:before="120"/>
    </w:pPr>
    <w:rPr>
      <w:rFonts w:asciiTheme="majorHAnsi" w:eastAsiaTheme="majorEastAsia" w:hAnsiTheme="majorHAnsi" w:cstheme="majorBidi"/>
      <w:b/>
      <w:bCs/>
      <w:sz w:val="24"/>
      <w:szCs w:val="24"/>
    </w:rPr>
  </w:style>
  <w:style w:type="paragraph" w:customStyle="1" w:styleId="LFTFooterText">
    <w:name w:val="LFT Footer Text"/>
    <w:basedOn w:val="Footer"/>
    <w:qFormat/>
    <w:rsid w:val="00ED5B56"/>
    <w:pPr>
      <w:tabs>
        <w:tab w:val="clear" w:pos="4680"/>
      </w:tabs>
      <w:spacing w:after="60"/>
      <w:ind w:left="1915" w:hanging="1915"/>
    </w:pPr>
  </w:style>
  <w:style w:type="paragraph" w:styleId="ListParagraph">
    <w:name w:val="List Paragraph"/>
    <w:basedOn w:val="Normal"/>
    <w:uiPriority w:val="34"/>
    <w:qFormat/>
    <w:rsid w:val="00AB40AB"/>
    <w:pPr>
      <w:ind w:left="720"/>
      <w:contextualSpacing/>
    </w:pPr>
  </w:style>
  <w:style w:type="paragraph" w:styleId="Caption">
    <w:name w:val="caption"/>
    <w:basedOn w:val="Normal"/>
    <w:next w:val="Normal"/>
    <w:uiPriority w:val="35"/>
    <w:unhideWhenUsed/>
    <w:qFormat/>
    <w:rsid w:val="008C5E74"/>
    <w:pPr>
      <w:spacing w:line="240" w:lineRule="auto"/>
    </w:pPr>
    <w:rPr>
      <w:b/>
      <w:bCs/>
      <w:color w:val="B2BB1E" w:themeColor="accent1"/>
      <w:sz w:val="18"/>
      <w:szCs w:val="18"/>
    </w:rPr>
  </w:style>
</w:styles>
</file>

<file path=word/webSettings.xml><?xml version="1.0" encoding="utf-8"?>
<w:webSettings xmlns:r="http://schemas.openxmlformats.org/officeDocument/2006/relationships" xmlns:w="http://schemas.openxmlformats.org/wordprocessingml/2006/main">
  <w:divs>
    <w:div w:id="144915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FT%20Templates\LFT_RPT_Letter_Portrait_Doc_1S_1C_Color.dotx" TargetMode="External"/></Relationships>
</file>

<file path=word/theme/theme1.xml><?xml version="1.0" encoding="utf-8"?>
<a:theme xmlns:a="http://schemas.openxmlformats.org/drawingml/2006/main" name="Foundation">
  <a:themeElements>
    <a:clrScheme name="Fresh">
      <a:dk1>
        <a:sysClr val="windowText" lastClr="000000"/>
      </a:dk1>
      <a:lt1>
        <a:sysClr val="window" lastClr="FFFFFF"/>
      </a:lt1>
      <a:dk2>
        <a:srgbClr val="00539B"/>
      </a:dk2>
      <a:lt2>
        <a:srgbClr val="0081C6"/>
      </a:lt2>
      <a:accent1>
        <a:srgbClr val="B2BB1E"/>
      </a:accent1>
      <a:accent2>
        <a:srgbClr val="F47B20"/>
      </a:accent2>
      <a:accent3>
        <a:srgbClr val="FFECBC"/>
      </a:accent3>
      <a:accent4>
        <a:srgbClr val="C2E1F6"/>
      </a:accent4>
      <a:accent5>
        <a:srgbClr val="000000"/>
      </a:accent5>
      <a:accent6>
        <a:srgbClr val="333333"/>
      </a:accent6>
      <a:hlink>
        <a:srgbClr val="594331"/>
      </a:hlink>
      <a:folHlink>
        <a:srgbClr val="777777"/>
      </a:folHlink>
    </a:clrScheme>
    <a:fontScheme name="LFT_BodyTextAlternate">
      <a:majorFont>
        <a:latin typeface="Calibri"/>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5E901-A61F-4A6D-B99C-29CFADD0B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LFT_RPT_Letter_Portrait_Doc_1S_1C_Color.dotx</Template>
  <TotalTime>0</TotalTime>
  <Pages>2</Pages>
  <Words>462</Words>
  <Characters>2639</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Model Development</vt:lpstr>
    </vt:vector>
  </TitlesOfParts>
  <Company/>
  <LinksUpToDate>false</LinksUpToDate>
  <CharactersWithSpaces>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2012-04-26T14:32:00Z</dcterms:created>
  <dcterms:modified xsi:type="dcterms:W3CDTF">2012-04-26T15:16:00Z</dcterms:modified>
  <cp:contentStatus>Version-March2012</cp:contentStatus>
</cp:coreProperties>
</file>